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0" w:firstLine="709"/>
        <w:jc w:val="center"/>
        <w:rPr>
          <w:rFonts w:ascii="Times New Roman" w:hAnsi="Times New Roman"/>
          <w:sz w:val="28"/>
          <w:rtl w:val="off"/>
        </w:rPr>
      </w:pPr>
      <w:r>
        <w:rPr>
          <w:rFonts w:ascii="Times New Roman" w:hAnsi="Times New Roman"/>
          <w:sz w:val="28"/>
          <w:rtl w:val="off"/>
        </w:rPr>
        <w:t>СОВЕТ ДЕПУТАТОВ УСТЬ-БЕЛОВСКОГО СЕЛЬСОВЕТА КРАСНОЩЕКОВСКОГО РАЙОНА АЛТАЙСКОГО КРАЯ</w:t>
      </w:r>
      <w:r>
        <w:rPr>
          <w:rFonts w:ascii="Times New Roman" w:hAnsi="Times New Roman"/>
          <w:sz w:val="28"/>
        </w:rPr>
        <w:t xml:space="preserve"> </w:t>
      </w:r>
    </w:p>
    <w:p>
      <w:pPr>
        <w:ind w:left="0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rtl w:val="off"/>
        </w:rPr>
        <w:t>24.12.2025</w:t>
      </w:r>
      <w:r>
        <w:rPr>
          <w:rFonts w:ascii="Times New Roman" w:hAnsi="Times New Roman"/>
          <w:sz w:val="28"/>
        </w:rPr>
        <w:t xml:space="preserve"> г</w:t>
      </w:r>
      <w:r>
        <w:rPr>
          <w:rFonts w:ascii="Times New Roman" w:hAnsi="Times New Roman"/>
          <w:sz w:val="28"/>
          <w:rtl w:val="off"/>
        </w:rPr>
        <w:t>.</w:t>
      </w:r>
      <w:r>
        <w:rPr>
          <w:rFonts w:ascii="Times New Roman" w:hAnsi="Times New Roman"/>
          <w:sz w:val="28"/>
        </w:rPr>
        <w:t xml:space="preserve">  № </w:t>
      </w:r>
      <w:r>
        <w:rPr>
          <w:rFonts w:ascii="Times New Roman" w:hAnsi="Times New Roman"/>
          <w:sz w:val="28"/>
          <w:rtl w:val="off"/>
        </w:rPr>
        <w:t>13                                                            с.Усть-Белое</w:t>
      </w:r>
    </w:p>
    <w:p>
      <w:pPr>
        <w:ind w:left="0" w:right="0" w:firstLine="0"/>
        <w:jc w:val="left"/>
        <w:spacing w:after="0" w:before="0" w:line="240" w:lineRule="exact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sz w:val="28"/>
          <w:rtl w:val="off"/>
        </w:rPr>
        <w:t>“</w:t>
      </w:r>
      <w:r>
        <w:rPr>
          <w:rFonts w:ascii="Times New Roman" w:hAnsi="Times New Roman"/>
          <w:b w:val="0"/>
          <w:i w:val="0"/>
          <w:sz w:val="28"/>
        </w:rPr>
        <w:t>О внесении дополнений в решение</w:t>
      </w:r>
    </w:p>
    <w:p>
      <w:pPr>
        <w:ind w:left="0" w:right="0" w:firstLine="0"/>
        <w:jc w:val="left"/>
        <w:spacing w:after="0" w:before="0" w:line="240" w:lineRule="exact"/>
        <w:rPr>
          <w:rFonts w:ascii="Times New Roman" w:hAnsi="Times New Roman"/>
          <w:b w:val="0"/>
          <w:i w:val="0"/>
          <w:sz w:val="28"/>
          <w:rtl w:val="off"/>
        </w:rPr>
      </w:pPr>
      <w:r>
        <w:rPr>
          <w:rFonts w:ascii="Times New Roman" w:hAnsi="Times New Roman"/>
          <w:b w:val="0"/>
          <w:i w:val="0"/>
          <w:sz w:val="28"/>
          <w:rtl w:val="off"/>
        </w:rPr>
        <w:t>Совета депутатов Усть-Беловского сельсовета</w:t>
      </w:r>
    </w:p>
    <w:p>
      <w:pPr>
        <w:ind w:left="0" w:right="0" w:firstLine="0"/>
        <w:jc w:val="left"/>
        <w:spacing w:after="0" w:before="0" w:line="240" w:lineRule="exact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sz w:val="28"/>
          <w:rtl w:val="off"/>
        </w:rPr>
        <w:t>№ 17 от 27.11.2024г.”</w:t>
      </w:r>
      <w:r>
        <w:rPr>
          <w:rFonts w:ascii="Times New Roman" w:hAnsi="Times New Roman"/>
          <w:b w:val="0"/>
          <w:i w:val="0"/>
          <w:sz w:val="28"/>
        </w:rPr>
        <w:t xml:space="preserve">О земельном налоге на территории </w:t>
      </w:r>
    </w:p>
    <w:p>
      <w:pPr>
        <w:ind w:left="0" w:right="0" w:firstLine="0"/>
        <w:jc w:val="left"/>
        <w:spacing w:after="0" w:before="0" w:line="240" w:lineRule="exact"/>
        <w:rPr>
          <w:rFonts w:ascii="Times New Roman" w:hAnsi="Times New Roman"/>
          <w:b w:val="0"/>
          <w:i w:val="0"/>
          <w:sz w:val="28"/>
        </w:rPr>
      </w:pPr>
      <w:r>
        <w:rPr>
          <w:rFonts w:ascii="Times New Roman" w:hAnsi="Times New Roman"/>
          <w:b w:val="0"/>
          <w:i w:val="0"/>
          <w:sz w:val="28"/>
          <w:rtl w:val="off"/>
        </w:rPr>
        <w:t>муниципального образования Усть-Беловский сельсовет”</w:t>
      </w:r>
      <w:r>
        <w:rPr>
          <w:rFonts w:ascii="Times New Roman" w:hAnsi="Times New Roman"/>
          <w:b w:val="0"/>
          <w:i w:val="0"/>
          <w:sz w:val="28"/>
        </w:rPr>
        <w:t xml:space="preserve"> </w:t>
      </w:r>
    </w:p>
    <w:p>
      <w:pPr>
        <w:ind w:left="0" w:right="0" w:firstLine="0"/>
        <w:jc w:val="left"/>
        <w:spacing w:after="0" w:before="0" w:line="240" w:lineRule="exact"/>
        <w:rPr>
          <w:rFonts w:ascii="Times New Roman" w:hAnsi="Times New Roman"/>
          <w:b w:val="0"/>
          <w:i w:val="0"/>
          <w:sz w:val="28"/>
        </w:rPr>
      </w:pPr>
    </w:p>
    <w:p>
      <w:pPr>
        <w:ind w:left="0" w:firstLine="709"/>
        <w:jc w:val="both"/>
        <w:spacing w:after="0" w:line="240" w:lineRule="auto"/>
        <w:rPr>
          <w:rFonts w:ascii="Cambria Math" w:eastAsia="Cambria Math" w:hAnsi="Cambria Math"/>
          <w:b/>
          <w:sz w:val="28"/>
        </w:rPr>
      </w:pPr>
      <w:bookmarkStart w:id="1" w:name="_Hlk136442369"/>
      <w:bookmarkStart w:id="2" w:name="_Hlk136439248"/>
      <w:bookmarkEnd w:id="2"/>
      <w:r>
        <w:rPr>
          <w:rFonts w:ascii="Times New Roman" w:hAnsi="Times New Roman"/>
          <w:b w:val="0"/>
          <w:sz w:val="28"/>
        </w:rPr>
        <w:t>В соответствии с Налоговым</w:t>
      </w:r>
      <w:r>
        <w:rPr>
          <w:rFonts w:ascii="Times New Roman" w:hAnsi="Times New Roman"/>
          <w:b w:val="0"/>
          <w:color w:val="000000"/>
          <w:sz w:val="28"/>
          <w:u w:val="none" w:color="auto"/>
        </w:rPr>
        <w:t xml:space="preserve"> </w:t>
      </w:r>
      <w:r>
        <w:rPr>
          <w:rFonts w:ascii="Times New Roman" w:hAnsi="Times New Roman"/>
          <w:b w:val="0"/>
          <w:strike w:val="off"/>
          <w:color w:val="000000"/>
          <w:sz w:val="28"/>
          <w:u w:val="none" w:color="000000"/>
        </w:rPr>
        <w:t>кодексом</w:t>
      </w:r>
      <w:r>
        <w:rPr>
          <w:rFonts w:ascii="Times New Roman" w:hAnsi="Times New Roman"/>
          <w:b w:val="0"/>
          <w:color w:val="000000"/>
          <w:sz w:val="28"/>
          <w:u w:val="none" w:color="auto"/>
        </w:rPr>
        <w:t xml:space="preserve"> Российской Федерации, федеральными </w:t>
      </w:r>
      <w:r>
        <w:rPr>
          <w:rFonts w:ascii="Times New Roman" w:hAnsi="Times New Roman"/>
          <w:b w:val="0"/>
          <w:strike w:val="off"/>
          <w:color w:val="000000"/>
          <w:sz w:val="28"/>
          <w:u w:val="none" w:color="000000"/>
        </w:rPr>
        <w:t>законами</w:t>
      </w:r>
      <w:r>
        <w:rPr>
          <w:rFonts w:ascii="Times New Roman" w:hAnsi="Times New Roman"/>
          <w:b w:val="0"/>
          <w:color w:val="000000"/>
          <w:sz w:val="28"/>
          <w:u w:val="none" w:color="auto"/>
        </w:rPr>
        <w:t xml:space="preserve"> от </w:t>
      </w:r>
      <w:r>
        <w:rPr>
          <w:rFonts w:ascii="Times New Roman" w:hAnsi="Times New Roman"/>
          <w:b w:val="0"/>
          <w:sz w:val="28"/>
        </w:rPr>
        <w:t>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Уставом муниципального образования</w:t>
      </w:r>
      <w:r>
        <w:rPr>
          <w:rFonts w:ascii="Times New Roman" w:hAnsi="Times New Roman"/>
          <w:b w:val="0"/>
          <w:sz w:val="28"/>
          <w:rtl w:val="off"/>
        </w:rPr>
        <w:t xml:space="preserve"> Совет депутатов Усть-Беловского сельсовета, Решил:</w:t>
      </w:r>
      <w:bookmarkEnd w:id="1"/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color w:val="000000"/>
          <w:sz w:val="28"/>
          <w:u w:val="none" w:color="auto"/>
        </w:rPr>
        <w:t xml:space="preserve">1.Дополнить решение </w:t>
      </w:r>
      <w:r>
        <w:rPr>
          <w:rFonts w:ascii="Times New Roman" w:hAnsi="Times New Roman"/>
          <w:b w:val="0"/>
          <w:color w:val="000000"/>
          <w:sz w:val="28"/>
          <w:u w:val="none" w:color="auto"/>
          <w:rtl w:val="off"/>
        </w:rPr>
        <w:t xml:space="preserve">№ 17 от 27.11.2024 “ О введении земельного налога на территории муниципального образования Усть-Беловский сельсовет </w:t>
      </w:r>
      <w:r>
        <w:rPr>
          <w:rFonts w:ascii="Times New Roman" w:hAnsi="Times New Roman"/>
          <w:b w:val="0"/>
          <w:i/>
          <w:color w:val="000000"/>
          <w:sz w:val="28"/>
          <w:u w:val="none" w:color="auto"/>
        </w:rPr>
        <w:t xml:space="preserve"> </w:t>
      </w:r>
      <w:r>
        <w:rPr>
          <w:rFonts w:ascii="Times New Roman" w:hAnsi="Times New Roman"/>
          <w:i w:val="0"/>
          <w:sz w:val="28"/>
        </w:rPr>
        <w:t>пунктом 2.</w:t>
      </w:r>
      <w:r>
        <w:rPr>
          <w:rFonts w:ascii="Times New Roman" w:hAnsi="Times New Roman"/>
          <w:i w:val="0"/>
          <w:sz w:val="28"/>
          <w:rtl w:val="off"/>
        </w:rPr>
        <w:t>3.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следующего </w:t>
      </w:r>
      <w:r>
        <w:rPr>
          <w:rFonts w:ascii="Times New Roman" w:hAnsi="Times New Roman"/>
          <w:b w:val="0"/>
          <w:color w:val="000000"/>
          <w:sz w:val="28"/>
          <w:u w:val="none" w:color="auto"/>
        </w:rPr>
        <w:t>содержания: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</w:t>
      </w:r>
      <w:r>
        <w:rPr>
          <w:rFonts w:ascii="Times New Roman" w:hAnsi="Times New Roman"/>
          <w:sz w:val="28"/>
          <w:rtl w:val="off"/>
        </w:rPr>
        <w:t>3</w:t>
      </w:r>
      <w:r>
        <w:rPr>
          <w:rFonts w:ascii="Times New Roman" w:hAnsi="Times New Roman"/>
          <w:sz w:val="28"/>
        </w:rPr>
        <w:t>. Освободить от уплаты земельного налога налогоплательщиков, относящи</w:t>
      </w:r>
      <w:r>
        <w:rPr>
          <w:rFonts w:ascii="Times New Roman" w:hAnsi="Times New Roman"/>
          <w:sz w:val="28"/>
          <w:u w:val="none" w:color="auto"/>
        </w:rPr>
        <w:t>хся к одной из следующих категорий:</w:t>
      </w:r>
    </w:p>
    <w:p>
      <w:pPr>
        <w:ind w:left="0" w:right="0" w:firstLine="709"/>
        <w:jc w:val="both"/>
        <w:numPr>
          <w:ilvl w:val="0"/>
          <w:numId w:val="1"/>
        </w:numPr>
        <w:spacing w:after="0" w:before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2) члены семей лиц, указанных в подпункте 1 пункта 2.</w:t>
      </w:r>
      <w:r>
        <w:rPr>
          <w:rFonts w:ascii="Times New Roman" w:hAnsi="Times New Roman"/>
          <w:b w:val="0"/>
          <w:sz w:val="28"/>
          <w:rtl w:val="off"/>
        </w:rPr>
        <w:t>3</w:t>
      </w:r>
      <w:r>
        <w:rPr>
          <w:rFonts w:ascii="Times New Roman" w:hAnsi="Times New Roman"/>
          <w:b w:val="0"/>
          <w:sz w:val="28"/>
        </w:rPr>
        <w:t xml:space="preserve"> настоящего Решения, погибших (умерших) при исполнении обязанностей военной службы 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К членам семей  лиц, указанных в подпункте 1 пункта 2.</w:t>
      </w:r>
      <w:r>
        <w:rPr>
          <w:rFonts w:ascii="Times New Roman" w:hAnsi="Times New Roman"/>
          <w:b w:val="0"/>
          <w:sz w:val="28"/>
          <w:rtl w:val="off"/>
        </w:rPr>
        <w:t>3</w:t>
      </w:r>
      <w:r>
        <w:rPr>
          <w:rFonts w:ascii="Times New Roman" w:hAnsi="Times New Roman"/>
          <w:b w:val="0"/>
          <w:sz w:val="28"/>
        </w:rPr>
        <w:t xml:space="preserve">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том числе усыновленные), обучающиеся в образовательных организациях по очной форме обучения.</w:t>
      </w:r>
    </w:p>
    <w:p>
      <w:pPr>
        <w:ind w:left="0" w:right="0" w:firstLine="709"/>
        <w:jc w:val="both"/>
        <w:spacing w:after="0" w:before="0" w:line="240" w:lineRule="auto"/>
        <w:rPr>
          <w:b w:val="0"/>
        </w:rPr>
      </w:pPr>
      <w:r>
        <w:rPr>
          <w:rFonts w:ascii="Times New Roman" w:hAnsi="Times New Roman"/>
          <w:b w:val="0"/>
          <w:sz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льготу, являются:</w:t>
      </w:r>
    </w:p>
    <w:p>
      <w:pPr>
        <w:ind w:left="0" w:right="0" w:firstLine="709"/>
        <w:jc w:val="both"/>
        <w:spacing w:after="0" w:before="0" w:line="240" w:lineRule="auto"/>
      </w:pPr>
      <w:r>
        <w:rPr>
          <w:rFonts w:ascii="Times New Roman" w:hAnsi="Times New Roman"/>
          <w:b w:val="0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 в подпункте 1 пункта 2.</w:t>
      </w:r>
      <w:r>
        <w:rPr>
          <w:rFonts w:ascii="Times New Roman" w:hAnsi="Times New Roman"/>
          <w:b w:val="0"/>
          <w:sz w:val="28"/>
          <w:rtl w:val="off"/>
        </w:rPr>
        <w:t>3</w:t>
      </w:r>
      <w:r>
        <w:rPr>
          <w:rFonts w:ascii="Times New Roman" w:hAnsi="Times New Roman"/>
          <w:b w:val="0"/>
          <w:sz w:val="28"/>
        </w:rPr>
        <w:t>настоящего Решения;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свидетельство о смерти (документ (сведения) о гибели (смерти)) лиц, указанных в  подпункте 1 пункта 2.1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</w:t>
      </w:r>
      <w:r>
        <w:rPr>
          <w:rFonts w:ascii="Times New Roman" w:hAnsi="Times New Roman"/>
          <w:b w:val="0"/>
          <w:sz w:val="28"/>
          <w:rtl w:val="off"/>
        </w:rPr>
        <w:t>3</w:t>
      </w:r>
      <w:r>
        <w:rPr>
          <w:rFonts w:ascii="Times New Roman" w:hAnsi="Times New Roman"/>
          <w:b w:val="0"/>
          <w:sz w:val="28"/>
        </w:rPr>
        <w:t>настоящего Решения</w:t>
      </w:r>
      <w:r>
        <w:rPr>
          <w:rFonts w:ascii="Times New Roman" w:hAnsi="Times New Roman"/>
          <w:sz w:val="28"/>
        </w:rPr>
        <w:t>;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документ, подтверждающий статус многодетной семьи в Российской Федерации, либо сведения, предусмотренные пунктом 3 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</w:t>
      </w:r>
      <w:r>
        <w:rPr>
          <w:rFonts w:ascii="Times New Roman" w:hAnsi="Times New Roman"/>
          <w:b w:val="0"/>
          <w:sz w:val="28"/>
          <w:rtl w:val="off"/>
        </w:rPr>
        <w:t>3</w:t>
      </w:r>
      <w:r>
        <w:rPr>
          <w:rFonts w:ascii="Times New Roman" w:hAnsi="Times New Roman"/>
          <w:b w:val="0"/>
          <w:sz w:val="28"/>
        </w:rPr>
        <w:t xml:space="preserve"> настоящего Решения.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color w:val="000000"/>
          <w:sz w:val="28"/>
          <w:u w:val="none" w:color="auto"/>
        </w:rPr>
      </w:pPr>
      <w:r>
        <w:rPr>
          <w:rFonts w:ascii="Times New Roman" w:hAnsi="Times New Roman"/>
          <w:b w:val="0"/>
          <w:color w:val="000000"/>
          <w:sz w:val="28"/>
          <w:u w:val="none" w:color="auto"/>
        </w:rPr>
        <w:t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предназначенного для использования) в предпринимательской деятельности, по  выбору налогоплательщика».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2. Настоящее решение вступает в силу с момента его официального опубликования.</w:t>
      </w:r>
    </w:p>
    <w:p>
      <w:pPr>
        <w:ind w:left="0" w:right="0" w:firstLine="709"/>
        <w:jc w:val="both"/>
        <w:spacing w:after="0" w:before="0" w:line="240" w:lineRule="auto"/>
        <w:rPr>
          <w:rFonts w:ascii="Times New Roman" w:hAnsi="Times New Roman"/>
          <w:b w:val="0"/>
          <w:sz w:val="28"/>
        </w:rPr>
      </w:pPr>
    </w:p>
    <w:p>
      <w:pPr>
        <w:ind w:left="0" w:right="0" w:firstLine="0"/>
        <w:jc w:val="both"/>
        <w:spacing w:after="0" w:before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8"/>
        </w:rPr>
        <w:t xml:space="preserve">Глава </w:t>
      </w:r>
      <w:r>
        <w:rPr>
          <w:rFonts w:ascii="Times New Roman" w:hAnsi="Times New Roman"/>
          <w:sz w:val="28"/>
          <w:rtl w:val="off"/>
        </w:rPr>
        <w:t>Усть-Беловского сельсовета                                 Т.И.Дмитриева</w:t>
      </w: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>
      <w:pPr>
        <w:jc w:val="both"/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</w:t>
      </w:r>
    </w:p>
    <w:sectPr>
      <w:pgSz w:w="11906" w:h="16838"/>
      <w:pgMar w:top="1134" w:right="850" w:bottom="1134" w:left="1418" w:header="708" w:footer="708" w:gutter="0"/>
      <w:cols/>
      <w:docGrid w:linePitch="360"/>
      <w:headerReference w:type="default" r:id="rId1"/>
      <w:footerReference w:type="first" r:id="rId2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auto"/>
    <w:charset w:val="00"/>
    <w:notTrueType w:val="true"/>
    <w:sig w:usb0="E0002EFF" w:usb1="C000785B" w:usb2="00000009" w:usb3="00000001" w:csb0="400001FF" w:csb1="FFFF0000"/>
  </w:font>
  <w:font w:name="Cambria Math">
    <w:panose1 w:val="02040503050406030204"/>
    <w:charset w:val="00"/>
    <w:notTrueType w:val="true"/>
    <w:sig w:usb0="E00006FF" w:usb1="420024FF" w:usb2="02000000" w:usb3="00000001" w:csb0="2000019F" w:csb1="00000001"/>
  </w:font>
  <w:font w:name="XO Thames">
    <w:panose1 w:val="00000000000000000000"/>
    <w:altName w:val="Times New Roman"/>
    <w:charset w:val="00"/>
    <w:notTrueType w:val="false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Style_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Style_1"/>
    </w:pPr>
  </w:p>
  <w:p>
    <w:pPr>
      <w:pStyle w:val="Style_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singleLevel"/>
    <w:lvl w:ilvl="0">
      <w:start w:val="1"/>
      <w:lvlText w:val="%1)"/>
      <w:lvlJc w:val="both"/>
      <w:pPr>
        <w:ind w:left="720" w:hanging="360"/>
      </w:pPr>
    </w:lvl>
    <w:lvl w:ilvl="1">
      <w:start w:val="1"/>
      <w:numFmt w:val="russianLower"/>
      <w:lvlText w:val="%2)"/>
      <w:lvlJc w:val="both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lvlText w:val="%4)"/>
      <w:lvlJc w:val="both"/>
      <w:pPr>
        <w:ind w:left="2880" w:hanging="360"/>
      </w:pPr>
    </w:lvl>
    <w:lvl w:ilvl="4">
      <w:start w:val="1"/>
      <w:numFmt w:val="russianLower"/>
      <w:lvlText w:val="%5)"/>
      <w:lvlJc w:val="both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lvlText w:val="%7."/>
      <w:lvlJc w:val="both"/>
      <w:pPr>
        <w:ind w:left="5040" w:hanging="360"/>
      </w:pPr>
    </w:lvl>
    <w:lvl w:ilvl="7">
      <w:start w:val="1"/>
      <w:numFmt w:val="russianLower"/>
      <w:lvlText w:val="%8."/>
      <w:lvlJc w:val="both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hAnsiTheme="minorHAnsi"/>
        <w:color w:val="000000"/>
        <w:sz w:val="22"/>
        <w:spacing w:val="0"/>
      </w:rPr>
    </w:rPrDefault>
    <w:pPrDefault>
      <w:pPr>
        <w:ind w:left="0" w:right="0" w:firstLine="0"/>
        <w:jc w:val="left"/>
        <w:spacing w:after="160" w:before="0" w:line="264" w:lineRule="auto"/>
      </w:pPr>
    </w:pPrDefault>
  </w:docDefaults>
  <w:style w:type="character" w:default="1" w:styleId="a1">
    <w:name w:val="Normal"/>
    <w:link w:val="Normal"/>
  </w:style>
  <w:style w:type="character" w:default="1" w:styleId="a2">
    <w:name w:val="Default Paragraph Font"/>
    <w:link w:val="Normal"/>
  </w:style>
  <w:style w:type="table" w:default="1" w:styleId="a3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Style_1">
    <w:name w:val="Header and Footer"/>
    <w:link w:val="Normal"/>
    <w:rPr>
      <w:rFonts w:ascii="XO Thames" w:hAnsi="XO Thames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Calibri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</a:ln>
        <a:ln w="12700">
          <a:solidFill>
            <a:schemeClr val="phClr"/>
          </a:solidFill>
        </a:ln>
        <a:ln w="1905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2025-12-16T07:10:11Z</dcterms:modified>
  <cp:lastPrinted>2025-12-16T05:11:56Z</cp:lastPrinted>
  <cp:version>0900.0000.01</cp:version>
</cp:coreProperties>
</file>