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831" w:rsidRPr="00A43831" w:rsidRDefault="00A43831" w:rsidP="00A43831">
      <w:r>
        <w:rPr>
          <w:noProof/>
          <w:lang w:eastAsia="ru-RU"/>
        </w:rPr>
        <w:drawing>
          <wp:anchor distT="0" distB="0" distL="114300" distR="114300" simplePos="0" relativeHeight="251658240" behindDoc="1" locked="0" layoutInCell="1" allowOverlap="1">
            <wp:simplePos x="0" y="0"/>
            <wp:positionH relativeFrom="column">
              <wp:posOffset>19685</wp:posOffset>
            </wp:positionH>
            <wp:positionV relativeFrom="paragraph">
              <wp:posOffset>3175</wp:posOffset>
            </wp:positionV>
            <wp:extent cx="3373120" cy="2210435"/>
            <wp:effectExtent l="19050" t="0" r="0" b="0"/>
            <wp:wrapTight wrapText="bothSides">
              <wp:wrapPolygon edited="0">
                <wp:start x="-122" y="0"/>
                <wp:lineTo x="-122" y="21408"/>
                <wp:lineTo x="21592" y="21408"/>
                <wp:lineTo x="21592" y="0"/>
                <wp:lineTo x="-122" y="0"/>
              </wp:wrapPolygon>
            </wp:wrapTight>
            <wp:docPr id="1" name="Рисунок 0" descr="8ef1b78ef551488a260b0753c523292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f1b78ef551488a260b0753c523292c.jpeg"/>
                    <pic:cNvPicPr/>
                  </pic:nvPicPr>
                  <pic:blipFill>
                    <a:blip r:embed="rId4" cstate="print"/>
                    <a:stretch>
                      <a:fillRect/>
                    </a:stretch>
                  </pic:blipFill>
                  <pic:spPr>
                    <a:xfrm>
                      <a:off x="0" y="0"/>
                      <a:ext cx="3373120" cy="2210435"/>
                    </a:xfrm>
                    <a:prstGeom prst="rect">
                      <a:avLst/>
                    </a:prstGeom>
                  </pic:spPr>
                </pic:pic>
              </a:graphicData>
            </a:graphic>
          </wp:anchor>
        </w:drawing>
      </w:r>
      <w:r w:rsidRPr="00A43831">
        <w:rPr>
          <w:rFonts w:ascii="Times New Roman" w:eastAsia="Times New Roman" w:hAnsi="Times New Roman" w:cs="Times New Roman"/>
          <w:kern w:val="36"/>
          <w:sz w:val="45"/>
          <w:szCs w:val="45"/>
          <w:lang w:eastAsia="ru-RU"/>
        </w:rPr>
        <w:t>Особенности оказания парикмахерских услуг</w:t>
      </w:r>
    </w:p>
    <w:p w:rsidR="00A43831" w:rsidRPr="00A43831" w:rsidRDefault="00A43831" w:rsidP="00A43831">
      <w:pPr>
        <w:pStyle w:val="a3"/>
        <w:shd w:val="clear" w:color="auto" w:fill="FFFFFF"/>
        <w:spacing w:before="0" w:beforeAutospacing="0" w:after="0" w:afterAutospacing="0"/>
        <w:ind w:firstLine="709"/>
        <w:jc w:val="both"/>
      </w:pPr>
      <w:r w:rsidRPr="00A43831">
        <w:t>Правоотношения между потребителем и исполнителем парикмахерских услуг регламентируются Законом РФ от 07.02.1992 № 2300-1 «О защите прав потребителей» (</w:t>
      </w:r>
      <w:r w:rsidRPr="00A43831">
        <w:rPr>
          <w:i/>
          <w:iCs/>
        </w:rPr>
        <w:t>далее — Закон</w:t>
      </w:r>
      <w:r w:rsidRPr="00A43831">
        <w:t>), Правилами бытового обслуживания населения», утв</w:t>
      </w:r>
      <w:proofErr w:type="gramStart"/>
      <w:r w:rsidRPr="00A43831">
        <w:t>.п</w:t>
      </w:r>
      <w:proofErr w:type="gramEnd"/>
      <w:r w:rsidRPr="00A43831">
        <w:t>остановлением Правительства РФ от 21.09.2020 № 1514 (</w:t>
      </w:r>
      <w:r w:rsidRPr="00A43831">
        <w:rPr>
          <w:i/>
          <w:iCs/>
        </w:rPr>
        <w:t>далее — Правила</w:t>
      </w:r>
      <w:r w:rsidRPr="00A43831">
        <w:t>) и иными нормативно-правовыми актами.</w:t>
      </w:r>
    </w:p>
    <w:p w:rsidR="00A43831" w:rsidRPr="00A43831" w:rsidRDefault="00A43831" w:rsidP="00A43831">
      <w:pPr>
        <w:pStyle w:val="a3"/>
        <w:shd w:val="clear" w:color="auto" w:fill="FFFFFF"/>
        <w:spacing w:before="0" w:beforeAutospacing="0" w:after="0" w:afterAutospacing="0"/>
        <w:ind w:firstLine="709"/>
        <w:jc w:val="both"/>
      </w:pPr>
      <w:r w:rsidRPr="00A43831">
        <w:t>Правоотношения между потребителем и исполнителем парикмахерских услуг регламентируются Законом РФ от 07.02.1992 № 2300-1 «О защите прав потребителей» (</w:t>
      </w:r>
      <w:r w:rsidRPr="00A43831">
        <w:rPr>
          <w:i/>
          <w:iCs/>
        </w:rPr>
        <w:t>далее — Закон</w:t>
      </w:r>
      <w:r w:rsidRPr="00A43831">
        <w:t>), Правилами бытового обслуживания населения», утв</w:t>
      </w:r>
      <w:proofErr w:type="gramStart"/>
      <w:r w:rsidRPr="00A43831">
        <w:t>.п</w:t>
      </w:r>
      <w:proofErr w:type="gramEnd"/>
      <w:r w:rsidRPr="00A43831">
        <w:t>остановлением Правительства РФ от 21.09.2020 № 1514 (</w:t>
      </w:r>
      <w:r w:rsidRPr="00A43831">
        <w:rPr>
          <w:i/>
          <w:iCs/>
        </w:rPr>
        <w:t>далее — Правила</w:t>
      </w:r>
      <w:r w:rsidRPr="00A43831">
        <w:t>) и иными нормативно-правовыми актами.</w:t>
      </w:r>
    </w:p>
    <w:p w:rsidR="00A43831" w:rsidRPr="00A43831" w:rsidRDefault="00A43831" w:rsidP="00A43831">
      <w:pPr>
        <w:pStyle w:val="a3"/>
        <w:shd w:val="clear" w:color="auto" w:fill="FFFFFF"/>
        <w:spacing w:before="0" w:beforeAutospacing="0" w:after="0" w:afterAutospacing="0"/>
        <w:ind w:firstLine="709"/>
        <w:jc w:val="both"/>
      </w:pPr>
      <w:r w:rsidRPr="00A43831">
        <w:t> </w:t>
      </w:r>
    </w:p>
    <w:p w:rsidR="00A43831" w:rsidRPr="00A43831" w:rsidRDefault="00A43831" w:rsidP="00A43831">
      <w:pPr>
        <w:pStyle w:val="a3"/>
        <w:shd w:val="clear" w:color="auto" w:fill="FFFFFF"/>
        <w:spacing w:before="0" w:beforeAutospacing="0" w:after="0" w:afterAutospacing="0"/>
        <w:ind w:firstLine="709"/>
        <w:jc w:val="both"/>
      </w:pPr>
      <w:r w:rsidRPr="00A43831">
        <w:rPr>
          <w:b/>
          <w:bCs/>
        </w:rPr>
        <w:t>*</w:t>
      </w:r>
      <w:r w:rsidRPr="00A43831">
        <w:t> В соответствии со ст.9 Закона и п.2 Правил исполнитель обязан довести до сведения потребителя фирменное наименование своей организации, место ее нахождения и режим работы. Указанная информация размещается на вывеске.</w:t>
      </w:r>
    </w:p>
    <w:p w:rsidR="00A43831" w:rsidRPr="00A43831" w:rsidRDefault="00A43831" w:rsidP="00A43831">
      <w:pPr>
        <w:pStyle w:val="a3"/>
        <w:shd w:val="clear" w:color="auto" w:fill="FFFFFF"/>
        <w:spacing w:before="0" w:beforeAutospacing="0" w:after="0" w:afterAutospacing="0"/>
        <w:ind w:firstLine="709"/>
        <w:jc w:val="both"/>
      </w:pPr>
      <w:r w:rsidRPr="00A43831">
        <w:t>Исполнитель — индивидуальный предприниматель обязан предоставить потребителю информацию о государственной регистрации с указанием наименования зарегистрировавшего его органа.</w:t>
      </w:r>
    </w:p>
    <w:p w:rsidR="00A43831" w:rsidRPr="00A43831" w:rsidRDefault="00A43831" w:rsidP="00A43831">
      <w:pPr>
        <w:pStyle w:val="a3"/>
        <w:shd w:val="clear" w:color="auto" w:fill="FFFFFF"/>
        <w:spacing w:before="0" w:beforeAutospacing="0" w:after="0" w:afterAutospacing="0"/>
        <w:ind w:firstLine="709"/>
        <w:jc w:val="both"/>
      </w:pPr>
      <w:r w:rsidRPr="00A43831">
        <w:t> </w:t>
      </w:r>
    </w:p>
    <w:p w:rsidR="00A43831" w:rsidRPr="00A43831" w:rsidRDefault="00A43831" w:rsidP="00A43831">
      <w:pPr>
        <w:pStyle w:val="a3"/>
        <w:shd w:val="clear" w:color="auto" w:fill="FFFFFF"/>
        <w:spacing w:before="0" w:beforeAutospacing="0" w:after="0" w:afterAutospacing="0"/>
        <w:ind w:firstLine="709"/>
        <w:jc w:val="both"/>
      </w:pPr>
      <w:r w:rsidRPr="00A43831">
        <w:rPr>
          <w:b/>
          <w:bCs/>
        </w:rPr>
        <w:t>*</w:t>
      </w:r>
      <w:r w:rsidRPr="00A43831">
        <w:t> В соответствии с п.3 Правил исполнитель должен предоставить следующую информацию об оказываемых услугах:</w:t>
      </w:r>
    </w:p>
    <w:p w:rsidR="00A43831" w:rsidRPr="00A43831" w:rsidRDefault="00A43831" w:rsidP="00A43831">
      <w:pPr>
        <w:pStyle w:val="a3"/>
        <w:shd w:val="clear" w:color="auto" w:fill="FFFFFF"/>
        <w:spacing w:before="0" w:beforeAutospacing="0" w:after="0" w:afterAutospacing="0"/>
        <w:ind w:firstLine="709"/>
        <w:jc w:val="both"/>
      </w:pPr>
      <w:r w:rsidRPr="00A43831">
        <w:t>— перечень оказываемых услуг, форм и (</w:t>
      </w:r>
      <w:r w:rsidRPr="00A43831">
        <w:rPr>
          <w:i/>
          <w:iCs/>
        </w:rPr>
        <w:t>или</w:t>
      </w:r>
      <w:r w:rsidRPr="00A43831">
        <w:t>) условий их предоставления;</w:t>
      </w:r>
    </w:p>
    <w:p w:rsidR="00A43831" w:rsidRPr="00A43831" w:rsidRDefault="00A43831" w:rsidP="00A43831">
      <w:pPr>
        <w:pStyle w:val="a3"/>
        <w:shd w:val="clear" w:color="auto" w:fill="FFFFFF"/>
        <w:spacing w:before="0" w:beforeAutospacing="0" w:after="0" w:afterAutospacing="0"/>
        <w:ind w:firstLine="709"/>
        <w:jc w:val="both"/>
      </w:pPr>
      <w:r w:rsidRPr="00A43831">
        <w:t>— сроки оказания услуг;</w:t>
      </w:r>
    </w:p>
    <w:p w:rsidR="00A43831" w:rsidRPr="00A43831" w:rsidRDefault="00A43831" w:rsidP="00A43831">
      <w:pPr>
        <w:pStyle w:val="a3"/>
        <w:shd w:val="clear" w:color="auto" w:fill="FFFFFF"/>
        <w:spacing w:before="0" w:beforeAutospacing="0" w:after="0" w:afterAutospacing="0"/>
        <w:ind w:firstLine="709"/>
        <w:jc w:val="both"/>
      </w:pPr>
      <w:r w:rsidRPr="00A43831">
        <w:t>— данные о конкретном лице, которое будет оказывать услугу (</w:t>
      </w:r>
      <w:r w:rsidRPr="00A43831">
        <w:rPr>
          <w:i/>
          <w:iCs/>
        </w:rPr>
        <w:t>выполнять работу</w:t>
      </w:r>
      <w:r w:rsidRPr="00A43831">
        <w:t>), если эти данные имеют значение исходя из характера услуги;</w:t>
      </w:r>
    </w:p>
    <w:p w:rsidR="00A43831" w:rsidRPr="00A43831" w:rsidRDefault="00A43831" w:rsidP="00A43831">
      <w:pPr>
        <w:pStyle w:val="a3"/>
        <w:shd w:val="clear" w:color="auto" w:fill="FFFFFF"/>
        <w:spacing w:before="0" w:beforeAutospacing="0" w:after="0" w:afterAutospacing="0"/>
        <w:ind w:firstLine="709"/>
        <w:jc w:val="both"/>
      </w:pPr>
      <w:r w:rsidRPr="00A43831">
        <w:t>— требования, которые должны обеспечивать безопасность оказания услуги для потребителя, а также предотвращение причинения вреда имуществу потребителя;</w:t>
      </w:r>
    </w:p>
    <w:p w:rsidR="00A43831" w:rsidRPr="00A43831" w:rsidRDefault="00A43831" w:rsidP="00A43831">
      <w:pPr>
        <w:pStyle w:val="a3"/>
        <w:shd w:val="clear" w:color="auto" w:fill="FFFFFF"/>
        <w:spacing w:before="0" w:beforeAutospacing="0" w:after="0" w:afterAutospacing="0"/>
        <w:ind w:firstLine="709"/>
        <w:jc w:val="both"/>
      </w:pPr>
      <w:r w:rsidRPr="00A43831">
        <w:t>— образцы договоров (</w:t>
      </w:r>
      <w:r w:rsidRPr="00A43831">
        <w:rPr>
          <w:i/>
          <w:iCs/>
        </w:rPr>
        <w:t>квитанций, иных документов</w:t>
      </w:r>
      <w:r w:rsidRPr="00A43831">
        <w:t>) об оказании услуг;</w:t>
      </w:r>
    </w:p>
    <w:p w:rsidR="00A43831" w:rsidRPr="00A43831" w:rsidRDefault="00A43831" w:rsidP="00A43831">
      <w:pPr>
        <w:pStyle w:val="a3"/>
        <w:shd w:val="clear" w:color="auto" w:fill="FFFFFF"/>
        <w:spacing w:before="0" w:beforeAutospacing="0" w:after="0" w:afterAutospacing="0"/>
        <w:ind w:firstLine="709"/>
        <w:jc w:val="both"/>
      </w:pPr>
      <w:r w:rsidRPr="00A43831">
        <w:t>— перечень категорий потребителей, имеющих право на получение льгот, а также перечень льгот, предоставляемых при оказании услуг в соответствии с федеральными законами и иными нормативными правовыми актами Российской Федерации.</w:t>
      </w:r>
    </w:p>
    <w:p w:rsidR="00A43831" w:rsidRPr="00A43831" w:rsidRDefault="00A43831" w:rsidP="00A43831">
      <w:pPr>
        <w:pStyle w:val="a3"/>
        <w:shd w:val="clear" w:color="auto" w:fill="FFFFFF"/>
        <w:spacing w:before="0" w:beforeAutospacing="0" w:after="0" w:afterAutospacing="0"/>
        <w:ind w:firstLine="709"/>
        <w:jc w:val="both"/>
      </w:pPr>
      <w:r w:rsidRPr="00A43831">
        <w:t>Данная информация должна находиться в удобном и доступном для обозрения месте.</w:t>
      </w:r>
    </w:p>
    <w:p w:rsidR="00A43831" w:rsidRPr="00A43831" w:rsidRDefault="00A43831" w:rsidP="00A43831">
      <w:pPr>
        <w:pStyle w:val="a3"/>
        <w:shd w:val="clear" w:color="auto" w:fill="FFFFFF"/>
        <w:spacing w:before="0" w:beforeAutospacing="0" w:after="0" w:afterAutospacing="0"/>
        <w:ind w:firstLine="709"/>
        <w:jc w:val="both"/>
      </w:pPr>
      <w:r w:rsidRPr="00A43831">
        <w:t>Также исполнитель обязан иметь книгу отзывов и предложений, которая предоставляется потребителю по его требованию.</w:t>
      </w:r>
    </w:p>
    <w:p w:rsidR="00A43831" w:rsidRPr="00A43831" w:rsidRDefault="00A43831" w:rsidP="00A43831">
      <w:pPr>
        <w:pStyle w:val="a3"/>
        <w:shd w:val="clear" w:color="auto" w:fill="FFFFFF"/>
        <w:spacing w:before="0" w:beforeAutospacing="0" w:after="0" w:afterAutospacing="0"/>
        <w:ind w:firstLine="709"/>
        <w:jc w:val="both"/>
      </w:pPr>
      <w:r w:rsidRPr="00A43831">
        <w:t> </w:t>
      </w:r>
    </w:p>
    <w:p w:rsidR="00A43831" w:rsidRPr="00A43831" w:rsidRDefault="00A43831" w:rsidP="00A43831">
      <w:pPr>
        <w:pStyle w:val="a3"/>
        <w:shd w:val="clear" w:color="auto" w:fill="FFFFFF"/>
        <w:spacing w:before="0" w:beforeAutospacing="0" w:after="0" w:afterAutospacing="0"/>
        <w:ind w:firstLine="709"/>
        <w:jc w:val="both"/>
      </w:pPr>
      <w:r w:rsidRPr="00A43831">
        <w:rPr>
          <w:b/>
          <w:bCs/>
        </w:rPr>
        <w:t>*</w:t>
      </w:r>
      <w:r w:rsidRPr="00A43831">
        <w:t> В соответствии с п.4 Правил, договор об оказании услуг оформляется в письменной форме (</w:t>
      </w:r>
      <w:r w:rsidRPr="00A43831">
        <w:rPr>
          <w:i/>
          <w:iCs/>
        </w:rPr>
        <w:t>квитанция, иной документ</w:t>
      </w:r>
      <w:r w:rsidRPr="00A43831">
        <w:t>) и должен содержать следующие сведения:</w:t>
      </w:r>
    </w:p>
    <w:p w:rsidR="00A43831" w:rsidRPr="00A43831" w:rsidRDefault="00A43831" w:rsidP="00A43831">
      <w:pPr>
        <w:pStyle w:val="a3"/>
        <w:shd w:val="clear" w:color="auto" w:fill="FFFFFF"/>
        <w:spacing w:before="0" w:beforeAutospacing="0" w:after="0" w:afterAutospacing="0"/>
        <w:ind w:firstLine="709"/>
        <w:jc w:val="both"/>
      </w:pPr>
      <w:proofErr w:type="gramStart"/>
      <w:r w:rsidRPr="00A43831">
        <w:t>— фирменное наименование (</w:t>
      </w:r>
      <w:r w:rsidRPr="00A43831">
        <w:rPr>
          <w:i/>
          <w:iCs/>
        </w:rPr>
        <w:t>наименование</w:t>
      </w:r>
      <w:r w:rsidRPr="00A43831">
        <w:t>) и место нахождения (</w:t>
      </w:r>
      <w:r w:rsidRPr="00A43831">
        <w:rPr>
          <w:i/>
          <w:iCs/>
        </w:rPr>
        <w:t>адрес</w:t>
      </w:r>
      <w:r w:rsidRPr="00A43831">
        <w:t>) организации-исполнителя (</w:t>
      </w:r>
      <w:r w:rsidRPr="00A43831">
        <w:rPr>
          <w:i/>
          <w:iCs/>
        </w:rPr>
        <w:t xml:space="preserve">для индивидуального предпринимателя — фамилия, имя, </w:t>
      </w:r>
      <w:r w:rsidRPr="00A43831">
        <w:rPr>
          <w:i/>
          <w:iCs/>
        </w:rPr>
        <w:lastRenderedPageBreak/>
        <w:t>отчество (при наличии), сведения о государственной регистрации</w:t>
      </w:r>
      <w:r w:rsidRPr="00A43831">
        <w:t>), идентификационный номер налогоплательщика;</w:t>
      </w:r>
      <w:proofErr w:type="gramEnd"/>
    </w:p>
    <w:p w:rsidR="00A43831" w:rsidRPr="00A43831" w:rsidRDefault="00A43831" w:rsidP="00A43831">
      <w:pPr>
        <w:pStyle w:val="a3"/>
        <w:shd w:val="clear" w:color="auto" w:fill="FFFFFF"/>
        <w:spacing w:before="0" w:beforeAutospacing="0" w:after="0" w:afterAutospacing="0"/>
        <w:ind w:firstLine="709"/>
        <w:jc w:val="both"/>
      </w:pPr>
      <w:r w:rsidRPr="00A43831">
        <w:t>— вид услуги и цену услуги;</w:t>
      </w:r>
    </w:p>
    <w:p w:rsidR="00A43831" w:rsidRPr="00A43831" w:rsidRDefault="00A43831" w:rsidP="00A43831">
      <w:pPr>
        <w:pStyle w:val="a3"/>
        <w:shd w:val="clear" w:color="auto" w:fill="FFFFFF"/>
        <w:spacing w:before="0" w:beforeAutospacing="0" w:after="0" w:afterAutospacing="0"/>
        <w:ind w:firstLine="709"/>
        <w:jc w:val="both"/>
      </w:pPr>
      <w:r w:rsidRPr="00A43831">
        <w:t>— другие необходимые данные, связанные со спецификой оказываемых услуг.</w:t>
      </w:r>
    </w:p>
    <w:p w:rsidR="00A43831" w:rsidRPr="00A43831" w:rsidRDefault="00A43831" w:rsidP="00A43831">
      <w:pPr>
        <w:pStyle w:val="a3"/>
        <w:shd w:val="clear" w:color="auto" w:fill="FFFFFF"/>
        <w:spacing w:before="0" w:beforeAutospacing="0" w:after="0" w:afterAutospacing="0"/>
        <w:ind w:firstLine="709"/>
        <w:jc w:val="both"/>
      </w:pPr>
      <w:r w:rsidRPr="00A43831">
        <w:t> </w:t>
      </w:r>
    </w:p>
    <w:p w:rsidR="00A43831" w:rsidRPr="00A43831" w:rsidRDefault="00A43831" w:rsidP="00A43831">
      <w:pPr>
        <w:pStyle w:val="a3"/>
        <w:shd w:val="clear" w:color="auto" w:fill="FFFFFF"/>
        <w:spacing w:before="0" w:beforeAutospacing="0" w:after="0" w:afterAutospacing="0"/>
        <w:ind w:firstLine="709"/>
        <w:jc w:val="both"/>
      </w:pPr>
      <w:r w:rsidRPr="00A43831">
        <w:rPr>
          <w:b/>
          <w:bCs/>
        </w:rPr>
        <w:t>*</w:t>
      </w:r>
      <w:r w:rsidRPr="00A43831">
        <w:t> Согласно п.19 Правил при оказании парикмахерских услуг перед работой с каждым новым потребителем лицо, оказывающее услугу, обязано вымыть руки с мылом или средством, используемым в качестве мыла.</w:t>
      </w:r>
    </w:p>
    <w:p w:rsidR="00A43831" w:rsidRPr="00A43831" w:rsidRDefault="00A43831" w:rsidP="00A43831">
      <w:pPr>
        <w:pStyle w:val="a3"/>
        <w:shd w:val="clear" w:color="auto" w:fill="FFFFFF"/>
        <w:spacing w:before="0" w:beforeAutospacing="0" w:after="0" w:afterAutospacing="0"/>
        <w:ind w:firstLine="709"/>
        <w:jc w:val="both"/>
      </w:pPr>
      <w:r w:rsidRPr="00A43831">
        <w:t>При химической завивке и окраске волос лицо, оказывающее услугу, обязано сделать потребителю биологическую пробу на чувствительность в соответствии с условиями применения и предупреждениями, указанными на этикетке или в инструкции к используемой парфюмерно-косметической продукции.</w:t>
      </w:r>
    </w:p>
    <w:p w:rsidR="00A43831" w:rsidRPr="00A43831" w:rsidRDefault="00A43831" w:rsidP="00A43831">
      <w:pPr>
        <w:pStyle w:val="a3"/>
        <w:shd w:val="clear" w:color="auto" w:fill="FFFFFF"/>
        <w:spacing w:before="0" w:beforeAutospacing="0" w:after="0" w:afterAutospacing="0"/>
        <w:ind w:firstLine="709"/>
        <w:jc w:val="both"/>
      </w:pPr>
      <w:r w:rsidRPr="00A43831">
        <w:t> </w:t>
      </w:r>
    </w:p>
    <w:p w:rsidR="00A43831" w:rsidRPr="00A43831" w:rsidRDefault="00A43831" w:rsidP="00A43831">
      <w:pPr>
        <w:pStyle w:val="a3"/>
        <w:shd w:val="clear" w:color="auto" w:fill="FFFFFF"/>
        <w:spacing w:before="0" w:beforeAutospacing="0" w:after="0" w:afterAutospacing="0"/>
        <w:ind w:firstLine="709"/>
        <w:jc w:val="both"/>
      </w:pPr>
      <w:r w:rsidRPr="00A43831">
        <w:rPr>
          <w:b/>
          <w:bCs/>
        </w:rPr>
        <w:t>* Если парикмахерская услуга проведена некачественно и обнаружены недостатки в оказанной услуге</w:t>
      </w:r>
      <w:r w:rsidRPr="00A43831">
        <w:t> потребитель на основании ст.29 Закона вправе потребовать:</w:t>
      </w:r>
    </w:p>
    <w:p w:rsidR="00A43831" w:rsidRPr="00A43831" w:rsidRDefault="00A43831" w:rsidP="00A43831">
      <w:pPr>
        <w:pStyle w:val="a3"/>
        <w:shd w:val="clear" w:color="auto" w:fill="FFFFFF"/>
        <w:spacing w:before="0" w:beforeAutospacing="0" w:after="0" w:afterAutospacing="0"/>
        <w:ind w:firstLine="709"/>
        <w:jc w:val="both"/>
      </w:pPr>
      <w:r w:rsidRPr="00A43831">
        <w:t>— безвозмездного устранения недостатков;</w:t>
      </w:r>
    </w:p>
    <w:p w:rsidR="00A43831" w:rsidRPr="00A43831" w:rsidRDefault="00A43831" w:rsidP="00A43831">
      <w:pPr>
        <w:pStyle w:val="a3"/>
        <w:shd w:val="clear" w:color="auto" w:fill="FFFFFF"/>
        <w:spacing w:before="0" w:beforeAutospacing="0" w:after="0" w:afterAutospacing="0"/>
        <w:ind w:firstLine="709"/>
        <w:jc w:val="both"/>
      </w:pPr>
      <w:r w:rsidRPr="00A43831">
        <w:t>— соответствующего уменьшения цены;</w:t>
      </w:r>
    </w:p>
    <w:p w:rsidR="00A43831" w:rsidRPr="00A43831" w:rsidRDefault="00A43831" w:rsidP="00A43831">
      <w:pPr>
        <w:pStyle w:val="a3"/>
        <w:shd w:val="clear" w:color="auto" w:fill="FFFFFF"/>
        <w:spacing w:before="0" w:beforeAutospacing="0" w:after="0" w:afterAutospacing="0"/>
        <w:ind w:firstLine="709"/>
        <w:jc w:val="both"/>
      </w:pPr>
      <w:r w:rsidRPr="00A43831">
        <w:t>— возмещения понесенных им расходов по устранению недостатков своими силами или третьим лицом.</w:t>
      </w:r>
    </w:p>
    <w:p w:rsidR="00A43831" w:rsidRPr="00A43831" w:rsidRDefault="00A43831" w:rsidP="00A43831">
      <w:pPr>
        <w:pStyle w:val="a3"/>
        <w:shd w:val="clear" w:color="auto" w:fill="FFFFFF"/>
        <w:spacing w:before="0" w:beforeAutospacing="0" w:after="0" w:afterAutospacing="0"/>
        <w:ind w:firstLine="709"/>
        <w:jc w:val="both"/>
      </w:pPr>
      <w:r w:rsidRPr="00A43831">
        <w:t>При обнаружении недостатков выполненных услуг потребителю, в первую очередь, необходимо обратиться к исполнителю с письменной претензией.</w:t>
      </w:r>
    </w:p>
    <w:p w:rsidR="00A43831" w:rsidRPr="00A43831" w:rsidRDefault="00A43831" w:rsidP="00A43831">
      <w:pPr>
        <w:pStyle w:val="a3"/>
        <w:shd w:val="clear" w:color="auto" w:fill="FFFFFF"/>
        <w:spacing w:before="0" w:beforeAutospacing="0" w:after="0" w:afterAutospacing="0"/>
        <w:ind w:firstLine="709"/>
        <w:jc w:val="both"/>
      </w:pPr>
      <w:r w:rsidRPr="00A43831">
        <w:t>При невозможности урегулирования спора в претензионном порядке, разрешение вопроса по существу возможно в суде.</w:t>
      </w:r>
    </w:p>
    <w:p w:rsidR="00A43831" w:rsidRPr="00A43831" w:rsidRDefault="00A43831" w:rsidP="00A43831">
      <w:pPr>
        <w:pStyle w:val="a3"/>
        <w:shd w:val="clear" w:color="auto" w:fill="FFFFFF"/>
        <w:spacing w:before="0" w:beforeAutospacing="0" w:after="0" w:afterAutospacing="0"/>
        <w:ind w:firstLine="709"/>
        <w:jc w:val="both"/>
      </w:pPr>
      <w:r w:rsidRPr="00A43831">
        <w:t> </w:t>
      </w:r>
    </w:p>
    <w:p w:rsidR="00A43831" w:rsidRPr="00A43831" w:rsidRDefault="00A43831" w:rsidP="00A43831">
      <w:pPr>
        <w:pStyle w:val="a3"/>
        <w:shd w:val="clear" w:color="auto" w:fill="FFFFFF"/>
        <w:spacing w:before="0" w:beforeAutospacing="0" w:after="0" w:afterAutospacing="0"/>
        <w:ind w:firstLine="709"/>
        <w:jc w:val="both"/>
      </w:pPr>
      <w:r w:rsidRPr="00A43831">
        <w:rPr>
          <w:b/>
          <w:bCs/>
        </w:rPr>
        <w:t>Важно!</w:t>
      </w:r>
      <w:r w:rsidRPr="00A43831">
        <w:t> </w:t>
      </w:r>
      <w:r w:rsidRPr="00A43831">
        <w:rPr>
          <w:i/>
          <w:iCs/>
        </w:rPr>
        <w:t>Как правило, на парикмахерские услуги не установлен гарантийный срок. Согласно ст. 29 Закона, исполнитель отвечает за недостатки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rsidR="00A43831" w:rsidRPr="00A43831" w:rsidRDefault="00A43831" w:rsidP="00A43831">
      <w:pPr>
        <w:pStyle w:val="a3"/>
        <w:shd w:val="clear" w:color="auto" w:fill="FFFFFF"/>
        <w:spacing w:before="0" w:beforeAutospacing="0" w:after="0" w:afterAutospacing="0"/>
        <w:ind w:firstLine="709"/>
        <w:jc w:val="both"/>
      </w:pPr>
      <w:r w:rsidRPr="00A43831">
        <w:t> </w:t>
      </w:r>
    </w:p>
    <w:p w:rsidR="00A43831" w:rsidRPr="00A43831" w:rsidRDefault="00A43831" w:rsidP="00A43831">
      <w:pPr>
        <w:pStyle w:val="a3"/>
        <w:shd w:val="clear" w:color="auto" w:fill="FFFFFF"/>
        <w:spacing w:before="0" w:beforeAutospacing="0" w:after="0" w:afterAutospacing="0"/>
        <w:ind w:firstLine="709"/>
        <w:jc w:val="both"/>
      </w:pPr>
      <w:r w:rsidRPr="00A43831">
        <w:t>В настоящее время все чаще парикмахерские услуги оказывают </w:t>
      </w:r>
      <w:r w:rsidRPr="00A43831">
        <w:rPr>
          <w:b/>
          <w:bCs/>
        </w:rPr>
        <w:t>физические лица, зарегистрированные в качестве плательщика налога на профессиональный доход (</w:t>
      </w:r>
      <w:proofErr w:type="spellStart"/>
      <w:r w:rsidRPr="00A43831">
        <w:rPr>
          <w:b/>
          <w:bCs/>
          <w:i/>
          <w:iCs/>
        </w:rPr>
        <w:t>самозанятые</w:t>
      </w:r>
      <w:proofErr w:type="spellEnd"/>
      <w:r w:rsidRPr="00A43831">
        <w:rPr>
          <w:b/>
          <w:bCs/>
        </w:rPr>
        <w:t>)</w:t>
      </w:r>
      <w:r w:rsidRPr="00A43831">
        <w:t>.</w:t>
      </w:r>
    </w:p>
    <w:p w:rsidR="00A43831" w:rsidRPr="00A43831" w:rsidRDefault="00A43831" w:rsidP="00A43831">
      <w:pPr>
        <w:pStyle w:val="a3"/>
        <w:shd w:val="clear" w:color="auto" w:fill="FFFFFF"/>
        <w:spacing w:before="0" w:beforeAutospacing="0" w:after="0" w:afterAutospacing="0"/>
        <w:ind w:firstLine="709"/>
        <w:jc w:val="both"/>
      </w:pPr>
      <w:r w:rsidRPr="00A43831">
        <w:rPr>
          <w:b/>
          <w:bCs/>
        </w:rPr>
        <w:t>ОБРАЩАЕМ ВНИМАНИЕ</w:t>
      </w:r>
      <w:r w:rsidRPr="00A43831">
        <w:t xml:space="preserve">, </w:t>
      </w:r>
      <w:proofErr w:type="spellStart"/>
      <w:r w:rsidRPr="00A43831">
        <w:t>самозанятые</w:t>
      </w:r>
      <w:proofErr w:type="spellEnd"/>
      <w:r w:rsidRPr="00A43831">
        <w:t> </w:t>
      </w:r>
      <w:r w:rsidRPr="00A43831">
        <w:rPr>
          <w:b/>
          <w:bCs/>
        </w:rPr>
        <w:t xml:space="preserve">не поименованы в Законе от 07.02.1992 № 2300-1 «О защите прав потребителей» в качестве исполнителей, не являются объектами контроля со стороны </w:t>
      </w:r>
      <w:r>
        <w:rPr>
          <w:b/>
          <w:bCs/>
        </w:rPr>
        <w:t xml:space="preserve">ТО </w:t>
      </w:r>
      <w:r w:rsidRPr="00A43831">
        <w:rPr>
          <w:b/>
          <w:bCs/>
        </w:rPr>
        <w:t>Управления</w:t>
      </w:r>
      <w:r w:rsidRPr="00A43831">
        <w:t>.</w:t>
      </w:r>
    </w:p>
    <w:p w:rsidR="00A43831" w:rsidRPr="00A43831" w:rsidRDefault="00A43831" w:rsidP="00A43831">
      <w:pPr>
        <w:pStyle w:val="a3"/>
        <w:shd w:val="clear" w:color="auto" w:fill="FFFFFF"/>
        <w:spacing w:before="0" w:beforeAutospacing="0" w:after="0" w:afterAutospacing="0"/>
        <w:ind w:firstLine="709"/>
        <w:jc w:val="both"/>
      </w:pPr>
      <w:r w:rsidRPr="00A43831">
        <w:t>К правоотношениям между сторонами в данном случае применяются нормы Гражданского Кодекса Российской Федерации (</w:t>
      </w:r>
      <w:r w:rsidRPr="00A43831">
        <w:rPr>
          <w:i/>
          <w:iCs/>
        </w:rPr>
        <w:t>далее — ГК РФ</w:t>
      </w:r>
      <w:r w:rsidRPr="00A43831">
        <w:t>).</w:t>
      </w:r>
    </w:p>
    <w:p w:rsidR="00A43831" w:rsidRPr="00A43831" w:rsidRDefault="00A43831" w:rsidP="00A43831">
      <w:pPr>
        <w:pStyle w:val="a3"/>
        <w:shd w:val="clear" w:color="auto" w:fill="FFFFFF"/>
        <w:spacing w:before="0" w:beforeAutospacing="0" w:after="0" w:afterAutospacing="0"/>
        <w:ind w:firstLine="709"/>
        <w:jc w:val="both"/>
      </w:pPr>
      <w:proofErr w:type="gramStart"/>
      <w:r w:rsidRPr="00A43831">
        <w:t>Вместе с тем, согласно п.12 Постановления Пленума Верховного Суда РФ от 28.06.2012 № 17 «О рассмотрении судами гражданских дел по спорам о защите прав потребителей», исходя из смысла пункта 4 статьи 23 ГК РФ, гражданин, осуществляющий предпринимательскую деятельность без образования юридического лица, не вправе ссылаться в отношении заключенных им при этом сделок на то, что он не является предпринимателем.</w:t>
      </w:r>
      <w:proofErr w:type="gramEnd"/>
      <w:r w:rsidRPr="00A43831">
        <w:t xml:space="preserve"> К таким сделкам суд применяет законодательство о защите прав потребителей.</w:t>
      </w:r>
    </w:p>
    <w:p w:rsidR="00A43831" w:rsidRPr="00A43831" w:rsidRDefault="00A43831" w:rsidP="00A43831">
      <w:pPr>
        <w:pStyle w:val="a3"/>
        <w:shd w:val="clear" w:color="auto" w:fill="FFFFFF"/>
        <w:spacing w:before="0" w:beforeAutospacing="0" w:after="0" w:afterAutospacing="0"/>
        <w:ind w:firstLine="709"/>
        <w:jc w:val="both"/>
      </w:pPr>
      <w:r w:rsidRPr="00A43831">
        <w:t>Таким образом, </w:t>
      </w:r>
      <w:r w:rsidRPr="00A43831">
        <w:rPr>
          <w:b/>
          <w:bCs/>
        </w:rPr>
        <w:t>при отсутствии у гражданина установленной законом регистрации в качестве хозяйствующего субъекта, </w:t>
      </w:r>
      <w:r w:rsidRPr="00A43831">
        <w:rPr>
          <w:b/>
          <w:bCs/>
          <w:u w:val="single"/>
        </w:rPr>
        <w:t>суд может признать</w:t>
      </w:r>
      <w:r w:rsidRPr="00A43831">
        <w:rPr>
          <w:b/>
          <w:bCs/>
        </w:rPr>
        <w:t> его деятельность предпринимательской и разрешить спор в соответствии с требованиями Закона о защите прав потребителей</w:t>
      </w:r>
      <w:r w:rsidRPr="00A43831">
        <w:t>.</w:t>
      </w:r>
    </w:p>
    <w:p w:rsidR="00A43831" w:rsidRDefault="00A43831"/>
    <w:sectPr w:rsidR="00A43831" w:rsidSect="00313A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3831"/>
    <w:rsid w:val="00313A0E"/>
    <w:rsid w:val="00A438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A0E"/>
  </w:style>
  <w:style w:type="paragraph" w:styleId="1">
    <w:name w:val="heading 1"/>
    <w:basedOn w:val="a"/>
    <w:link w:val="10"/>
    <w:uiPriority w:val="9"/>
    <w:qFormat/>
    <w:rsid w:val="00A438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3831"/>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A438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383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383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03199964">
      <w:bodyDiv w:val="1"/>
      <w:marLeft w:val="0"/>
      <w:marRight w:val="0"/>
      <w:marTop w:val="0"/>
      <w:marBottom w:val="0"/>
      <w:divBdr>
        <w:top w:val="none" w:sz="0" w:space="0" w:color="auto"/>
        <w:left w:val="none" w:sz="0" w:space="0" w:color="auto"/>
        <w:bottom w:val="none" w:sz="0" w:space="0" w:color="auto"/>
        <w:right w:val="none" w:sz="0" w:space="0" w:color="auto"/>
      </w:divBdr>
    </w:div>
    <w:div w:id="1572547463">
      <w:bodyDiv w:val="1"/>
      <w:marLeft w:val="0"/>
      <w:marRight w:val="0"/>
      <w:marTop w:val="0"/>
      <w:marBottom w:val="0"/>
      <w:divBdr>
        <w:top w:val="none" w:sz="0" w:space="0" w:color="auto"/>
        <w:left w:val="none" w:sz="0" w:space="0" w:color="auto"/>
        <w:bottom w:val="none" w:sz="0" w:space="0" w:color="auto"/>
        <w:right w:val="none" w:sz="0" w:space="0" w:color="auto"/>
      </w:divBdr>
      <w:divsChild>
        <w:div w:id="272130933">
          <w:marLeft w:val="0"/>
          <w:marRight w:val="0"/>
          <w:marTop w:val="376"/>
          <w:marBottom w:val="0"/>
          <w:divBdr>
            <w:top w:val="none" w:sz="0" w:space="0" w:color="auto"/>
            <w:left w:val="none" w:sz="0" w:space="0" w:color="auto"/>
            <w:bottom w:val="none" w:sz="0" w:space="0" w:color="auto"/>
            <w:right w:val="none" w:sz="0" w:space="0" w:color="auto"/>
          </w:divBdr>
        </w:div>
        <w:div w:id="621304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768</Words>
  <Characters>4382</Characters>
  <Application>Microsoft Office Word</Application>
  <DocSecurity>0</DocSecurity>
  <Lines>36</Lines>
  <Paragraphs>10</Paragraphs>
  <ScaleCrop>false</ScaleCrop>
  <Company/>
  <LinksUpToDate>false</LinksUpToDate>
  <CharactersWithSpaces>5140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2025-10-20T02:19:00Z</dcterms:created>
  <dcterms:modified xsi:type="dcterms:W3CDTF">2025-10-20T02:24:00Z</dcterms:modified>
</cp:coreProperties>
</file>