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402"/>
      </w:tblGrid>
      <w:tr w:rsidR="00750C53" w:rsidRPr="005E3962" w:rsidTr="00EC73F4">
        <w:tc>
          <w:tcPr>
            <w:tcW w:w="6062" w:type="dxa"/>
          </w:tcPr>
          <w:p w:rsidR="00750C53" w:rsidRPr="005E3962" w:rsidRDefault="00750C53" w:rsidP="00750C5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750C53" w:rsidRPr="005E3962" w:rsidRDefault="00750C53" w:rsidP="00750C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750C53" w:rsidRPr="005E3962" w:rsidRDefault="00750C53" w:rsidP="00750C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 постановлению</w:t>
            </w:r>
          </w:p>
          <w:p w:rsidR="00EC73F4" w:rsidRDefault="00750C53" w:rsidP="00EC73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2A0377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 от </w:t>
            </w:r>
          </w:p>
          <w:p w:rsidR="00750C53" w:rsidRPr="005E3962" w:rsidRDefault="00EC73F4" w:rsidP="00EC73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декабря 2020 </w:t>
            </w:r>
            <w:r w:rsidR="00750C53" w:rsidRPr="005E396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522</w:t>
            </w:r>
          </w:p>
        </w:tc>
      </w:tr>
    </w:tbl>
    <w:p w:rsidR="0009116F" w:rsidRPr="005E3962" w:rsidRDefault="0009116F" w:rsidP="000911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0C53" w:rsidRPr="005E3962" w:rsidRDefault="00750C53" w:rsidP="000911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ПОРЯДОК</w:t>
      </w:r>
    </w:p>
    <w:p w:rsidR="00750C53" w:rsidRPr="005E3962" w:rsidRDefault="00750C53" w:rsidP="000911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формирования перечня налоговых расходов</w:t>
      </w:r>
    </w:p>
    <w:p w:rsidR="00750C53" w:rsidRPr="005E3962" w:rsidRDefault="00750C53" w:rsidP="000911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9116F" w:rsidRPr="005E3962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E396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09116F" w:rsidRPr="005E3962" w:rsidRDefault="0009116F" w:rsidP="000911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0C53" w:rsidRPr="005E3962" w:rsidRDefault="00750C53" w:rsidP="00C1377D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1377D" w:rsidRPr="005E3962" w:rsidRDefault="00C1377D" w:rsidP="00C1377D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5C13C3" w:rsidRPr="005E3962" w:rsidRDefault="00750C53" w:rsidP="00344A6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1.1. Настоящий Порядок определяет правила формирования и</w:t>
      </w:r>
      <w:r w:rsidR="005C13C3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утверждения перечня налоговых расходов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C13C3" w:rsidRPr="005E3962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E3962">
        <w:rPr>
          <w:rFonts w:ascii="Times New Roman" w:hAnsi="Times New Roman" w:cs="Times New Roman"/>
          <w:sz w:val="28"/>
          <w:szCs w:val="28"/>
        </w:rPr>
        <w:t xml:space="preserve"> Алтайского края, в пределах полномочий, отнесенных</w:t>
      </w:r>
      <w:r w:rsidR="005C13C3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о налогах и сборах к ведению</w:t>
      </w:r>
      <w:r w:rsidR="005C13C3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местных органов самоуправления.</w:t>
      </w:r>
    </w:p>
    <w:p w:rsidR="008D51D6" w:rsidRPr="005E3962" w:rsidRDefault="00750C53" w:rsidP="00344A6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 xml:space="preserve">1.2. Уполномоченным органом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D51D6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ответственным за формирование перечня налоговых</w:t>
      </w:r>
      <w:r w:rsidR="008D51D6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расходов, является </w:t>
      </w:r>
      <w:r w:rsidR="008D51D6" w:rsidRPr="005E3962">
        <w:rPr>
          <w:rFonts w:ascii="Times New Roman" w:hAnsi="Times New Roman" w:cs="Times New Roman"/>
          <w:sz w:val="28"/>
          <w:szCs w:val="28"/>
        </w:rPr>
        <w:t>К</w:t>
      </w:r>
      <w:r w:rsidRPr="005E3962">
        <w:rPr>
          <w:rFonts w:ascii="Times New Roman" w:hAnsi="Times New Roman" w:cs="Times New Roman"/>
          <w:sz w:val="28"/>
          <w:szCs w:val="28"/>
        </w:rPr>
        <w:t>омитет по финансам, налоговой и кредитной политике</w:t>
      </w:r>
      <w:r w:rsidR="008D51D6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</w:t>
      </w:r>
      <w:r w:rsidR="008D51D6" w:rsidRPr="005E396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8D51D6" w:rsidRPr="005E3962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5E3962">
        <w:rPr>
          <w:rFonts w:ascii="Times New Roman" w:hAnsi="Times New Roman" w:cs="Times New Roman"/>
          <w:sz w:val="28"/>
          <w:szCs w:val="28"/>
        </w:rPr>
        <w:t xml:space="preserve"> (далее - «уполномоченный орган»).</w:t>
      </w:r>
    </w:p>
    <w:p w:rsidR="00750C53" w:rsidRPr="005E3962" w:rsidRDefault="008D51D6" w:rsidP="008044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Кураторами налоговых расходов являются </w:t>
      </w:r>
      <w:r w:rsidR="006C2780">
        <w:rPr>
          <w:rFonts w:ascii="Times New Roman" w:hAnsi="Times New Roman" w:cs="Times New Roman"/>
          <w:sz w:val="28"/>
          <w:szCs w:val="28"/>
        </w:rPr>
        <w:t>отделы, комитеты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80442E" w:rsidRPr="005E3962">
        <w:rPr>
          <w:rFonts w:ascii="Times New Roman" w:hAnsi="Times New Roman" w:cs="Times New Roman"/>
          <w:sz w:val="28"/>
          <w:szCs w:val="28"/>
        </w:rPr>
        <w:t>А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</w:t>
      </w:r>
      <w:r w:rsidR="0080442E" w:rsidRPr="005E396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 Алтайского края,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>ответственные в соответствии с полномочиями, установленными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750C53" w:rsidRPr="005E3962">
        <w:rPr>
          <w:rFonts w:ascii="Times New Roman" w:hAnsi="Times New Roman" w:cs="Times New Roman"/>
          <w:sz w:val="28"/>
          <w:szCs w:val="28"/>
        </w:rPr>
        <w:t>Алтайского края за достижение соответствующих налоговому расходу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 Алтайского края целей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муниципальной программы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750C53" w:rsidRPr="005E3962">
        <w:rPr>
          <w:rFonts w:ascii="Times New Roman" w:hAnsi="Times New Roman" w:cs="Times New Roman"/>
          <w:sz w:val="28"/>
          <w:szCs w:val="28"/>
        </w:rPr>
        <w:t>Алтайского края и (или) целей социально-экономической политики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 Алтайского края, не относящихся</w:t>
      </w:r>
      <w:r w:rsidR="0080442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750C53" w:rsidRPr="005E3962">
        <w:rPr>
          <w:rFonts w:ascii="Times New Roman" w:hAnsi="Times New Roman" w:cs="Times New Roman"/>
          <w:sz w:val="28"/>
          <w:szCs w:val="28"/>
        </w:rPr>
        <w:t xml:space="preserve">к муниципальным программам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42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750C53" w:rsidRPr="005E3962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750C53" w:rsidRPr="005E3962" w:rsidRDefault="00750C53" w:rsidP="00344A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 xml:space="preserve">1.3. Перечень налоговых расходов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 - документ, содержащий сведения о распределении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налоговых расходов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края в соответствии с целями муниципальных программ муниципального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структурных элементов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муниципальных программ муниципального образования </w:t>
      </w:r>
      <w:proofErr w:type="spellStart"/>
      <w:r w:rsidR="002A0377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 и (или) целями социально-экономической политики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не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относящимися к муниципальным программам муниципального образования</w:t>
      </w:r>
      <w:r w:rsidR="00BA087E" w:rsidRPr="005E39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lastRenderedPageBreak/>
        <w:t>Краснощековский</w:t>
      </w:r>
      <w:proofErr w:type="spellEnd"/>
      <w:r w:rsidR="00BA087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а также о кураторах налоговых расходов</w:t>
      </w:r>
      <w:r w:rsidR="00E5040C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(далее - «перечень налоговых расходов»).</w:t>
      </w:r>
    </w:p>
    <w:p w:rsidR="00750C53" w:rsidRPr="005E3962" w:rsidRDefault="00750C53" w:rsidP="00344A6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1.4. Формирование перечня налоговых расходов осуществляется</w:t>
      </w:r>
      <w:r w:rsidR="00D92B0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уполномоченным органом по форме согласно приложению к настоящему</w:t>
      </w:r>
      <w:r w:rsidR="00D92B0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Порядку.</w:t>
      </w:r>
    </w:p>
    <w:p w:rsidR="008F7471" w:rsidRPr="005E3962" w:rsidRDefault="008F7471" w:rsidP="00D92B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C53" w:rsidRPr="005E3962" w:rsidRDefault="00750C53" w:rsidP="008F7471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Порядок формирования и утверждения перечня налоговых расходов</w:t>
      </w:r>
    </w:p>
    <w:p w:rsidR="008F7471" w:rsidRPr="005E3962" w:rsidRDefault="008F7471" w:rsidP="008F747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50C53" w:rsidRPr="005E3962" w:rsidRDefault="00750C53" w:rsidP="00344A6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2.1 Формирование перечня налоговых расходов проводится ежегодно до</w:t>
      </w:r>
      <w:r w:rsidR="0009152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1 октября предшествующего финансового года.</w:t>
      </w:r>
    </w:p>
    <w:p w:rsidR="00750C53" w:rsidRPr="005E3962" w:rsidRDefault="00750C53" w:rsidP="00D45CF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2.2. Проект перечня налоговых расходов на очередной финансовый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год и плановый период формируется уполномоченным органом до 1 августа и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направляется на согласование ответственным исполнителям муниципальных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программ 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D45CFE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а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="00D65E13">
        <w:rPr>
          <w:rFonts w:ascii="Times New Roman" w:hAnsi="Times New Roman" w:cs="Times New Roman"/>
          <w:sz w:val="28"/>
          <w:szCs w:val="28"/>
        </w:rPr>
        <w:t>также в отделы, комитеты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</w:t>
      </w:r>
      <w:r w:rsidR="00D45CFE" w:rsidRPr="005E396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D45CFE" w:rsidRPr="005E396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которые предлагается</w:t>
      </w:r>
      <w:r w:rsidR="00D45CFE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определить в качестве кураторов налоговых расходов.</w:t>
      </w:r>
    </w:p>
    <w:p w:rsidR="00750C53" w:rsidRPr="005E3962" w:rsidRDefault="00750C53" w:rsidP="00FE60B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2.3. Органы, указанные в пункте 1.2 настоящего Порядка, до 20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августа рассматривают проект перечня налоговых расходов на предмет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предлагаемого распределения налоговых расходов муниципального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FE60B8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 в соответствии с целями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муниципальных программ, структурных элементов муниципальных программ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и (или) целями социально-экономической политики, не относящимися к</w:t>
      </w:r>
      <w:r w:rsidR="00FE60B8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муниципальным программам 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FE60B8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и определения кураторов налоговых расходов.</w:t>
      </w:r>
    </w:p>
    <w:p w:rsidR="00750C53" w:rsidRPr="005E3962" w:rsidRDefault="00750C53" w:rsidP="006840E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Замечания и предложения по уточнению проекта перечня налоговых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расходов направляются в уполномоченный орган.</w:t>
      </w:r>
    </w:p>
    <w:p w:rsidR="00750C53" w:rsidRPr="005E3962" w:rsidRDefault="00750C53" w:rsidP="006840E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В случае если указанные замечания и предложения предполагают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изменение куратора налогового расхода, замечания и предложения подлежат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согласованию с предлагаемым куратором налогового расхода и направлению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в уполномоченный орган в течение срока, указанного в абзаце первом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настоящего пункта.</w:t>
      </w:r>
    </w:p>
    <w:p w:rsidR="006840E5" w:rsidRPr="005E3962" w:rsidRDefault="00750C53" w:rsidP="006840E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В случае если эти замечания и предложения не направлены в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уполномоченный орган в течение срока, указанного в абзаце первом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настоящего пункта, проект перечня налоговых расходов считается</w:t>
      </w:r>
      <w:r w:rsidR="006840E5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согласованным.</w:t>
      </w:r>
    </w:p>
    <w:p w:rsidR="00750C53" w:rsidRPr="005E3962" w:rsidRDefault="00750C53" w:rsidP="000C112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2.4. При наличии разногласий по проекту перечня налоговых расходов</w:t>
      </w:r>
      <w:r w:rsidR="000C1126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уполномоченный орган в срок до 20 сентября обеспечивает проведение</w:t>
      </w:r>
      <w:r w:rsidR="000C1126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совещаний по урегулированию спорных вопросов с соответствующими</w:t>
      </w:r>
      <w:r w:rsidR="000C1126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органами.</w:t>
      </w:r>
    </w:p>
    <w:p w:rsidR="00750C53" w:rsidRPr="005E3962" w:rsidRDefault="00750C53" w:rsidP="00174A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2.5. По итогам завершения согласительных процедур,</w:t>
      </w:r>
      <w:r w:rsidR="00174A8A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предусмотренных пунктами 2.3 и 2.4 настоящего Порядка, перечень</w:t>
      </w:r>
      <w:r w:rsidR="00174A8A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налоговых расходов считается сформированным.</w:t>
      </w:r>
    </w:p>
    <w:p w:rsidR="000871B9" w:rsidRPr="005E3962" w:rsidRDefault="00750C53" w:rsidP="000871B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lastRenderedPageBreak/>
        <w:t>Сформированный перечень налоговых расходов утверждается приказом</w:t>
      </w:r>
      <w:r w:rsidR="00174A8A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уполномоченного органа и размещается на официальном сайте</w:t>
      </w:r>
      <w:r w:rsidR="00174A8A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уполномоченного органа в информационно-телекоммуникационной сети</w:t>
      </w:r>
      <w:r w:rsidR="00174A8A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«Интернет» не позднее 1 октября текущего года.</w:t>
      </w:r>
    </w:p>
    <w:p w:rsidR="00750C53" w:rsidRPr="005E3962" w:rsidRDefault="00750C53" w:rsidP="000871B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2.6. В случае изменения в текущем году состава налоговых расходов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871B9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внесения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изменений в муниципальные программы 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871B9" w:rsidRPr="005E3962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E3962">
        <w:rPr>
          <w:rFonts w:ascii="Times New Roman" w:hAnsi="Times New Roman" w:cs="Times New Roman"/>
          <w:sz w:val="28"/>
          <w:szCs w:val="28"/>
        </w:rPr>
        <w:t xml:space="preserve"> Алтайского края, структурные элементы муниципальных программ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871B9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изменения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 xml:space="preserve">полномочий </w:t>
      </w:r>
      <w:r w:rsidR="00E01D15">
        <w:rPr>
          <w:rFonts w:ascii="Times New Roman" w:hAnsi="Times New Roman" w:cs="Times New Roman"/>
          <w:sz w:val="28"/>
          <w:szCs w:val="28"/>
        </w:rPr>
        <w:t>отделов, комитетов</w:t>
      </w:r>
      <w:r w:rsidR="001C6BA9">
        <w:rPr>
          <w:rFonts w:ascii="Times New Roman" w:hAnsi="Times New Roman" w:cs="Times New Roman"/>
          <w:sz w:val="28"/>
          <w:szCs w:val="28"/>
        </w:rPr>
        <w:t xml:space="preserve"> А</w:t>
      </w:r>
      <w:r w:rsidRPr="005E396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871B9" w:rsidRPr="005E3962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E3962">
        <w:rPr>
          <w:rFonts w:ascii="Times New Roman" w:hAnsi="Times New Roman" w:cs="Times New Roman"/>
          <w:sz w:val="28"/>
          <w:szCs w:val="28"/>
        </w:rPr>
        <w:t>Алтайского края, затрагивающих перечень налоговых расходов,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кураторы в срок не позднее 10 рабочих дней с даты таких изменений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направляют в уполномоченный орган информацию для уточнения перечня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налоговых расходов.</w:t>
      </w:r>
    </w:p>
    <w:p w:rsidR="00AA7541" w:rsidRPr="005E3962" w:rsidRDefault="00750C53" w:rsidP="00AA754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При наличии разногласий по предлагаемым изменениям в перечень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налоговых расходов согласование осуществляется в порядке, установленном</w:t>
      </w:r>
      <w:r w:rsidR="000871B9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пунктом 2.4 настоящего Порядка.</w:t>
      </w:r>
      <w:r w:rsidR="00AA7541" w:rsidRPr="005E39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E6F" w:rsidRPr="005E3962" w:rsidRDefault="00750C53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>Перечень налоговых расходов с учетом внесенных изменений</w:t>
      </w:r>
      <w:r w:rsidR="000874E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размещается на официальном сайте уполномоченного органа в</w:t>
      </w:r>
      <w:r w:rsidR="000874E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 в течение 15</w:t>
      </w:r>
      <w:r w:rsidR="000874E7" w:rsidRPr="005E3962">
        <w:rPr>
          <w:rFonts w:ascii="Times New Roman" w:hAnsi="Times New Roman" w:cs="Times New Roman"/>
          <w:sz w:val="28"/>
          <w:szCs w:val="28"/>
        </w:rPr>
        <w:t xml:space="preserve"> </w:t>
      </w:r>
      <w:r w:rsidRPr="005E3962">
        <w:rPr>
          <w:rFonts w:ascii="Times New Roman" w:hAnsi="Times New Roman" w:cs="Times New Roman"/>
          <w:sz w:val="28"/>
          <w:szCs w:val="28"/>
        </w:rPr>
        <w:t>рабочих дней с даты их получения (устранения разногласий)._</w:t>
      </w: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DC5E6F" w:rsidRDefault="00DC5E6F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:rsidR="003F7DD9" w:rsidRDefault="003F7DD9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B24AE5" w:rsidRDefault="00B24AE5" w:rsidP="00CD1910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B24AE5" w:rsidSect="00B24A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  <w:gridCol w:w="4188"/>
      </w:tblGrid>
      <w:tr w:rsidR="008C3D2E" w:rsidTr="008C3D2E">
        <w:tc>
          <w:tcPr>
            <w:tcW w:w="10598" w:type="dxa"/>
          </w:tcPr>
          <w:p w:rsidR="008C3D2E" w:rsidRDefault="008C3D2E" w:rsidP="008C3D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p w:rsidR="008C3D2E" w:rsidRPr="00274A38" w:rsidRDefault="008C3D2E" w:rsidP="008C3D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4A3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8C3D2E" w:rsidRPr="00274A38" w:rsidRDefault="008C3D2E" w:rsidP="008C3D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4A38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формирования перечня налоговых расходов муниципального образования </w:t>
            </w:r>
            <w:proofErr w:type="spellStart"/>
            <w:r w:rsidR="001C6BA9" w:rsidRPr="001C6BA9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1C6B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4A38">
              <w:rPr>
                <w:rFonts w:ascii="Times New Roman" w:hAnsi="Times New Roman" w:cs="Times New Roman"/>
                <w:sz w:val="24"/>
                <w:szCs w:val="24"/>
              </w:rPr>
              <w:t>район Алтайского края</w:t>
            </w:r>
          </w:p>
          <w:p w:rsidR="008C3D2E" w:rsidRDefault="008C3D2E" w:rsidP="008C3D2E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3F7DD9" w:rsidRPr="00274A38" w:rsidRDefault="00183B4E" w:rsidP="00183B4E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274A38">
        <w:rPr>
          <w:rFonts w:ascii="Times New Roman" w:hAnsi="Times New Roman" w:cs="Times New Roman"/>
          <w:sz w:val="28"/>
          <w:szCs w:val="28"/>
        </w:rPr>
        <w:t>ПЕРЕЧЕНЬ</w:t>
      </w:r>
    </w:p>
    <w:p w:rsidR="00183B4E" w:rsidRPr="005E3962" w:rsidRDefault="00183B4E" w:rsidP="00183B4E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5E3962">
        <w:rPr>
          <w:rFonts w:ascii="Times New Roman" w:hAnsi="Times New Roman" w:cs="Times New Roman"/>
          <w:sz w:val="28"/>
          <w:szCs w:val="28"/>
        </w:rPr>
        <w:t xml:space="preserve">налоговых расходов муниципального образования </w:t>
      </w:r>
      <w:proofErr w:type="spellStart"/>
      <w:r w:rsidR="001C6BA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5E3962">
        <w:rPr>
          <w:rFonts w:ascii="Times New Roman" w:hAnsi="Times New Roman" w:cs="Times New Roman"/>
          <w:sz w:val="28"/>
          <w:szCs w:val="28"/>
        </w:rPr>
        <w:t xml:space="preserve"> район Алтайского края</w:t>
      </w:r>
    </w:p>
    <w:p w:rsidR="003F7DD9" w:rsidRDefault="003F7DD9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33"/>
        <w:gridCol w:w="830"/>
        <w:gridCol w:w="829"/>
        <w:gridCol w:w="830"/>
        <w:gridCol w:w="707"/>
        <w:gridCol w:w="696"/>
        <w:gridCol w:w="696"/>
        <w:gridCol w:w="574"/>
        <w:gridCol w:w="830"/>
        <w:gridCol w:w="984"/>
        <w:gridCol w:w="1113"/>
        <w:gridCol w:w="1227"/>
        <w:gridCol w:w="1170"/>
        <w:gridCol w:w="1170"/>
        <w:gridCol w:w="979"/>
        <w:gridCol w:w="918"/>
      </w:tblGrid>
      <w:tr w:rsidR="00474AF1" w:rsidTr="001C6BA9">
        <w:trPr>
          <w:cantSplit/>
          <w:trHeight w:val="5900"/>
        </w:trPr>
        <w:tc>
          <w:tcPr>
            <w:tcW w:w="1233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Нормативный правовой акт муниципального образования</w:t>
            </w:r>
          </w:p>
          <w:p w:rsidR="00474AF1" w:rsidRPr="00D94D63" w:rsidRDefault="001C6BA9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1C6BA9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="00474AF1"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Алтайского края, устанавливающий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налоговую льготу, освобождение, преференцию (статья,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часть, пункт,, подпункт)</w:t>
            </w:r>
          </w:p>
        </w:tc>
        <w:tc>
          <w:tcPr>
            <w:tcW w:w="830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Условия предоставления налоговой льготы, освобождения,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преференции (налогового расхода)</w:t>
            </w:r>
          </w:p>
        </w:tc>
        <w:tc>
          <w:tcPr>
            <w:tcW w:w="829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Целевая категория плательщиков, для которых предусмотрены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налоговые льготы, освобождения, преференции</w:t>
            </w:r>
          </w:p>
        </w:tc>
        <w:tc>
          <w:tcPr>
            <w:tcW w:w="830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Дата начала действия права на налоговую льготу, освобождение,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преференцию (налогового расхода)</w:t>
            </w:r>
          </w:p>
        </w:tc>
        <w:tc>
          <w:tcPr>
            <w:tcW w:w="707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Период действия налоговой льготы, освобождения,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преференция (налогового расхода)</w:t>
            </w:r>
          </w:p>
        </w:tc>
        <w:tc>
          <w:tcPr>
            <w:tcW w:w="696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Дата прекращения действия налоговой льготы,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освобождения, преференции (налогового расхода)</w:t>
            </w:r>
          </w:p>
        </w:tc>
        <w:tc>
          <w:tcPr>
            <w:tcW w:w="696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налоговой льготы, освобождения,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преференции (содержание налогового расхода)</w:t>
            </w:r>
          </w:p>
        </w:tc>
        <w:tc>
          <w:tcPr>
            <w:tcW w:w="574" w:type="dxa"/>
            <w:textDirection w:val="btLr"/>
          </w:tcPr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Целевая категория налогового расхода</w:t>
            </w:r>
          </w:p>
        </w:tc>
        <w:tc>
          <w:tcPr>
            <w:tcW w:w="830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Цель предоставления налоговой льготы, освобождения,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преференции (налогового расхода)</w:t>
            </w:r>
          </w:p>
        </w:tc>
        <w:tc>
          <w:tcPr>
            <w:tcW w:w="984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налога, по которому предусматривается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налоговая льгота, освобождение, преференция (налоговый</w:t>
            </w:r>
          </w:p>
          <w:p w:rsidR="00474AF1" w:rsidRDefault="00474AF1" w:rsidP="003F7DD9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расход)</w:t>
            </w:r>
          </w:p>
        </w:tc>
        <w:tc>
          <w:tcPr>
            <w:tcW w:w="1113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муниципальной программы/ направления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социально- экономической политики муниципального</w:t>
            </w:r>
          </w:p>
          <w:p w:rsidR="00474AF1" w:rsidRPr="00D94D63" w:rsidRDefault="00474AF1" w:rsidP="001C6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образования </w:t>
            </w:r>
            <w:proofErr w:type="spellStart"/>
            <w:r w:rsidR="001C6BA9" w:rsidRPr="001C6BA9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Алтайского края, целям которой(-ого) соответствует налоговый расход</w:t>
            </w:r>
          </w:p>
        </w:tc>
        <w:tc>
          <w:tcPr>
            <w:tcW w:w="1227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Цель муниципальной программы/ направления социально-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экономической политики муниципального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образования</w:t>
            </w:r>
            <w:r w:rsidRPr="001C6BA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1C6BA9" w:rsidRPr="001C6BA9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Алтайского края, целям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которой (-ого) соответствует налоговый расход</w:t>
            </w:r>
          </w:p>
        </w:tc>
        <w:tc>
          <w:tcPr>
            <w:tcW w:w="1170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Задачи муниципальной программы/ направления социально-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экономической политики муниципального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образования </w:t>
            </w:r>
            <w:proofErr w:type="spellStart"/>
            <w:r w:rsidR="001C6BA9" w:rsidRPr="001C6BA9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 Алтайского края, целям</w:t>
            </w:r>
          </w:p>
          <w:p w:rsidR="00474AF1" w:rsidRPr="00D94D63" w:rsidRDefault="00474AF1" w:rsidP="003F7DD9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которой (-ого) соответствует налоговый расход</w:t>
            </w:r>
          </w:p>
        </w:tc>
        <w:tc>
          <w:tcPr>
            <w:tcW w:w="1170" w:type="dxa"/>
            <w:textDirection w:val="btLr"/>
          </w:tcPr>
          <w:p w:rsidR="00474AF1" w:rsidRPr="00D94D63" w:rsidRDefault="00474AF1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структурного элемента (подпрограммы)</w:t>
            </w:r>
          </w:p>
          <w:p w:rsidR="00474AF1" w:rsidRPr="00D94D63" w:rsidRDefault="00474AF1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муниципальной программы муниципального образования</w:t>
            </w:r>
          </w:p>
          <w:p w:rsidR="00474AF1" w:rsidRPr="00D94D63" w:rsidRDefault="001C6BA9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1C6BA9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="00474AF1" w:rsidRPr="001C6BA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74AF1"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район Алтайского края, целям которого</w:t>
            </w:r>
          </w:p>
          <w:p w:rsidR="00474AF1" w:rsidRPr="00D94D63" w:rsidRDefault="00474AF1" w:rsidP="00474AF1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соответствует налоговый расход</w:t>
            </w:r>
          </w:p>
        </w:tc>
        <w:tc>
          <w:tcPr>
            <w:tcW w:w="979" w:type="dxa"/>
            <w:textDirection w:val="btLr"/>
          </w:tcPr>
          <w:p w:rsidR="00474AF1" w:rsidRPr="00D94D63" w:rsidRDefault="00474AF1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Ответственный исполнитель муниципальной программы</w:t>
            </w:r>
          </w:p>
          <w:p w:rsidR="00474AF1" w:rsidRPr="00D94D63" w:rsidRDefault="00474AF1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(подпрограммы) / направления социально-экономической</w:t>
            </w:r>
          </w:p>
          <w:p w:rsidR="00474AF1" w:rsidRPr="00D94D63" w:rsidRDefault="00474AF1" w:rsidP="00474A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политики</w:t>
            </w:r>
          </w:p>
        </w:tc>
        <w:tc>
          <w:tcPr>
            <w:tcW w:w="918" w:type="dxa"/>
            <w:textDirection w:val="btLr"/>
          </w:tcPr>
          <w:p w:rsidR="00474AF1" w:rsidRPr="00D94D63" w:rsidRDefault="00474AF1" w:rsidP="003F7D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Куратор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налогового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94D63">
              <w:rPr>
                <w:rFonts w:ascii="Times New Roman" w:hAnsi="Times New Roman" w:cs="Times New Roman"/>
                <w:bCs/>
                <w:sz w:val="20"/>
                <w:szCs w:val="20"/>
              </w:rPr>
              <w:t>расхода</w:t>
            </w:r>
          </w:p>
        </w:tc>
      </w:tr>
      <w:tr w:rsidR="00474AF1" w:rsidTr="001C6BA9">
        <w:tc>
          <w:tcPr>
            <w:tcW w:w="1233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0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30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7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6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6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4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30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4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3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27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0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70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9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18" w:type="dxa"/>
          </w:tcPr>
          <w:p w:rsidR="00474AF1" w:rsidRDefault="00474AF1" w:rsidP="00F44F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74AF1" w:rsidTr="001C6BA9">
        <w:tc>
          <w:tcPr>
            <w:tcW w:w="1233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9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7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6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4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4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3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7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9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474AF1" w:rsidRDefault="00474AF1" w:rsidP="000874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F7DD9" w:rsidRDefault="003F7DD9" w:rsidP="000874E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592CD0" w:rsidRDefault="00592CD0" w:rsidP="00592CD0">
      <w:pPr>
        <w:ind w:left="3540" w:firstLine="851"/>
        <w:outlineLvl w:val="1"/>
        <w:rPr>
          <w:b/>
          <w:sz w:val="28"/>
          <w:szCs w:val="28"/>
        </w:rPr>
        <w:sectPr w:rsidR="00592CD0" w:rsidSect="00B24AE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592CD0" w:rsidTr="00592CD0">
        <w:tc>
          <w:tcPr>
            <w:tcW w:w="4785" w:type="dxa"/>
          </w:tcPr>
          <w:p w:rsidR="00592CD0" w:rsidRDefault="00592CD0" w:rsidP="00592C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4785" w:type="dxa"/>
          </w:tcPr>
          <w:p w:rsidR="00592CD0" w:rsidRPr="00274A38" w:rsidRDefault="00592CD0" w:rsidP="00592C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4A3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592CD0" w:rsidRPr="00274A38" w:rsidRDefault="00592CD0" w:rsidP="00592C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4A38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формирования перечня налоговых расходов муниципального образования </w:t>
            </w:r>
            <w:proofErr w:type="spellStart"/>
            <w:r w:rsidR="001C6BA9" w:rsidRPr="001C6BA9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274A38"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  <w:p w:rsidR="00592CD0" w:rsidRDefault="00592CD0" w:rsidP="00592C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592CD0" w:rsidRDefault="00592CD0" w:rsidP="00592CD0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592CD0" w:rsidRPr="00804068" w:rsidRDefault="00592CD0" w:rsidP="00592CD0">
      <w:pPr>
        <w:spacing w:line="21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04068">
        <w:rPr>
          <w:rFonts w:ascii="Times New Roman" w:hAnsi="Times New Roman" w:cs="Times New Roman"/>
          <w:sz w:val="28"/>
          <w:szCs w:val="28"/>
        </w:rPr>
        <w:t xml:space="preserve">Информация, включаемая в перечень налоговых расходов </w:t>
      </w:r>
    </w:p>
    <w:p w:rsidR="00592CD0" w:rsidRPr="00804068" w:rsidRDefault="00592CD0" w:rsidP="00592CD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04068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муниципального образования </w:t>
      </w:r>
      <w:proofErr w:type="spellStart"/>
      <w:r w:rsidR="00DB3374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04068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район Алтайского края</w:t>
      </w:r>
    </w:p>
    <w:p w:rsidR="00592CD0" w:rsidRPr="00592CD0" w:rsidRDefault="00592CD0" w:rsidP="00592CD0">
      <w:pPr>
        <w:spacing w:line="216" w:lineRule="auto"/>
        <w:jc w:val="both"/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5988"/>
        <w:gridCol w:w="3190"/>
      </w:tblGrid>
      <w:tr w:rsidR="00592CD0" w:rsidRPr="005E3962" w:rsidTr="00EC7E54">
        <w:tc>
          <w:tcPr>
            <w:tcW w:w="6556" w:type="dxa"/>
            <w:gridSpan w:val="2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Наименование характеристики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Источник данных</w:t>
            </w:r>
          </w:p>
        </w:tc>
      </w:tr>
      <w:tr w:rsidR="00592CD0" w:rsidRPr="005E3962" w:rsidTr="00EC7E54">
        <w:tc>
          <w:tcPr>
            <w:tcW w:w="9746" w:type="dxa"/>
            <w:gridSpan w:val="3"/>
            <w:shd w:val="clear" w:color="auto" w:fill="auto"/>
          </w:tcPr>
          <w:p w:rsidR="00592CD0" w:rsidRPr="005E3962" w:rsidRDefault="00592CD0" w:rsidP="00C066C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I. Нормативные характеристики налогового расхода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DB3374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C066C3"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Наименование налога, по которому предусматривается налоговый расход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DB337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 w:rsidR="00DB3374">
              <w:rPr>
                <w:rFonts w:ascii="Times New Roman" w:hAnsi="Times New Roman" w:cs="Times New Roman"/>
                <w:sz w:val="28"/>
                <w:szCs w:val="28"/>
              </w:rPr>
              <w:t>Краснощековск</w:t>
            </w:r>
            <w:r w:rsidR="005E3962"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>ого</w:t>
            </w:r>
            <w:proofErr w:type="spellEnd"/>
            <w:r w:rsidR="005E3962"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Наименование налогового расхода (содержание льготы, освобождения или иной преференции)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DB3374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>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 налогового расхода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592CD0" w:rsidP="00B32846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Порядок формирования перечня налоговых расходов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DB3374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B32846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соответствии с которым установлен налоговый расход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B32846" w:rsidP="00DB337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 w:rsidR="00DB3374">
              <w:rPr>
                <w:rFonts w:ascii="Times New Roman" w:hAnsi="Times New Roman" w:cs="Times New Roman"/>
                <w:sz w:val="28"/>
                <w:szCs w:val="28"/>
              </w:rPr>
              <w:t>Краснощековск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>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Целевая категория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9E2ABC" w:rsidP="00DB33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 w:rsidR="00DB3374"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Условия предоставления налогового расхода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6F163A" w:rsidP="00EC7E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Целевая категория налогового расхода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данные куратора налогового расхода (далее - куратор)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Дата начала действия налогового расхода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6F163A" w:rsidP="00EC7E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Дата прекращения действия налогового расхода</w:t>
            </w:r>
          </w:p>
        </w:tc>
        <w:tc>
          <w:tcPr>
            <w:tcW w:w="3190" w:type="dxa"/>
            <w:shd w:val="clear" w:color="auto" w:fill="auto"/>
          </w:tcPr>
          <w:p w:rsidR="00592CD0" w:rsidRPr="005E3962" w:rsidRDefault="006F163A" w:rsidP="00EC7E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районного Совета депутатов Алтайского края</w:t>
            </w:r>
          </w:p>
        </w:tc>
      </w:tr>
      <w:tr w:rsidR="00592CD0" w:rsidRPr="005E3962" w:rsidTr="00CB0171">
        <w:tc>
          <w:tcPr>
            <w:tcW w:w="9746" w:type="dxa"/>
            <w:gridSpan w:val="3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II. Целевые характеристики налогового расхода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Цели предоставления налогового расхода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CD2AB1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муниципальной программы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6F163A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непрограммного</w:t>
            </w:r>
            <w:proofErr w:type="spellEnd"/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направления деятельности), в рамках которой реализуются цели предоставления налогового расхода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Наименования структурных элементов муниципальной программы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6F163A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, в рамках которых реализуются цели предоставления налогового расхода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Цель (направление) социально-экономической политики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6F163A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CD2AB1">
            <w:pPr>
              <w:spacing w:line="21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(индикаторы) достижения целей предоставления налогового расхода, в том числе показатели муниципальной программы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6F1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Краснощековский</w:t>
            </w:r>
            <w:proofErr w:type="spellEnd"/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  <w:r w:rsidR="00CD2AB1"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pacing w:val="-6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Фактические значения показателей (индикаторов) достижения целей предоставления налогового расхода, в том числе показателей </w:t>
            </w: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proofErr w:type="spellStart"/>
            <w:r w:rsidR="006F163A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proofErr w:type="spellEnd"/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  <w:tr w:rsidR="00592CD0" w:rsidRPr="005E3962" w:rsidTr="00CB0171">
        <w:tc>
          <w:tcPr>
            <w:tcW w:w="568" w:type="dxa"/>
            <w:shd w:val="clear" w:color="auto" w:fill="auto"/>
            <w:vAlign w:val="center"/>
          </w:tcPr>
          <w:p w:rsidR="00592CD0" w:rsidRPr="005E3962" w:rsidRDefault="00592CD0" w:rsidP="00CB0171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988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Прогнозные (оценочные) значения показателей (индикаторов) достижения целей предоставления налогового расхода, в том числе показателей </w:t>
            </w: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</w:t>
            </w:r>
            <w:r w:rsidRPr="005E3962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муниципального образования </w:t>
            </w:r>
            <w:r w:rsidR="006F163A">
              <w:rPr>
                <w:rFonts w:ascii="Times New Roman" w:hAnsi="Times New Roman" w:cs="Times New Roman"/>
                <w:sz w:val="28"/>
                <w:szCs w:val="28"/>
              </w:rPr>
              <w:t>Краснощековский</w:t>
            </w:r>
            <w:r w:rsidR="00CD2AB1">
              <w:rPr>
                <w:rFonts w:ascii="Times New Roman" w:hAnsi="Times New Roman" w:cs="Times New Roman"/>
                <w:color w:val="2D2D2D"/>
                <w:spacing w:val="2"/>
                <w:sz w:val="28"/>
                <w:szCs w:val="28"/>
                <w:shd w:val="clear" w:color="auto" w:fill="FFFFFF"/>
              </w:rPr>
              <w:t xml:space="preserve"> район Алтайского края</w:t>
            </w:r>
            <w:r w:rsidRPr="005E396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, на текущий финансовый год, очередной финансовый год и плановый период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592CD0" w:rsidRPr="005E3962" w:rsidRDefault="00592CD0" w:rsidP="00EC7E54">
            <w:pPr>
              <w:spacing w:line="21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962">
              <w:rPr>
                <w:rFonts w:ascii="Times New Roman" w:hAnsi="Times New Roman" w:cs="Times New Roman"/>
                <w:sz w:val="28"/>
                <w:szCs w:val="28"/>
              </w:rPr>
              <w:t>куратор</w:t>
            </w:r>
          </w:p>
        </w:tc>
      </w:tr>
    </w:tbl>
    <w:p w:rsidR="00592CD0" w:rsidRPr="005E3962" w:rsidRDefault="00592CD0" w:rsidP="00B43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2CD0" w:rsidRPr="005E3962" w:rsidSect="00592C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40CF1"/>
    <w:multiLevelType w:val="hybridMultilevel"/>
    <w:tmpl w:val="2C8C4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drawingGridHorizontalSpacing w:val="110"/>
  <w:displayHorizontalDrawingGridEvery w:val="2"/>
  <w:characterSpacingControl w:val="doNotCompress"/>
  <w:compat/>
  <w:rsids>
    <w:rsidRoot w:val="00750C53"/>
    <w:rsid w:val="000871B9"/>
    <w:rsid w:val="000874E7"/>
    <w:rsid w:val="0009116F"/>
    <w:rsid w:val="00091527"/>
    <w:rsid w:val="000C1126"/>
    <w:rsid w:val="00174A8A"/>
    <w:rsid w:val="00183B4E"/>
    <w:rsid w:val="001A33A3"/>
    <w:rsid w:val="001C6BA9"/>
    <w:rsid w:val="001D05AC"/>
    <w:rsid w:val="00274A38"/>
    <w:rsid w:val="002A0377"/>
    <w:rsid w:val="00344A62"/>
    <w:rsid w:val="003F324E"/>
    <w:rsid w:val="003F7DD9"/>
    <w:rsid w:val="00474AF1"/>
    <w:rsid w:val="00592CD0"/>
    <w:rsid w:val="005C13C3"/>
    <w:rsid w:val="005E3962"/>
    <w:rsid w:val="006840E5"/>
    <w:rsid w:val="006C2780"/>
    <w:rsid w:val="006E59F2"/>
    <w:rsid w:val="006F163A"/>
    <w:rsid w:val="00750C53"/>
    <w:rsid w:val="0078242F"/>
    <w:rsid w:val="00803BBE"/>
    <w:rsid w:val="00804068"/>
    <w:rsid w:val="0080442E"/>
    <w:rsid w:val="00846A7D"/>
    <w:rsid w:val="008C3D2E"/>
    <w:rsid w:val="008D51D6"/>
    <w:rsid w:val="008F7471"/>
    <w:rsid w:val="009414EF"/>
    <w:rsid w:val="009E2ABC"/>
    <w:rsid w:val="00AA6904"/>
    <w:rsid w:val="00AA7541"/>
    <w:rsid w:val="00B24AE5"/>
    <w:rsid w:val="00B32846"/>
    <w:rsid w:val="00B43250"/>
    <w:rsid w:val="00B532AD"/>
    <w:rsid w:val="00BA087E"/>
    <w:rsid w:val="00BE52C0"/>
    <w:rsid w:val="00C066C3"/>
    <w:rsid w:val="00C1377D"/>
    <w:rsid w:val="00C14A5D"/>
    <w:rsid w:val="00CB0171"/>
    <w:rsid w:val="00CD1910"/>
    <w:rsid w:val="00CD2AB1"/>
    <w:rsid w:val="00D45CFE"/>
    <w:rsid w:val="00D65E13"/>
    <w:rsid w:val="00D82188"/>
    <w:rsid w:val="00D92B07"/>
    <w:rsid w:val="00D94D63"/>
    <w:rsid w:val="00D9544C"/>
    <w:rsid w:val="00D960E4"/>
    <w:rsid w:val="00DB3374"/>
    <w:rsid w:val="00DC5E6F"/>
    <w:rsid w:val="00DE68E3"/>
    <w:rsid w:val="00E01D15"/>
    <w:rsid w:val="00E5040C"/>
    <w:rsid w:val="00EC73F4"/>
    <w:rsid w:val="00F44F52"/>
    <w:rsid w:val="00FE472E"/>
    <w:rsid w:val="00FE6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C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37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1648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FIN 1</cp:lastModifiedBy>
  <cp:revision>60</cp:revision>
  <dcterms:created xsi:type="dcterms:W3CDTF">2020-02-19T06:50:00Z</dcterms:created>
  <dcterms:modified xsi:type="dcterms:W3CDTF">2021-03-03T01:42:00Z</dcterms:modified>
</cp:coreProperties>
</file>