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520B" w:rsidRDefault="00AC520B" w:rsidP="00AC520B">
      <w:pPr>
        <w:widowControl w:val="0"/>
        <w:rPr>
          <w:rFonts w:ascii="Times New Roman" w:hAnsi="Times New Roman" w:cs="Times New Roman"/>
          <w:b/>
          <w:sz w:val="28"/>
          <w:szCs w:val="20"/>
        </w:rPr>
      </w:pPr>
    </w:p>
    <w:p w:rsidR="00AC520B" w:rsidRDefault="00AC520B" w:rsidP="00AC520B">
      <w:pPr>
        <w:widowControl w:val="0"/>
        <w:rPr>
          <w:rFonts w:ascii="Times New Roman" w:hAnsi="Times New Roman" w:cs="Times New Roman"/>
          <w:b/>
          <w:sz w:val="28"/>
          <w:szCs w:val="20"/>
        </w:rPr>
      </w:pPr>
      <w:r>
        <w:rPr>
          <w:rFonts w:ascii="Times New Roman" w:hAnsi="Times New Roman" w:cs="Times New Roman"/>
          <w:b/>
          <w:sz w:val="28"/>
          <w:szCs w:val="20"/>
        </w:rPr>
        <w:t xml:space="preserve">              СОВЕТ ДЕПУТАТОВ СУЕТСКОГО СЕЛЬСОВЕТА </w:t>
      </w:r>
      <w:r>
        <w:rPr>
          <w:rFonts w:ascii="Times New Roman" w:hAnsi="Times New Roman" w:cs="Times New Roman"/>
          <w:b/>
          <w:sz w:val="28"/>
          <w:szCs w:val="20"/>
        </w:rPr>
        <w:br/>
        <w:t xml:space="preserve">       КРАСНОЩЁКОВСКОГО РАЙОНА АЛТАЙСКОГО КРАЯ</w:t>
      </w:r>
    </w:p>
    <w:p w:rsidR="00AC520B" w:rsidRDefault="00AC520B" w:rsidP="00AC520B">
      <w:pPr>
        <w:widowControl w:val="0"/>
        <w:rPr>
          <w:rFonts w:ascii="Times New Roman" w:hAnsi="Times New Roman" w:cs="Times New Roman"/>
          <w:b/>
          <w:sz w:val="28"/>
          <w:szCs w:val="20"/>
        </w:rPr>
      </w:pPr>
      <w:r>
        <w:rPr>
          <w:rFonts w:ascii="Times New Roman" w:hAnsi="Times New Roman" w:cs="Times New Roman"/>
          <w:b/>
          <w:sz w:val="28"/>
          <w:szCs w:val="20"/>
        </w:rPr>
        <w:t xml:space="preserve">                                            РЕШЕНИЕ № 11</w:t>
      </w:r>
    </w:p>
    <w:p w:rsidR="00AC520B" w:rsidRDefault="00AC520B" w:rsidP="00AC520B">
      <w:pPr>
        <w:jc w:val="both"/>
        <w:rPr>
          <w:b/>
          <w:sz w:val="10"/>
          <w:szCs w:val="10"/>
        </w:rPr>
      </w:pPr>
    </w:p>
    <w:p w:rsidR="00AC520B" w:rsidRDefault="00AC520B" w:rsidP="00AC520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17 сентября 2025 г.                                         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. Суетка</w:t>
      </w:r>
    </w:p>
    <w:p w:rsidR="00AC520B" w:rsidRDefault="00AC520B" w:rsidP="00AC520B">
      <w:pPr>
        <w:widowControl w:val="0"/>
        <w:rPr>
          <w:sz w:val="28"/>
          <w:szCs w:val="20"/>
        </w:rPr>
      </w:pPr>
    </w:p>
    <w:tbl>
      <w:tblPr>
        <w:tblW w:w="0" w:type="auto"/>
        <w:tblInd w:w="108" w:type="dxa"/>
        <w:tblLook w:val="04A0"/>
      </w:tblPr>
      <w:tblGrid>
        <w:gridCol w:w="4678"/>
      </w:tblGrid>
      <w:tr w:rsidR="00AC520B" w:rsidTr="00AC520B">
        <w:trPr>
          <w:trHeight w:val="940"/>
        </w:trPr>
        <w:tc>
          <w:tcPr>
            <w:tcW w:w="4678" w:type="dxa"/>
          </w:tcPr>
          <w:p w:rsidR="00AC520B" w:rsidRDefault="00AC520B">
            <w:pPr>
              <w:pStyle w:val="a3"/>
              <w:shd w:val="clear" w:color="auto" w:fill="FFFFFF"/>
              <w:spacing w:before="0" w:beforeAutospacing="0" w:line="276" w:lineRule="auto"/>
              <w:jc w:val="both"/>
              <w:rPr>
                <w:color w:val="212121"/>
                <w:sz w:val="28"/>
                <w:szCs w:val="28"/>
              </w:rPr>
            </w:pPr>
            <w:r>
              <w:rPr>
                <w:bCs/>
                <w:color w:val="212121"/>
                <w:sz w:val="28"/>
                <w:szCs w:val="28"/>
              </w:rPr>
              <w:t>Об отсутствии возникновения конфликта интересов при осуществлении должностных обязанностей</w:t>
            </w:r>
          </w:p>
          <w:p w:rsidR="00AC520B" w:rsidRDefault="00AC520B">
            <w:pPr>
              <w:widowControl w:val="0"/>
              <w:autoSpaceDN w:val="0"/>
              <w:ind w:left="-108"/>
              <w:jc w:val="both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</w:p>
        </w:tc>
      </w:tr>
    </w:tbl>
    <w:p w:rsidR="00AC520B" w:rsidRDefault="00AC520B" w:rsidP="00AC520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rFonts w:asciiTheme="minorHAnsi" w:hAnsiTheme="minorHAnsi" w:cstheme="minorBidi"/>
          <w:sz w:val="28"/>
          <w:szCs w:val="28"/>
          <w:lang w:eastAsia="en-US"/>
        </w:rPr>
        <w:t xml:space="preserve">   </w:t>
      </w:r>
      <w:r>
        <w:rPr>
          <w:color w:val="212121"/>
          <w:sz w:val="28"/>
          <w:szCs w:val="28"/>
        </w:rPr>
        <w:t xml:space="preserve"> На основании мотивированного заключения </w:t>
      </w:r>
      <w:r>
        <w:rPr>
          <w:sz w:val="28"/>
          <w:szCs w:val="28"/>
        </w:rPr>
        <w:t xml:space="preserve">постоянно действующей комиссии Совета депутатов Суетского сельсовета Краснощёковского района Алтайского края  по бюджету и социальным вопросам от 17.09.2025 года № 1 Совет депутатов Суетского сельсовета Краснощёковского района Алтайского края </w:t>
      </w:r>
    </w:p>
    <w:p w:rsidR="00AC520B" w:rsidRDefault="00AC520B" w:rsidP="00AC520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РЕШИЛ:</w:t>
      </w:r>
    </w:p>
    <w:p w:rsidR="00AC520B" w:rsidRDefault="00AC520B" w:rsidP="00AC520B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  </w:t>
      </w:r>
      <w:r>
        <w:rPr>
          <w:color w:val="000000"/>
          <w:sz w:val="28"/>
          <w:szCs w:val="28"/>
        </w:rPr>
        <w:tab/>
      </w:r>
      <w:r>
        <w:rPr>
          <w:rFonts w:ascii="Arial" w:hAnsi="Arial" w:cs="Arial"/>
          <w:color w:val="000000"/>
          <w:sz w:val="28"/>
          <w:szCs w:val="28"/>
        </w:rPr>
        <w:t> </w:t>
      </w:r>
      <w:r>
        <w:rPr>
          <w:color w:val="212121"/>
          <w:sz w:val="28"/>
          <w:szCs w:val="28"/>
        </w:rPr>
        <w:t>1. Конфликт интересов, связанный с осуществлением своих должностных обязанностей исполняющей обязанности главы Администрации Суетского сельсовета Беспаловой Татьяны Анатольевны отсутствует, соответственно необходимость в принятии мер по урегулированию или предотвращению возможного возникновения конфликта интересов отсутствует. Исполняющей обязанности главы Администрации Суетского сельсовета  соблюдены требования к служебному поведению и урегулированию конфликта интересов.</w:t>
      </w:r>
    </w:p>
    <w:p w:rsidR="00AC520B" w:rsidRDefault="00AC520B" w:rsidP="00AC520B">
      <w:pPr>
        <w:pStyle w:val="a3"/>
        <w:shd w:val="clear" w:color="auto" w:fill="FFFFFF"/>
        <w:spacing w:before="0" w:beforeAutospacing="0"/>
        <w:jc w:val="both"/>
        <w:rPr>
          <w:color w:val="212121"/>
          <w:sz w:val="28"/>
          <w:szCs w:val="28"/>
        </w:rPr>
      </w:pPr>
      <w:r>
        <w:rPr>
          <w:color w:val="212121"/>
          <w:sz w:val="28"/>
          <w:szCs w:val="28"/>
        </w:rPr>
        <w:t>   2. Настоящее решение вступает в силу со дня его подписания.</w:t>
      </w:r>
    </w:p>
    <w:p w:rsidR="00AC520B" w:rsidRDefault="00AC520B" w:rsidP="00AC520B">
      <w:pPr>
        <w:pStyle w:val="a3"/>
        <w:shd w:val="clear" w:color="auto" w:fill="FFFFFF"/>
        <w:spacing w:before="0" w:beforeAutospacing="0"/>
        <w:jc w:val="both"/>
        <w:rPr>
          <w:color w:val="212121"/>
          <w:sz w:val="28"/>
          <w:szCs w:val="28"/>
        </w:rPr>
      </w:pPr>
    </w:p>
    <w:p w:rsidR="00AC520B" w:rsidRDefault="00AC520B" w:rsidP="00AC520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212121"/>
          <w:sz w:val="28"/>
          <w:szCs w:val="28"/>
        </w:rPr>
        <w:t>Глава Суетского сельсовета:                                     К.Ю. Поднебеснова</w:t>
      </w:r>
    </w:p>
    <w:p w:rsidR="00661BA0" w:rsidRDefault="00661BA0"/>
    <w:sectPr w:rsidR="00661BA0" w:rsidSect="00661B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AC520B"/>
    <w:rsid w:val="00661BA0"/>
    <w:rsid w:val="00AC52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52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C52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464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1078</Characters>
  <Application>Microsoft Office Word</Application>
  <DocSecurity>0</DocSecurity>
  <Lines>8</Lines>
  <Paragraphs>2</Paragraphs>
  <ScaleCrop>false</ScaleCrop>
  <Company/>
  <LinksUpToDate>false</LinksUpToDate>
  <CharactersWithSpaces>1264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USER-PC</dc:creator>
  <cp:lastModifiedBy>USER-PC</cp:lastModifiedBy>
  <cp:revision>1</cp:revision>
  <dcterms:created xsi:type="dcterms:W3CDTF">2025-10-02T08:41:00Z</dcterms:created>
  <dcterms:modified xsi:type="dcterms:W3CDTF">2025-10-02T08:42:00Z</dcterms:modified>
</cp:coreProperties>
</file>