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7204" w:rsidRDefault="004439E3" w:rsidP="00F81A79">
      <w:pPr>
        <w:pStyle w:val="a4"/>
        <w:jc w:val="center"/>
      </w:pPr>
      <w:r>
        <w:rPr>
          <w:bCs/>
          <w:sz w:val="28"/>
          <w:szCs w:val="28"/>
        </w:rPr>
        <w:t xml:space="preserve"> </w:t>
      </w:r>
    </w:p>
    <w:p w:rsidR="00A227B1" w:rsidRDefault="00A227B1" w:rsidP="00927204">
      <w:pPr>
        <w:pStyle w:val="a4"/>
        <w:ind w:firstLine="709"/>
        <w:jc w:val="center"/>
        <w:rPr>
          <w:b/>
          <w:bCs/>
        </w:rPr>
      </w:pPr>
    </w:p>
    <w:p w:rsidR="00964C9E" w:rsidRDefault="00964C9E" w:rsidP="00927204">
      <w:pPr>
        <w:pStyle w:val="a4"/>
        <w:ind w:firstLine="709"/>
        <w:jc w:val="center"/>
        <w:rPr>
          <w:b/>
          <w:bCs/>
        </w:rPr>
      </w:pPr>
    </w:p>
    <w:p w:rsidR="00964C9E" w:rsidRDefault="00964C9E" w:rsidP="00927204">
      <w:pPr>
        <w:pStyle w:val="a4"/>
        <w:ind w:firstLine="709"/>
        <w:jc w:val="center"/>
        <w:rPr>
          <w:b/>
          <w:bCs/>
        </w:rPr>
      </w:pPr>
    </w:p>
    <w:p w:rsidR="00113D86" w:rsidRDefault="00113D86" w:rsidP="00927204">
      <w:pPr>
        <w:pStyle w:val="a4"/>
        <w:ind w:firstLine="709"/>
        <w:jc w:val="center"/>
        <w:rPr>
          <w:b/>
          <w:bCs/>
        </w:rPr>
      </w:pPr>
    </w:p>
    <w:p w:rsidR="00113D86" w:rsidRDefault="00113D86" w:rsidP="00927204">
      <w:pPr>
        <w:pStyle w:val="a4"/>
        <w:ind w:firstLine="709"/>
        <w:jc w:val="center"/>
        <w:rPr>
          <w:b/>
          <w:bCs/>
        </w:rPr>
      </w:pPr>
    </w:p>
    <w:p w:rsidR="00927204" w:rsidRPr="00113D86" w:rsidRDefault="00927204" w:rsidP="00927204">
      <w:pPr>
        <w:pStyle w:val="a4"/>
        <w:ind w:firstLine="709"/>
        <w:jc w:val="center"/>
        <w:rPr>
          <w:sz w:val="40"/>
          <w:szCs w:val="40"/>
        </w:rPr>
      </w:pPr>
      <w:r w:rsidRPr="00113D86">
        <w:rPr>
          <w:b/>
          <w:bCs/>
          <w:sz w:val="40"/>
          <w:szCs w:val="40"/>
        </w:rPr>
        <w:t>СБОРНИК</w:t>
      </w:r>
    </w:p>
    <w:p w:rsidR="00927204" w:rsidRPr="00113D86" w:rsidRDefault="00927204" w:rsidP="00927204">
      <w:pPr>
        <w:pStyle w:val="a4"/>
        <w:ind w:firstLine="709"/>
        <w:jc w:val="center"/>
        <w:rPr>
          <w:sz w:val="32"/>
          <w:szCs w:val="32"/>
        </w:rPr>
      </w:pPr>
      <w:r w:rsidRPr="00113D86">
        <w:rPr>
          <w:b/>
          <w:bCs/>
          <w:sz w:val="32"/>
          <w:szCs w:val="32"/>
        </w:rPr>
        <w:t>муниципальных правовых актов</w:t>
      </w:r>
      <w:r w:rsidR="005841D7" w:rsidRPr="00113D86">
        <w:rPr>
          <w:b/>
          <w:bCs/>
          <w:sz w:val="32"/>
          <w:szCs w:val="32"/>
        </w:rPr>
        <w:t xml:space="preserve"> </w:t>
      </w:r>
      <w:r w:rsidR="00A227B1" w:rsidRPr="00113D86">
        <w:rPr>
          <w:b/>
          <w:bCs/>
          <w:sz w:val="32"/>
          <w:szCs w:val="32"/>
        </w:rPr>
        <w:t>муниципального образования сельское поселение</w:t>
      </w:r>
      <w:r w:rsidR="005841D7" w:rsidRPr="00113D86">
        <w:rPr>
          <w:sz w:val="32"/>
          <w:szCs w:val="32"/>
        </w:rPr>
        <w:t xml:space="preserve"> </w:t>
      </w:r>
      <w:r w:rsidR="004439E3">
        <w:rPr>
          <w:b/>
          <w:bCs/>
          <w:sz w:val="32"/>
          <w:szCs w:val="32"/>
        </w:rPr>
        <w:t>Верх-Камышенский сельсовет Краснощё</w:t>
      </w:r>
      <w:r w:rsidR="00A227B1" w:rsidRPr="00113D86">
        <w:rPr>
          <w:b/>
          <w:bCs/>
          <w:sz w:val="32"/>
          <w:szCs w:val="32"/>
        </w:rPr>
        <w:t>ковского района Алтайского кра</w:t>
      </w:r>
      <w:r w:rsidR="00A07791" w:rsidRPr="00113D86">
        <w:rPr>
          <w:b/>
          <w:bCs/>
          <w:sz w:val="32"/>
          <w:szCs w:val="32"/>
        </w:rPr>
        <w:t>я</w:t>
      </w:r>
      <w:r w:rsidRPr="00113D86">
        <w:rPr>
          <w:sz w:val="32"/>
          <w:szCs w:val="32"/>
        </w:rPr>
        <w:t> </w:t>
      </w:r>
    </w:p>
    <w:p w:rsidR="00A07791" w:rsidRDefault="00A07791" w:rsidP="00927204">
      <w:pPr>
        <w:pStyle w:val="a4"/>
        <w:ind w:firstLine="709"/>
        <w:jc w:val="center"/>
        <w:rPr>
          <w:b/>
          <w:bCs/>
        </w:rPr>
      </w:pPr>
    </w:p>
    <w:p w:rsidR="00927204" w:rsidRPr="00136D9D" w:rsidRDefault="00927204" w:rsidP="00927204">
      <w:pPr>
        <w:pStyle w:val="a4"/>
        <w:ind w:firstLine="709"/>
        <w:jc w:val="center"/>
        <w:rPr>
          <w:sz w:val="48"/>
          <w:szCs w:val="48"/>
        </w:rPr>
      </w:pPr>
      <w:r w:rsidRPr="00136D9D">
        <w:rPr>
          <w:b/>
          <w:bCs/>
          <w:sz w:val="48"/>
          <w:szCs w:val="48"/>
        </w:rPr>
        <w:t>Официальное издание</w:t>
      </w:r>
    </w:p>
    <w:p w:rsidR="00927204" w:rsidRPr="00136D9D" w:rsidRDefault="00927204" w:rsidP="00DE3171">
      <w:pPr>
        <w:pStyle w:val="a4"/>
        <w:ind w:firstLine="709"/>
        <w:jc w:val="center"/>
        <w:rPr>
          <w:sz w:val="48"/>
          <w:szCs w:val="48"/>
        </w:rPr>
      </w:pPr>
    </w:p>
    <w:p w:rsidR="00DE3171" w:rsidRPr="00136D9D" w:rsidRDefault="001C729E" w:rsidP="00DE3171">
      <w:pPr>
        <w:pStyle w:val="a4"/>
        <w:jc w:val="center"/>
        <w:rPr>
          <w:b/>
          <w:bCs/>
          <w:sz w:val="48"/>
          <w:szCs w:val="48"/>
          <w:u w:val="single"/>
        </w:rPr>
      </w:pPr>
      <w:r>
        <w:rPr>
          <w:b/>
          <w:bCs/>
          <w:sz w:val="48"/>
          <w:szCs w:val="48"/>
          <w:u w:val="single"/>
        </w:rPr>
        <w:t>N 7 (сентябрь</w:t>
      </w:r>
      <w:r w:rsidR="00F81A79" w:rsidRPr="00136D9D">
        <w:rPr>
          <w:b/>
          <w:bCs/>
          <w:sz w:val="48"/>
          <w:szCs w:val="48"/>
          <w:u w:val="single"/>
        </w:rPr>
        <w:t xml:space="preserve">) </w:t>
      </w:r>
      <w:r w:rsidR="00DE3171" w:rsidRPr="00136D9D">
        <w:rPr>
          <w:b/>
          <w:bCs/>
          <w:sz w:val="48"/>
          <w:szCs w:val="48"/>
          <w:u w:val="single"/>
        </w:rPr>
        <w:t xml:space="preserve"> </w:t>
      </w:r>
    </w:p>
    <w:p w:rsidR="00DE3171" w:rsidRPr="00136D9D" w:rsidRDefault="00DE3171" w:rsidP="00DE3171">
      <w:pPr>
        <w:pStyle w:val="a4"/>
        <w:jc w:val="center"/>
        <w:rPr>
          <w:b/>
          <w:bCs/>
          <w:sz w:val="48"/>
          <w:szCs w:val="48"/>
          <w:u w:val="single"/>
        </w:rPr>
      </w:pPr>
      <w:r w:rsidRPr="00136D9D">
        <w:rPr>
          <w:b/>
          <w:bCs/>
          <w:sz w:val="48"/>
          <w:szCs w:val="48"/>
          <w:u w:val="single"/>
        </w:rPr>
        <w:t>"</w:t>
      </w:r>
      <w:r w:rsidR="00604471">
        <w:rPr>
          <w:b/>
          <w:bCs/>
          <w:sz w:val="48"/>
          <w:szCs w:val="48"/>
          <w:u w:val="single"/>
        </w:rPr>
        <w:t>01</w:t>
      </w:r>
      <w:r w:rsidRPr="00136D9D">
        <w:rPr>
          <w:b/>
          <w:bCs/>
          <w:sz w:val="48"/>
          <w:szCs w:val="48"/>
          <w:u w:val="single"/>
        </w:rPr>
        <w:t xml:space="preserve">" </w:t>
      </w:r>
      <w:r w:rsidR="001C729E">
        <w:rPr>
          <w:b/>
          <w:bCs/>
          <w:sz w:val="48"/>
          <w:szCs w:val="48"/>
          <w:u w:val="single"/>
        </w:rPr>
        <w:t>октября</w:t>
      </w:r>
      <w:r w:rsidR="00113D86" w:rsidRPr="00136D9D">
        <w:rPr>
          <w:b/>
          <w:bCs/>
          <w:sz w:val="48"/>
          <w:szCs w:val="48"/>
          <w:u w:val="single"/>
        </w:rPr>
        <w:t xml:space="preserve"> </w:t>
      </w:r>
      <w:r w:rsidRPr="00136D9D">
        <w:rPr>
          <w:b/>
          <w:bCs/>
          <w:sz w:val="48"/>
          <w:szCs w:val="48"/>
          <w:u w:val="single"/>
        </w:rPr>
        <w:t xml:space="preserve"> 20</w:t>
      </w:r>
      <w:r w:rsidR="001C729E">
        <w:rPr>
          <w:b/>
          <w:bCs/>
          <w:sz w:val="48"/>
          <w:szCs w:val="48"/>
          <w:u w:val="single"/>
        </w:rPr>
        <w:t>25</w:t>
      </w:r>
      <w:r w:rsidRPr="00136D9D">
        <w:rPr>
          <w:b/>
          <w:bCs/>
          <w:sz w:val="48"/>
          <w:szCs w:val="48"/>
          <w:u w:val="single"/>
        </w:rPr>
        <w:t xml:space="preserve"> года</w:t>
      </w:r>
    </w:p>
    <w:p w:rsidR="00DE3171" w:rsidRDefault="00DE3171" w:rsidP="00927204">
      <w:pPr>
        <w:pStyle w:val="a4"/>
        <w:ind w:firstLine="709"/>
        <w:jc w:val="center"/>
        <w:rPr>
          <w:b/>
          <w:bCs/>
        </w:rPr>
      </w:pPr>
    </w:p>
    <w:p w:rsidR="00DE3171" w:rsidRDefault="00DE3171" w:rsidP="00927204">
      <w:pPr>
        <w:pStyle w:val="a4"/>
        <w:ind w:firstLine="709"/>
        <w:jc w:val="center"/>
        <w:rPr>
          <w:b/>
          <w:bCs/>
        </w:rPr>
      </w:pPr>
    </w:p>
    <w:p w:rsidR="00DE3171" w:rsidRDefault="00DE3171" w:rsidP="00927204">
      <w:pPr>
        <w:pStyle w:val="a4"/>
        <w:ind w:firstLine="709"/>
        <w:jc w:val="center"/>
        <w:rPr>
          <w:b/>
          <w:bCs/>
        </w:rPr>
      </w:pPr>
    </w:p>
    <w:p w:rsidR="00F62246" w:rsidRDefault="00F62246" w:rsidP="00927204">
      <w:pPr>
        <w:pStyle w:val="a4"/>
        <w:ind w:firstLine="709"/>
        <w:jc w:val="center"/>
        <w:rPr>
          <w:b/>
          <w:bCs/>
        </w:rPr>
      </w:pPr>
    </w:p>
    <w:p w:rsidR="00F62246" w:rsidRDefault="00F62246" w:rsidP="00927204">
      <w:pPr>
        <w:pStyle w:val="a4"/>
        <w:ind w:firstLine="709"/>
        <w:jc w:val="center"/>
        <w:rPr>
          <w:b/>
          <w:bCs/>
        </w:rPr>
      </w:pPr>
    </w:p>
    <w:p w:rsidR="00F62246" w:rsidRDefault="00F62246" w:rsidP="00927204">
      <w:pPr>
        <w:pStyle w:val="a4"/>
        <w:ind w:firstLine="709"/>
        <w:jc w:val="center"/>
        <w:rPr>
          <w:b/>
          <w:bCs/>
        </w:rPr>
      </w:pPr>
    </w:p>
    <w:p w:rsidR="00F62246" w:rsidRDefault="00F62246" w:rsidP="00927204">
      <w:pPr>
        <w:pStyle w:val="a4"/>
        <w:ind w:firstLine="709"/>
        <w:jc w:val="center"/>
        <w:rPr>
          <w:b/>
          <w:bCs/>
        </w:rPr>
      </w:pPr>
    </w:p>
    <w:p w:rsidR="00470443" w:rsidRDefault="00927204" w:rsidP="00113D86">
      <w:pPr>
        <w:pStyle w:val="a4"/>
        <w:ind w:firstLine="709"/>
        <w:jc w:val="center"/>
        <w:rPr>
          <w:b/>
          <w:bCs/>
        </w:rPr>
      </w:pPr>
      <w:r w:rsidRPr="00113D86">
        <w:rPr>
          <w:b/>
          <w:bCs/>
          <w:sz w:val="28"/>
          <w:szCs w:val="28"/>
        </w:rPr>
        <w:t xml:space="preserve">с. </w:t>
      </w:r>
      <w:r w:rsidR="004439E3">
        <w:rPr>
          <w:b/>
          <w:bCs/>
          <w:sz w:val="28"/>
          <w:szCs w:val="28"/>
        </w:rPr>
        <w:t>Верх-Камышенка</w:t>
      </w:r>
      <w:r w:rsidR="00470443">
        <w:rPr>
          <w:b/>
          <w:bCs/>
        </w:rPr>
        <w:br w:type="page"/>
      </w:r>
    </w:p>
    <w:p w:rsidR="00113D86" w:rsidRPr="00F81A79" w:rsidRDefault="00113D86" w:rsidP="00101488">
      <w:pPr>
        <w:pStyle w:val="a4"/>
        <w:jc w:val="center"/>
        <w:rPr>
          <w:b/>
          <w:bCs/>
          <w:sz w:val="32"/>
          <w:szCs w:val="32"/>
        </w:rPr>
      </w:pPr>
    </w:p>
    <w:p w:rsidR="004328AE" w:rsidRPr="00F81A79" w:rsidRDefault="004328AE" w:rsidP="004328AE">
      <w:pPr>
        <w:pStyle w:val="a4"/>
        <w:jc w:val="center"/>
        <w:rPr>
          <w:sz w:val="32"/>
          <w:szCs w:val="32"/>
        </w:rPr>
      </w:pPr>
      <w:r w:rsidRPr="00F81A79">
        <w:rPr>
          <w:b/>
          <w:bCs/>
          <w:sz w:val="32"/>
          <w:szCs w:val="32"/>
        </w:rPr>
        <w:t>СБОРНИК</w:t>
      </w:r>
    </w:p>
    <w:p w:rsidR="004328AE" w:rsidRPr="00F81A79" w:rsidRDefault="004328AE" w:rsidP="009250AB">
      <w:pPr>
        <w:pStyle w:val="a4"/>
        <w:jc w:val="center"/>
        <w:rPr>
          <w:sz w:val="32"/>
          <w:szCs w:val="32"/>
        </w:rPr>
      </w:pPr>
      <w:r w:rsidRPr="00F81A79">
        <w:rPr>
          <w:b/>
          <w:bCs/>
          <w:sz w:val="32"/>
          <w:szCs w:val="32"/>
        </w:rPr>
        <w:t>муниципальных правовых актов органов местного самоуправления муниципального образования сельское поселение</w:t>
      </w:r>
      <w:r w:rsidR="005841D7" w:rsidRPr="00F81A79">
        <w:rPr>
          <w:sz w:val="32"/>
          <w:szCs w:val="32"/>
        </w:rPr>
        <w:t xml:space="preserve"> </w:t>
      </w:r>
      <w:r w:rsidR="004439E3">
        <w:rPr>
          <w:b/>
          <w:bCs/>
          <w:sz w:val="32"/>
          <w:szCs w:val="32"/>
        </w:rPr>
        <w:t>Верх-Камышенский сельсовет Краснощё</w:t>
      </w:r>
      <w:r w:rsidRPr="00F81A79">
        <w:rPr>
          <w:b/>
          <w:bCs/>
          <w:sz w:val="32"/>
          <w:szCs w:val="32"/>
        </w:rPr>
        <w:t>ковского района Алтайского края</w:t>
      </w:r>
      <w:r w:rsidRPr="00F81A79">
        <w:rPr>
          <w:sz w:val="32"/>
          <w:szCs w:val="32"/>
        </w:rPr>
        <w:t> </w:t>
      </w:r>
    </w:p>
    <w:p w:rsidR="004328AE" w:rsidRPr="00F81A79" w:rsidRDefault="004328AE" w:rsidP="004328AE">
      <w:pPr>
        <w:pStyle w:val="a4"/>
        <w:rPr>
          <w:sz w:val="32"/>
          <w:szCs w:val="32"/>
          <w:u w:val="single"/>
        </w:rPr>
      </w:pPr>
      <w:r w:rsidRPr="00F81A79">
        <w:rPr>
          <w:sz w:val="32"/>
          <w:szCs w:val="32"/>
          <w:u w:val="single"/>
        </w:rPr>
        <w:t xml:space="preserve">N </w:t>
      </w:r>
      <w:r w:rsidR="001C729E">
        <w:rPr>
          <w:sz w:val="32"/>
          <w:szCs w:val="32"/>
          <w:u w:val="single"/>
        </w:rPr>
        <w:t>7(сентябрь</w:t>
      </w:r>
      <w:r w:rsidR="00F81A79" w:rsidRPr="00F81A79">
        <w:rPr>
          <w:sz w:val="32"/>
          <w:szCs w:val="32"/>
          <w:u w:val="single"/>
        </w:rPr>
        <w:t>)</w:t>
      </w:r>
      <w:r w:rsidRPr="00F81A79">
        <w:rPr>
          <w:sz w:val="32"/>
          <w:szCs w:val="32"/>
          <w:u w:val="single"/>
        </w:rPr>
        <w:t xml:space="preserve">  "</w:t>
      </w:r>
      <w:r w:rsidR="00604471">
        <w:rPr>
          <w:sz w:val="32"/>
          <w:szCs w:val="32"/>
          <w:u w:val="single"/>
        </w:rPr>
        <w:t>01</w:t>
      </w:r>
      <w:r w:rsidRPr="00F81A79">
        <w:rPr>
          <w:sz w:val="32"/>
          <w:szCs w:val="32"/>
          <w:u w:val="single"/>
        </w:rPr>
        <w:t xml:space="preserve">" </w:t>
      </w:r>
      <w:r w:rsidR="001C729E">
        <w:rPr>
          <w:sz w:val="32"/>
          <w:szCs w:val="32"/>
          <w:u w:val="single"/>
        </w:rPr>
        <w:t>октября</w:t>
      </w:r>
      <w:r w:rsidR="00113D86" w:rsidRPr="00F81A79">
        <w:rPr>
          <w:sz w:val="32"/>
          <w:szCs w:val="32"/>
          <w:u w:val="single"/>
        </w:rPr>
        <w:t xml:space="preserve"> </w:t>
      </w:r>
      <w:r w:rsidRPr="00F81A79">
        <w:rPr>
          <w:sz w:val="32"/>
          <w:szCs w:val="32"/>
          <w:u w:val="single"/>
        </w:rPr>
        <w:t xml:space="preserve"> 20</w:t>
      </w:r>
      <w:r w:rsidR="001C729E">
        <w:rPr>
          <w:sz w:val="32"/>
          <w:szCs w:val="32"/>
          <w:u w:val="single"/>
        </w:rPr>
        <w:t>25</w:t>
      </w:r>
      <w:r w:rsidR="00113D86" w:rsidRPr="00F81A79">
        <w:rPr>
          <w:sz w:val="32"/>
          <w:szCs w:val="32"/>
          <w:u w:val="single"/>
        </w:rPr>
        <w:t xml:space="preserve"> </w:t>
      </w:r>
      <w:r w:rsidRPr="00F81A79">
        <w:rPr>
          <w:sz w:val="32"/>
          <w:szCs w:val="32"/>
          <w:u w:val="single"/>
        </w:rPr>
        <w:t>года</w:t>
      </w:r>
    </w:p>
    <w:p w:rsidR="004328AE" w:rsidRPr="00F81A79" w:rsidRDefault="004328AE" w:rsidP="004F4352">
      <w:pPr>
        <w:pStyle w:val="a4"/>
        <w:spacing w:after="0" w:afterAutospacing="0"/>
        <w:rPr>
          <w:sz w:val="32"/>
          <w:szCs w:val="32"/>
        </w:rPr>
      </w:pPr>
      <w:r w:rsidRPr="00F81A79">
        <w:rPr>
          <w:sz w:val="32"/>
          <w:szCs w:val="32"/>
        </w:rPr>
        <w:t> Официальное издание</w:t>
      </w:r>
    </w:p>
    <w:p w:rsidR="004328AE" w:rsidRPr="00F81A79" w:rsidRDefault="004328AE" w:rsidP="00F81A79">
      <w:pPr>
        <w:pStyle w:val="a4"/>
        <w:spacing w:after="0" w:afterAutospacing="0"/>
        <w:jc w:val="center"/>
        <w:rPr>
          <w:sz w:val="32"/>
          <w:szCs w:val="32"/>
        </w:rPr>
      </w:pPr>
      <w:r w:rsidRPr="00F81A79">
        <w:rPr>
          <w:b/>
          <w:bCs/>
          <w:sz w:val="32"/>
          <w:szCs w:val="32"/>
        </w:rPr>
        <w:t>СОДЕРЖАНИЕ</w:t>
      </w:r>
    </w:p>
    <w:p w:rsidR="004328AE" w:rsidRPr="004439E3" w:rsidRDefault="004328AE" w:rsidP="004439E3">
      <w:pPr>
        <w:pStyle w:val="a4"/>
        <w:spacing w:after="0" w:afterAutospacing="0"/>
        <w:rPr>
          <w:b/>
          <w:sz w:val="32"/>
          <w:szCs w:val="32"/>
        </w:rPr>
      </w:pPr>
      <w:r w:rsidRPr="00F81A79">
        <w:rPr>
          <w:b/>
          <w:sz w:val="32"/>
          <w:szCs w:val="32"/>
        </w:rPr>
        <w:t xml:space="preserve">Раздел 1. Решения Совета депутатов </w:t>
      </w:r>
      <w:r w:rsidR="004439E3">
        <w:rPr>
          <w:b/>
          <w:sz w:val="32"/>
          <w:szCs w:val="32"/>
        </w:rPr>
        <w:t>Верх-Камышенского</w:t>
      </w:r>
      <w:r w:rsidR="004F4352" w:rsidRPr="00F81A79">
        <w:rPr>
          <w:b/>
          <w:sz w:val="32"/>
          <w:szCs w:val="32"/>
        </w:rPr>
        <w:t xml:space="preserve">  </w:t>
      </w:r>
      <w:r w:rsidRPr="00F81A79">
        <w:rPr>
          <w:b/>
          <w:sz w:val="32"/>
          <w:szCs w:val="32"/>
        </w:rPr>
        <w:t xml:space="preserve">сельсовета </w:t>
      </w:r>
      <w:r w:rsidR="004439E3">
        <w:rPr>
          <w:b/>
          <w:sz w:val="32"/>
          <w:szCs w:val="32"/>
        </w:rPr>
        <w:t>Краснощё</w:t>
      </w:r>
      <w:r w:rsidR="00F62246" w:rsidRPr="00F81A79">
        <w:rPr>
          <w:b/>
          <w:sz w:val="32"/>
          <w:szCs w:val="32"/>
        </w:rPr>
        <w:t>ковского</w:t>
      </w:r>
      <w:r w:rsidRPr="00F81A79">
        <w:rPr>
          <w:b/>
          <w:sz w:val="32"/>
          <w:szCs w:val="32"/>
        </w:rPr>
        <w:t xml:space="preserve"> района Алтайского края</w:t>
      </w:r>
    </w:p>
    <w:p w:rsidR="004328AE" w:rsidRPr="001C729E" w:rsidRDefault="001C729E" w:rsidP="005C2553">
      <w:pPr>
        <w:pStyle w:val="aff3"/>
        <w:numPr>
          <w:ilvl w:val="0"/>
          <w:numId w:val="1"/>
        </w:numPr>
        <w:autoSpaceDE w:val="0"/>
        <w:autoSpaceDN w:val="0"/>
        <w:adjustRightInd w:val="0"/>
        <w:spacing w:after="40"/>
        <w:rPr>
          <w:rFonts w:ascii="Times New Roman CYR" w:hAnsi="Times New Roman CYR" w:cs="Times New Roman CYR"/>
          <w:bCs/>
          <w:sz w:val="32"/>
          <w:szCs w:val="32"/>
          <w:u w:val="single"/>
        </w:rPr>
      </w:pPr>
      <w:r w:rsidRPr="001C729E">
        <w:rPr>
          <w:sz w:val="32"/>
          <w:szCs w:val="32"/>
          <w:u w:val="single"/>
        </w:rPr>
        <w:t>№</w:t>
      </w:r>
      <w:r>
        <w:rPr>
          <w:sz w:val="32"/>
          <w:szCs w:val="32"/>
          <w:u w:val="single"/>
        </w:rPr>
        <w:t xml:space="preserve"> </w:t>
      </w:r>
      <w:r w:rsidRPr="001C729E">
        <w:rPr>
          <w:sz w:val="32"/>
          <w:szCs w:val="32"/>
          <w:u w:val="single"/>
        </w:rPr>
        <w:t>14 от 19.09.2025</w:t>
      </w:r>
      <w:r w:rsidR="00C9498B" w:rsidRPr="001C729E">
        <w:rPr>
          <w:sz w:val="32"/>
          <w:szCs w:val="32"/>
          <w:u w:val="single"/>
        </w:rPr>
        <w:t xml:space="preserve"> г. «</w:t>
      </w:r>
      <w:r w:rsidRPr="001C729E">
        <w:rPr>
          <w:sz w:val="28"/>
          <w:szCs w:val="28"/>
        </w:rPr>
        <w:t>Об утверждении Положения об организации деятельности органов  местного самоуправления муниципального образования сельское поселение Верх-Камышенский сельсовет Краснощёковского района Алтайского края по выявлению бесхозяйных недвижимых вещей и принятию их в муниципальную собственность муниципального образования сельское поселение Верх-Камышенский сельсовет Краснощёковс</w:t>
      </w:r>
      <w:r>
        <w:rPr>
          <w:sz w:val="28"/>
          <w:szCs w:val="28"/>
        </w:rPr>
        <w:t>кого района Алтайского края»._____стр.</w:t>
      </w:r>
      <w:r w:rsidR="002A1465">
        <w:rPr>
          <w:sz w:val="28"/>
          <w:szCs w:val="28"/>
        </w:rPr>
        <w:t>5-8</w:t>
      </w:r>
    </w:p>
    <w:p w:rsidR="001C729E" w:rsidRPr="001C729E" w:rsidRDefault="001C729E" w:rsidP="005C2553">
      <w:pPr>
        <w:pStyle w:val="aff3"/>
        <w:numPr>
          <w:ilvl w:val="0"/>
          <w:numId w:val="1"/>
        </w:numPr>
        <w:suppressAutoHyphens/>
        <w:autoSpaceDE w:val="0"/>
        <w:rPr>
          <w:sz w:val="28"/>
          <w:szCs w:val="28"/>
        </w:rPr>
      </w:pPr>
      <w:r>
        <w:rPr>
          <w:sz w:val="32"/>
          <w:szCs w:val="32"/>
          <w:u w:val="single"/>
        </w:rPr>
        <w:t>№ 15</w:t>
      </w:r>
      <w:r w:rsidRPr="001C729E">
        <w:rPr>
          <w:sz w:val="32"/>
          <w:szCs w:val="32"/>
          <w:u w:val="single"/>
        </w:rPr>
        <w:t xml:space="preserve"> от 19.09.2025 г.</w:t>
      </w:r>
      <w:r w:rsidRPr="001C729E">
        <w:rPr>
          <w:rFonts w:ascii="Arial" w:hAnsi="Arial" w:cs="Arial"/>
        </w:rPr>
        <w:t xml:space="preserve"> </w:t>
      </w:r>
      <w:r>
        <w:rPr>
          <w:rFonts w:ascii="Arial" w:hAnsi="Arial" w:cs="Arial"/>
        </w:rPr>
        <w:t>«</w:t>
      </w:r>
      <w:r w:rsidRPr="001C729E">
        <w:rPr>
          <w:sz w:val="28"/>
          <w:szCs w:val="28"/>
        </w:rPr>
        <w:t>О внесении изменений в  Положение о муниципальном к</w:t>
      </w:r>
      <w:r>
        <w:rPr>
          <w:sz w:val="28"/>
          <w:szCs w:val="28"/>
        </w:rPr>
        <w:t>онтроле в сфере благоустройства».________стр.</w:t>
      </w:r>
      <w:r w:rsidR="002A1465">
        <w:rPr>
          <w:sz w:val="28"/>
          <w:szCs w:val="28"/>
        </w:rPr>
        <w:t>9-16</w:t>
      </w:r>
    </w:p>
    <w:p w:rsidR="001C729E" w:rsidRPr="001C729E" w:rsidRDefault="001C729E" w:rsidP="005C2553">
      <w:pPr>
        <w:pStyle w:val="aff3"/>
        <w:numPr>
          <w:ilvl w:val="0"/>
          <w:numId w:val="1"/>
        </w:numPr>
        <w:suppressAutoHyphens/>
        <w:autoSpaceDE w:val="0"/>
        <w:rPr>
          <w:sz w:val="28"/>
          <w:szCs w:val="28"/>
        </w:rPr>
      </w:pPr>
      <w:r>
        <w:rPr>
          <w:sz w:val="32"/>
          <w:szCs w:val="32"/>
          <w:u w:val="single"/>
        </w:rPr>
        <w:t>№ 19</w:t>
      </w:r>
      <w:r w:rsidRPr="001C729E">
        <w:rPr>
          <w:sz w:val="32"/>
          <w:szCs w:val="32"/>
          <w:u w:val="single"/>
        </w:rPr>
        <w:t xml:space="preserve"> от 19.09.2025 г.</w:t>
      </w:r>
      <w:r w:rsidRPr="001C729E">
        <w:rPr>
          <w:rFonts w:ascii="Arial" w:hAnsi="Arial" w:cs="Arial"/>
        </w:rPr>
        <w:t xml:space="preserve"> </w:t>
      </w:r>
      <w:r>
        <w:rPr>
          <w:rFonts w:ascii="Arial" w:hAnsi="Arial" w:cs="Arial"/>
        </w:rPr>
        <w:t>«</w:t>
      </w:r>
      <w:r w:rsidRPr="001C729E">
        <w:rPr>
          <w:sz w:val="28"/>
          <w:szCs w:val="28"/>
        </w:rPr>
        <w:t>Об утверждении Правил землепользования и застройки части территории муниципального образования Верх-Камышенский сельсовет Краснощёковского района А</w:t>
      </w:r>
      <w:r>
        <w:rPr>
          <w:sz w:val="28"/>
          <w:szCs w:val="28"/>
        </w:rPr>
        <w:t>лтайского края в новой редакции».______________________________________стр.</w:t>
      </w:r>
      <w:r w:rsidR="002A1465">
        <w:rPr>
          <w:sz w:val="28"/>
          <w:szCs w:val="28"/>
        </w:rPr>
        <w:t>17-67</w:t>
      </w:r>
    </w:p>
    <w:p w:rsidR="001C729E" w:rsidRPr="001C729E" w:rsidRDefault="001C729E" w:rsidP="001C729E">
      <w:pPr>
        <w:pStyle w:val="aff3"/>
        <w:autoSpaceDE w:val="0"/>
        <w:autoSpaceDN w:val="0"/>
        <w:adjustRightInd w:val="0"/>
        <w:spacing w:after="40"/>
        <w:rPr>
          <w:bCs/>
          <w:sz w:val="28"/>
          <w:szCs w:val="28"/>
          <w:u w:val="single"/>
        </w:rPr>
      </w:pPr>
    </w:p>
    <w:p w:rsidR="00EA76F8" w:rsidRPr="00F81A79" w:rsidRDefault="00EA76F8" w:rsidP="00EA76F8">
      <w:pPr>
        <w:pStyle w:val="a4"/>
        <w:spacing w:after="0" w:afterAutospacing="0"/>
        <w:rPr>
          <w:b/>
          <w:sz w:val="32"/>
          <w:szCs w:val="32"/>
        </w:rPr>
      </w:pPr>
      <w:r w:rsidRPr="00F81A79">
        <w:rPr>
          <w:b/>
          <w:sz w:val="32"/>
          <w:szCs w:val="32"/>
        </w:rPr>
        <w:t xml:space="preserve">Раздел 2. Постановления </w:t>
      </w:r>
      <w:r>
        <w:rPr>
          <w:b/>
          <w:sz w:val="32"/>
          <w:szCs w:val="32"/>
        </w:rPr>
        <w:t>Администрации Верх-Камышенского</w:t>
      </w:r>
      <w:r w:rsidRPr="00F81A79">
        <w:rPr>
          <w:b/>
          <w:sz w:val="32"/>
          <w:szCs w:val="32"/>
        </w:rPr>
        <w:t xml:space="preserve">  сельсовета </w:t>
      </w:r>
      <w:r>
        <w:rPr>
          <w:b/>
          <w:sz w:val="32"/>
          <w:szCs w:val="32"/>
        </w:rPr>
        <w:t>Краснощё</w:t>
      </w:r>
      <w:r w:rsidRPr="00F81A79">
        <w:rPr>
          <w:b/>
          <w:sz w:val="32"/>
          <w:szCs w:val="32"/>
        </w:rPr>
        <w:t>ковского района Алтайского края</w:t>
      </w:r>
    </w:p>
    <w:p w:rsidR="00EA76F8" w:rsidRPr="002A1465" w:rsidRDefault="00EA76F8" w:rsidP="00EA76F8">
      <w:pPr>
        <w:pStyle w:val="a4"/>
        <w:spacing w:before="0" w:beforeAutospacing="0" w:after="0" w:afterAutospacing="0"/>
        <w:jc w:val="both"/>
        <w:rPr>
          <w:b/>
          <w:bCs/>
          <w:sz w:val="28"/>
          <w:szCs w:val="28"/>
          <w:u w:val="single"/>
        </w:rPr>
      </w:pPr>
      <w:r w:rsidRPr="002A1465">
        <w:rPr>
          <w:sz w:val="28"/>
          <w:szCs w:val="28"/>
          <w:u w:val="single"/>
        </w:rPr>
        <w:t>1. № 24 от 29.09.2025 г. «Об утверждении  Административного регламента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о местных налогах и сборах»_______________________________________</w:t>
      </w:r>
      <w:r w:rsidR="002A1465">
        <w:rPr>
          <w:sz w:val="28"/>
          <w:szCs w:val="28"/>
          <w:u w:val="single"/>
        </w:rPr>
        <w:t>____________</w:t>
      </w:r>
      <w:r w:rsidRPr="002A1465">
        <w:rPr>
          <w:sz w:val="28"/>
          <w:szCs w:val="28"/>
          <w:u w:val="single"/>
        </w:rPr>
        <w:t xml:space="preserve"> стр.</w:t>
      </w:r>
      <w:r w:rsidR="002A1465" w:rsidRPr="002A1465">
        <w:rPr>
          <w:sz w:val="28"/>
          <w:szCs w:val="28"/>
          <w:u w:val="single"/>
        </w:rPr>
        <w:t>69-79</w:t>
      </w:r>
      <w:r w:rsidRPr="002A1465">
        <w:rPr>
          <w:b/>
          <w:bCs/>
          <w:sz w:val="28"/>
          <w:szCs w:val="28"/>
          <w:u w:val="single"/>
        </w:rPr>
        <w:br w:type="page"/>
      </w:r>
    </w:p>
    <w:p w:rsidR="00F81A79" w:rsidRPr="00D34C95" w:rsidRDefault="00F81A79" w:rsidP="00604471">
      <w:pPr>
        <w:pStyle w:val="a4"/>
        <w:spacing w:after="0"/>
        <w:rPr>
          <w:b/>
          <w:bCs/>
          <w:sz w:val="32"/>
          <w:szCs w:val="32"/>
          <w:u w:val="single"/>
        </w:rPr>
      </w:pPr>
      <w:r w:rsidRPr="00D34C95">
        <w:rPr>
          <w:b/>
          <w:bCs/>
          <w:sz w:val="32"/>
          <w:szCs w:val="32"/>
          <w:u w:val="single"/>
        </w:rPr>
        <w:lastRenderedPageBreak/>
        <w:br w:type="page"/>
      </w:r>
    </w:p>
    <w:p w:rsidR="00FF4CDA" w:rsidRPr="00F81A79" w:rsidRDefault="00FF4CDA" w:rsidP="00927204">
      <w:pPr>
        <w:pStyle w:val="a4"/>
        <w:ind w:firstLine="709"/>
        <w:jc w:val="center"/>
        <w:rPr>
          <w:b/>
          <w:bCs/>
          <w:sz w:val="28"/>
          <w:szCs w:val="28"/>
        </w:rPr>
      </w:pPr>
    </w:p>
    <w:p w:rsidR="00F81A79" w:rsidRDefault="00480050">
      <w:r>
        <w:t xml:space="preserve"> </w:t>
      </w: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 xml:space="preserve">Раздел </w:t>
      </w:r>
      <w:r>
        <w:rPr>
          <w:rFonts w:ascii="Times New Roman" w:eastAsia="Times New Roman" w:hAnsi="Times New Roman" w:cs="Times New Roman"/>
          <w:b/>
          <w:sz w:val="40"/>
          <w:szCs w:val="40"/>
          <w:u w:val="single"/>
        </w:rPr>
        <w:t>первый</w:t>
      </w:r>
    </w:p>
    <w:p w:rsidR="00F81A79" w:rsidRP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p>
    <w:p w:rsidR="00F81A79" w:rsidRDefault="00025A47" w:rsidP="00F81A79">
      <w:pPr>
        <w:spacing w:after="0"/>
        <w:jc w:val="center"/>
        <w:rPr>
          <w:rFonts w:ascii="Times New Roman" w:eastAsia="Times New Roman" w:hAnsi="Times New Roman" w:cs="Times New Roman"/>
          <w:b/>
          <w:sz w:val="40"/>
          <w:szCs w:val="40"/>
          <w:u w:val="single"/>
        </w:rPr>
      </w:pPr>
      <w:r>
        <w:rPr>
          <w:rFonts w:ascii="Times New Roman" w:eastAsia="Times New Roman" w:hAnsi="Times New Roman" w:cs="Times New Roman"/>
          <w:b/>
          <w:sz w:val="40"/>
          <w:szCs w:val="40"/>
          <w:u w:val="single"/>
        </w:rPr>
        <w:t>Решения Совета депутатов Верх-Камышенского  сельсовета Краснощё</w:t>
      </w:r>
      <w:r w:rsidR="00F81A79" w:rsidRPr="00F81A79">
        <w:rPr>
          <w:rFonts w:ascii="Times New Roman" w:eastAsia="Times New Roman" w:hAnsi="Times New Roman" w:cs="Times New Roman"/>
          <w:b/>
          <w:sz w:val="40"/>
          <w:szCs w:val="40"/>
          <w:u w:val="single"/>
        </w:rPr>
        <w:t>ковского района</w:t>
      </w:r>
    </w:p>
    <w:p w:rsidR="00F81A79" w:rsidRDefault="00F81A79" w:rsidP="00F81A79">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 xml:space="preserve"> Алтайского края</w:t>
      </w: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EC7346" w:rsidRDefault="00EC7346" w:rsidP="00F81A79">
      <w:pPr>
        <w:spacing w:after="0"/>
        <w:jc w:val="center"/>
        <w:rPr>
          <w:rFonts w:ascii="Times New Roman" w:eastAsia="Times New Roman" w:hAnsi="Times New Roman" w:cs="Times New Roman"/>
          <w:b/>
          <w:sz w:val="40"/>
          <w:szCs w:val="40"/>
          <w:u w:val="single"/>
        </w:rPr>
      </w:pPr>
    </w:p>
    <w:p w:rsidR="00EC7346" w:rsidRDefault="00EC7346" w:rsidP="00F81A79">
      <w:pPr>
        <w:spacing w:after="0"/>
        <w:jc w:val="center"/>
        <w:rPr>
          <w:rFonts w:ascii="Times New Roman" w:eastAsia="Times New Roman" w:hAnsi="Times New Roman" w:cs="Times New Roman"/>
          <w:b/>
          <w:sz w:val="40"/>
          <w:szCs w:val="40"/>
          <w:u w:val="single"/>
        </w:rPr>
      </w:pPr>
    </w:p>
    <w:p w:rsidR="00EC7346" w:rsidRDefault="00EC7346" w:rsidP="00F81A79">
      <w:pPr>
        <w:spacing w:after="0"/>
        <w:jc w:val="center"/>
        <w:rPr>
          <w:rFonts w:ascii="Times New Roman" w:eastAsia="Times New Roman" w:hAnsi="Times New Roman" w:cs="Times New Roman"/>
          <w:b/>
          <w:sz w:val="40"/>
          <w:szCs w:val="40"/>
          <w:u w:val="single"/>
        </w:rPr>
      </w:pPr>
    </w:p>
    <w:p w:rsidR="00EC7346" w:rsidRDefault="00EC7346" w:rsidP="00F81A79">
      <w:pPr>
        <w:spacing w:after="0"/>
        <w:jc w:val="center"/>
        <w:rPr>
          <w:rFonts w:ascii="Times New Roman" w:eastAsia="Times New Roman" w:hAnsi="Times New Roman" w:cs="Times New Roman"/>
          <w:b/>
          <w:sz w:val="40"/>
          <w:szCs w:val="40"/>
          <w:u w:val="single"/>
        </w:rPr>
      </w:pPr>
    </w:p>
    <w:p w:rsidR="00EC7346" w:rsidRDefault="00EC7346" w:rsidP="00F81A79">
      <w:pPr>
        <w:spacing w:after="0"/>
        <w:jc w:val="center"/>
        <w:rPr>
          <w:rFonts w:ascii="Times New Roman" w:eastAsia="Times New Roman" w:hAnsi="Times New Roman" w:cs="Times New Roman"/>
          <w:b/>
          <w:sz w:val="40"/>
          <w:szCs w:val="40"/>
          <w:u w:val="single"/>
        </w:rPr>
      </w:pPr>
    </w:p>
    <w:p w:rsidR="00EC7346" w:rsidRDefault="00EC7346" w:rsidP="00F81A79">
      <w:pPr>
        <w:spacing w:after="0"/>
        <w:jc w:val="center"/>
        <w:rPr>
          <w:rFonts w:ascii="Times New Roman" w:eastAsia="Times New Roman" w:hAnsi="Times New Roman" w:cs="Times New Roman"/>
          <w:b/>
          <w:sz w:val="40"/>
          <w:szCs w:val="40"/>
          <w:u w:val="single"/>
        </w:rPr>
      </w:pPr>
    </w:p>
    <w:p w:rsidR="00EC7346" w:rsidRDefault="00EC7346" w:rsidP="00F81A79">
      <w:pPr>
        <w:spacing w:after="0"/>
        <w:jc w:val="center"/>
        <w:rPr>
          <w:rFonts w:ascii="Times New Roman" w:eastAsia="Times New Roman" w:hAnsi="Times New Roman" w:cs="Times New Roman"/>
          <w:b/>
          <w:sz w:val="40"/>
          <w:szCs w:val="40"/>
          <w:u w:val="single"/>
        </w:rPr>
      </w:pPr>
    </w:p>
    <w:p w:rsidR="00EC7346" w:rsidRDefault="00EC7346" w:rsidP="00F81A79">
      <w:pPr>
        <w:spacing w:after="0"/>
        <w:jc w:val="center"/>
        <w:rPr>
          <w:rFonts w:ascii="Times New Roman" w:eastAsia="Times New Roman" w:hAnsi="Times New Roman" w:cs="Times New Roman"/>
          <w:b/>
          <w:sz w:val="40"/>
          <w:szCs w:val="40"/>
          <w:u w:val="single"/>
        </w:rPr>
      </w:pPr>
    </w:p>
    <w:p w:rsidR="00EC7346" w:rsidRDefault="00EC7346" w:rsidP="00F81A79">
      <w:pPr>
        <w:spacing w:after="0"/>
        <w:jc w:val="center"/>
        <w:rPr>
          <w:rFonts w:ascii="Times New Roman" w:eastAsia="Times New Roman" w:hAnsi="Times New Roman" w:cs="Times New Roman"/>
          <w:b/>
          <w:sz w:val="40"/>
          <w:szCs w:val="40"/>
          <w:u w:val="single"/>
        </w:rPr>
      </w:pPr>
    </w:p>
    <w:p w:rsidR="00EC7346" w:rsidRDefault="00EC7346" w:rsidP="00F81A79">
      <w:pPr>
        <w:spacing w:after="0"/>
        <w:jc w:val="center"/>
        <w:rPr>
          <w:rFonts w:ascii="Times New Roman" w:eastAsia="Times New Roman" w:hAnsi="Times New Roman" w:cs="Times New Roman"/>
          <w:b/>
          <w:sz w:val="40"/>
          <w:szCs w:val="40"/>
          <w:u w:val="single"/>
        </w:rPr>
      </w:pPr>
    </w:p>
    <w:p w:rsidR="00EC7346" w:rsidRDefault="00EC7346"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EC7346" w:rsidRPr="00EC7346" w:rsidRDefault="00EC7346" w:rsidP="00EC7346">
      <w:pPr>
        <w:suppressAutoHyphens/>
        <w:spacing w:after="0" w:line="240" w:lineRule="auto"/>
        <w:jc w:val="center"/>
        <w:rPr>
          <w:rFonts w:ascii="Arial" w:eastAsia="Times New Roman" w:hAnsi="Arial" w:cs="Arial"/>
          <w:bCs/>
          <w:kern w:val="2"/>
          <w:sz w:val="24"/>
          <w:szCs w:val="24"/>
          <w:lang w:eastAsia="ar-SA"/>
        </w:rPr>
      </w:pPr>
      <w:r w:rsidRPr="00EC7346">
        <w:rPr>
          <w:rFonts w:ascii="Arial" w:eastAsia="Times New Roman" w:hAnsi="Arial" w:cs="Arial"/>
          <w:bCs/>
          <w:kern w:val="2"/>
          <w:sz w:val="24"/>
          <w:szCs w:val="24"/>
          <w:lang w:eastAsia="ar-SA"/>
        </w:rPr>
        <w:lastRenderedPageBreak/>
        <w:t>СОВЕТ ДЕПУТАТОВ  ВЕРХ-КАМЫШЕНСКОГО  СЕЛЬСОВЕТА  КРАСНОЩЁКОВСКОГО  РАЙОНА  АЛТАЙСКОГО  КРАЯ</w:t>
      </w:r>
    </w:p>
    <w:p w:rsidR="00EC7346" w:rsidRPr="00EC7346" w:rsidRDefault="00EC7346" w:rsidP="00EC7346">
      <w:pPr>
        <w:suppressAutoHyphens/>
        <w:spacing w:after="0" w:line="240" w:lineRule="auto"/>
        <w:jc w:val="center"/>
        <w:rPr>
          <w:rFonts w:ascii="Arial" w:eastAsia="Times New Roman" w:hAnsi="Arial" w:cs="Arial"/>
          <w:bCs/>
          <w:kern w:val="2"/>
          <w:sz w:val="24"/>
          <w:szCs w:val="24"/>
          <w:lang w:eastAsia="ar-SA"/>
        </w:rPr>
      </w:pPr>
    </w:p>
    <w:p w:rsidR="00EC7346" w:rsidRPr="00EC7346" w:rsidRDefault="00EC7346" w:rsidP="00EC7346">
      <w:pPr>
        <w:suppressAutoHyphens/>
        <w:spacing w:after="0" w:line="240" w:lineRule="auto"/>
        <w:jc w:val="center"/>
        <w:rPr>
          <w:rFonts w:ascii="Arial" w:eastAsia="Times New Roman" w:hAnsi="Arial" w:cs="Arial"/>
          <w:bCs/>
          <w:kern w:val="2"/>
          <w:sz w:val="24"/>
          <w:szCs w:val="24"/>
          <w:lang w:eastAsia="ar-SA"/>
        </w:rPr>
      </w:pPr>
    </w:p>
    <w:p w:rsidR="00EC7346" w:rsidRPr="00EC7346" w:rsidRDefault="00EC7346" w:rsidP="00EC7346">
      <w:pPr>
        <w:suppressAutoHyphens/>
        <w:autoSpaceDE w:val="0"/>
        <w:autoSpaceDN w:val="0"/>
        <w:adjustRightInd w:val="0"/>
        <w:spacing w:after="0" w:line="240" w:lineRule="auto"/>
        <w:jc w:val="center"/>
        <w:rPr>
          <w:rFonts w:ascii="Arial" w:eastAsia="Times New Roman" w:hAnsi="Arial" w:cs="Arial"/>
          <w:bCs/>
          <w:kern w:val="2"/>
          <w:sz w:val="24"/>
          <w:szCs w:val="24"/>
        </w:rPr>
      </w:pPr>
      <w:r w:rsidRPr="00EC7346">
        <w:rPr>
          <w:rFonts w:ascii="Arial" w:eastAsia="Times New Roman" w:hAnsi="Arial" w:cs="Arial"/>
          <w:bCs/>
          <w:kern w:val="2"/>
          <w:sz w:val="24"/>
          <w:szCs w:val="24"/>
        </w:rPr>
        <w:t>РЕШЕНИЕ</w:t>
      </w:r>
    </w:p>
    <w:p w:rsidR="00EC7346" w:rsidRPr="00EC7346" w:rsidRDefault="00EC7346" w:rsidP="00EC7346">
      <w:pPr>
        <w:suppressAutoHyphens/>
        <w:autoSpaceDE w:val="0"/>
        <w:autoSpaceDN w:val="0"/>
        <w:adjustRightInd w:val="0"/>
        <w:spacing w:after="0" w:line="240" w:lineRule="auto"/>
        <w:rPr>
          <w:rFonts w:ascii="Arial" w:eastAsia="Times New Roman" w:hAnsi="Arial" w:cs="Arial"/>
          <w:bCs/>
          <w:kern w:val="2"/>
          <w:sz w:val="24"/>
          <w:szCs w:val="24"/>
        </w:rPr>
      </w:pPr>
      <w:r w:rsidRPr="00EC7346">
        <w:rPr>
          <w:rFonts w:ascii="Arial" w:eastAsia="Times New Roman" w:hAnsi="Arial" w:cs="Arial"/>
          <w:bCs/>
          <w:kern w:val="2"/>
          <w:sz w:val="24"/>
          <w:szCs w:val="24"/>
        </w:rPr>
        <w:t>От  19 сентября 2025 г. №  14                                              с.Верх-Камышенка</w:t>
      </w:r>
    </w:p>
    <w:p w:rsidR="00EC7346" w:rsidRPr="00EC7346" w:rsidRDefault="00EC7346" w:rsidP="00EC7346">
      <w:pPr>
        <w:suppressAutoHyphens/>
        <w:autoSpaceDE w:val="0"/>
        <w:autoSpaceDN w:val="0"/>
        <w:adjustRightInd w:val="0"/>
        <w:spacing w:after="0" w:line="240" w:lineRule="auto"/>
        <w:rPr>
          <w:rFonts w:ascii="Arial" w:eastAsia="Times New Roman" w:hAnsi="Arial" w:cs="Arial"/>
          <w:bCs/>
          <w:kern w:val="2"/>
          <w:sz w:val="24"/>
          <w:szCs w:val="24"/>
        </w:rPr>
      </w:pPr>
    </w:p>
    <w:p w:rsidR="00EC7346" w:rsidRPr="00EC7346" w:rsidRDefault="00EC7346" w:rsidP="00EC7346">
      <w:pPr>
        <w:suppressAutoHyphens/>
        <w:autoSpaceDE w:val="0"/>
        <w:autoSpaceDN w:val="0"/>
        <w:adjustRightInd w:val="0"/>
        <w:spacing w:after="0" w:line="240" w:lineRule="auto"/>
        <w:rPr>
          <w:rFonts w:ascii="Arial" w:eastAsia="Times New Roman" w:hAnsi="Arial" w:cs="Arial"/>
          <w:bCs/>
          <w:kern w:val="2"/>
          <w:sz w:val="24"/>
          <w:szCs w:val="24"/>
        </w:rPr>
      </w:pPr>
      <w:r w:rsidRPr="00EC7346">
        <w:rPr>
          <w:rFonts w:ascii="Arial" w:eastAsia="Times New Roman" w:hAnsi="Arial" w:cs="Arial"/>
          <w:bCs/>
          <w:kern w:val="2"/>
          <w:sz w:val="24"/>
          <w:szCs w:val="24"/>
        </w:rPr>
        <w:t>Об утверждении Положения об организации</w:t>
      </w:r>
    </w:p>
    <w:p w:rsidR="00EC7346" w:rsidRPr="00EC7346" w:rsidRDefault="00EC7346" w:rsidP="00EC7346">
      <w:pPr>
        <w:suppressAutoHyphens/>
        <w:autoSpaceDE w:val="0"/>
        <w:autoSpaceDN w:val="0"/>
        <w:adjustRightInd w:val="0"/>
        <w:spacing w:after="0" w:line="240" w:lineRule="auto"/>
        <w:rPr>
          <w:rFonts w:ascii="Arial" w:eastAsia="Times New Roman" w:hAnsi="Arial" w:cs="Arial"/>
          <w:bCs/>
          <w:kern w:val="2"/>
          <w:sz w:val="24"/>
          <w:szCs w:val="24"/>
        </w:rPr>
      </w:pPr>
      <w:r w:rsidRPr="00EC7346">
        <w:rPr>
          <w:rFonts w:ascii="Arial" w:eastAsia="Times New Roman" w:hAnsi="Arial" w:cs="Arial"/>
          <w:bCs/>
          <w:kern w:val="2"/>
          <w:sz w:val="24"/>
          <w:szCs w:val="24"/>
        </w:rPr>
        <w:t>деятельности органов местного самоуправления</w:t>
      </w:r>
    </w:p>
    <w:p w:rsidR="00EC7346" w:rsidRPr="00EC7346" w:rsidRDefault="00EC7346" w:rsidP="00EC7346">
      <w:pPr>
        <w:suppressAutoHyphens/>
        <w:autoSpaceDE w:val="0"/>
        <w:autoSpaceDN w:val="0"/>
        <w:adjustRightInd w:val="0"/>
        <w:spacing w:after="0" w:line="240" w:lineRule="auto"/>
        <w:rPr>
          <w:rFonts w:ascii="Arial" w:eastAsia="Times New Roman" w:hAnsi="Arial" w:cs="Arial"/>
          <w:bCs/>
          <w:kern w:val="2"/>
          <w:sz w:val="24"/>
          <w:szCs w:val="24"/>
        </w:rPr>
      </w:pPr>
      <w:r w:rsidRPr="00EC7346">
        <w:rPr>
          <w:rFonts w:ascii="Arial" w:eastAsia="Times New Roman" w:hAnsi="Arial" w:cs="Arial"/>
          <w:bCs/>
          <w:kern w:val="2"/>
          <w:sz w:val="24"/>
          <w:szCs w:val="24"/>
        </w:rPr>
        <w:t>муниципального образования сельское поселение</w:t>
      </w:r>
    </w:p>
    <w:p w:rsidR="00EC7346" w:rsidRPr="00EC7346" w:rsidRDefault="00EC7346" w:rsidP="00EC7346">
      <w:pPr>
        <w:suppressAutoHyphens/>
        <w:autoSpaceDE w:val="0"/>
        <w:autoSpaceDN w:val="0"/>
        <w:adjustRightInd w:val="0"/>
        <w:spacing w:after="0" w:line="240" w:lineRule="auto"/>
        <w:rPr>
          <w:rFonts w:ascii="Arial" w:eastAsia="Times New Roman" w:hAnsi="Arial" w:cs="Arial"/>
          <w:bCs/>
          <w:kern w:val="2"/>
          <w:sz w:val="24"/>
          <w:szCs w:val="24"/>
        </w:rPr>
      </w:pPr>
      <w:r w:rsidRPr="00EC7346">
        <w:rPr>
          <w:rFonts w:ascii="Arial" w:eastAsia="Times New Roman" w:hAnsi="Arial" w:cs="Arial"/>
          <w:bCs/>
          <w:kern w:val="2"/>
          <w:sz w:val="24"/>
          <w:szCs w:val="24"/>
        </w:rPr>
        <w:t>Верх-Камышенский сельсовет Краснощёковского</w:t>
      </w:r>
    </w:p>
    <w:p w:rsidR="00EC7346" w:rsidRPr="00EC7346" w:rsidRDefault="00EC7346" w:rsidP="00EC7346">
      <w:pPr>
        <w:suppressAutoHyphens/>
        <w:autoSpaceDE w:val="0"/>
        <w:autoSpaceDN w:val="0"/>
        <w:adjustRightInd w:val="0"/>
        <w:spacing w:after="0" w:line="240" w:lineRule="auto"/>
        <w:rPr>
          <w:rFonts w:ascii="Arial" w:eastAsia="Times New Roman" w:hAnsi="Arial" w:cs="Arial"/>
          <w:bCs/>
          <w:kern w:val="2"/>
          <w:sz w:val="24"/>
          <w:szCs w:val="24"/>
        </w:rPr>
      </w:pPr>
      <w:r w:rsidRPr="00EC7346">
        <w:rPr>
          <w:rFonts w:ascii="Arial" w:eastAsia="Times New Roman" w:hAnsi="Arial" w:cs="Arial"/>
          <w:bCs/>
          <w:kern w:val="2"/>
          <w:sz w:val="24"/>
          <w:szCs w:val="24"/>
        </w:rPr>
        <w:t>района Алтайского края по выявлению бесхозяйных</w:t>
      </w:r>
    </w:p>
    <w:p w:rsidR="00EC7346" w:rsidRPr="00EC7346" w:rsidRDefault="00EC7346" w:rsidP="00EC7346">
      <w:pPr>
        <w:suppressAutoHyphens/>
        <w:autoSpaceDE w:val="0"/>
        <w:autoSpaceDN w:val="0"/>
        <w:adjustRightInd w:val="0"/>
        <w:spacing w:after="0" w:line="240" w:lineRule="auto"/>
        <w:rPr>
          <w:rFonts w:ascii="Arial" w:eastAsia="Times New Roman" w:hAnsi="Arial" w:cs="Arial"/>
          <w:bCs/>
          <w:kern w:val="2"/>
          <w:sz w:val="24"/>
          <w:szCs w:val="24"/>
        </w:rPr>
      </w:pPr>
      <w:r w:rsidRPr="00EC7346">
        <w:rPr>
          <w:rFonts w:ascii="Arial" w:eastAsia="Times New Roman" w:hAnsi="Arial" w:cs="Arial"/>
          <w:bCs/>
          <w:kern w:val="2"/>
          <w:sz w:val="24"/>
          <w:szCs w:val="24"/>
        </w:rPr>
        <w:t>недвижимых вещей и принятию их в муниципальную</w:t>
      </w:r>
    </w:p>
    <w:p w:rsidR="00EC7346" w:rsidRPr="00EC7346" w:rsidRDefault="00EC7346" w:rsidP="00EC7346">
      <w:pPr>
        <w:suppressAutoHyphens/>
        <w:autoSpaceDE w:val="0"/>
        <w:autoSpaceDN w:val="0"/>
        <w:adjustRightInd w:val="0"/>
        <w:spacing w:after="0" w:line="240" w:lineRule="auto"/>
        <w:rPr>
          <w:rFonts w:ascii="Arial" w:eastAsia="Times New Roman" w:hAnsi="Arial" w:cs="Arial"/>
          <w:bCs/>
          <w:kern w:val="2"/>
          <w:sz w:val="24"/>
          <w:szCs w:val="24"/>
        </w:rPr>
      </w:pPr>
      <w:r w:rsidRPr="00EC7346">
        <w:rPr>
          <w:rFonts w:ascii="Arial" w:eastAsia="Times New Roman" w:hAnsi="Arial" w:cs="Arial"/>
          <w:bCs/>
          <w:kern w:val="2"/>
          <w:sz w:val="24"/>
          <w:szCs w:val="24"/>
        </w:rPr>
        <w:t>собственность муниципального образования</w:t>
      </w:r>
    </w:p>
    <w:p w:rsidR="00EC7346" w:rsidRPr="00EC7346" w:rsidRDefault="00EC7346" w:rsidP="00EC7346">
      <w:pPr>
        <w:suppressAutoHyphens/>
        <w:autoSpaceDE w:val="0"/>
        <w:autoSpaceDN w:val="0"/>
        <w:adjustRightInd w:val="0"/>
        <w:spacing w:after="0" w:line="240" w:lineRule="auto"/>
        <w:rPr>
          <w:rFonts w:ascii="Arial" w:eastAsia="Times New Roman" w:hAnsi="Arial" w:cs="Arial"/>
          <w:bCs/>
          <w:kern w:val="2"/>
          <w:sz w:val="24"/>
          <w:szCs w:val="24"/>
        </w:rPr>
      </w:pPr>
      <w:r w:rsidRPr="00EC7346">
        <w:rPr>
          <w:rFonts w:ascii="Arial" w:eastAsia="Times New Roman" w:hAnsi="Arial" w:cs="Arial"/>
          <w:bCs/>
          <w:kern w:val="2"/>
          <w:sz w:val="24"/>
          <w:szCs w:val="24"/>
        </w:rPr>
        <w:t xml:space="preserve">сельское поселение Верх-Камышенский сельсовет </w:t>
      </w:r>
    </w:p>
    <w:p w:rsidR="00EC7346" w:rsidRPr="00EC7346" w:rsidRDefault="00EC7346" w:rsidP="00EC7346">
      <w:pPr>
        <w:suppressAutoHyphens/>
        <w:autoSpaceDE w:val="0"/>
        <w:autoSpaceDN w:val="0"/>
        <w:adjustRightInd w:val="0"/>
        <w:spacing w:after="0" w:line="240" w:lineRule="auto"/>
        <w:rPr>
          <w:rFonts w:ascii="Arial" w:eastAsia="Times New Roman" w:hAnsi="Arial" w:cs="Arial"/>
          <w:bCs/>
          <w:kern w:val="2"/>
          <w:sz w:val="24"/>
          <w:szCs w:val="24"/>
        </w:rPr>
      </w:pPr>
      <w:r w:rsidRPr="00EC7346">
        <w:rPr>
          <w:rFonts w:ascii="Arial" w:eastAsia="Times New Roman" w:hAnsi="Arial" w:cs="Arial"/>
          <w:bCs/>
          <w:kern w:val="2"/>
          <w:sz w:val="24"/>
          <w:szCs w:val="24"/>
        </w:rPr>
        <w:t xml:space="preserve">Краснощёковского района Алтайского края. </w:t>
      </w:r>
    </w:p>
    <w:p w:rsidR="00EC7346" w:rsidRPr="00EC7346" w:rsidRDefault="00EC7346" w:rsidP="00EC7346">
      <w:pPr>
        <w:suppressAutoHyphens/>
        <w:autoSpaceDE w:val="0"/>
        <w:autoSpaceDN w:val="0"/>
        <w:adjustRightInd w:val="0"/>
        <w:spacing w:after="0" w:line="240" w:lineRule="auto"/>
        <w:jc w:val="both"/>
        <w:rPr>
          <w:rFonts w:ascii="Arial" w:eastAsia="Times New Roman" w:hAnsi="Arial" w:cs="Arial"/>
          <w:sz w:val="24"/>
          <w:szCs w:val="24"/>
        </w:rPr>
      </w:pPr>
    </w:p>
    <w:p w:rsidR="00EC7346" w:rsidRPr="00EC7346" w:rsidRDefault="00EC7346" w:rsidP="00EC7346">
      <w:pPr>
        <w:suppressAutoHyphens/>
        <w:autoSpaceDE w:val="0"/>
        <w:autoSpaceDN w:val="0"/>
        <w:adjustRightInd w:val="0"/>
        <w:spacing w:after="0" w:line="240" w:lineRule="auto"/>
        <w:rPr>
          <w:rFonts w:ascii="Arial" w:eastAsia="Times New Roman" w:hAnsi="Arial" w:cs="Arial"/>
          <w:bCs/>
          <w:kern w:val="2"/>
          <w:sz w:val="24"/>
          <w:szCs w:val="24"/>
        </w:rPr>
      </w:pPr>
      <w:r w:rsidRPr="00EC7346">
        <w:rPr>
          <w:rFonts w:ascii="Arial" w:eastAsia="Times New Roman" w:hAnsi="Arial" w:cs="Arial"/>
          <w:sz w:val="24"/>
          <w:szCs w:val="24"/>
        </w:rPr>
        <w:t xml:space="preserve">В соответствии со статьей 225 Гражданского кодекса Российской Федерации, статьей 3 Устава муниципального образования </w:t>
      </w:r>
      <w:r w:rsidRPr="00EC7346">
        <w:rPr>
          <w:rFonts w:ascii="Arial" w:eastAsia="Times New Roman" w:hAnsi="Arial" w:cs="Arial"/>
          <w:bCs/>
          <w:kern w:val="2"/>
          <w:sz w:val="24"/>
          <w:szCs w:val="24"/>
        </w:rPr>
        <w:t xml:space="preserve">сельское поселение Верх-Камышенский сельсовет Краснощёковского района Алтайского края, Совет депутатов Верх-Камышенского сельсовета Краснощёковского района Алтайского края               </w:t>
      </w:r>
    </w:p>
    <w:p w:rsidR="00EC7346" w:rsidRPr="00EC7346" w:rsidRDefault="00EC7346" w:rsidP="00EC7346">
      <w:pPr>
        <w:suppressAutoHyphens/>
        <w:autoSpaceDE w:val="0"/>
        <w:autoSpaceDN w:val="0"/>
        <w:adjustRightInd w:val="0"/>
        <w:spacing w:after="0" w:line="240" w:lineRule="auto"/>
        <w:rPr>
          <w:rFonts w:ascii="Arial" w:eastAsia="Times New Roman" w:hAnsi="Arial" w:cs="Arial"/>
          <w:bCs/>
          <w:kern w:val="2"/>
          <w:sz w:val="24"/>
          <w:szCs w:val="24"/>
        </w:rPr>
      </w:pPr>
      <w:r w:rsidRPr="00EC7346">
        <w:rPr>
          <w:rFonts w:ascii="Arial" w:eastAsia="Times New Roman" w:hAnsi="Arial" w:cs="Arial"/>
          <w:bCs/>
          <w:kern w:val="2"/>
          <w:sz w:val="24"/>
          <w:szCs w:val="24"/>
        </w:rPr>
        <w:t xml:space="preserve">                                                               РЕШИЛ: </w:t>
      </w:r>
    </w:p>
    <w:p w:rsidR="00EC7346" w:rsidRPr="00EC7346" w:rsidRDefault="00EC7346" w:rsidP="00EC7346">
      <w:pPr>
        <w:suppressAutoHyphens/>
        <w:autoSpaceDE w:val="0"/>
        <w:autoSpaceDN w:val="0"/>
        <w:adjustRightInd w:val="0"/>
        <w:spacing w:after="0" w:line="240" w:lineRule="auto"/>
        <w:jc w:val="both"/>
        <w:rPr>
          <w:rFonts w:ascii="Arial" w:eastAsia="Times New Roman" w:hAnsi="Arial" w:cs="Arial"/>
          <w:sz w:val="24"/>
          <w:szCs w:val="24"/>
        </w:rPr>
      </w:pPr>
    </w:p>
    <w:p w:rsidR="00EC7346" w:rsidRPr="00EC7346" w:rsidRDefault="00EC7346" w:rsidP="00EC7346">
      <w:pPr>
        <w:suppressAutoHyphens/>
        <w:autoSpaceDE w:val="0"/>
        <w:autoSpaceDN w:val="0"/>
        <w:adjustRightInd w:val="0"/>
        <w:spacing w:after="0" w:line="240" w:lineRule="auto"/>
        <w:rPr>
          <w:rFonts w:ascii="Arial" w:eastAsia="Times New Roman" w:hAnsi="Arial" w:cs="Arial"/>
          <w:bCs/>
          <w:kern w:val="2"/>
          <w:sz w:val="24"/>
          <w:szCs w:val="24"/>
        </w:rPr>
      </w:pPr>
      <w:r w:rsidRPr="00EC7346">
        <w:rPr>
          <w:rFonts w:ascii="Arial" w:eastAsia="Times New Roman" w:hAnsi="Arial" w:cs="Arial"/>
          <w:sz w:val="24"/>
          <w:szCs w:val="24"/>
        </w:rPr>
        <w:t>1. Утвердить прилагаемое Положение об организации деятельности органов  местного самоуправления муниципального образования сельское поселение Верх-Камышенский сельсовет Краснощёковского района Алтайского края по выявлению бесхозяйных недвижимых вещей и принятию их в муниципальную собственность муниципального образования сельское поселение Верх-Камышенский сельсовет Краснощёковского района Алтайского края.</w:t>
      </w:r>
    </w:p>
    <w:p w:rsidR="00EC7346" w:rsidRPr="00EC7346" w:rsidRDefault="00EC7346" w:rsidP="00EC7346">
      <w:pPr>
        <w:suppressAutoHyphens/>
        <w:autoSpaceDE w:val="0"/>
        <w:autoSpaceDN w:val="0"/>
        <w:adjustRightInd w:val="0"/>
        <w:spacing w:after="0" w:line="240" w:lineRule="auto"/>
        <w:jc w:val="both"/>
        <w:rPr>
          <w:rFonts w:ascii="Arial" w:eastAsia="Times New Roman" w:hAnsi="Arial" w:cs="Arial"/>
          <w:b/>
          <w:i/>
          <w:kern w:val="2"/>
          <w:sz w:val="24"/>
          <w:szCs w:val="24"/>
          <w:lang w:eastAsia="ar-SA"/>
        </w:rPr>
      </w:pPr>
    </w:p>
    <w:p w:rsidR="00EC7346" w:rsidRPr="00EC7346" w:rsidRDefault="00EC7346" w:rsidP="00EC7346">
      <w:pPr>
        <w:suppressAutoHyphens/>
        <w:autoSpaceDE w:val="0"/>
        <w:autoSpaceDN w:val="0"/>
        <w:adjustRightInd w:val="0"/>
        <w:spacing w:after="0" w:line="240" w:lineRule="auto"/>
        <w:jc w:val="both"/>
        <w:rPr>
          <w:rFonts w:ascii="Arial" w:eastAsia="Times New Roman" w:hAnsi="Arial" w:cs="Arial"/>
          <w:b/>
          <w:i/>
          <w:kern w:val="2"/>
          <w:sz w:val="24"/>
          <w:szCs w:val="24"/>
          <w:lang w:eastAsia="ar-SA"/>
        </w:rPr>
      </w:pPr>
      <w:r w:rsidRPr="00EC7346">
        <w:rPr>
          <w:rFonts w:ascii="Arial" w:eastAsia="Times New Roman" w:hAnsi="Arial" w:cs="Arial"/>
          <w:sz w:val="24"/>
          <w:szCs w:val="24"/>
          <w:lang w:eastAsia="ar-SA"/>
        </w:rPr>
        <w:t xml:space="preserve">2. </w:t>
      </w:r>
      <w:r w:rsidRPr="00EC7346">
        <w:rPr>
          <w:rFonts w:ascii="Arial" w:eastAsia="Times New Roman" w:hAnsi="Arial" w:cs="Arial"/>
          <w:sz w:val="24"/>
          <w:szCs w:val="24"/>
        </w:rPr>
        <w:t>Настоящее решение вступает в силу после дня его официального опубликования.</w:t>
      </w:r>
    </w:p>
    <w:p w:rsidR="00EC7346" w:rsidRPr="00EC7346" w:rsidRDefault="00EC7346" w:rsidP="00EC7346">
      <w:pPr>
        <w:suppressAutoHyphens/>
        <w:autoSpaceDE w:val="0"/>
        <w:autoSpaceDN w:val="0"/>
        <w:adjustRightInd w:val="0"/>
        <w:spacing w:after="0" w:line="240" w:lineRule="auto"/>
        <w:ind w:firstLine="540"/>
        <w:jc w:val="both"/>
        <w:rPr>
          <w:rFonts w:ascii="Arial" w:eastAsia="Times New Roman" w:hAnsi="Arial" w:cs="Arial"/>
          <w:kern w:val="2"/>
          <w:sz w:val="24"/>
          <w:szCs w:val="24"/>
          <w:lang w:eastAsia="ar-SA"/>
        </w:rPr>
      </w:pPr>
    </w:p>
    <w:tbl>
      <w:tblPr>
        <w:tblW w:w="9498" w:type="dxa"/>
        <w:tblLook w:val="00A0" w:firstRow="1" w:lastRow="0" w:firstColumn="1" w:lastColumn="0" w:noHBand="0" w:noVBand="0"/>
      </w:tblPr>
      <w:tblGrid>
        <w:gridCol w:w="5070"/>
        <w:gridCol w:w="4428"/>
      </w:tblGrid>
      <w:tr w:rsidR="00EC7346" w:rsidRPr="00EC7346" w:rsidTr="009F4A07">
        <w:tc>
          <w:tcPr>
            <w:tcW w:w="5070" w:type="dxa"/>
          </w:tcPr>
          <w:p w:rsidR="00EC7346" w:rsidRPr="00EC7346" w:rsidRDefault="00EC7346" w:rsidP="00EC7346">
            <w:pPr>
              <w:suppressAutoHyphens/>
              <w:autoSpaceDE w:val="0"/>
              <w:autoSpaceDN w:val="0"/>
              <w:adjustRightInd w:val="0"/>
              <w:spacing w:after="0" w:line="240" w:lineRule="auto"/>
              <w:jc w:val="both"/>
              <w:rPr>
                <w:rFonts w:ascii="Arial" w:eastAsia="Times New Roman" w:hAnsi="Arial" w:cs="Arial"/>
                <w:kern w:val="2"/>
                <w:sz w:val="24"/>
                <w:szCs w:val="24"/>
                <w:lang w:eastAsia="ar-SA"/>
              </w:rPr>
            </w:pPr>
          </w:p>
        </w:tc>
        <w:tc>
          <w:tcPr>
            <w:tcW w:w="4428" w:type="dxa"/>
          </w:tcPr>
          <w:p w:rsidR="00EC7346" w:rsidRPr="00EC7346" w:rsidRDefault="00EC7346" w:rsidP="00EC7346">
            <w:pPr>
              <w:suppressAutoHyphens/>
              <w:autoSpaceDE w:val="0"/>
              <w:autoSpaceDN w:val="0"/>
              <w:adjustRightInd w:val="0"/>
              <w:spacing w:after="0" w:line="240" w:lineRule="auto"/>
              <w:jc w:val="both"/>
              <w:rPr>
                <w:rFonts w:ascii="Arial" w:eastAsia="Times New Roman" w:hAnsi="Arial" w:cs="Arial"/>
                <w:kern w:val="2"/>
                <w:sz w:val="24"/>
                <w:szCs w:val="24"/>
                <w:lang w:eastAsia="ar-SA"/>
              </w:rPr>
            </w:pPr>
          </w:p>
          <w:p w:rsidR="00EC7346" w:rsidRPr="00EC7346" w:rsidRDefault="00EC7346" w:rsidP="00EC7346">
            <w:pPr>
              <w:suppressAutoHyphens/>
              <w:autoSpaceDE w:val="0"/>
              <w:autoSpaceDN w:val="0"/>
              <w:adjustRightInd w:val="0"/>
              <w:spacing w:after="0" w:line="240" w:lineRule="auto"/>
              <w:jc w:val="both"/>
              <w:rPr>
                <w:rFonts w:ascii="Arial" w:eastAsia="Times New Roman" w:hAnsi="Arial" w:cs="Arial"/>
                <w:kern w:val="2"/>
                <w:sz w:val="24"/>
                <w:szCs w:val="24"/>
                <w:lang w:eastAsia="ar-SA"/>
              </w:rPr>
            </w:pPr>
          </w:p>
        </w:tc>
      </w:tr>
      <w:tr w:rsidR="00EC7346" w:rsidRPr="00EC7346" w:rsidTr="009F4A07">
        <w:tc>
          <w:tcPr>
            <w:tcW w:w="5070" w:type="dxa"/>
          </w:tcPr>
          <w:p w:rsidR="00EC7346" w:rsidRPr="00EC7346" w:rsidRDefault="00EC7346" w:rsidP="00EC7346">
            <w:pPr>
              <w:suppressAutoHyphens/>
              <w:autoSpaceDE w:val="0"/>
              <w:autoSpaceDN w:val="0"/>
              <w:adjustRightInd w:val="0"/>
              <w:spacing w:after="0" w:line="240" w:lineRule="auto"/>
              <w:jc w:val="both"/>
              <w:rPr>
                <w:rFonts w:ascii="Arial" w:eastAsia="Times New Roman" w:hAnsi="Arial" w:cs="Arial"/>
                <w:kern w:val="2"/>
                <w:sz w:val="24"/>
                <w:szCs w:val="24"/>
                <w:lang w:eastAsia="ar-SA"/>
              </w:rPr>
            </w:pPr>
            <w:r w:rsidRPr="00EC7346">
              <w:rPr>
                <w:rFonts w:ascii="Arial" w:eastAsia="Times New Roman" w:hAnsi="Arial" w:cs="Arial"/>
                <w:kern w:val="2"/>
                <w:sz w:val="24"/>
                <w:szCs w:val="24"/>
                <w:lang w:eastAsia="ar-SA"/>
              </w:rPr>
              <w:t xml:space="preserve">   Глава Верх-Камышенского</w:t>
            </w:r>
          </w:p>
          <w:p w:rsidR="00EC7346" w:rsidRPr="00EC7346" w:rsidRDefault="00EC7346" w:rsidP="00EC7346">
            <w:pPr>
              <w:suppressAutoHyphens/>
              <w:autoSpaceDE w:val="0"/>
              <w:autoSpaceDN w:val="0"/>
              <w:adjustRightInd w:val="0"/>
              <w:spacing w:after="0" w:line="240" w:lineRule="auto"/>
              <w:rPr>
                <w:rFonts w:ascii="Arial" w:eastAsia="Times New Roman" w:hAnsi="Arial" w:cs="Arial"/>
                <w:i/>
                <w:kern w:val="2"/>
                <w:sz w:val="24"/>
                <w:szCs w:val="24"/>
                <w:lang w:eastAsia="ar-SA"/>
              </w:rPr>
            </w:pPr>
            <w:r w:rsidRPr="00EC7346">
              <w:rPr>
                <w:rFonts w:ascii="Arial" w:eastAsia="Times New Roman" w:hAnsi="Arial" w:cs="Arial"/>
                <w:kern w:val="2"/>
                <w:sz w:val="24"/>
                <w:szCs w:val="24"/>
                <w:lang w:eastAsia="ar-SA"/>
              </w:rPr>
              <w:t xml:space="preserve">  сельсовета                          Л.М.Белоусова                                                                                                                                                                                                                                               </w:t>
            </w:r>
          </w:p>
        </w:tc>
        <w:tc>
          <w:tcPr>
            <w:tcW w:w="4428" w:type="dxa"/>
          </w:tcPr>
          <w:p w:rsidR="00EC7346" w:rsidRPr="00EC7346" w:rsidRDefault="00EC7346" w:rsidP="00EC7346">
            <w:pPr>
              <w:suppressAutoHyphens/>
              <w:autoSpaceDE w:val="0"/>
              <w:autoSpaceDN w:val="0"/>
              <w:adjustRightInd w:val="0"/>
              <w:spacing w:after="0" w:line="240" w:lineRule="auto"/>
              <w:jc w:val="both"/>
              <w:rPr>
                <w:rFonts w:ascii="Arial" w:eastAsia="Times New Roman" w:hAnsi="Arial" w:cs="Arial"/>
                <w:kern w:val="2"/>
                <w:sz w:val="24"/>
                <w:szCs w:val="24"/>
                <w:lang w:eastAsia="ar-SA"/>
              </w:rPr>
            </w:pPr>
          </w:p>
        </w:tc>
      </w:tr>
    </w:tbl>
    <w:p w:rsidR="00EC7346" w:rsidRPr="00EC7346" w:rsidRDefault="00EC7346" w:rsidP="00EC7346">
      <w:pPr>
        <w:autoSpaceDE w:val="0"/>
        <w:autoSpaceDN w:val="0"/>
        <w:spacing w:after="160" w:line="240" w:lineRule="auto"/>
        <w:rPr>
          <w:rFonts w:ascii="Arial" w:eastAsia="Times New Roman" w:hAnsi="Arial" w:cs="Arial"/>
          <w:b/>
          <w:kern w:val="2"/>
          <w:sz w:val="24"/>
          <w:szCs w:val="24"/>
        </w:rPr>
        <w:sectPr w:rsidR="00EC7346" w:rsidRPr="00EC7346" w:rsidSect="009F4A07">
          <w:headerReference w:type="default" r:id="rId8"/>
          <w:pgSz w:w="11906" w:h="16838"/>
          <w:pgMar w:top="568" w:right="851" w:bottom="1134" w:left="1701" w:header="709" w:footer="709" w:gutter="0"/>
          <w:cols w:space="708"/>
          <w:titlePg/>
          <w:docGrid w:linePitch="360"/>
        </w:sectPr>
      </w:pPr>
    </w:p>
    <w:p w:rsidR="00EC7346" w:rsidRPr="00EC7346" w:rsidRDefault="00EC7346" w:rsidP="00EC7346">
      <w:pPr>
        <w:suppressAutoHyphens/>
        <w:autoSpaceDE w:val="0"/>
        <w:spacing w:after="0" w:line="240" w:lineRule="auto"/>
        <w:rPr>
          <w:rFonts w:ascii="Arial" w:eastAsia="Times New Roman" w:hAnsi="Arial" w:cs="Arial"/>
          <w:sz w:val="24"/>
          <w:szCs w:val="24"/>
          <w:lang w:eastAsia="ar-SA"/>
        </w:rPr>
      </w:pPr>
    </w:p>
    <w:p w:rsidR="00EC7346" w:rsidRPr="00EC7346" w:rsidRDefault="00EC7346" w:rsidP="00EC7346">
      <w:pPr>
        <w:suppressAutoHyphens/>
        <w:autoSpaceDE w:val="0"/>
        <w:spacing w:after="0" w:line="240" w:lineRule="auto"/>
        <w:rPr>
          <w:rFonts w:ascii="Arial" w:eastAsia="Times New Roman" w:hAnsi="Arial" w:cs="Arial"/>
          <w:sz w:val="24"/>
          <w:szCs w:val="24"/>
          <w:lang w:eastAsia="ar-SA"/>
        </w:rPr>
      </w:pPr>
    </w:p>
    <w:p w:rsidR="00EC7346" w:rsidRPr="00EC7346" w:rsidRDefault="00EC7346" w:rsidP="00EC7346">
      <w:pPr>
        <w:suppressAutoHyphens/>
        <w:autoSpaceDE w:val="0"/>
        <w:spacing w:after="0" w:line="240" w:lineRule="auto"/>
        <w:rPr>
          <w:rFonts w:ascii="Arial" w:eastAsia="Times New Roman" w:hAnsi="Arial" w:cs="Arial"/>
          <w:sz w:val="24"/>
          <w:szCs w:val="24"/>
          <w:lang w:eastAsia="ar-SA"/>
        </w:rPr>
      </w:pPr>
    </w:p>
    <w:tbl>
      <w:tblPr>
        <w:tblW w:w="0" w:type="auto"/>
        <w:jc w:val="right"/>
        <w:tblLook w:val="00A0" w:firstRow="1" w:lastRow="0" w:firstColumn="1" w:lastColumn="0" w:noHBand="0" w:noVBand="0"/>
      </w:tblPr>
      <w:tblGrid>
        <w:gridCol w:w="4217"/>
      </w:tblGrid>
      <w:tr w:rsidR="00EC7346" w:rsidRPr="00EC7346" w:rsidTr="009F4A07">
        <w:trPr>
          <w:jc w:val="right"/>
        </w:trPr>
        <w:tc>
          <w:tcPr>
            <w:tcW w:w="4217" w:type="dxa"/>
          </w:tcPr>
          <w:p w:rsidR="00EC7346" w:rsidRPr="00EC7346" w:rsidRDefault="00EC7346" w:rsidP="00EC7346">
            <w:pPr>
              <w:suppressAutoHyphens/>
              <w:spacing w:after="0" w:line="240" w:lineRule="auto"/>
              <w:rPr>
                <w:rFonts w:ascii="Arial" w:eastAsia="Times New Roman" w:hAnsi="Arial" w:cs="Arial"/>
                <w:kern w:val="2"/>
                <w:sz w:val="24"/>
                <w:szCs w:val="24"/>
                <w:lang w:eastAsia="ar-SA"/>
              </w:rPr>
            </w:pPr>
            <w:r w:rsidRPr="00EC7346">
              <w:rPr>
                <w:rFonts w:ascii="Arial" w:eastAsia="Times New Roman" w:hAnsi="Arial" w:cs="Arial"/>
                <w:kern w:val="2"/>
                <w:sz w:val="24"/>
                <w:szCs w:val="24"/>
                <w:lang w:eastAsia="ar-SA"/>
              </w:rPr>
              <w:t>УТВЕРЖДЕНО</w:t>
            </w:r>
          </w:p>
          <w:p w:rsidR="00EC7346" w:rsidRPr="00EC7346" w:rsidRDefault="00EC7346" w:rsidP="00EC7346">
            <w:pPr>
              <w:suppressAutoHyphens/>
              <w:spacing w:after="0" w:line="240" w:lineRule="auto"/>
              <w:rPr>
                <w:rFonts w:ascii="Arial" w:eastAsia="Times New Roman" w:hAnsi="Arial" w:cs="Arial"/>
                <w:kern w:val="2"/>
                <w:sz w:val="24"/>
                <w:szCs w:val="24"/>
                <w:lang w:eastAsia="ar-SA"/>
              </w:rPr>
            </w:pPr>
            <w:r w:rsidRPr="00EC7346">
              <w:rPr>
                <w:rFonts w:ascii="Arial" w:eastAsia="Times New Roman" w:hAnsi="Arial" w:cs="Arial"/>
                <w:kern w:val="2"/>
                <w:sz w:val="24"/>
                <w:szCs w:val="24"/>
                <w:lang w:eastAsia="ar-SA"/>
              </w:rPr>
              <w:t xml:space="preserve"> решением Совета депутатов</w:t>
            </w:r>
          </w:p>
          <w:p w:rsidR="00EC7346" w:rsidRPr="00EC7346" w:rsidRDefault="00EC7346" w:rsidP="00EC7346">
            <w:pPr>
              <w:suppressAutoHyphens/>
              <w:spacing w:after="0" w:line="240" w:lineRule="auto"/>
              <w:rPr>
                <w:rFonts w:ascii="Arial" w:eastAsia="Times New Roman" w:hAnsi="Arial" w:cs="Arial"/>
                <w:kern w:val="2"/>
                <w:sz w:val="24"/>
                <w:szCs w:val="24"/>
                <w:lang w:eastAsia="ar-SA"/>
              </w:rPr>
            </w:pPr>
            <w:r w:rsidRPr="00EC7346">
              <w:rPr>
                <w:rFonts w:ascii="Arial" w:eastAsia="Times New Roman" w:hAnsi="Arial" w:cs="Arial"/>
                <w:kern w:val="2"/>
                <w:sz w:val="24"/>
                <w:szCs w:val="24"/>
                <w:lang w:eastAsia="ar-SA"/>
              </w:rPr>
              <w:t xml:space="preserve"> Верх-Камышенского</w:t>
            </w:r>
          </w:p>
          <w:p w:rsidR="00EC7346" w:rsidRPr="00EC7346" w:rsidRDefault="00EC7346" w:rsidP="00EC7346">
            <w:pPr>
              <w:suppressAutoHyphens/>
              <w:spacing w:after="0" w:line="240" w:lineRule="auto"/>
              <w:rPr>
                <w:rFonts w:ascii="Arial" w:eastAsia="Times New Roman" w:hAnsi="Arial" w:cs="Arial"/>
                <w:kern w:val="2"/>
                <w:sz w:val="24"/>
                <w:szCs w:val="24"/>
                <w:lang w:eastAsia="ar-SA"/>
              </w:rPr>
            </w:pPr>
            <w:r w:rsidRPr="00EC7346">
              <w:rPr>
                <w:rFonts w:ascii="Arial" w:eastAsia="Times New Roman" w:hAnsi="Arial" w:cs="Arial"/>
                <w:kern w:val="2"/>
                <w:sz w:val="24"/>
                <w:szCs w:val="24"/>
                <w:lang w:eastAsia="ar-SA"/>
              </w:rPr>
              <w:t xml:space="preserve"> сельсовета</w:t>
            </w:r>
          </w:p>
          <w:p w:rsidR="00EC7346" w:rsidRPr="00EC7346" w:rsidRDefault="00EC7346" w:rsidP="00EC7346">
            <w:pPr>
              <w:suppressAutoHyphens/>
              <w:spacing w:after="0" w:line="240" w:lineRule="auto"/>
              <w:rPr>
                <w:rFonts w:ascii="Arial" w:eastAsia="Times New Roman" w:hAnsi="Arial" w:cs="Arial"/>
                <w:sz w:val="24"/>
                <w:szCs w:val="24"/>
                <w:lang w:eastAsia="ar-SA"/>
              </w:rPr>
            </w:pPr>
            <w:r w:rsidRPr="00EC7346">
              <w:rPr>
                <w:rFonts w:ascii="Arial" w:eastAsia="Times New Roman" w:hAnsi="Arial" w:cs="Arial"/>
                <w:kern w:val="2"/>
                <w:sz w:val="24"/>
                <w:szCs w:val="24"/>
                <w:lang w:eastAsia="ar-SA"/>
              </w:rPr>
              <w:t xml:space="preserve"> от 19 сентября  2025 г.  № 14</w:t>
            </w:r>
          </w:p>
        </w:tc>
      </w:tr>
    </w:tbl>
    <w:p w:rsidR="00EC7346" w:rsidRPr="00EC7346" w:rsidRDefault="00EC7346" w:rsidP="00EC7346">
      <w:pPr>
        <w:keepNext/>
        <w:suppressAutoHyphens/>
        <w:spacing w:after="0" w:line="240" w:lineRule="auto"/>
        <w:jc w:val="center"/>
        <w:rPr>
          <w:rFonts w:ascii="Arial" w:eastAsia="Times New Roman" w:hAnsi="Arial" w:cs="Arial"/>
          <w:b/>
          <w:sz w:val="24"/>
          <w:szCs w:val="24"/>
          <w:lang w:eastAsia="ar-SA"/>
        </w:rPr>
      </w:pPr>
    </w:p>
    <w:p w:rsidR="00EC7346" w:rsidRPr="00EC7346" w:rsidRDefault="00EC7346" w:rsidP="00EC7346">
      <w:pPr>
        <w:keepNext/>
        <w:suppressAutoHyphens/>
        <w:spacing w:after="0" w:line="240" w:lineRule="auto"/>
        <w:jc w:val="center"/>
        <w:rPr>
          <w:rFonts w:ascii="Arial" w:eastAsia="Times New Roman" w:hAnsi="Arial" w:cs="Arial"/>
          <w:b/>
          <w:sz w:val="24"/>
          <w:szCs w:val="24"/>
          <w:lang w:eastAsia="ar-SA"/>
        </w:rPr>
      </w:pPr>
    </w:p>
    <w:p w:rsidR="00EC7346" w:rsidRPr="00EC7346" w:rsidRDefault="00EC7346" w:rsidP="00EC7346">
      <w:pPr>
        <w:suppressAutoHyphens/>
        <w:autoSpaceDE w:val="0"/>
        <w:autoSpaceDN w:val="0"/>
        <w:adjustRightInd w:val="0"/>
        <w:spacing w:after="0" w:line="240" w:lineRule="auto"/>
        <w:jc w:val="center"/>
        <w:rPr>
          <w:rFonts w:ascii="Arial" w:eastAsia="Times New Roman" w:hAnsi="Arial" w:cs="Arial"/>
          <w:b/>
          <w:bCs/>
          <w:kern w:val="2"/>
          <w:sz w:val="24"/>
          <w:szCs w:val="24"/>
        </w:rPr>
      </w:pPr>
      <w:r w:rsidRPr="00EC7346">
        <w:rPr>
          <w:rFonts w:ascii="Arial" w:eastAsia="Times New Roman" w:hAnsi="Arial" w:cs="Arial"/>
          <w:b/>
          <w:bCs/>
          <w:kern w:val="2"/>
          <w:sz w:val="24"/>
          <w:szCs w:val="24"/>
        </w:rPr>
        <w:t>ПОЛОЖЕНИЕ</w:t>
      </w:r>
    </w:p>
    <w:p w:rsidR="00EC7346" w:rsidRPr="00EC7346" w:rsidRDefault="00EC7346" w:rsidP="00EC7346">
      <w:pPr>
        <w:suppressAutoHyphens/>
        <w:autoSpaceDE w:val="0"/>
        <w:autoSpaceDN w:val="0"/>
        <w:adjustRightInd w:val="0"/>
        <w:spacing w:after="0" w:line="240" w:lineRule="auto"/>
        <w:jc w:val="center"/>
        <w:rPr>
          <w:rFonts w:ascii="Arial" w:eastAsia="Times New Roman" w:hAnsi="Arial" w:cs="Arial"/>
          <w:b/>
          <w:bCs/>
          <w:kern w:val="2"/>
          <w:sz w:val="24"/>
          <w:szCs w:val="24"/>
        </w:rPr>
      </w:pPr>
      <w:r w:rsidRPr="00EC7346">
        <w:rPr>
          <w:rFonts w:ascii="Arial" w:eastAsia="Times New Roman" w:hAnsi="Arial" w:cs="Arial"/>
          <w:b/>
          <w:bCs/>
          <w:kern w:val="2"/>
          <w:sz w:val="24"/>
          <w:szCs w:val="24"/>
        </w:rPr>
        <w:t xml:space="preserve">ОБ ОРГАНИЗАЦИИ ДЕЯТЕЛЬНОСТИ ОРГАНОВ МЕСТНОГО САМОУПРАВЛЕНИЯ </w:t>
      </w:r>
      <w:r w:rsidRPr="00EC7346">
        <w:rPr>
          <w:rFonts w:ascii="Arial" w:eastAsia="Times New Roman" w:hAnsi="Arial" w:cs="Arial"/>
          <w:b/>
          <w:sz w:val="24"/>
          <w:szCs w:val="24"/>
        </w:rPr>
        <w:t xml:space="preserve"> СЕЛЬСКОЕ  ПОСЕЛЕНИЕ ВЕРХ-КАМЫШЕНСКИЙ  СЕЛЬСОВЕТ  КРАСНОЩЁКОВСКОГО  РАЙОНА  АЛТАЙСКОГО  КРАЯ</w:t>
      </w:r>
      <w:r w:rsidRPr="00EC7346">
        <w:rPr>
          <w:rFonts w:ascii="Arial" w:eastAsia="Times New Roman" w:hAnsi="Arial" w:cs="Arial"/>
          <w:b/>
          <w:i/>
          <w:kern w:val="2"/>
          <w:sz w:val="24"/>
          <w:szCs w:val="24"/>
          <w:lang w:eastAsia="ar-SA"/>
        </w:rPr>
        <w:br/>
      </w:r>
      <w:r w:rsidRPr="00EC7346">
        <w:rPr>
          <w:rFonts w:ascii="Arial" w:eastAsia="Times New Roman" w:hAnsi="Arial" w:cs="Arial"/>
          <w:b/>
          <w:bCs/>
          <w:kern w:val="2"/>
          <w:sz w:val="24"/>
          <w:szCs w:val="24"/>
        </w:rPr>
        <w:t>ПО ВЫЯВЛЕНИЮ БЕСХОЗЯЙНЫХ НЕДВИЖИМЫХ ВЕЩЕЙ</w:t>
      </w:r>
      <w:r w:rsidRPr="00EC7346">
        <w:rPr>
          <w:rFonts w:ascii="Arial" w:eastAsia="Times New Roman" w:hAnsi="Arial" w:cs="Arial"/>
          <w:b/>
          <w:bCs/>
          <w:kern w:val="2"/>
          <w:sz w:val="24"/>
          <w:szCs w:val="24"/>
        </w:rPr>
        <w:br/>
        <w:t xml:space="preserve">И ПРИНЯТИЮ ИХ В МУНИЦИПАЛЬНУЮ СОБСТВЕННОСТЬ </w:t>
      </w:r>
      <w:r w:rsidRPr="00EC7346">
        <w:rPr>
          <w:rFonts w:ascii="Arial" w:eastAsia="Times New Roman" w:hAnsi="Arial" w:cs="Arial"/>
          <w:b/>
          <w:sz w:val="24"/>
          <w:szCs w:val="24"/>
        </w:rPr>
        <w:t>МУНИЦИПАЛЬНОГО ОБРАЗОВАНИЯ СЕЛЬСКОЕ  ПОСЕЛЕНИЕ ВЕРХ-КАМЫШЕНСКИЙ  СЕЛЬСОВЕТ  КРАСНОЩЁКОВСКОГО  РАЙОНА  АЛТАЙСКОГО  КРАЯ.</w:t>
      </w:r>
    </w:p>
    <w:p w:rsidR="00EC7346" w:rsidRPr="00EC7346" w:rsidRDefault="00EC7346" w:rsidP="00EC7346">
      <w:pPr>
        <w:keepNext/>
        <w:suppressAutoHyphens/>
        <w:spacing w:after="0" w:line="240" w:lineRule="auto"/>
        <w:jc w:val="center"/>
        <w:rPr>
          <w:rFonts w:ascii="Arial" w:eastAsia="Times New Roman" w:hAnsi="Arial" w:cs="Arial"/>
          <w:b/>
          <w:bCs/>
          <w:sz w:val="24"/>
          <w:szCs w:val="24"/>
          <w:lang w:eastAsia="ar-SA"/>
        </w:rPr>
      </w:pPr>
    </w:p>
    <w:p w:rsidR="00EC7346" w:rsidRPr="00EC7346" w:rsidRDefault="00EC7346" w:rsidP="00EC7346">
      <w:pPr>
        <w:suppressAutoHyphens/>
        <w:autoSpaceDE w:val="0"/>
        <w:spacing w:after="0" w:line="240" w:lineRule="auto"/>
        <w:rPr>
          <w:rFonts w:ascii="Arial" w:eastAsia="Times New Roman" w:hAnsi="Arial" w:cs="Arial"/>
          <w:sz w:val="24"/>
          <w:szCs w:val="24"/>
          <w:lang w:eastAsia="ar-SA"/>
        </w:rPr>
      </w:pPr>
      <w:r w:rsidRPr="00EC7346">
        <w:rPr>
          <w:rFonts w:ascii="Arial" w:eastAsia="Times New Roman" w:hAnsi="Arial" w:cs="Arial"/>
          <w:bCs/>
          <w:sz w:val="24"/>
          <w:szCs w:val="24"/>
          <w:lang w:eastAsia="ar-SA"/>
        </w:rPr>
        <w:t xml:space="preserve">1. Настоящее Положение регулирует общественные отношения в сфере организации деятельности органов местного самоуправления </w:t>
      </w:r>
      <w:r w:rsidRPr="00EC7346">
        <w:rPr>
          <w:rFonts w:ascii="Arial" w:eastAsia="Times New Roman" w:hAnsi="Arial" w:cs="Arial"/>
          <w:sz w:val="24"/>
          <w:szCs w:val="24"/>
        </w:rPr>
        <w:t>муниципального образования сельское поселение Верх-Камышенский сельсовет Краснощёковского района Алтайского края (далее- муниципальное образование), по выявлению бесхозяйных недвижимых вещей, находящихся на территории муниципального образования (далее- бесхозяйная недвижимая вещь), принятию бесхозяйных недвижимых вещей в муниципальную собственность муниципального образования.</w:t>
      </w:r>
    </w:p>
    <w:p w:rsidR="00EC7346" w:rsidRPr="00EC7346" w:rsidRDefault="00EC7346" w:rsidP="00EC7346">
      <w:pPr>
        <w:suppressAutoHyphens/>
        <w:spacing w:after="0" w:line="240" w:lineRule="auto"/>
        <w:jc w:val="both"/>
        <w:rPr>
          <w:rFonts w:ascii="Arial" w:eastAsia="Times New Roman" w:hAnsi="Arial" w:cs="Arial"/>
          <w:sz w:val="24"/>
          <w:szCs w:val="24"/>
          <w:lang w:eastAsia="ar-SA"/>
        </w:rPr>
      </w:pPr>
      <w:r w:rsidRPr="00EC7346">
        <w:rPr>
          <w:rFonts w:ascii="Arial" w:eastAsia="Times New Roman" w:hAnsi="Arial" w:cs="Arial"/>
          <w:sz w:val="24"/>
          <w:szCs w:val="24"/>
          <w:lang w:eastAsia="ar-SA"/>
        </w:rPr>
        <w:t xml:space="preserve">2. Настоящее Положение распространяется на </w:t>
      </w:r>
      <w:r w:rsidRPr="00EC7346">
        <w:rPr>
          <w:rFonts w:ascii="Arial" w:eastAsia="Times New Roman" w:hAnsi="Arial" w:cs="Arial"/>
          <w:sz w:val="24"/>
          <w:szCs w:val="24"/>
        </w:rPr>
        <w:t>недвижимое имущество</w:t>
      </w:r>
      <w:r w:rsidRPr="00EC7346">
        <w:rPr>
          <w:rFonts w:ascii="Arial" w:eastAsia="Times New Roman" w:hAnsi="Arial" w:cs="Arial"/>
          <w:sz w:val="24"/>
          <w:szCs w:val="24"/>
          <w:lang w:eastAsia="ar-SA"/>
        </w:rPr>
        <w:t xml:space="preserve"> (за исключением земельных участков, судов), которое не имеет собственника или собственник которого неизвестен, либо от права собственности на которое собственник отказался.</w:t>
      </w:r>
    </w:p>
    <w:p w:rsidR="00EC7346" w:rsidRPr="00EC7346" w:rsidRDefault="00EC7346" w:rsidP="00EC7346">
      <w:pPr>
        <w:suppressAutoHyphens/>
        <w:spacing w:after="0" w:line="240" w:lineRule="auto"/>
        <w:ind w:firstLine="709"/>
        <w:jc w:val="both"/>
        <w:rPr>
          <w:rFonts w:ascii="Arial" w:eastAsia="Times New Roman" w:hAnsi="Arial" w:cs="Arial"/>
          <w:sz w:val="24"/>
          <w:szCs w:val="24"/>
          <w:lang w:eastAsia="ar-SA"/>
        </w:rPr>
      </w:pPr>
      <w:r w:rsidRPr="00EC7346">
        <w:rPr>
          <w:rFonts w:ascii="Arial" w:eastAsia="Times New Roman" w:hAnsi="Arial" w:cs="Arial"/>
          <w:sz w:val="24"/>
          <w:szCs w:val="24"/>
          <w:lang w:eastAsia="ar-SA"/>
        </w:rPr>
        <w:t xml:space="preserve">3. Осуществление действий по выявлению </w:t>
      </w:r>
      <w:r w:rsidRPr="00EC7346">
        <w:rPr>
          <w:rFonts w:ascii="Arial" w:eastAsia="Times New Roman" w:hAnsi="Arial" w:cs="Arial"/>
          <w:sz w:val="24"/>
          <w:szCs w:val="24"/>
        </w:rPr>
        <w:t>бесхозяйных недвижимых вещей и</w:t>
      </w:r>
      <w:r w:rsidRPr="00EC7346">
        <w:rPr>
          <w:rFonts w:ascii="Arial" w:eastAsia="Times New Roman" w:hAnsi="Arial" w:cs="Arial"/>
          <w:sz w:val="24"/>
          <w:szCs w:val="24"/>
          <w:lang w:eastAsia="ar-SA"/>
        </w:rPr>
        <w:t xml:space="preserve"> установлению их собственников</w:t>
      </w:r>
      <w:r w:rsidRPr="00EC7346">
        <w:rPr>
          <w:rFonts w:ascii="Arial" w:eastAsia="Times New Roman" w:hAnsi="Arial" w:cs="Arial"/>
          <w:sz w:val="24"/>
          <w:szCs w:val="24"/>
        </w:rPr>
        <w:t>,</w:t>
      </w:r>
      <w:r w:rsidRPr="00EC7346">
        <w:rPr>
          <w:rFonts w:ascii="Arial" w:eastAsia="Times New Roman" w:hAnsi="Arial" w:cs="Arial"/>
          <w:sz w:val="24"/>
          <w:szCs w:val="24"/>
          <w:lang w:eastAsia="ar-SA"/>
        </w:rPr>
        <w:t xml:space="preserve"> постановке на учет бесхозяйных недвижимых вещей и принятию их в муниципальную собственность </w:t>
      </w:r>
      <w:r w:rsidRPr="00EC7346">
        <w:rPr>
          <w:rFonts w:ascii="Arial" w:eastAsia="Times New Roman" w:hAnsi="Arial" w:cs="Arial"/>
          <w:sz w:val="24"/>
          <w:szCs w:val="24"/>
        </w:rPr>
        <w:t>муниципального образования</w:t>
      </w:r>
      <w:r w:rsidRPr="00EC7346">
        <w:rPr>
          <w:rFonts w:ascii="Arial" w:eastAsia="Times New Roman" w:hAnsi="Arial" w:cs="Arial"/>
          <w:sz w:val="24"/>
          <w:szCs w:val="24"/>
          <w:lang w:eastAsia="ar-SA"/>
        </w:rPr>
        <w:t xml:space="preserve"> осуществляет администрация муниципального образования (далее – уполномоченный орган).</w:t>
      </w:r>
    </w:p>
    <w:p w:rsidR="00EC7346" w:rsidRPr="00EC7346" w:rsidRDefault="00EC7346" w:rsidP="00EC7346">
      <w:pPr>
        <w:shd w:val="clear" w:color="auto" w:fill="FFFFFF"/>
        <w:suppressAutoHyphens/>
        <w:spacing w:after="0" w:line="240" w:lineRule="auto"/>
        <w:ind w:firstLine="709"/>
        <w:jc w:val="both"/>
        <w:rPr>
          <w:rFonts w:ascii="Arial" w:eastAsia="Times New Roman" w:hAnsi="Arial" w:cs="Arial"/>
          <w:b/>
          <w:sz w:val="24"/>
          <w:szCs w:val="24"/>
          <w:lang w:eastAsia="ar-SA"/>
        </w:rPr>
      </w:pPr>
      <w:r w:rsidRPr="00EC7346">
        <w:rPr>
          <w:rFonts w:ascii="Arial" w:eastAsia="Times New Roman" w:hAnsi="Arial" w:cs="Arial"/>
          <w:sz w:val="24"/>
          <w:szCs w:val="24"/>
          <w:lang w:eastAsia="ar-SA"/>
        </w:rPr>
        <w:t>4. Сведения об объекте недвижимого имущества, имеющем признаки бесхозяйной недвижимой вещи (далее – выявленный объект недвижимого имущества), поступают в уполномоченный орган:</w:t>
      </w:r>
    </w:p>
    <w:p w:rsidR="00EC7346" w:rsidRPr="00EC7346" w:rsidRDefault="00EC7346" w:rsidP="00EC7346">
      <w:pPr>
        <w:suppressAutoHyphens/>
        <w:spacing w:after="0" w:line="240" w:lineRule="auto"/>
        <w:ind w:firstLine="709"/>
        <w:jc w:val="both"/>
        <w:rPr>
          <w:rFonts w:ascii="Arial" w:eastAsia="Times New Roman" w:hAnsi="Arial" w:cs="Arial"/>
          <w:sz w:val="24"/>
          <w:szCs w:val="24"/>
          <w:lang w:eastAsia="ar-SA"/>
        </w:rPr>
      </w:pPr>
      <w:r w:rsidRPr="00EC7346">
        <w:rPr>
          <w:rFonts w:ascii="Arial" w:eastAsia="Times New Roman" w:hAnsi="Arial" w:cs="Arial"/>
          <w:sz w:val="24"/>
          <w:szCs w:val="24"/>
          <w:lang w:eastAsia="ar-SA"/>
        </w:rPr>
        <w:t>1) от федеральных органов государственной власти Российской Федерации, органов государственной власти Алтайского края, органов местного самоуправления муниципальных образований Краснощёковского района;</w:t>
      </w:r>
    </w:p>
    <w:p w:rsidR="00EC7346" w:rsidRPr="00EC7346" w:rsidRDefault="00EC7346" w:rsidP="00EC7346">
      <w:pPr>
        <w:suppressAutoHyphens/>
        <w:spacing w:after="0" w:line="240" w:lineRule="auto"/>
        <w:ind w:firstLine="709"/>
        <w:jc w:val="both"/>
        <w:rPr>
          <w:rFonts w:ascii="Arial" w:eastAsia="Times New Roman" w:hAnsi="Arial" w:cs="Arial"/>
          <w:sz w:val="24"/>
          <w:szCs w:val="24"/>
          <w:lang w:eastAsia="ar-SA"/>
        </w:rPr>
      </w:pPr>
      <w:r w:rsidRPr="00EC7346">
        <w:rPr>
          <w:rFonts w:ascii="Arial" w:eastAsia="Times New Roman" w:hAnsi="Arial" w:cs="Arial"/>
          <w:sz w:val="24"/>
          <w:szCs w:val="24"/>
          <w:lang w:eastAsia="ar-SA"/>
        </w:rPr>
        <w:t>2) от физических и юридических лиц;</w:t>
      </w:r>
    </w:p>
    <w:p w:rsidR="00EC7346" w:rsidRPr="00EC7346" w:rsidRDefault="00EC7346" w:rsidP="00EC7346">
      <w:pPr>
        <w:suppressAutoHyphens/>
        <w:spacing w:after="0" w:line="240" w:lineRule="auto"/>
        <w:ind w:firstLine="709"/>
        <w:jc w:val="both"/>
        <w:rPr>
          <w:rFonts w:ascii="Arial" w:eastAsia="Times New Roman" w:hAnsi="Arial" w:cs="Arial"/>
          <w:sz w:val="24"/>
          <w:szCs w:val="24"/>
          <w:lang w:eastAsia="ar-SA"/>
        </w:rPr>
      </w:pPr>
      <w:r w:rsidRPr="00EC7346">
        <w:rPr>
          <w:rFonts w:ascii="Arial" w:eastAsia="Times New Roman" w:hAnsi="Arial" w:cs="Arial"/>
          <w:sz w:val="24"/>
          <w:szCs w:val="24"/>
          <w:lang w:eastAsia="ar-SA"/>
        </w:rPr>
        <w:t>3) от собственника объекта недвижимого имущества в форме заявления об отказе от права собственности на данный объект;</w:t>
      </w:r>
    </w:p>
    <w:p w:rsidR="00EC7346" w:rsidRPr="00EC7346" w:rsidRDefault="00EC7346" w:rsidP="00EC7346">
      <w:pPr>
        <w:suppressAutoHyphens/>
        <w:spacing w:after="0" w:line="240" w:lineRule="auto"/>
        <w:ind w:firstLine="709"/>
        <w:jc w:val="both"/>
        <w:rPr>
          <w:rFonts w:ascii="Arial" w:eastAsia="Times New Roman" w:hAnsi="Arial" w:cs="Arial"/>
          <w:kern w:val="2"/>
          <w:sz w:val="24"/>
          <w:szCs w:val="24"/>
          <w:lang w:eastAsia="ar-SA"/>
        </w:rPr>
      </w:pPr>
      <w:r w:rsidRPr="00EC7346">
        <w:rPr>
          <w:rFonts w:ascii="Arial" w:eastAsia="Times New Roman" w:hAnsi="Arial" w:cs="Arial"/>
          <w:sz w:val="24"/>
          <w:szCs w:val="24"/>
          <w:lang w:eastAsia="ar-SA"/>
        </w:rPr>
        <w:t>4) в результате проведения инвентаризации муниципального имущества муниципального образования</w:t>
      </w:r>
      <w:r w:rsidRPr="00EC7346">
        <w:rPr>
          <w:rFonts w:ascii="Arial" w:eastAsia="Times New Roman" w:hAnsi="Arial" w:cs="Arial"/>
          <w:kern w:val="2"/>
          <w:sz w:val="24"/>
          <w:szCs w:val="24"/>
          <w:lang w:eastAsia="ar-SA"/>
        </w:rPr>
        <w:t>;</w:t>
      </w:r>
    </w:p>
    <w:p w:rsidR="00EC7346" w:rsidRPr="00EC7346" w:rsidRDefault="00EC7346" w:rsidP="00EC7346">
      <w:pPr>
        <w:suppressAutoHyphens/>
        <w:spacing w:after="0" w:line="240" w:lineRule="auto"/>
        <w:ind w:firstLine="709"/>
        <w:jc w:val="both"/>
        <w:rPr>
          <w:rFonts w:ascii="Arial" w:eastAsia="Times New Roman" w:hAnsi="Arial" w:cs="Arial"/>
          <w:sz w:val="24"/>
          <w:szCs w:val="24"/>
          <w:lang w:eastAsia="ar-SA"/>
        </w:rPr>
      </w:pPr>
      <w:r w:rsidRPr="00EC7346">
        <w:rPr>
          <w:rFonts w:ascii="Arial" w:eastAsia="Times New Roman" w:hAnsi="Arial" w:cs="Arial"/>
          <w:kern w:val="2"/>
          <w:sz w:val="24"/>
          <w:szCs w:val="24"/>
          <w:lang w:eastAsia="ar-SA"/>
        </w:rPr>
        <w:t xml:space="preserve">5) </w:t>
      </w:r>
      <w:r w:rsidRPr="00EC7346">
        <w:rPr>
          <w:rFonts w:ascii="Arial" w:eastAsia="Times New Roman" w:hAnsi="Arial" w:cs="Arial"/>
          <w:sz w:val="24"/>
          <w:szCs w:val="24"/>
          <w:lang w:eastAsia="ar-SA"/>
        </w:rPr>
        <w:t>в результате проведения муниципального земельного контроля на территории муниципального образования;</w:t>
      </w:r>
    </w:p>
    <w:p w:rsidR="00EC7346" w:rsidRPr="00EC7346" w:rsidRDefault="00EC7346" w:rsidP="00EC7346">
      <w:pPr>
        <w:suppressAutoHyphens/>
        <w:spacing w:after="0" w:line="240" w:lineRule="auto"/>
        <w:ind w:firstLine="709"/>
        <w:jc w:val="both"/>
        <w:rPr>
          <w:rFonts w:ascii="Arial" w:eastAsia="Times New Roman" w:hAnsi="Arial" w:cs="Arial"/>
          <w:sz w:val="24"/>
          <w:szCs w:val="24"/>
          <w:lang w:eastAsia="ar-SA"/>
        </w:rPr>
      </w:pPr>
      <w:r w:rsidRPr="00EC7346">
        <w:rPr>
          <w:rFonts w:ascii="Arial" w:eastAsia="Times New Roman" w:hAnsi="Arial" w:cs="Arial"/>
          <w:sz w:val="24"/>
          <w:szCs w:val="24"/>
          <w:lang w:eastAsia="ar-SA"/>
        </w:rPr>
        <w:t>6) в результате обследования или осмотра территории муниципального образования</w:t>
      </w:r>
      <w:r w:rsidRPr="00EC7346">
        <w:rPr>
          <w:rFonts w:ascii="Arial" w:eastAsia="Times New Roman" w:hAnsi="Arial" w:cs="Arial"/>
          <w:kern w:val="2"/>
          <w:sz w:val="24"/>
          <w:szCs w:val="24"/>
          <w:lang w:eastAsia="ar-SA"/>
        </w:rPr>
        <w:t xml:space="preserve"> должностными лицами администрации муниципального образования;</w:t>
      </w:r>
    </w:p>
    <w:p w:rsidR="00EC7346" w:rsidRPr="00EC7346" w:rsidRDefault="00EC7346" w:rsidP="00EC7346">
      <w:pPr>
        <w:suppressAutoHyphens/>
        <w:autoSpaceDE w:val="0"/>
        <w:autoSpaceDN w:val="0"/>
        <w:adjustRightInd w:val="0"/>
        <w:spacing w:after="0" w:line="240" w:lineRule="auto"/>
        <w:ind w:firstLine="709"/>
        <w:jc w:val="both"/>
        <w:rPr>
          <w:rFonts w:ascii="Arial" w:eastAsia="Times New Roman" w:hAnsi="Arial" w:cs="Arial"/>
          <w:sz w:val="24"/>
          <w:szCs w:val="24"/>
          <w:lang w:eastAsia="ar-SA"/>
        </w:rPr>
      </w:pPr>
      <w:r w:rsidRPr="00EC7346">
        <w:rPr>
          <w:rFonts w:ascii="Arial" w:eastAsia="Times New Roman" w:hAnsi="Arial" w:cs="Arial"/>
          <w:sz w:val="24"/>
          <w:szCs w:val="24"/>
          <w:lang w:eastAsia="ar-SA"/>
        </w:rPr>
        <w:lastRenderedPageBreak/>
        <w:t>7) в иных формах, не запрещенных законодательством.</w:t>
      </w:r>
    </w:p>
    <w:p w:rsidR="00EC7346" w:rsidRPr="00EC7346" w:rsidRDefault="00EC7346" w:rsidP="00EC7346">
      <w:pPr>
        <w:suppressAutoHyphens/>
        <w:autoSpaceDE w:val="0"/>
        <w:autoSpaceDN w:val="0"/>
        <w:adjustRightInd w:val="0"/>
        <w:spacing w:after="0" w:line="240" w:lineRule="auto"/>
        <w:ind w:firstLine="709"/>
        <w:jc w:val="both"/>
        <w:rPr>
          <w:rFonts w:ascii="Arial" w:eastAsia="Times New Roman" w:hAnsi="Arial" w:cs="Arial"/>
          <w:sz w:val="24"/>
          <w:szCs w:val="24"/>
          <w:lang w:eastAsia="ar-SA"/>
        </w:rPr>
      </w:pPr>
      <w:r w:rsidRPr="00EC7346">
        <w:rPr>
          <w:rFonts w:ascii="Arial" w:eastAsia="Times New Roman" w:hAnsi="Arial" w:cs="Arial"/>
          <w:sz w:val="24"/>
          <w:szCs w:val="24"/>
          <w:lang w:eastAsia="ar-SA"/>
        </w:rPr>
        <w:t>5. К заявлению, указанному в подпункте 3 пункта 4 настоящего Положения, прилагаются:</w:t>
      </w:r>
    </w:p>
    <w:p w:rsidR="00EC7346" w:rsidRPr="00EC7346" w:rsidRDefault="00EC7346" w:rsidP="00EC7346">
      <w:pPr>
        <w:suppressAutoHyphens/>
        <w:spacing w:after="0" w:line="240" w:lineRule="auto"/>
        <w:ind w:firstLine="709"/>
        <w:jc w:val="both"/>
        <w:rPr>
          <w:rFonts w:ascii="Arial" w:eastAsia="Times New Roman" w:hAnsi="Arial" w:cs="Arial"/>
          <w:sz w:val="24"/>
          <w:szCs w:val="24"/>
          <w:lang w:eastAsia="ar-SA"/>
        </w:rPr>
      </w:pPr>
      <w:r w:rsidRPr="00EC7346">
        <w:rPr>
          <w:rFonts w:ascii="Arial" w:eastAsia="Times New Roman" w:hAnsi="Arial" w:cs="Arial"/>
          <w:sz w:val="24"/>
          <w:szCs w:val="24"/>
          <w:lang w:eastAsia="ar-SA"/>
        </w:rPr>
        <w:t>1) копия документа, удостоверяющего личность (для физического лица – собственника объекта недвижимого имущества) либо выписка из Единого государственного реестра юридических лиц (для юридического лица – собственника объекта недвижимого имущества);</w:t>
      </w:r>
    </w:p>
    <w:p w:rsidR="00EC7346" w:rsidRPr="00EC7346" w:rsidRDefault="00EC7346" w:rsidP="00EC7346">
      <w:pPr>
        <w:suppressAutoHyphens/>
        <w:spacing w:after="0" w:line="240" w:lineRule="auto"/>
        <w:ind w:firstLine="709"/>
        <w:jc w:val="both"/>
        <w:rPr>
          <w:rFonts w:ascii="Arial" w:eastAsia="Times New Roman" w:hAnsi="Arial" w:cs="Arial"/>
          <w:sz w:val="24"/>
          <w:szCs w:val="24"/>
          <w:lang w:eastAsia="ar-SA"/>
        </w:rPr>
      </w:pPr>
      <w:r w:rsidRPr="00EC7346">
        <w:rPr>
          <w:rFonts w:ascii="Arial" w:eastAsia="Times New Roman" w:hAnsi="Arial" w:cs="Arial"/>
          <w:sz w:val="24"/>
          <w:szCs w:val="24"/>
          <w:lang w:eastAsia="ar-SA"/>
        </w:rPr>
        <w:t>2) копии правоустанавливающих документов, подтверждающих наличие права собственности у лица, отказывающегося от права собственности на объект недвижимого имущества.</w:t>
      </w:r>
    </w:p>
    <w:p w:rsidR="00EC7346" w:rsidRPr="00EC7346" w:rsidRDefault="00EC7346" w:rsidP="00EC7346">
      <w:pPr>
        <w:suppressAutoHyphens/>
        <w:spacing w:after="0" w:line="240" w:lineRule="auto"/>
        <w:ind w:firstLine="709"/>
        <w:jc w:val="both"/>
        <w:rPr>
          <w:rFonts w:ascii="Arial" w:eastAsia="Times New Roman" w:hAnsi="Arial" w:cs="Arial"/>
          <w:sz w:val="24"/>
          <w:szCs w:val="24"/>
          <w:lang w:eastAsia="ar-SA"/>
        </w:rPr>
      </w:pPr>
      <w:r w:rsidRPr="00EC7346">
        <w:rPr>
          <w:rFonts w:ascii="Arial" w:eastAsia="Times New Roman" w:hAnsi="Arial" w:cs="Arial"/>
          <w:sz w:val="24"/>
          <w:szCs w:val="24"/>
          <w:lang w:eastAsia="ar-SA"/>
        </w:rPr>
        <w:t>6. На основании поступивших сведений, указанных в пункте 4 настоящего Положения, уполномоченный орган в течение 30 календарных дней со дня поступления указанных сведений осуществляет сбор информации, подтверждающей, что выявленный объект недвижимого имущества не имеет собственника, или его собственник неизвестен, или от права собственности на него собственник отказался. Для этих целей уполномоченный орган:</w:t>
      </w:r>
    </w:p>
    <w:p w:rsidR="00EC7346" w:rsidRPr="00EC7346" w:rsidRDefault="00EC7346" w:rsidP="00EC7346">
      <w:pPr>
        <w:suppressAutoHyphens/>
        <w:spacing w:after="0" w:line="240" w:lineRule="auto"/>
        <w:ind w:firstLine="709"/>
        <w:jc w:val="both"/>
        <w:rPr>
          <w:rFonts w:ascii="Arial" w:eastAsia="Times New Roman" w:hAnsi="Arial" w:cs="Arial"/>
          <w:sz w:val="24"/>
          <w:szCs w:val="24"/>
          <w:lang w:eastAsia="ar-SA"/>
        </w:rPr>
      </w:pPr>
      <w:r w:rsidRPr="00EC7346">
        <w:rPr>
          <w:rFonts w:ascii="Arial" w:eastAsia="Times New Roman" w:hAnsi="Arial" w:cs="Arial"/>
          <w:sz w:val="24"/>
          <w:szCs w:val="24"/>
          <w:lang w:eastAsia="ar-SA"/>
        </w:rPr>
        <w:t>1) рассматривает поступившие сведения, в том числе заявления собственников объектов недвижимого имущества об отказе от права собственности на данные объекты;</w:t>
      </w:r>
    </w:p>
    <w:p w:rsidR="00EC7346" w:rsidRPr="00EC7346" w:rsidRDefault="00EC7346" w:rsidP="00EC7346">
      <w:pPr>
        <w:suppressAutoHyphens/>
        <w:spacing w:after="0" w:line="240" w:lineRule="auto"/>
        <w:ind w:firstLine="709"/>
        <w:jc w:val="both"/>
        <w:rPr>
          <w:rFonts w:ascii="Arial" w:eastAsia="Times New Roman" w:hAnsi="Arial" w:cs="Arial"/>
          <w:sz w:val="24"/>
          <w:szCs w:val="24"/>
          <w:lang w:eastAsia="ar-SA"/>
        </w:rPr>
      </w:pPr>
      <w:r w:rsidRPr="00EC7346">
        <w:rPr>
          <w:rFonts w:ascii="Arial" w:eastAsia="Times New Roman" w:hAnsi="Arial" w:cs="Arial"/>
          <w:sz w:val="24"/>
          <w:szCs w:val="24"/>
          <w:lang w:eastAsia="ar-SA"/>
        </w:rPr>
        <w:t>2) проверяет наличие информации о выявленном объекте недвижимого имущества в реестре муниципального имущества муниципального образования;</w:t>
      </w:r>
    </w:p>
    <w:p w:rsidR="00EC7346" w:rsidRPr="00EC7346" w:rsidRDefault="00EC7346" w:rsidP="00EC7346">
      <w:pPr>
        <w:suppressAutoHyphens/>
        <w:spacing w:after="0" w:line="240" w:lineRule="auto"/>
        <w:ind w:firstLine="709"/>
        <w:jc w:val="both"/>
        <w:rPr>
          <w:rFonts w:ascii="Arial" w:eastAsia="Times New Roman" w:hAnsi="Arial" w:cs="Arial"/>
          <w:sz w:val="24"/>
          <w:szCs w:val="24"/>
          <w:lang w:eastAsia="ar-SA"/>
        </w:rPr>
      </w:pPr>
      <w:r w:rsidRPr="00EC7346">
        <w:rPr>
          <w:rFonts w:ascii="Arial" w:eastAsia="Times New Roman" w:hAnsi="Arial" w:cs="Arial"/>
          <w:sz w:val="24"/>
          <w:szCs w:val="24"/>
          <w:lang w:eastAsia="ar-SA"/>
        </w:rPr>
        <w:t>3) организует осмотр выявленного объекта недвижимого имущества с выездом на место. Сведения о выявленном объекте недвижимого имущества, установленные в результате осмотра, отражаются в акте, который подписывается должностным лицом уполномоченного органа, проводившем осмотр;</w:t>
      </w:r>
    </w:p>
    <w:p w:rsidR="00EC7346" w:rsidRPr="00EC7346" w:rsidRDefault="00EC7346" w:rsidP="00EC7346">
      <w:pPr>
        <w:suppressAutoHyphens/>
        <w:spacing w:after="0" w:line="240" w:lineRule="auto"/>
        <w:ind w:firstLine="709"/>
        <w:jc w:val="both"/>
        <w:rPr>
          <w:rFonts w:ascii="Arial" w:eastAsia="Times New Roman" w:hAnsi="Arial" w:cs="Arial"/>
          <w:sz w:val="24"/>
          <w:szCs w:val="24"/>
          <w:lang w:eastAsia="ar-SA"/>
        </w:rPr>
      </w:pPr>
      <w:r w:rsidRPr="00EC7346">
        <w:rPr>
          <w:rFonts w:ascii="Arial" w:eastAsia="Times New Roman" w:hAnsi="Arial" w:cs="Arial"/>
          <w:sz w:val="24"/>
          <w:szCs w:val="24"/>
          <w:lang w:eastAsia="ar-SA"/>
        </w:rPr>
        <w:t xml:space="preserve">4) </w:t>
      </w:r>
      <w:r w:rsidRPr="00EC7346">
        <w:rPr>
          <w:rFonts w:ascii="Arial" w:eastAsia="Times New Roman" w:hAnsi="Arial" w:cs="Arial"/>
          <w:sz w:val="24"/>
          <w:szCs w:val="24"/>
          <w:u w:val="single"/>
          <w:lang w:eastAsia="ar-SA"/>
        </w:rPr>
        <w:t>запрашивает в федеральном органе исполнительной власти, осуществляющем государственный кадастровый учет и государственную регистрацию прав на недвижимое имущество (далее – орган регистрации прав) выписку из Единого государственного реестра недвижимости о зарегистрированных правах на выявленный объект недвижимого имущества</w:t>
      </w:r>
      <w:r w:rsidRPr="00EC7346">
        <w:rPr>
          <w:rFonts w:ascii="Arial" w:eastAsia="Times New Roman" w:hAnsi="Arial" w:cs="Arial"/>
          <w:sz w:val="24"/>
          <w:szCs w:val="24"/>
          <w:lang w:eastAsia="ar-SA"/>
        </w:rPr>
        <w:t>;</w:t>
      </w:r>
    </w:p>
    <w:p w:rsidR="00EC7346" w:rsidRPr="00EC7346" w:rsidRDefault="00EC7346" w:rsidP="00EC7346">
      <w:pPr>
        <w:suppressAutoHyphens/>
        <w:spacing w:after="0" w:line="240" w:lineRule="auto"/>
        <w:ind w:firstLine="709"/>
        <w:jc w:val="both"/>
        <w:rPr>
          <w:rFonts w:ascii="Arial" w:eastAsia="Times New Roman" w:hAnsi="Arial" w:cs="Arial"/>
          <w:sz w:val="24"/>
          <w:szCs w:val="24"/>
          <w:u w:val="single"/>
          <w:lang w:eastAsia="ar-SA"/>
        </w:rPr>
      </w:pPr>
      <w:r w:rsidRPr="00EC7346">
        <w:rPr>
          <w:rFonts w:ascii="Arial" w:eastAsia="Times New Roman" w:hAnsi="Arial" w:cs="Arial"/>
          <w:sz w:val="24"/>
          <w:szCs w:val="24"/>
          <w:lang w:eastAsia="ar-SA"/>
        </w:rPr>
        <w:t xml:space="preserve">5) </w:t>
      </w:r>
      <w:r w:rsidRPr="00EC7346">
        <w:rPr>
          <w:rFonts w:ascii="Arial" w:eastAsia="Times New Roman" w:hAnsi="Arial" w:cs="Arial"/>
          <w:sz w:val="24"/>
          <w:szCs w:val="24"/>
          <w:u w:val="single"/>
          <w:lang w:eastAsia="ar-SA"/>
        </w:rPr>
        <w:t>запрашивает в государственных органах или организациях, осуществлявших регистрацию прав на недвижимое имущество до введения в действие Федерального закона от 21 июля 1997 года № 122-ФЗ «О государственной регистрации прав на недвижимое имущество и сделок с ним» информацию о зарегистрированных правах на выявленный объект недвижимого имущества;</w:t>
      </w:r>
    </w:p>
    <w:p w:rsidR="00EC7346" w:rsidRPr="00EC7346" w:rsidRDefault="00EC7346" w:rsidP="00EC7346">
      <w:pPr>
        <w:suppressAutoHyphens/>
        <w:spacing w:after="0" w:line="240" w:lineRule="auto"/>
        <w:ind w:firstLine="709"/>
        <w:jc w:val="both"/>
        <w:rPr>
          <w:rFonts w:ascii="Arial" w:eastAsia="Times New Roman" w:hAnsi="Arial" w:cs="Arial"/>
          <w:sz w:val="24"/>
          <w:szCs w:val="24"/>
          <w:lang w:eastAsia="ar-SA"/>
        </w:rPr>
      </w:pPr>
      <w:r w:rsidRPr="00EC7346">
        <w:rPr>
          <w:rFonts w:ascii="Arial" w:eastAsia="Times New Roman" w:hAnsi="Arial" w:cs="Arial"/>
          <w:sz w:val="24"/>
          <w:szCs w:val="24"/>
          <w:lang w:eastAsia="ar-SA"/>
        </w:rPr>
        <w:t>6) направляет запросы в федеральный орган исполнительной власти, уполномоченный на ведение реестра федерального имущества, орган исполнительной власти субъекта, уполномоченный на ведение реестра государственной собственности субъекта, орган местного самоуправления муниципального образования Краснощековский район, уполномоченный на ведение реестра муниципального имущества муниципального образования Краснощековский район, для получения документов, подтверждающих, что выявленный объект недвижимого имущества не учтен в реестре федерального имущества, реестре государственной собственности Алтайского края и реестре муниципального имущества муниципального образования Краснощековский район;</w:t>
      </w:r>
    </w:p>
    <w:p w:rsidR="00EC7346" w:rsidRPr="00EC7346" w:rsidRDefault="00EC7346" w:rsidP="00EC7346">
      <w:pPr>
        <w:suppressAutoHyphens/>
        <w:spacing w:after="0" w:line="240" w:lineRule="auto"/>
        <w:ind w:firstLine="709"/>
        <w:jc w:val="both"/>
        <w:rPr>
          <w:rFonts w:ascii="Arial" w:eastAsia="Times New Roman" w:hAnsi="Arial" w:cs="Arial"/>
          <w:sz w:val="24"/>
          <w:szCs w:val="24"/>
          <w:lang w:eastAsia="ar-SA"/>
        </w:rPr>
      </w:pPr>
      <w:r w:rsidRPr="00EC7346">
        <w:rPr>
          <w:rFonts w:ascii="Arial" w:eastAsia="Times New Roman" w:hAnsi="Arial" w:cs="Arial"/>
          <w:sz w:val="24"/>
          <w:szCs w:val="24"/>
          <w:lang w:eastAsia="ar-SA"/>
        </w:rPr>
        <w:t>7) опубликовывает в средствах массовой информации и размещает на официальном сайте муниципального образования</w:t>
      </w:r>
      <w:r w:rsidRPr="00EC7346">
        <w:rPr>
          <w:rFonts w:ascii="Arial" w:eastAsia="Times New Roman" w:hAnsi="Arial" w:cs="Arial"/>
          <w:kern w:val="2"/>
          <w:sz w:val="24"/>
          <w:szCs w:val="24"/>
          <w:lang w:eastAsia="ar-SA"/>
        </w:rPr>
        <w:t xml:space="preserve"> в информационно-телекоммуникационной сети «Интернет»</w:t>
      </w:r>
      <w:r w:rsidRPr="00EC7346">
        <w:rPr>
          <w:rFonts w:ascii="Arial" w:eastAsia="Times New Roman" w:hAnsi="Arial" w:cs="Arial"/>
          <w:i/>
          <w:kern w:val="2"/>
          <w:sz w:val="24"/>
          <w:szCs w:val="24"/>
          <w:lang w:eastAsia="ar-SA"/>
        </w:rPr>
        <w:t xml:space="preserve"> </w:t>
      </w:r>
      <w:r w:rsidRPr="00EC7346">
        <w:rPr>
          <w:rFonts w:ascii="Arial" w:eastAsia="Times New Roman" w:hAnsi="Arial" w:cs="Arial"/>
          <w:sz w:val="24"/>
          <w:szCs w:val="24"/>
          <w:lang w:eastAsia="ar-SA"/>
        </w:rPr>
        <w:t>сведения о выявленном объекте недвижимого имущества и о розыске собственника указанного имущества.</w:t>
      </w:r>
    </w:p>
    <w:p w:rsidR="00EC7346" w:rsidRPr="00EC7346" w:rsidRDefault="00EC7346" w:rsidP="00EC7346">
      <w:pPr>
        <w:suppressAutoHyphens/>
        <w:spacing w:after="0" w:line="240" w:lineRule="auto"/>
        <w:ind w:firstLine="709"/>
        <w:jc w:val="both"/>
        <w:rPr>
          <w:rFonts w:ascii="Arial" w:eastAsia="Times New Roman" w:hAnsi="Arial" w:cs="Arial"/>
          <w:sz w:val="24"/>
          <w:szCs w:val="24"/>
          <w:lang w:eastAsia="ar-SA"/>
        </w:rPr>
      </w:pPr>
      <w:r w:rsidRPr="00EC7346">
        <w:rPr>
          <w:rFonts w:ascii="Arial" w:eastAsia="Times New Roman" w:hAnsi="Arial" w:cs="Arial"/>
          <w:sz w:val="24"/>
          <w:szCs w:val="24"/>
          <w:lang w:eastAsia="ar-SA"/>
        </w:rPr>
        <w:t xml:space="preserve">7. Действия, указанные в подпунктах 2, 5–7 пункта 6 настоящего Положения, уполномоченным органом не осуществляются, если в </w:t>
      </w:r>
      <w:r w:rsidRPr="00EC7346">
        <w:rPr>
          <w:rFonts w:ascii="Arial" w:eastAsia="Times New Roman" w:hAnsi="Arial" w:cs="Arial"/>
          <w:sz w:val="24"/>
          <w:szCs w:val="24"/>
          <w:lang w:eastAsia="ar-SA"/>
        </w:rPr>
        <w:lastRenderedPageBreak/>
        <w:t>уполномоченный орган поступило заявление собственника объекта недвижимого имущества об отказе от права собственности на данный объект.</w:t>
      </w:r>
    </w:p>
    <w:p w:rsidR="00EC7346" w:rsidRPr="00EC7346" w:rsidRDefault="00EC7346" w:rsidP="00EC7346">
      <w:pPr>
        <w:suppressAutoHyphens/>
        <w:spacing w:after="0" w:line="240" w:lineRule="auto"/>
        <w:ind w:firstLine="709"/>
        <w:jc w:val="both"/>
        <w:rPr>
          <w:rFonts w:ascii="Arial" w:eastAsia="Times New Roman" w:hAnsi="Arial" w:cs="Arial"/>
          <w:sz w:val="24"/>
          <w:szCs w:val="24"/>
          <w:lang w:eastAsia="ar-SA"/>
        </w:rPr>
      </w:pPr>
      <w:r w:rsidRPr="00EC7346">
        <w:rPr>
          <w:rFonts w:ascii="Arial" w:eastAsia="Times New Roman" w:hAnsi="Arial" w:cs="Arial"/>
          <w:sz w:val="24"/>
          <w:szCs w:val="24"/>
          <w:lang w:eastAsia="ar-SA"/>
        </w:rPr>
        <w:t>8. Если в результате действий, указанных в пункте 6 настоящего Положения, будет установлено, что выявленный объект недвижимого имущества не имеет собственника, или его собственник неизвестен, или от права собственности на него собственник отказался, то уполномоченный орган принимает решение о постановке на учет бесхозяйной недвижимой вещи в органе регистрации прав, которое оформляется правовым актом Администрации муниципального образования.</w:t>
      </w:r>
    </w:p>
    <w:p w:rsidR="00EC7346" w:rsidRPr="00EC7346" w:rsidRDefault="00EC7346" w:rsidP="00EC7346">
      <w:pPr>
        <w:suppressAutoHyphens/>
        <w:spacing w:after="0" w:line="240" w:lineRule="auto"/>
        <w:ind w:firstLine="709"/>
        <w:jc w:val="both"/>
        <w:rPr>
          <w:rFonts w:ascii="Arial" w:eastAsia="Times New Roman" w:hAnsi="Arial" w:cs="Arial"/>
          <w:sz w:val="24"/>
          <w:szCs w:val="24"/>
          <w:lang w:eastAsia="ar-SA"/>
        </w:rPr>
      </w:pPr>
      <w:r w:rsidRPr="00EC7346">
        <w:rPr>
          <w:rFonts w:ascii="Arial" w:eastAsia="Times New Roman" w:hAnsi="Arial" w:cs="Arial"/>
          <w:sz w:val="24"/>
          <w:szCs w:val="24"/>
          <w:lang w:eastAsia="ar-SA"/>
        </w:rPr>
        <w:t>9. Решение, указанное в пункте 8 Положения, принимается уполномоченным органом не ранее 30 календарных дней со дня опубликования и размещения сведений в соответствии с подпунктом 7 пункта 6 настоящего Положения.</w:t>
      </w:r>
    </w:p>
    <w:p w:rsidR="00EC7346" w:rsidRPr="00EC7346" w:rsidRDefault="00EC7346" w:rsidP="00EC7346">
      <w:pPr>
        <w:suppressAutoHyphens/>
        <w:spacing w:after="0" w:line="240" w:lineRule="auto"/>
        <w:ind w:firstLine="709"/>
        <w:jc w:val="both"/>
        <w:rPr>
          <w:rFonts w:ascii="Arial" w:eastAsia="Times New Roman" w:hAnsi="Arial" w:cs="Arial"/>
          <w:sz w:val="24"/>
          <w:szCs w:val="24"/>
          <w:lang w:eastAsia="ar-SA"/>
        </w:rPr>
      </w:pPr>
      <w:r w:rsidRPr="00EC7346">
        <w:rPr>
          <w:rFonts w:ascii="Arial" w:eastAsia="Times New Roman" w:hAnsi="Arial" w:cs="Arial"/>
          <w:sz w:val="24"/>
          <w:szCs w:val="24"/>
          <w:lang w:eastAsia="ar-SA"/>
        </w:rPr>
        <w:t>10. В целях постановки бесхозяйных недвижимых вещей на учет в органе регистрации прав уполномоченный орган на основании решения, указанного в пункте 8 настоящего Положения:</w:t>
      </w:r>
    </w:p>
    <w:p w:rsidR="00EC7346" w:rsidRPr="00EC7346" w:rsidRDefault="00EC7346" w:rsidP="00EC7346">
      <w:pPr>
        <w:suppressAutoHyphens/>
        <w:spacing w:after="0" w:line="240" w:lineRule="auto"/>
        <w:ind w:firstLine="709"/>
        <w:jc w:val="both"/>
        <w:rPr>
          <w:rFonts w:ascii="Arial" w:eastAsia="Times New Roman" w:hAnsi="Arial" w:cs="Arial"/>
          <w:sz w:val="24"/>
          <w:szCs w:val="24"/>
          <w:lang w:eastAsia="ar-SA"/>
        </w:rPr>
      </w:pPr>
      <w:r w:rsidRPr="00EC7346">
        <w:rPr>
          <w:rFonts w:ascii="Arial" w:eastAsia="Times New Roman" w:hAnsi="Arial" w:cs="Arial"/>
          <w:sz w:val="24"/>
          <w:szCs w:val="24"/>
          <w:lang w:eastAsia="ar-SA"/>
        </w:rPr>
        <w:t>1) обеспечивает подготовку документов, необходимых для постановки на учет бесхозяйных недвижимых вещей;</w:t>
      </w:r>
    </w:p>
    <w:p w:rsidR="00EC7346" w:rsidRPr="00EC7346" w:rsidRDefault="00EC7346" w:rsidP="00EC7346">
      <w:pPr>
        <w:suppressAutoHyphens/>
        <w:spacing w:after="0" w:line="240" w:lineRule="auto"/>
        <w:ind w:firstLine="709"/>
        <w:jc w:val="both"/>
        <w:rPr>
          <w:rFonts w:ascii="Arial" w:eastAsia="Times New Roman" w:hAnsi="Arial" w:cs="Arial"/>
          <w:sz w:val="24"/>
          <w:szCs w:val="24"/>
          <w:lang w:eastAsia="ar-SA"/>
        </w:rPr>
      </w:pPr>
      <w:r w:rsidRPr="00EC7346">
        <w:rPr>
          <w:rFonts w:ascii="Arial" w:eastAsia="Times New Roman" w:hAnsi="Arial" w:cs="Arial"/>
          <w:sz w:val="24"/>
          <w:szCs w:val="24"/>
          <w:lang w:eastAsia="ar-SA"/>
        </w:rPr>
        <w:t>2) направляет заявление о постановке на учет бесхозяйных недвижимых вещей и документы, указанные в подпункте 1 настоящего пункта, в орган регистрации прав в соответствии с законодательством.</w:t>
      </w:r>
    </w:p>
    <w:p w:rsidR="00EC7346" w:rsidRPr="00EC7346" w:rsidRDefault="00EC7346" w:rsidP="00EC7346">
      <w:pPr>
        <w:suppressAutoHyphens/>
        <w:autoSpaceDE w:val="0"/>
        <w:autoSpaceDN w:val="0"/>
        <w:adjustRightInd w:val="0"/>
        <w:spacing w:after="0" w:line="240" w:lineRule="auto"/>
        <w:ind w:firstLine="709"/>
        <w:jc w:val="both"/>
        <w:rPr>
          <w:rFonts w:ascii="Arial" w:eastAsia="Times New Roman" w:hAnsi="Arial" w:cs="Arial"/>
          <w:b/>
          <w:bCs/>
          <w:i/>
          <w:iCs/>
          <w:sz w:val="24"/>
          <w:szCs w:val="24"/>
          <w:lang w:eastAsia="ar-SA"/>
        </w:rPr>
      </w:pPr>
      <w:r w:rsidRPr="00EC7346">
        <w:rPr>
          <w:rFonts w:ascii="Arial" w:eastAsia="Times New Roman" w:hAnsi="Arial" w:cs="Arial"/>
          <w:sz w:val="24"/>
          <w:szCs w:val="24"/>
          <w:lang w:eastAsia="ar-SA"/>
        </w:rPr>
        <w:t xml:space="preserve">11. По истечении года со дня постановки бесхозяйной недвижимой вещи </w:t>
      </w:r>
      <w:r w:rsidRPr="00EC7346">
        <w:rPr>
          <w:rFonts w:ascii="Arial" w:eastAsia="Times New Roman" w:hAnsi="Arial" w:cs="Arial"/>
          <w:sz w:val="24"/>
          <w:szCs w:val="24"/>
          <w:u w:val="single"/>
          <w:lang w:eastAsia="ar-SA"/>
        </w:rPr>
        <w:t xml:space="preserve">на учет, </w:t>
      </w:r>
      <w:r w:rsidRPr="00EC7346">
        <w:rPr>
          <w:rFonts w:ascii="Arial" w:eastAsia="Times New Roman" w:hAnsi="Arial" w:cs="Arial"/>
          <w:bCs/>
          <w:iCs/>
          <w:sz w:val="24"/>
          <w:szCs w:val="24"/>
          <w:u w:val="single"/>
          <w:lang w:eastAsia="ar-SA"/>
        </w:rPr>
        <w:t>а в случае постановки на учет линейного объекта по истечении трех месяцев со дня постановки</w:t>
      </w:r>
      <w:r w:rsidRPr="00EC7346">
        <w:rPr>
          <w:rFonts w:ascii="Arial" w:eastAsia="Times New Roman" w:hAnsi="Arial" w:cs="Arial"/>
          <w:sz w:val="24"/>
          <w:szCs w:val="24"/>
          <w:u w:val="single"/>
          <w:lang w:eastAsia="ar-SA"/>
        </w:rPr>
        <w:t xml:space="preserve"> на учет орган, уполномоченный на управление муниципальным имуществом, может обратиться в суд</w:t>
      </w:r>
      <w:r w:rsidRPr="00EC7346">
        <w:rPr>
          <w:rFonts w:ascii="Arial" w:eastAsia="Times New Roman" w:hAnsi="Arial" w:cs="Arial"/>
          <w:sz w:val="24"/>
          <w:szCs w:val="24"/>
          <w:lang w:eastAsia="ar-SA"/>
        </w:rPr>
        <w:t xml:space="preserve"> с требованием о признании права муниципальной собственности на эту вещь, при одновременном соблюдении следующих условий:</w:t>
      </w:r>
    </w:p>
    <w:p w:rsidR="00EC7346" w:rsidRPr="00EC7346" w:rsidRDefault="00EC7346" w:rsidP="00EC7346">
      <w:pPr>
        <w:suppressAutoHyphens/>
        <w:spacing w:after="0" w:line="240" w:lineRule="auto"/>
        <w:ind w:firstLine="709"/>
        <w:jc w:val="both"/>
        <w:rPr>
          <w:rFonts w:ascii="Arial" w:eastAsia="Times New Roman" w:hAnsi="Arial" w:cs="Arial"/>
          <w:sz w:val="24"/>
          <w:szCs w:val="24"/>
          <w:lang w:eastAsia="ar-SA"/>
        </w:rPr>
      </w:pPr>
      <w:r w:rsidRPr="00EC7346">
        <w:rPr>
          <w:rFonts w:ascii="Arial" w:eastAsia="Times New Roman" w:hAnsi="Arial" w:cs="Arial"/>
          <w:sz w:val="24"/>
          <w:szCs w:val="24"/>
          <w:lang w:eastAsia="ar-SA"/>
        </w:rPr>
        <w:t>1) соответствие бесхозяйной недвижимой вещи требованиям части 1 статьи 50 Федерального закона от 6 октября 2003 года № 131-ФЗ «Об общих принципах организации местного самоуправления в Российской Федерации»;</w:t>
      </w:r>
    </w:p>
    <w:p w:rsidR="00EC7346" w:rsidRPr="00EC7346" w:rsidRDefault="00EC7346" w:rsidP="00EC7346">
      <w:pPr>
        <w:suppressAutoHyphens/>
        <w:spacing w:after="0" w:line="240" w:lineRule="auto"/>
        <w:ind w:firstLine="709"/>
        <w:jc w:val="both"/>
        <w:rPr>
          <w:rFonts w:ascii="Arial" w:eastAsia="Times New Roman" w:hAnsi="Arial" w:cs="Arial"/>
          <w:sz w:val="24"/>
          <w:szCs w:val="24"/>
          <w:lang w:eastAsia="ar-SA"/>
        </w:rPr>
      </w:pPr>
      <w:r w:rsidRPr="00EC7346">
        <w:rPr>
          <w:rFonts w:ascii="Arial" w:eastAsia="Times New Roman" w:hAnsi="Arial" w:cs="Arial"/>
          <w:sz w:val="24"/>
          <w:szCs w:val="24"/>
          <w:lang w:eastAsia="ar-SA"/>
        </w:rPr>
        <w:t>2) наличие в бюджете муниципального образования денежных средств для оформления права муниципальной собственности на бесхозяйную недвижимую вещь и на ее содержание.</w:t>
      </w:r>
    </w:p>
    <w:p w:rsidR="00EC7346" w:rsidRPr="00EC7346" w:rsidRDefault="00EC7346" w:rsidP="00EC7346">
      <w:pPr>
        <w:suppressAutoHyphens/>
        <w:spacing w:after="0" w:line="240" w:lineRule="auto"/>
        <w:ind w:firstLine="709"/>
        <w:jc w:val="both"/>
        <w:rPr>
          <w:rFonts w:ascii="Arial" w:eastAsia="Times New Roman" w:hAnsi="Arial" w:cs="Arial"/>
          <w:sz w:val="24"/>
          <w:szCs w:val="24"/>
          <w:lang w:eastAsia="ar-SA"/>
        </w:rPr>
      </w:pPr>
      <w:r w:rsidRPr="00EC7346">
        <w:rPr>
          <w:rFonts w:ascii="Arial" w:eastAsia="Times New Roman" w:hAnsi="Arial" w:cs="Arial"/>
          <w:sz w:val="24"/>
          <w:szCs w:val="24"/>
          <w:lang w:eastAsia="ar-SA"/>
        </w:rPr>
        <w:t>12. На основании вступившего в законную силу решения суда о признании права муниципальной собственности на бесхозяйную недвижимую вещь уполномоченный орган:</w:t>
      </w:r>
    </w:p>
    <w:p w:rsidR="00EC7346" w:rsidRPr="00EC7346" w:rsidRDefault="00EC7346" w:rsidP="00EC7346">
      <w:pPr>
        <w:suppressAutoHyphens/>
        <w:spacing w:after="0" w:line="240" w:lineRule="auto"/>
        <w:ind w:firstLine="709"/>
        <w:jc w:val="both"/>
        <w:rPr>
          <w:rFonts w:ascii="Arial" w:eastAsia="Times New Roman" w:hAnsi="Arial" w:cs="Arial"/>
          <w:sz w:val="24"/>
          <w:szCs w:val="24"/>
          <w:lang w:eastAsia="ar-SA"/>
        </w:rPr>
      </w:pPr>
      <w:r w:rsidRPr="00EC7346">
        <w:rPr>
          <w:rFonts w:ascii="Arial" w:eastAsia="Times New Roman" w:hAnsi="Arial" w:cs="Arial"/>
          <w:sz w:val="24"/>
          <w:szCs w:val="24"/>
          <w:lang w:eastAsia="ar-SA"/>
        </w:rPr>
        <w:t>1) осуществляет действия в целях государственной регистрации права муниципальной собственности на объект недвижимого имущества;</w:t>
      </w:r>
    </w:p>
    <w:p w:rsidR="00EC7346" w:rsidRPr="00EC7346" w:rsidRDefault="00EC7346" w:rsidP="00EC7346">
      <w:pPr>
        <w:suppressAutoHyphens/>
        <w:spacing w:after="0" w:line="240" w:lineRule="auto"/>
        <w:ind w:firstLine="709"/>
        <w:jc w:val="both"/>
        <w:rPr>
          <w:rFonts w:ascii="Arial" w:eastAsia="Times New Roman" w:hAnsi="Arial" w:cs="Arial"/>
          <w:sz w:val="24"/>
          <w:szCs w:val="24"/>
          <w:lang w:eastAsia="ar-SA"/>
        </w:rPr>
      </w:pPr>
      <w:r w:rsidRPr="00EC7346">
        <w:rPr>
          <w:rFonts w:ascii="Arial" w:eastAsia="Times New Roman" w:hAnsi="Arial" w:cs="Arial"/>
          <w:sz w:val="24"/>
          <w:szCs w:val="24"/>
          <w:lang w:eastAsia="ar-SA"/>
        </w:rPr>
        <w:t>2) в течение 10 рабочих дней со дня государственной регистрации права муниципальной собственности на объект недвижимого имущества принимает решение о включении объекта недвижимого имущества в реестр муниципального имущества муниципального образования и вносит соответствующие изменения в указанный реестр.</w:t>
      </w:r>
    </w:p>
    <w:p w:rsidR="00EC7346" w:rsidRPr="00EC7346" w:rsidRDefault="00EC7346" w:rsidP="00EC7346">
      <w:pPr>
        <w:suppressAutoHyphens/>
        <w:autoSpaceDE w:val="0"/>
        <w:spacing w:after="0" w:line="240" w:lineRule="auto"/>
        <w:rPr>
          <w:rFonts w:ascii="Arial" w:eastAsia="Times New Roman" w:hAnsi="Arial" w:cs="Arial"/>
          <w:sz w:val="24"/>
          <w:szCs w:val="24"/>
          <w:lang w:eastAsia="ar-SA"/>
        </w:rPr>
      </w:pPr>
    </w:p>
    <w:p w:rsidR="00EC7346" w:rsidRPr="00EC7346" w:rsidRDefault="00EC7346" w:rsidP="00EC7346">
      <w:pPr>
        <w:suppressAutoHyphens/>
        <w:autoSpaceDE w:val="0"/>
        <w:spacing w:after="0" w:line="240" w:lineRule="auto"/>
        <w:rPr>
          <w:rFonts w:ascii="Arial" w:eastAsia="Times New Roman" w:hAnsi="Arial" w:cs="Arial"/>
          <w:sz w:val="24"/>
          <w:szCs w:val="24"/>
          <w:lang w:eastAsia="ar-SA"/>
        </w:rPr>
      </w:pPr>
    </w:p>
    <w:p w:rsidR="00EC7346" w:rsidRPr="00EC7346" w:rsidRDefault="00EC7346" w:rsidP="00EC7346">
      <w:pPr>
        <w:suppressAutoHyphens/>
        <w:autoSpaceDE w:val="0"/>
        <w:spacing w:after="0" w:line="240" w:lineRule="auto"/>
        <w:rPr>
          <w:rFonts w:ascii="Arial" w:eastAsia="Times New Roman" w:hAnsi="Arial" w:cs="Arial"/>
          <w:sz w:val="24"/>
          <w:szCs w:val="24"/>
          <w:lang w:eastAsia="ar-SA"/>
        </w:rPr>
      </w:pPr>
    </w:p>
    <w:p w:rsidR="00EC7346" w:rsidRPr="00EC7346" w:rsidRDefault="00EC7346" w:rsidP="00EC7346">
      <w:pPr>
        <w:suppressAutoHyphens/>
        <w:autoSpaceDE w:val="0"/>
        <w:spacing w:after="0" w:line="240" w:lineRule="auto"/>
        <w:rPr>
          <w:rFonts w:ascii="Arial" w:eastAsia="Times New Roman" w:hAnsi="Arial" w:cs="Arial"/>
          <w:sz w:val="24"/>
          <w:szCs w:val="24"/>
          <w:lang w:eastAsia="ar-SA"/>
        </w:rPr>
      </w:pPr>
    </w:p>
    <w:p w:rsidR="00EC7346" w:rsidRDefault="00EC7346" w:rsidP="00EC7346">
      <w:pPr>
        <w:suppressAutoHyphens/>
        <w:spacing w:after="0" w:line="240" w:lineRule="auto"/>
        <w:ind w:right="5035"/>
        <w:rPr>
          <w:rFonts w:ascii="Arial" w:eastAsia="Times New Roman" w:hAnsi="Arial" w:cs="Arial"/>
          <w:sz w:val="24"/>
          <w:szCs w:val="24"/>
          <w:lang w:eastAsia="ar-SA"/>
        </w:rPr>
      </w:pPr>
      <w:r w:rsidRPr="00EC7346">
        <w:rPr>
          <w:rFonts w:ascii="Arial" w:eastAsia="Times New Roman" w:hAnsi="Arial" w:cs="Arial"/>
          <w:sz w:val="24"/>
          <w:szCs w:val="24"/>
          <w:lang w:eastAsia="ar-SA"/>
        </w:rPr>
        <w:t xml:space="preserve"> </w:t>
      </w:r>
    </w:p>
    <w:p w:rsidR="00812F96" w:rsidRDefault="00812F96" w:rsidP="00EC7346">
      <w:pPr>
        <w:suppressAutoHyphens/>
        <w:spacing w:after="0" w:line="240" w:lineRule="auto"/>
        <w:ind w:right="5035"/>
        <w:rPr>
          <w:rFonts w:ascii="Arial" w:eastAsia="Times New Roman" w:hAnsi="Arial" w:cs="Arial"/>
          <w:sz w:val="24"/>
          <w:szCs w:val="24"/>
          <w:lang w:eastAsia="ar-SA"/>
        </w:rPr>
      </w:pPr>
    </w:p>
    <w:p w:rsidR="00812F96" w:rsidRDefault="00812F96" w:rsidP="00EC7346">
      <w:pPr>
        <w:suppressAutoHyphens/>
        <w:spacing w:after="0" w:line="240" w:lineRule="auto"/>
        <w:ind w:right="5035"/>
        <w:rPr>
          <w:rFonts w:ascii="Arial" w:eastAsia="Times New Roman" w:hAnsi="Arial" w:cs="Arial"/>
          <w:sz w:val="24"/>
          <w:szCs w:val="24"/>
          <w:lang w:eastAsia="ar-SA"/>
        </w:rPr>
      </w:pPr>
    </w:p>
    <w:p w:rsidR="00812F96" w:rsidRDefault="00812F96" w:rsidP="00EC7346">
      <w:pPr>
        <w:suppressAutoHyphens/>
        <w:spacing w:after="0" w:line="240" w:lineRule="auto"/>
        <w:ind w:right="5035"/>
        <w:rPr>
          <w:rFonts w:ascii="Arial" w:eastAsia="Times New Roman" w:hAnsi="Arial" w:cs="Arial"/>
          <w:sz w:val="24"/>
          <w:szCs w:val="24"/>
          <w:lang w:eastAsia="ar-SA"/>
        </w:rPr>
      </w:pPr>
    </w:p>
    <w:p w:rsidR="00812F96" w:rsidRDefault="00812F96" w:rsidP="00EC7346">
      <w:pPr>
        <w:suppressAutoHyphens/>
        <w:spacing w:after="0" w:line="240" w:lineRule="auto"/>
        <w:ind w:right="5035"/>
        <w:rPr>
          <w:rFonts w:ascii="Arial" w:eastAsia="Times New Roman" w:hAnsi="Arial" w:cs="Arial"/>
          <w:sz w:val="24"/>
          <w:szCs w:val="24"/>
          <w:lang w:eastAsia="ar-SA"/>
        </w:rPr>
      </w:pPr>
    </w:p>
    <w:p w:rsidR="00812F96" w:rsidRPr="00EC7346" w:rsidRDefault="00812F96" w:rsidP="00EC7346">
      <w:pPr>
        <w:suppressAutoHyphens/>
        <w:spacing w:after="0" w:line="240" w:lineRule="auto"/>
        <w:ind w:right="5035"/>
        <w:rPr>
          <w:rFonts w:ascii="Arial" w:eastAsia="Times New Roman" w:hAnsi="Arial" w:cs="Arial"/>
          <w:sz w:val="24"/>
          <w:szCs w:val="24"/>
          <w:lang w:eastAsia="ar-SA"/>
        </w:rPr>
      </w:pPr>
    </w:p>
    <w:p w:rsidR="00EC7346" w:rsidRPr="00EC7346" w:rsidRDefault="00EC7346" w:rsidP="00EC7346">
      <w:pPr>
        <w:suppressAutoHyphens/>
        <w:spacing w:after="0" w:line="240" w:lineRule="auto"/>
        <w:rPr>
          <w:rFonts w:ascii="Times New Roman" w:eastAsia="Times New Roman" w:hAnsi="Times New Roman" w:cs="Times New Roman"/>
          <w:sz w:val="24"/>
          <w:szCs w:val="24"/>
          <w:lang w:eastAsia="ar-SA"/>
        </w:rPr>
      </w:pPr>
    </w:p>
    <w:p w:rsidR="00EC7346" w:rsidRDefault="00EC7346" w:rsidP="00EC7346">
      <w:pPr>
        <w:spacing w:line="240" w:lineRule="exact"/>
        <w:jc w:val="center"/>
        <w:rPr>
          <w:rFonts w:ascii="Arial" w:hAnsi="Arial" w:cs="Arial"/>
          <w:b/>
          <w:sz w:val="24"/>
          <w:szCs w:val="24"/>
        </w:rPr>
      </w:pPr>
      <w:r>
        <w:rPr>
          <w:rFonts w:ascii="Arial" w:hAnsi="Arial" w:cs="Arial"/>
          <w:sz w:val="24"/>
          <w:szCs w:val="24"/>
        </w:rPr>
        <w:t>СОВЕТ ДЕПУТАТОВ ВЕРХ-КАМЫШЕНСКОГО</w:t>
      </w:r>
      <w:r w:rsidRPr="00A01A31">
        <w:rPr>
          <w:rFonts w:ascii="Arial" w:hAnsi="Arial" w:cs="Arial"/>
          <w:sz w:val="24"/>
          <w:szCs w:val="24"/>
        </w:rPr>
        <w:t xml:space="preserve"> СЕЛЬСОВЕТА</w:t>
      </w:r>
    </w:p>
    <w:p w:rsidR="00EC7346" w:rsidRPr="00A01A31" w:rsidRDefault="00EC7346" w:rsidP="00EC7346">
      <w:pPr>
        <w:spacing w:line="240" w:lineRule="exact"/>
        <w:jc w:val="center"/>
        <w:rPr>
          <w:rFonts w:ascii="Arial" w:hAnsi="Arial" w:cs="Arial"/>
          <w:sz w:val="24"/>
          <w:szCs w:val="24"/>
        </w:rPr>
      </w:pPr>
      <w:r>
        <w:rPr>
          <w:rFonts w:ascii="Arial" w:hAnsi="Arial" w:cs="Arial"/>
          <w:sz w:val="24"/>
          <w:szCs w:val="24"/>
        </w:rPr>
        <w:t>КРАСНОЩЁ</w:t>
      </w:r>
      <w:r w:rsidRPr="00A01A31">
        <w:rPr>
          <w:rFonts w:ascii="Arial" w:hAnsi="Arial" w:cs="Arial"/>
          <w:sz w:val="24"/>
          <w:szCs w:val="24"/>
        </w:rPr>
        <w:t xml:space="preserve">КОВСКОГО РАЙОНА </w:t>
      </w:r>
      <w:r>
        <w:rPr>
          <w:rFonts w:ascii="Arial" w:hAnsi="Arial" w:cs="Arial"/>
          <w:sz w:val="24"/>
          <w:szCs w:val="24"/>
        </w:rPr>
        <w:t xml:space="preserve"> </w:t>
      </w:r>
      <w:r w:rsidRPr="00A01A31">
        <w:rPr>
          <w:rFonts w:ascii="Arial" w:hAnsi="Arial" w:cs="Arial"/>
          <w:sz w:val="24"/>
          <w:szCs w:val="24"/>
        </w:rPr>
        <w:t xml:space="preserve">АЛТАЙСКОГО КРАЯ </w:t>
      </w:r>
    </w:p>
    <w:p w:rsidR="00EC7346" w:rsidRPr="00A01A31" w:rsidRDefault="00EC7346" w:rsidP="00EC7346">
      <w:pPr>
        <w:pStyle w:val="a4"/>
        <w:jc w:val="center"/>
        <w:rPr>
          <w:rFonts w:ascii="Arial" w:hAnsi="Arial" w:cs="Arial"/>
          <w:b/>
        </w:rPr>
      </w:pPr>
    </w:p>
    <w:p w:rsidR="00EC7346" w:rsidRPr="00A01A31" w:rsidRDefault="00EC7346" w:rsidP="00EC7346">
      <w:pPr>
        <w:pStyle w:val="ConsTitle"/>
        <w:widowControl/>
        <w:ind w:right="0"/>
        <w:jc w:val="center"/>
        <w:rPr>
          <w:rFonts w:cs="Arial"/>
          <w:b w:val="0"/>
          <w:sz w:val="24"/>
          <w:szCs w:val="24"/>
        </w:rPr>
      </w:pPr>
      <w:r w:rsidRPr="00A01A31">
        <w:rPr>
          <w:rFonts w:cs="Arial"/>
          <w:b w:val="0"/>
          <w:sz w:val="24"/>
          <w:szCs w:val="24"/>
        </w:rPr>
        <w:t>РЕШЕНИЕ</w:t>
      </w:r>
    </w:p>
    <w:p w:rsidR="00EC7346" w:rsidRDefault="00EC7346" w:rsidP="00EC7346">
      <w:pPr>
        <w:pStyle w:val="ConsTitle"/>
        <w:widowControl/>
        <w:ind w:right="0"/>
        <w:rPr>
          <w:rFonts w:ascii="Times New Roman" w:hAnsi="Times New Roman"/>
          <w:sz w:val="28"/>
        </w:rPr>
      </w:pPr>
    </w:p>
    <w:p w:rsidR="00EC7346" w:rsidRPr="00A01A31" w:rsidRDefault="00EC7346" w:rsidP="00EC7346">
      <w:pPr>
        <w:pStyle w:val="ConsTitle"/>
        <w:widowControl/>
        <w:ind w:right="0"/>
        <w:rPr>
          <w:rFonts w:cs="Arial"/>
          <w:b w:val="0"/>
          <w:sz w:val="24"/>
          <w:szCs w:val="24"/>
        </w:rPr>
      </w:pPr>
      <w:r>
        <w:rPr>
          <w:rFonts w:cs="Arial"/>
          <w:b w:val="0"/>
          <w:sz w:val="24"/>
          <w:szCs w:val="24"/>
        </w:rPr>
        <w:t xml:space="preserve"> От  19 сентября 2025 г. № 15</w:t>
      </w:r>
      <w:r w:rsidRPr="00A01A31">
        <w:rPr>
          <w:rFonts w:cs="Arial"/>
          <w:b w:val="0"/>
          <w:sz w:val="24"/>
          <w:szCs w:val="24"/>
        </w:rPr>
        <w:t xml:space="preserve">                                    </w:t>
      </w:r>
      <w:r>
        <w:rPr>
          <w:rFonts w:cs="Arial"/>
          <w:b w:val="0"/>
          <w:sz w:val="24"/>
          <w:szCs w:val="24"/>
        </w:rPr>
        <w:t xml:space="preserve">               </w:t>
      </w:r>
      <w:r w:rsidRPr="00A01A31">
        <w:rPr>
          <w:rFonts w:cs="Arial"/>
          <w:b w:val="0"/>
          <w:sz w:val="24"/>
          <w:szCs w:val="24"/>
        </w:rPr>
        <w:t xml:space="preserve">  </w:t>
      </w:r>
      <w:r>
        <w:rPr>
          <w:rFonts w:cs="Arial"/>
          <w:b w:val="0"/>
          <w:sz w:val="24"/>
          <w:szCs w:val="24"/>
        </w:rPr>
        <w:t>с.Верх-Камышенка</w:t>
      </w:r>
      <w:r w:rsidRPr="00A01A31">
        <w:rPr>
          <w:rFonts w:cs="Arial"/>
          <w:b w:val="0"/>
          <w:sz w:val="24"/>
          <w:szCs w:val="24"/>
        </w:rPr>
        <w:t xml:space="preserve">  </w:t>
      </w:r>
    </w:p>
    <w:p w:rsidR="00EC7346" w:rsidRPr="00A01A31" w:rsidRDefault="00EC7346" w:rsidP="00EC7346">
      <w:pPr>
        <w:rPr>
          <w:rFonts w:ascii="Arial" w:hAnsi="Arial" w:cs="Arial"/>
          <w:sz w:val="24"/>
          <w:szCs w:val="24"/>
        </w:rPr>
      </w:pPr>
    </w:p>
    <w:p w:rsidR="00EC7346" w:rsidRPr="00A01A31" w:rsidRDefault="00EC7346" w:rsidP="00EC7346">
      <w:pPr>
        <w:ind w:right="5243"/>
        <w:jc w:val="both"/>
        <w:rPr>
          <w:rFonts w:ascii="Arial" w:hAnsi="Arial" w:cs="Arial"/>
          <w:b/>
          <w:sz w:val="24"/>
          <w:szCs w:val="24"/>
        </w:rPr>
      </w:pPr>
      <w:r w:rsidRPr="00A01A31">
        <w:rPr>
          <w:rFonts w:ascii="Arial" w:hAnsi="Arial" w:cs="Arial"/>
          <w:sz w:val="24"/>
          <w:szCs w:val="24"/>
        </w:rPr>
        <w:t>О внесении изменений в Положение о муниципальном контроле в сфере благоустройства</w:t>
      </w:r>
      <w:r>
        <w:rPr>
          <w:rFonts w:ascii="Arial" w:hAnsi="Arial" w:cs="Arial"/>
          <w:sz w:val="24"/>
          <w:szCs w:val="24"/>
        </w:rPr>
        <w:t>.</w:t>
      </w:r>
    </w:p>
    <w:p w:rsidR="00EC7346" w:rsidRPr="00A01A31" w:rsidRDefault="00EC7346" w:rsidP="00EC7346">
      <w:pPr>
        <w:ind w:right="5243"/>
        <w:jc w:val="both"/>
        <w:rPr>
          <w:rFonts w:ascii="Arial" w:hAnsi="Arial" w:cs="Arial"/>
          <w:b/>
          <w:sz w:val="24"/>
          <w:szCs w:val="24"/>
        </w:rPr>
      </w:pPr>
    </w:p>
    <w:p w:rsidR="00EC7346" w:rsidRPr="00A01A31" w:rsidRDefault="00EC7346" w:rsidP="00EC7346">
      <w:pPr>
        <w:jc w:val="both"/>
        <w:rPr>
          <w:rFonts w:ascii="Arial" w:hAnsi="Arial" w:cs="Arial"/>
          <w:sz w:val="24"/>
          <w:szCs w:val="24"/>
        </w:rPr>
      </w:pPr>
    </w:p>
    <w:p w:rsidR="00EC7346" w:rsidRPr="00A01A31" w:rsidRDefault="00EC7346" w:rsidP="00EC7346">
      <w:pPr>
        <w:pStyle w:val="a9"/>
        <w:ind w:firstLine="709"/>
        <w:jc w:val="both"/>
        <w:rPr>
          <w:rFonts w:ascii="Arial" w:hAnsi="Arial" w:cs="Arial"/>
          <w:sz w:val="24"/>
          <w:szCs w:val="24"/>
        </w:rPr>
      </w:pPr>
      <w:r w:rsidRPr="00A01A31">
        <w:rPr>
          <w:rFonts w:ascii="Arial" w:hAnsi="Arial" w:cs="Arial"/>
          <w:sz w:val="24"/>
          <w:szCs w:val="24"/>
        </w:rPr>
        <w:t>Рассмотрев протест прокуратуры Краснощёковского района, в соответствии с Федеральным законом Федеральный закон от 06.10.2003 № 131-ФЗ «Об общих принципах организации местного самоуправления в Российской Федерации», Федеральным законом от 31.07.2020 № 248-ФЗ «О государственном контроле (надзоре) и муниципальном контроле в Российской Федерации», руководствуясь Уставом муниципального о</w:t>
      </w:r>
      <w:r>
        <w:rPr>
          <w:rFonts w:ascii="Arial" w:hAnsi="Arial" w:cs="Arial"/>
          <w:sz w:val="24"/>
          <w:szCs w:val="24"/>
        </w:rPr>
        <w:t>бразования сельское поселение Верх-Камышенский сельсовет Краснощё</w:t>
      </w:r>
      <w:r w:rsidRPr="00A01A31">
        <w:rPr>
          <w:rFonts w:ascii="Arial" w:hAnsi="Arial" w:cs="Arial"/>
          <w:sz w:val="24"/>
          <w:szCs w:val="24"/>
        </w:rPr>
        <w:t xml:space="preserve">ковского района Алтайского края </w:t>
      </w:r>
    </w:p>
    <w:p w:rsidR="00EC7346" w:rsidRPr="00A01A31" w:rsidRDefault="00EC7346" w:rsidP="00EC7346">
      <w:pPr>
        <w:pStyle w:val="a9"/>
        <w:jc w:val="both"/>
        <w:rPr>
          <w:rFonts w:ascii="Arial" w:hAnsi="Arial" w:cs="Arial"/>
          <w:sz w:val="24"/>
          <w:szCs w:val="24"/>
        </w:rPr>
      </w:pPr>
    </w:p>
    <w:p w:rsidR="00EC7346" w:rsidRPr="00A01A31" w:rsidRDefault="00EC7346" w:rsidP="00EC7346">
      <w:pPr>
        <w:pStyle w:val="a9"/>
        <w:jc w:val="both"/>
        <w:rPr>
          <w:rFonts w:ascii="Arial" w:hAnsi="Arial" w:cs="Arial"/>
          <w:sz w:val="24"/>
          <w:szCs w:val="24"/>
        </w:rPr>
      </w:pPr>
      <w:r w:rsidRPr="00A01A31">
        <w:rPr>
          <w:rFonts w:ascii="Arial" w:hAnsi="Arial" w:cs="Arial"/>
          <w:sz w:val="24"/>
          <w:szCs w:val="24"/>
        </w:rPr>
        <w:t>РЕШИЛ:</w:t>
      </w:r>
    </w:p>
    <w:p w:rsidR="00EC7346" w:rsidRPr="00A01A31" w:rsidRDefault="00EC7346" w:rsidP="005C2553">
      <w:pPr>
        <w:pStyle w:val="a9"/>
        <w:numPr>
          <w:ilvl w:val="0"/>
          <w:numId w:val="2"/>
        </w:numPr>
        <w:ind w:left="0" w:firstLine="992"/>
        <w:jc w:val="both"/>
        <w:rPr>
          <w:rFonts w:ascii="Arial" w:hAnsi="Arial" w:cs="Arial"/>
          <w:sz w:val="24"/>
          <w:szCs w:val="24"/>
        </w:rPr>
      </w:pPr>
      <w:r w:rsidRPr="00A01A31">
        <w:rPr>
          <w:rFonts w:ascii="Arial" w:hAnsi="Arial" w:cs="Arial"/>
          <w:sz w:val="24"/>
          <w:szCs w:val="24"/>
        </w:rPr>
        <w:t>Внести в Положение о муниципальном контроле в сфере благоустройства, утвержденное решением С</w:t>
      </w:r>
      <w:r>
        <w:rPr>
          <w:rFonts w:ascii="Arial" w:hAnsi="Arial" w:cs="Arial"/>
          <w:sz w:val="24"/>
          <w:szCs w:val="24"/>
        </w:rPr>
        <w:t>овета депутатов Верх-Камышенского сельсовета  от 22.09.2021 № 21</w:t>
      </w:r>
      <w:r w:rsidRPr="00A01A31">
        <w:rPr>
          <w:rFonts w:ascii="Arial" w:hAnsi="Arial" w:cs="Arial"/>
          <w:sz w:val="24"/>
          <w:szCs w:val="24"/>
        </w:rPr>
        <w:t xml:space="preserve"> (далее– Положение) следующие изменения : </w:t>
      </w:r>
    </w:p>
    <w:p w:rsidR="00EC7346" w:rsidRPr="00A01A31" w:rsidRDefault="00EC7346" w:rsidP="00EC7346">
      <w:pPr>
        <w:ind w:firstLine="709"/>
        <w:jc w:val="both"/>
        <w:rPr>
          <w:rFonts w:ascii="Arial" w:hAnsi="Arial" w:cs="Arial"/>
          <w:sz w:val="24"/>
          <w:szCs w:val="24"/>
        </w:rPr>
      </w:pPr>
      <w:r w:rsidRPr="00A01A31">
        <w:rPr>
          <w:rFonts w:ascii="Arial" w:hAnsi="Arial" w:cs="Arial"/>
          <w:sz w:val="24"/>
          <w:szCs w:val="24"/>
        </w:rPr>
        <w:t>1.1. Пункт 13 Положения исключить;</w:t>
      </w:r>
    </w:p>
    <w:p w:rsidR="00EC7346" w:rsidRPr="00A01A31" w:rsidRDefault="00EC7346" w:rsidP="00EC7346">
      <w:pPr>
        <w:ind w:firstLine="709"/>
        <w:jc w:val="both"/>
        <w:rPr>
          <w:rFonts w:ascii="Arial" w:hAnsi="Arial" w:cs="Arial"/>
          <w:sz w:val="24"/>
          <w:szCs w:val="24"/>
        </w:rPr>
      </w:pPr>
      <w:r w:rsidRPr="00A01A31">
        <w:rPr>
          <w:rFonts w:ascii="Arial" w:hAnsi="Arial" w:cs="Arial"/>
          <w:sz w:val="24"/>
          <w:szCs w:val="24"/>
        </w:rPr>
        <w:t>1.2. Пункт 30 Положения изложить в новой редакции:</w:t>
      </w:r>
    </w:p>
    <w:p w:rsidR="00EC7346" w:rsidRPr="00A01A31" w:rsidRDefault="00EC7346" w:rsidP="00EC7346">
      <w:pPr>
        <w:ind w:firstLine="709"/>
        <w:jc w:val="both"/>
        <w:rPr>
          <w:rFonts w:ascii="Arial" w:hAnsi="Arial" w:cs="Arial"/>
          <w:sz w:val="24"/>
          <w:szCs w:val="24"/>
        </w:rPr>
      </w:pPr>
      <w:r w:rsidRPr="00A01A31">
        <w:rPr>
          <w:rFonts w:ascii="Arial" w:hAnsi="Arial" w:cs="Arial"/>
          <w:sz w:val="24"/>
          <w:szCs w:val="24"/>
        </w:rPr>
        <w:t xml:space="preserve">«30. Предостережение объявляется и направляется контролируемому лицу в порядке, предусмотренном Федеральным законом </w:t>
      </w:r>
      <w:hyperlink r:id="rId9" w:history="1">
        <w:r w:rsidRPr="00A01A31">
          <w:rPr>
            <w:rFonts w:ascii="Arial" w:hAnsi="Arial" w:cs="Arial"/>
            <w:sz w:val="24"/>
            <w:szCs w:val="24"/>
          </w:rPr>
          <w:t>№ 248-ФЗ</w:t>
        </w:r>
      </w:hyperlink>
      <w:r w:rsidRPr="00A01A31">
        <w:rPr>
          <w:rFonts w:ascii="Arial" w:hAnsi="Arial" w:cs="Arial"/>
          <w:sz w:val="24"/>
          <w:szCs w:val="24"/>
        </w:rPr>
        <w:t>, и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 сроки для устранения последствий, возникших в результате действий (бездействия) контролируемого лица, которые могут привести или приводят к нарушению обязательных требований.»;</w:t>
      </w:r>
    </w:p>
    <w:p w:rsidR="00EC7346" w:rsidRPr="00A01A31" w:rsidRDefault="00EC7346" w:rsidP="00EC7346">
      <w:pPr>
        <w:ind w:firstLine="709"/>
        <w:jc w:val="both"/>
        <w:rPr>
          <w:rFonts w:ascii="Arial" w:hAnsi="Arial" w:cs="Arial"/>
          <w:sz w:val="24"/>
          <w:szCs w:val="24"/>
        </w:rPr>
      </w:pPr>
      <w:r w:rsidRPr="00A01A31">
        <w:rPr>
          <w:rFonts w:ascii="Arial" w:hAnsi="Arial" w:cs="Arial"/>
          <w:sz w:val="24"/>
          <w:szCs w:val="24"/>
        </w:rPr>
        <w:t>1.3. Пункты 35-38 Положения изложить в новой редакции:</w:t>
      </w:r>
    </w:p>
    <w:p w:rsidR="00EC7346" w:rsidRPr="00A01A31" w:rsidRDefault="00EC7346" w:rsidP="00EC7346">
      <w:pPr>
        <w:ind w:firstLine="709"/>
        <w:jc w:val="both"/>
        <w:rPr>
          <w:rFonts w:ascii="Arial" w:hAnsi="Arial" w:cs="Arial"/>
          <w:sz w:val="24"/>
          <w:szCs w:val="24"/>
        </w:rPr>
      </w:pPr>
      <w:r w:rsidRPr="00A01A31">
        <w:rPr>
          <w:rFonts w:ascii="Arial" w:hAnsi="Arial" w:cs="Arial"/>
          <w:sz w:val="24"/>
          <w:szCs w:val="24"/>
        </w:rPr>
        <w:t xml:space="preserve">«35. Профилактический визит проводится в форме профилактической беседы должностным лицом по месту осуществления деятельности </w:t>
      </w:r>
      <w:r w:rsidRPr="00A01A31">
        <w:rPr>
          <w:rFonts w:ascii="Arial" w:hAnsi="Arial" w:cs="Arial"/>
          <w:sz w:val="24"/>
          <w:szCs w:val="24"/>
        </w:rPr>
        <w:lastRenderedPageBreak/>
        <w:t>контролируемого лица либо путем использования видео-конференц-связи или мобильного приложения «Инспектор.</w:t>
      </w:r>
    </w:p>
    <w:p w:rsidR="00EC7346" w:rsidRPr="00A01A31" w:rsidRDefault="00EC7346" w:rsidP="00EC7346">
      <w:pPr>
        <w:ind w:firstLine="709"/>
        <w:jc w:val="both"/>
        <w:rPr>
          <w:rFonts w:ascii="Arial" w:hAnsi="Arial" w:cs="Arial"/>
          <w:sz w:val="24"/>
          <w:szCs w:val="24"/>
        </w:rPr>
      </w:pPr>
      <w:r w:rsidRPr="00A01A31">
        <w:rPr>
          <w:rFonts w:ascii="Arial" w:hAnsi="Arial" w:cs="Arial"/>
          <w:sz w:val="24"/>
          <w:szCs w:val="24"/>
        </w:rPr>
        <w:t>36.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 рекомендуемых способах снижения категории риска, видах, содержании и об интенсивности мероприятий, проводимых в отношении объекта контроля исходя из его отнесения к соответствующей категории риска, а должностное лицо осуществляет ознакомление с объектом контроля, сбор сведений, необходимых для отнесения объектов контроля к категориям риска, и проводит оценку уровня соблюдения контролируемым лицом обязательных требований.</w:t>
      </w:r>
    </w:p>
    <w:p w:rsidR="00EC7346" w:rsidRPr="00A01A31" w:rsidRDefault="00EC7346" w:rsidP="00EC7346">
      <w:pPr>
        <w:ind w:firstLine="709"/>
        <w:jc w:val="both"/>
        <w:rPr>
          <w:rFonts w:ascii="Arial" w:hAnsi="Arial" w:cs="Arial"/>
          <w:sz w:val="24"/>
          <w:szCs w:val="24"/>
        </w:rPr>
      </w:pPr>
      <w:r w:rsidRPr="00A01A31">
        <w:rPr>
          <w:rFonts w:ascii="Arial" w:hAnsi="Arial" w:cs="Arial"/>
          <w:sz w:val="24"/>
          <w:szCs w:val="24"/>
        </w:rPr>
        <w:t xml:space="preserve">37. Профилактический визит проводится по инициативе контрольного органа (обязательный профилактический визит) в порядке, установленном статей 52.1. Федерального закона </w:t>
      </w:r>
      <w:hyperlink r:id="rId10" w:history="1">
        <w:r w:rsidRPr="00A01A31">
          <w:rPr>
            <w:rFonts w:ascii="Arial" w:hAnsi="Arial" w:cs="Arial"/>
            <w:sz w:val="24"/>
            <w:szCs w:val="24"/>
          </w:rPr>
          <w:t>№ 248-ФЗ</w:t>
        </w:r>
      </w:hyperlink>
      <w:r>
        <w:rPr>
          <w:rFonts w:ascii="Arial" w:hAnsi="Arial" w:cs="Arial"/>
          <w:sz w:val="24"/>
          <w:szCs w:val="24"/>
        </w:rPr>
        <w:t xml:space="preserve"> </w:t>
      </w:r>
      <w:r w:rsidRPr="00A01A31">
        <w:rPr>
          <w:rFonts w:ascii="Arial" w:hAnsi="Arial" w:cs="Arial"/>
          <w:sz w:val="24"/>
          <w:szCs w:val="24"/>
        </w:rPr>
        <w:t xml:space="preserve">или по инициативе контролируемого лица в порядке, установленном статей 52.2. Федерального закона </w:t>
      </w:r>
      <w:hyperlink r:id="rId11" w:history="1">
        <w:r w:rsidRPr="00A01A31">
          <w:rPr>
            <w:rFonts w:ascii="Arial" w:hAnsi="Arial" w:cs="Arial"/>
            <w:sz w:val="24"/>
            <w:szCs w:val="24"/>
          </w:rPr>
          <w:t>№ 248-ФЗ</w:t>
        </w:r>
      </w:hyperlink>
      <w:r w:rsidRPr="00A01A31">
        <w:rPr>
          <w:rFonts w:ascii="Arial" w:hAnsi="Arial" w:cs="Arial"/>
          <w:sz w:val="24"/>
          <w:szCs w:val="24"/>
        </w:rPr>
        <w:t>.</w:t>
      </w:r>
    </w:p>
    <w:p w:rsidR="00EC7346" w:rsidRPr="00A01A31" w:rsidRDefault="00EC7346" w:rsidP="00EC7346">
      <w:pPr>
        <w:ind w:firstLine="540"/>
        <w:jc w:val="both"/>
        <w:rPr>
          <w:rFonts w:ascii="Arial" w:hAnsi="Arial" w:cs="Arial"/>
          <w:sz w:val="24"/>
          <w:szCs w:val="24"/>
        </w:rPr>
      </w:pPr>
      <w:r w:rsidRPr="00A01A31">
        <w:rPr>
          <w:rFonts w:ascii="Arial" w:hAnsi="Arial" w:cs="Arial"/>
          <w:sz w:val="24"/>
          <w:szCs w:val="24"/>
        </w:rPr>
        <w:t>38.  По итогам проведения профилактического визита объекту контроля может быть присвоена публичная оценка уровня соблюдения обязательных требований в соответствии с</w:t>
      </w:r>
      <w:r>
        <w:rPr>
          <w:rFonts w:ascii="Arial" w:hAnsi="Arial" w:cs="Arial"/>
          <w:sz w:val="24"/>
          <w:szCs w:val="24"/>
        </w:rPr>
        <w:t xml:space="preserve"> </w:t>
      </w:r>
      <w:r w:rsidRPr="00A01A31">
        <w:rPr>
          <w:rFonts w:ascii="Arial" w:hAnsi="Arial" w:cs="Arial"/>
          <w:sz w:val="24"/>
          <w:szCs w:val="24"/>
          <w:u w:val="single" w:color="000000"/>
        </w:rPr>
        <w:t>частями 6</w:t>
      </w:r>
      <w:r>
        <w:rPr>
          <w:rFonts w:ascii="Arial" w:hAnsi="Arial" w:cs="Arial"/>
          <w:sz w:val="24"/>
          <w:szCs w:val="24"/>
          <w:u w:val="single" w:color="000000"/>
        </w:rPr>
        <w:t xml:space="preserve"> </w:t>
      </w:r>
      <w:r w:rsidRPr="00A01A31">
        <w:rPr>
          <w:rFonts w:ascii="Arial" w:hAnsi="Arial" w:cs="Arial"/>
          <w:sz w:val="24"/>
          <w:szCs w:val="24"/>
        </w:rPr>
        <w:t>и</w:t>
      </w:r>
      <w:r>
        <w:rPr>
          <w:rFonts w:ascii="Arial" w:hAnsi="Arial" w:cs="Arial"/>
          <w:sz w:val="24"/>
          <w:szCs w:val="24"/>
        </w:rPr>
        <w:t xml:space="preserve"> </w:t>
      </w:r>
      <w:r w:rsidRPr="00A01A31">
        <w:rPr>
          <w:rFonts w:ascii="Arial" w:hAnsi="Arial" w:cs="Arial"/>
          <w:sz w:val="24"/>
          <w:szCs w:val="24"/>
          <w:u w:val="single" w:color="000000"/>
        </w:rPr>
        <w:t>7 статьи 48</w:t>
      </w:r>
      <w:r>
        <w:rPr>
          <w:rFonts w:ascii="Arial" w:hAnsi="Arial" w:cs="Arial"/>
          <w:sz w:val="24"/>
          <w:szCs w:val="24"/>
          <w:u w:val="single" w:color="000000"/>
        </w:rPr>
        <w:t xml:space="preserve"> </w:t>
      </w:r>
      <w:r w:rsidRPr="00A01A31">
        <w:rPr>
          <w:rFonts w:ascii="Arial" w:hAnsi="Arial" w:cs="Arial"/>
          <w:sz w:val="24"/>
          <w:szCs w:val="24"/>
        </w:rPr>
        <w:t xml:space="preserve">Федерального закона </w:t>
      </w:r>
      <w:hyperlink r:id="rId12" w:history="1">
        <w:r w:rsidRPr="00A01A31">
          <w:rPr>
            <w:rFonts w:ascii="Arial" w:hAnsi="Arial" w:cs="Arial"/>
            <w:sz w:val="24"/>
            <w:szCs w:val="24"/>
          </w:rPr>
          <w:t>№ 248-ФЗ</w:t>
        </w:r>
      </w:hyperlink>
      <w:r w:rsidRPr="00A01A31">
        <w:rPr>
          <w:rFonts w:ascii="Arial" w:hAnsi="Arial" w:cs="Arial"/>
          <w:sz w:val="24"/>
          <w:szCs w:val="24"/>
        </w:rPr>
        <w:t>»;</w:t>
      </w:r>
    </w:p>
    <w:p w:rsidR="00EC7346" w:rsidRPr="00A01A31" w:rsidRDefault="00EC7346" w:rsidP="00EC7346">
      <w:pPr>
        <w:ind w:firstLine="709"/>
        <w:jc w:val="both"/>
        <w:rPr>
          <w:rFonts w:ascii="Arial" w:hAnsi="Arial" w:cs="Arial"/>
          <w:sz w:val="24"/>
          <w:szCs w:val="24"/>
        </w:rPr>
      </w:pPr>
      <w:r w:rsidRPr="00A01A31">
        <w:rPr>
          <w:rFonts w:ascii="Arial" w:hAnsi="Arial" w:cs="Arial"/>
          <w:sz w:val="24"/>
          <w:szCs w:val="24"/>
        </w:rPr>
        <w:t>1.4. Положение дополнить пунктом 38.1 следующего содержания:</w:t>
      </w:r>
    </w:p>
    <w:p w:rsidR="00EC7346" w:rsidRPr="00A01A31" w:rsidRDefault="00EC7346" w:rsidP="00EC7346">
      <w:pPr>
        <w:ind w:firstLine="540"/>
        <w:jc w:val="both"/>
        <w:rPr>
          <w:rFonts w:ascii="Arial" w:hAnsi="Arial" w:cs="Arial"/>
          <w:sz w:val="24"/>
          <w:szCs w:val="24"/>
        </w:rPr>
      </w:pPr>
      <w:r w:rsidRPr="00A01A31">
        <w:rPr>
          <w:rFonts w:ascii="Arial" w:hAnsi="Arial" w:cs="Arial"/>
          <w:sz w:val="24"/>
          <w:szCs w:val="24"/>
        </w:rPr>
        <w:t>« Обязательный профилактический визит в рамках муниципального контроля проводится в случаях, предусмотренных пунктами 1 и 4 части 1 статьи 52.1 Федерального закона № 248-ФЗ.</w:t>
      </w:r>
    </w:p>
    <w:p w:rsidR="00EC7346" w:rsidRPr="00A01A31" w:rsidRDefault="00EC7346" w:rsidP="00EC7346">
      <w:pPr>
        <w:ind w:firstLine="540"/>
        <w:jc w:val="both"/>
        <w:rPr>
          <w:rFonts w:ascii="Arial" w:hAnsi="Arial" w:cs="Arial"/>
          <w:sz w:val="24"/>
          <w:szCs w:val="24"/>
        </w:rPr>
      </w:pPr>
      <w:r w:rsidRPr="00A01A31">
        <w:rPr>
          <w:rFonts w:ascii="Arial" w:hAnsi="Arial" w:cs="Arial"/>
          <w:sz w:val="24"/>
          <w:szCs w:val="24"/>
        </w:rPr>
        <w:t xml:space="preserve">Обязательные профилактические визиты в отношении контролируемых лиц, принадлежащих им объектов контроля, отнесенных </w:t>
      </w:r>
      <w:r w:rsidRPr="00A01A31">
        <w:rPr>
          <w:rFonts w:ascii="Arial" w:hAnsi="Arial" w:cs="Arial"/>
          <w:sz w:val="24"/>
          <w:szCs w:val="24"/>
        </w:rPr>
        <w:br/>
        <w:t>к категориям среднего риска, умеренного риска, с периодичностью, определённой Правительством Российской Федерации в соответствии с пунктом 3 части 2 статьи 25 Федерального закона № 248-ФЗ.</w:t>
      </w:r>
    </w:p>
    <w:p w:rsidR="00EC7346" w:rsidRPr="00A01A31" w:rsidRDefault="00EC7346" w:rsidP="00EC7346">
      <w:pPr>
        <w:ind w:firstLine="540"/>
        <w:jc w:val="both"/>
        <w:rPr>
          <w:rFonts w:ascii="Arial" w:hAnsi="Arial" w:cs="Arial"/>
          <w:sz w:val="24"/>
          <w:szCs w:val="24"/>
        </w:rPr>
      </w:pPr>
      <w:r w:rsidRPr="00A01A31">
        <w:rPr>
          <w:rFonts w:ascii="Arial" w:hAnsi="Arial" w:cs="Arial"/>
          <w:sz w:val="24"/>
          <w:szCs w:val="24"/>
        </w:rPr>
        <w:t>Обязательный профилактический визит не предусматривает отказ контролируемого лица от его проведения.</w:t>
      </w:r>
    </w:p>
    <w:p w:rsidR="00EC7346" w:rsidRPr="00A01A31" w:rsidRDefault="00EC7346" w:rsidP="00EC7346">
      <w:pPr>
        <w:ind w:firstLine="540"/>
        <w:jc w:val="both"/>
        <w:rPr>
          <w:rFonts w:ascii="Arial" w:hAnsi="Arial" w:cs="Arial"/>
          <w:sz w:val="24"/>
          <w:szCs w:val="24"/>
        </w:rPr>
      </w:pPr>
      <w:r w:rsidRPr="00A01A31">
        <w:rPr>
          <w:rFonts w:ascii="Arial" w:hAnsi="Arial" w:cs="Arial"/>
          <w:sz w:val="24"/>
          <w:szCs w:val="24"/>
        </w:rPr>
        <w:t>В рамках обязательного профилактического визита инспектор при необходимости проводит осмотр, истребование необходимых документов, отбор проб (образцов), инструментальное обследование, испытание, экспертизу.</w:t>
      </w:r>
    </w:p>
    <w:p w:rsidR="00EC7346" w:rsidRPr="00A01A31" w:rsidRDefault="00EC7346" w:rsidP="00EC7346">
      <w:pPr>
        <w:ind w:firstLine="540"/>
        <w:jc w:val="both"/>
        <w:rPr>
          <w:rFonts w:ascii="Arial" w:hAnsi="Arial" w:cs="Arial"/>
          <w:sz w:val="24"/>
          <w:szCs w:val="24"/>
        </w:rPr>
      </w:pPr>
      <w:r w:rsidRPr="00A01A31">
        <w:rPr>
          <w:rFonts w:ascii="Arial" w:hAnsi="Arial" w:cs="Arial"/>
          <w:sz w:val="24"/>
          <w:szCs w:val="24"/>
        </w:rPr>
        <w:t>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 испытаний.</w:t>
      </w:r>
    </w:p>
    <w:p w:rsidR="00EC7346" w:rsidRPr="00A01A31" w:rsidRDefault="00EC7346" w:rsidP="00EC7346">
      <w:pPr>
        <w:ind w:firstLine="540"/>
        <w:jc w:val="both"/>
        <w:rPr>
          <w:rFonts w:ascii="Arial" w:hAnsi="Arial" w:cs="Arial"/>
          <w:sz w:val="24"/>
          <w:szCs w:val="24"/>
        </w:rPr>
      </w:pPr>
      <w:r w:rsidRPr="00A01A31">
        <w:rPr>
          <w:rFonts w:ascii="Arial" w:hAnsi="Arial" w:cs="Arial"/>
          <w:sz w:val="24"/>
          <w:szCs w:val="24"/>
        </w:rPr>
        <w:t xml:space="preserve">По окончании проведения обязательного профилактического визита составляется акт о проведении обязательного профилактического визита (далее также - акт обязательного профилактического визита) в порядке, </w:t>
      </w:r>
      <w:r w:rsidRPr="00A01A31">
        <w:rPr>
          <w:rFonts w:ascii="Arial" w:hAnsi="Arial" w:cs="Arial"/>
          <w:sz w:val="24"/>
          <w:szCs w:val="24"/>
        </w:rPr>
        <w:lastRenderedPageBreak/>
        <w:t>предусмотренном</w:t>
      </w:r>
      <w:r>
        <w:rPr>
          <w:rFonts w:ascii="Arial" w:hAnsi="Arial" w:cs="Arial"/>
          <w:sz w:val="24"/>
          <w:szCs w:val="24"/>
        </w:rPr>
        <w:t xml:space="preserve"> </w:t>
      </w:r>
      <w:r w:rsidRPr="00A01A31">
        <w:rPr>
          <w:rFonts w:ascii="Arial" w:hAnsi="Arial" w:cs="Arial"/>
          <w:color w:val="0000FF"/>
          <w:sz w:val="24"/>
          <w:szCs w:val="24"/>
          <w:u w:val="single" w:color="000000"/>
        </w:rPr>
        <w:t>статьей 90</w:t>
      </w:r>
      <w:r w:rsidRPr="00A01A31">
        <w:rPr>
          <w:rFonts w:ascii="Arial" w:hAnsi="Arial" w:cs="Arial"/>
          <w:sz w:val="24"/>
          <w:szCs w:val="24"/>
        </w:rPr>
        <w:t xml:space="preserve">Федерального закона </w:t>
      </w:r>
      <w:hyperlink r:id="rId13" w:history="1">
        <w:r w:rsidRPr="00A01A31">
          <w:rPr>
            <w:rFonts w:ascii="Arial" w:hAnsi="Arial" w:cs="Arial"/>
            <w:sz w:val="24"/>
            <w:szCs w:val="24"/>
          </w:rPr>
          <w:t>№ 248-ФЗ</w:t>
        </w:r>
      </w:hyperlink>
      <w:r w:rsidRPr="00A01A31">
        <w:rPr>
          <w:rFonts w:ascii="Arial" w:hAnsi="Arial" w:cs="Arial"/>
          <w:sz w:val="24"/>
          <w:szCs w:val="24"/>
        </w:rPr>
        <w:t xml:space="preserve">  для контрольных (надзорных) мероприятий.</w:t>
      </w:r>
    </w:p>
    <w:p w:rsidR="00EC7346" w:rsidRPr="00A01A31" w:rsidRDefault="00EC7346" w:rsidP="00EC7346">
      <w:pPr>
        <w:ind w:firstLine="540"/>
        <w:jc w:val="both"/>
        <w:rPr>
          <w:rFonts w:ascii="Arial" w:hAnsi="Arial" w:cs="Arial"/>
          <w:sz w:val="24"/>
          <w:szCs w:val="24"/>
        </w:rPr>
      </w:pPr>
      <w:r w:rsidRPr="00A01A31">
        <w:rPr>
          <w:rFonts w:ascii="Arial" w:hAnsi="Arial" w:cs="Arial"/>
          <w:sz w:val="24"/>
          <w:szCs w:val="24"/>
        </w:rPr>
        <w:t>Контролируемое лицо или его представитель знакомится с содержанием акта обязательного профилактического визита в порядке, предусмотренном</w:t>
      </w:r>
      <w:r>
        <w:rPr>
          <w:rFonts w:ascii="Arial" w:hAnsi="Arial" w:cs="Arial"/>
          <w:sz w:val="24"/>
          <w:szCs w:val="24"/>
        </w:rPr>
        <w:t xml:space="preserve"> </w:t>
      </w:r>
      <w:r w:rsidRPr="00A01A31">
        <w:rPr>
          <w:rFonts w:ascii="Arial" w:hAnsi="Arial" w:cs="Arial"/>
          <w:color w:val="0000FF"/>
          <w:sz w:val="24"/>
          <w:szCs w:val="24"/>
          <w:u w:val="single" w:color="000000"/>
        </w:rPr>
        <w:t>статьей 88</w:t>
      </w:r>
      <w:r>
        <w:rPr>
          <w:rFonts w:ascii="Arial" w:hAnsi="Arial" w:cs="Arial"/>
          <w:color w:val="0000FF"/>
          <w:sz w:val="24"/>
          <w:szCs w:val="24"/>
          <w:u w:val="single" w:color="000000"/>
        </w:rPr>
        <w:t xml:space="preserve"> </w:t>
      </w:r>
      <w:r w:rsidRPr="00A01A31">
        <w:rPr>
          <w:rFonts w:ascii="Arial" w:hAnsi="Arial" w:cs="Arial"/>
          <w:sz w:val="24"/>
          <w:szCs w:val="24"/>
        </w:rPr>
        <w:t xml:space="preserve">Федерального закона </w:t>
      </w:r>
      <w:hyperlink r:id="rId14" w:history="1">
        <w:r w:rsidRPr="00A01A31">
          <w:rPr>
            <w:rFonts w:ascii="Arial" w:hAnsi="Arial" w:cs="Arial"/>
            <w:sz w:val="24"/>
            <w:szCs w:val="24"/>
          </w:rPr>
          <w:t>№ 248-ФЗ</w:t>
        </w:r>
      </w:hyperlink>
      <w:r w:rsidRPr="00A01A31">
        <w:rPr>
          <w:rFonts w:ascii="Arial" w:hAnsi="Arial" w:cs="Arial"/>
          <w:sz w:val="24"/>
          <w:szCs w:val="24"/>
        </w:rPr>
        <w:t xml:space="preserve">  для контрольных (надзорных) мероприятий.</w:t>
      </w:r>
    </w:p>
    <w:p w:rsidR="00EC7346" w:rsidRPr="00A01A31" w:rsidRDefault="00EC7346" w:rsidP="00EC7346">
      <w:pPr>
        <w:ind w:firstLine="540"/>
        <w:jc w:val="both"/>
        <w:rPr>
          <w:rFonts w:ascii="Arial" w:hAnsi="Arial" w:cs="Arial"/>
          <w:sz w:val="24"/>
          <w:szCs w:val="24"/>
        </w:rPr>
      </w:pPr>
      <w:r w:rsidRPr="00A01A31">
        <w:rPr>
          <w:rFonts w:ascii="Arial" w:hAnsi="Arial" w:cs="Arial"/>
          <w:sz w:val="24"/>
          <w:szCs w:val="24"/>
        </w:rPr>
        <w:t>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профилактического визита в порядке, предусмотренном</w:t>
      </w:r>
      <w:r>
        <w:rPr>
          <w:rFonts w:ascii="Arial" w:hAnsi="Arial" w:cs="Arial"/>
          <w:sz w:val="24"/>
          <w:szCs w:val="24"/>
        </w:rPr>
        <w:t xml:space="preserve"> </w:t>
      </w:r>
      <w:r w:rsidRPr="00A01A31">
        <w:rPr>
          <w:rFonts w:ascii="Arial" w:hAnsi="Arial" w:cs="Arial"/>
          <w:color w:val="0000FF"/>
          <w:sz w:val="24"/>
          <w:szCs w:val="24"/>
          <w:u w:val="single" w:color="000000"/>
        </w:rPr>
        <w:t>частью 10 статьи 65</w:t>
      </w:r>
      <w:r>
        <w:rPr>
          <w:rFonts w:ascii="Arial" w:hAnsi="Arial" w:cs="Arial"/>
          <w:color w:val="0000FF"/>
          <w:sz w:val="24"/>
          <w:szCs w:val="24"/>
          <w:u w:val="single" w:color="000000"/>
        </w:rPr>
        <w:t xml:space="preserve"> </w:t>
      </w:r>
      <w:r w:rsidRPr="00A01A31">
        <w:rPr>
          <w:rFonts w:ascii="Arial" w:hAnsi="Arial" w:cs="Arial"/>
          <w:sz w:val="24"/>
          <w:szCs w:val="24"/>
        </w:rPr>
        <w:t xml:space="preserve">Федерального закона </w:t>
      </w:r>
      <w:hyperlink r:id="rId15" w:history="1">
        <w:r w:rsidRPr="00A01A31">
          <w:rPr>
            <w:rFonts w:ascii="Arial" w:hAnsi="Arial" w:cs="Arial"/>
            <w:sz w:val="24"/>
            <w:szCs w:val="24"/>
          </w:rPr>
          <w:t>№ 248-ФЗ</w:t>
        </w:r>
      </w:hyperlink>
      <w:r w:rsidRPr="00A01A31">
        <w:rPr>
          <w:rFonts w:ascii="Arial" w:hAnsi="Arial" w:cs="Arial"/>
          <w:sz w:val="24"/>
          <w:szCs w:val="24"/>
        </w:rPr>
        <w:t xml:space="preserve">  для контрольных (надзорных) мероприятий.</w:t>
      </w:r>
    </w:p>
    <w:p w:rsidR="00EC7346" w:rsidRPr="00A01A31" w:rsidRDefault="00EC7346" w:rsidP="00EC7346">
      <w:pPr>
        <w:ind w:firstLine="540"/>
        <w:jc w:val="both"/>
        <w:rPr>
          <w:rFonts w:ascii="Arial" w:hAnsi="Arial" w:cs="Arial"/>
          <w:sz w:val="24"/>
          <w:szCs w:val="24"/>
        </w:rPr>
      </w:pPr>
      <w:r w:rsidRPr="00A01A31">
        <w:rPr>
          <w:rFonts w:ascii="Arial" w:hAnsi="Arial" w:cs="Arial"/>
          <w:sz w:val="24"/>
          <w:szCs w:val="24"/>
        </w:rPr>
        <w:t xml:space="preserve"> В случае невозможности проведения обязательного профилактического визита уполномоченное должностное лицо контрольного (надзорного) органа вправе не позднее трех месяцев с даты составления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w:t>
      </w:r>
    </w:p>
    <w:p w:rsidR="00EC7346" w:rsidRPr="00A01A31" w:rsidRDefault="00EC7346" w:rsidP="00EC7346">
      <w:pPr>
        <w:ind w:firstLine="540"/>
        <w:jc w:val="both"/>
        <w:rPr>
          <w:rFonts w:ascii="Arial" w:hAnsi="Arial" w:cs="Arial"/>
          <w:sz w:val="24"/>
          <w:szCs w:val="24"/>
        </w:rPr>
      </w:pPr>
      <w:r w:rsidRPr="00A01A31">
        <w:rPr>
          <w:rFonts w:ascii="Arial" w:hAnsi="Arial" w:cs="Arial"/>
          <w:sz w:val="24"/>
          <w:szCs w:val="24"/>
        </w:rPr>
        <w:t xml:space="preserve">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w:t>
      </w:r>
      <w:r w:rsidRPr="00A01A31">
        <w:rPr>
          <w:rFonts w:ascii="Arial" w:hAnsi="Arial" w:cs="Arial"/>
          <w:color w:val="0000FF"/>
          <w:sz w:val="24"/>
          <w:szCs w:val="24"/>
          <w:u w:val="single" w:color="000000"/>
        </w:rPr>
        <w:t>статьей 90.1</w:t>
      </w:r>
      <w:r>
        <w:rPr>
          <w:rFonts w:ascii="Arial" w:hAnsi="Arial" w:cs="Arial"/>
          <w:color w:val="0000FF"/>
          <w:sz w:val="24"/>
          <w:szCs w:val="24"/>
          <w:u w:val="single" w:color="000000"/>
        </w:rPr>
        <w:t xml:space="preserve"> </w:t>
      </w:r>
      <w:r w:rsidRPr="00A01A31">
        <w:rPr>
          <w:rFonts w:ascii="Arial" w:hAnsi="Arial" w:cs="Arial"/>
          <w:sz w:val="24"/>
          <w:szCs w:val="24"/>
        </w:rPr>
        <w:t xml:space="preserve">Федерального закона </w:t>
      </w:r>
      <w:hyperlink r:id="rId16" w:history="1">
        <w:r w:rsidRPr="00A01A31">
          <w:rPr>
            <w:rFonts w:ascii="Arial" w:hAnsi="Arial" w:cs="Arial"/>
            <w:sz w:val="24"/>
            <w:szCs w:val="24"/>
          </w:rPr>
          <w:t>№ 248-ФЗ</w:t>
        </w:r>
      </w:hyperlink>
      <w:r w:rsidRPr="00A01A31">
        <w:rPr>
          <w:rFonts w:ascii="Arial" w:hAnsi="Arial" w:cs="Arial"/>
          <w:sz w:val="24"/>
          <w:szCs w:val="24"/>
        </w:rPr>
        <w:t>.</w:t>
      </w:r>
    </w:p>
    <w:p w:rsidR="00EC7346" w:rsidRPr="00A01A31" w:rsidRDefault="00EC7346" w:rsidP="00EC7346">
      <w:pPr>
        <w:ind w:firstLine="540"/>
        <w:jc w:val="both"/>
        <w:rPr>
          <w:rFonts w:ascii="Arial" w:hAnsi="Arial" w:cs="Arial"/>
          <w:sz w:val="24"/>
          <w:szCs w:val="24"/>
        </w:rPr>
      </w:pPr>
      <w:r w:rsidRPr="00A01A31">
        <w:rPr>
          <w:rFonts w:ascii="Arial" w:hAnsi="Arial" w:cs="Arial"/>
          <w:sz w:val="24"/>
          <w:szCs w:val="24"/>
        </w:rPr>
        <w:t> 1.5. Положение дополнить пунктом 38.2 следующего содержания:</w:t>
      </w:r>
    </w:p>
    <w:p w:rsidR="00EC7346" w:rsidRPr="00A01A31" w:rsidRDefault="00EC7346" w:rsidP="00EC7346">
      <w:pPr>
        <w:ind w:firstLine="540"/>
        <w:jc w:val="both"/>
        <w:rPr>
          <w:rFonts w:ascii="Arial" w:hAnsi="Arial" w:cs="Arial"/>
          <w:sz w:val="24"/>
          <w:szCs w:val="24"/>
        </w:rPr>
      </w:pPr>
      <w:r w:rsidRPr="00A01A31">
        <w:rPr>
          <w:rFonts w:ascii="Arial" w:hAnsi="Arial" w:cs="Arial"/>
          <w:sz w:val="24"/>
          <w:szCs w:val="24"/>
        </w:rPr>
        <w:t>«Профилактический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w:t>
      </w:r>
    </w:p>
    <w:p w:rsidR="00EC7346" w:rsidRPr="00A01A31" w:rsidRDefault="00EC7346" w:rsidP="00EC7346">
      <w:pPr>
        <w:ind w:firstLine="540"/>
        <w:jc w:val="both"/>
        <w:rPr>
          <w:rFonts w:ascii="Arial" w:hAnsi="Arial" w:cs="Arial"/>
          <w:sz w:val="24"/>
          <w:szCs w:val="24"/>
        </w:rPr>
      </w:pPr>
      <w:r w:rsidRPr="00A01A31">
        <w:rPr>
          <w:rFonts w:ascii="Arial" w:hAnsi="Arial" w:cs="Arial"/>
          <w:sz w:val="24"/>
          <w:szCs w:val="24"/>
        </w:rPr>
        <w:t xml:space="preserve"> Контролируемое лицо подает заявление о проведении профилактического визита (далее в настоящей статье - заявление) посредством единого портала государственных и муниципальных услуг или регионального портала государственных и муниципальных услуг. Контрольный (надзорный)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rsidR="00EC7346" w:rsidRPr="00A01A31" w:rsidRDefault="00EC7346" w:rsidP="00EC7346">
      <w:pPr>
        <w:ind w:firstLine="540"/>
        <w:jc w:val="both"/>
        <w:rPr>
          <w:rFonts w:ascii="Arial" w:hAnsi="Arial" w:cs="Arial"/>
          <w:sz w:val="24"/>
          <w:szCs w:val="24"/>
        </w:rPr>
      </w:pPr>
      <w:r w:rsidRPr="00A01A31">
        <w:rPr>
          <w:rFonts w:ascii="Arial" w:hAnsi="Arial" w:cs="Arial"/>
          <w:sz w:val="24"/>
          <w:szCs w:val="24"/>
        </w:rPr>
        <w:t xml:space="preserve"> В случае принятия решения о проведении профилактического визита контрольный (надзорный)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w:t>
      </w:r>
    </w:p>
    <w:p w:rsidR="00EC7346" w:rsidRPr="00A01A31" w:rsidRDefault="00EC7346" w:rsidP="00EC7346">
      <w:pPr>
        <w:ind w:firstLine="540"/>
        <w:jc w:val="both"/>
        <w:rPr>
          <w:rFonts w:ascii="Arial" w:hAnsi="Arial" w:cs="Arial"/>
          <w:sz w:val="24"/>
          <w:szCs w:val="24"/>
        </w:rPr>
      </w:pPr>
      <w:r w:rsidRPr="00A01A31">
        <w:rPr>
          <w:rFonts w:ascii="Arial" w:hAnsi="Arial" w:cs="Arial"/>
          <w:sz w:val="24"/>
          <w:szCs w:val="24"/>
        </w:rPr>
        <w:t>Решение об отказе в проведении профилактического визита принимается в следующих случаях:</w:t>
      </w:r>
    </w:p>
    <w:p w:rsidR="00EC7346" w:rsidRPr="00A01A31" w:rsidRDefault="00EC7346" w:rsidP="00EC7346">
      <w:pPr>
        <w:ind w:firstLine="540"/>
        <w:jc w:val="both"/>
        <w:rPr>
          <w:rFonts w:ascii="Arial" w:hAnsi="Arial" w:cs="Arial"/>
          <w:sz w:val="24"/>
          <w:szCs w:val="24"/>
        </w:rPr>
      </w:pPr>
      <w:r w:rsidRPr="00A01A31">
        <w:rPr>
          <w:rFonts w:ascii="Arial" w:hAnsi="Arial" w:cs="Arial"/>
          <w:sz w:val="24"/>
          <w:szCs w:val="24"/>
        </w:rPr>
        <w:t>1) от контролируемого лица поступило уведомление об отзыве заявления;</w:t>
      </w:r>
    </w:p>
    <w:p w:rsidR="00EC7346" w:rsidRPr="00A01A31" w:rsidRDefault="00EC7346" w:rsidP="00EC7346">
      <w:pPr>
        <w:ind w:firstLine="540"/>
        <w:jc w:val="both"/>
        <w:rPr>
          <w:rFonts w:ascii="Arial" w:hAnsi="Arial" w:cs="Arial"/>
          <w:sz w:val="24"/>
          <w:szCs w:val="24"/>
        </w:rPr>
      </w:pPr>
      <w:r w:rsidRPr="00A01A31">
        <w:rPr>
          <w:rFonts w:ascii="Arial" w:hAnsi="Arial" w:cs="Arial"/>
          <w:sz w:val="24"/>
          <w:szCs w:val="24"/>
        </w:rPr>
        <w:lastRenderedPageBreak/>
        <w:t>2)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w:t>
      </w:r>
    </w:p>
    <w:p w:rsidR="00EC7346" w:rsidRPr="00A01A31" w:rsidRDefault="00EC7346" w:rsidP="00EC7346">
      <w:pPr>
        <w:ind w:firstLine="540"/>
        <w:jc w:val="both"/>
        <w:rPr>
          <w:rFonts w:ascii="Arial" w:hAnsi="Arial" w:cs="Arial"/>
          <w:sz w:val="24"/>
          <w:szCs w:val="24"/>
        </w:rPr>
      </w:pPr>
      <w:r w:rsidRPr="00A01A31">
        <w:rPr>
          <w:rFonts w:ascii="Arial" w:hAnsi="Arial" w:cs="Arial"/>
          <w:sz w:val="24"/>
          <w:szCs w:val="24"/>
        </w:rPr>
        <w:t>3) в течение года до даты подачи заявления контрольным (надзорным) органом проведен профилактический визит по ранее поданному заявлению;</w:t>
      </w:r>
    </w:p>
    <w:p w:rsidR="00EC7346" w:rsidRPr="00A01A31" w:rsidRDefault="00EC7346" w:rsidP="00EC7346">
      <w:pPr>
        <w:ind w:firstLine="540"/>
        <w:jc w:val="both"/>
        <w:rPr>
          <w:rFonts w:ascii="Arial" w:hAnsi="Arial" w:cs="Arial"/>
          <w:sz w:val="24"/>
          <w:szCs w:val="24"/>
        </w:rPr>
      </w:pPr>
      <w:r w:rsidRPr="00A01A31">
        <w:rPr>
          <w:rFonts w:ascii="Arial" w:hAnsi="Arial" w:cs="Arial"/>
          <w:sz w:val="24"/>
          <w:szCs w:val="24"/>
        </w:rPr>
        <w:t>4) заявление содержит нецензурные либо оскорбительные выражения, угрозы жизни, здоровью и имуществу должностных лиц контрольного (надзорного) органа либо членов их семей.</w:t>
      </w:r>
    </w:p>
    <w:p w:rsidR="00EC7346" w:rsidRPr="00A01A31" w:rsidRDefault="00EC7346" w:rsidP="00EC7346">
      <w:pPr>
        <w:ind w:firstLine="540"/>
        <w:jc w:val="both"/>
        <w:rPr>
          <w:rFonts w:ascii="Arial" w:hAnsi="Arial" w:cs="Arial"/>
          <w:sz w:val="24"/>
          <w:szCs w:val="24"/>
        </w:rPr>
      </w:pPr>
      <w:r w:rsidRPr="00A01A31">
        <w:rPr>
          <w:rFonts w:ascii="Arial" w:hAnsi="Arial" w:cs="Arial"/>
          <w:sz w:val="24"/>
          <w:szCs w:val="24"/>
        </w:rPr>
        <w:t xml:space="preserve"> Решение об отказе в проведении профилактического визита может быть обжаловано контролируемым лицом в порядке, установленном настоящим Федеральным законом.</w:t>
      </w:r>
    </w:p>
    <w:p w:rsidR="00EC7346" w:rsidRPr="00A01A31" w:rsidRDefault="00EC7346" w:rsidP="00EC7346">
      <w:pPr>
        <w:ind w:firstLine="540"/>
        <w:jc w:val="both"/>
        <w:rPr>
          <w:rFonts w:ascii="Arial" w:hAnsi="Arial" w:cs="Arial"/>
          <w:sz w:val="24"/>
          <w:szCs w:val="24"/>
        </w:rPr>
      </w:pPr>
      <w:r w:rsidRPr="00A01A31">
        <w:rPr>
          <w:rFonts w:ascii="Arial" w:hAnsi="Arial" w:cs="Arial"/>
          <w:sz w:val="24"/>
          <w:szCs w:val="24"/>
        </w:rPr>
        <w:t xml:space="preserve"> Контролируемое лицо вправе отозвать заявление либо направить отказ от проведения профилактического визита, уведомив об этом контрольный (надзорный) орган не позднее чем за пять рабочих дней до даты его проведения.</w:t>
      </w:r>
    </w:p>
    <w:p w:rsidR="00EC7346" w:rsidRPr="00A01A31" w:rsidRDefault="00EC7346" w:rsidP="00EC7346">
      <w:pPr>
        <w:ind w:firstLine="540"/>
        <w:jc w:val="both"/>
        <w:rPr>
          <w:rFonts w:ascii="Arial" w:hAnsi="Arial" w:cs="Arial"/>
          <w:sz w:val="24"/>
          <w:szCs w:val="24"/>
        </w:rPr>
      </w:pPr>
      <w:r w:rsidRPr="00A01A31">
        <w:rPr>
          <w:rFonts w:ascii="Arial" w:hAnsi="Arial" w:cs="Arial"/>
          <w:sz w:val="24"/>
          <w:szCs w:val="24"/>
        </w:rPr>
        <w:t>В рамках профилактического визита при согласии контролируемого лица инспектор проводит отбор проб (образцов), инструментальное обследование, испытание.</w:t>
      </w:r>
    </w:p>
    <w:p w:rsidR="00EC7346" w:rsidRPr="00A01A31" w:rsidRDefault="00EC7346" w:rsidP="00EC7346">
      <w:pPr>
        <w:ind w:firstLine="540"/>
        <w:jc w:val="both"/>
        <w:rPr>
          <w:rFonts w:ascii="Arial" w:hAnsi="Arial" w:cs="Arial"/>
          <w:sz w:val="24"/>
          <w:szCs w:val="24"/>
        </w:rPr>
      </w:pPr>
      <w:r w:rsidRPr="00A01A31">
        <w:rPr>
          <w:rFonts w:ascii="Arial" w:hAnsi="Arial" w:cs="Arial"/>
          <w:sz w:val="24"/>
          <w:szCs w:val="24"/>
        </w:rPr>
        <w:t xml:space="preserve"> Разъяснения и рекомендации, полученные контролируемым лицом в ходе профилактического визита, носят рекомендательный характер.</w:t>
      </w:r>
    </w:p>
    <w:p w:rsidR="00EC7346" w:rsidRPr="00A01A31" w:rsidRDefault="00EC7346" w:rsidP="00EC7346">
      <w:pPr>
        <w:ind w:firstLine="540"/>
        <w:jc w:val="both"/>
        <w:rPr>
          <w:rFonts w:ascii="Arial" w:hAnsi="Arial" w:cs="Arial"/>
          <w:sz w:val="24"/>
          <w:szCs w:val="24"/>
        </w:rPr>
      </w:pPr>
      <w:r w:rsidRPr="00A01A31">
        <w:rPr>
          <w:rFonts w:ascii="Arial" w:hAnsi="Arial" w:cs="Arial"/>
          <w:sz w:val="24"/>
          <w:szCs w:val="24"/>
        </w:rPr>
        <w:t>Предписания об устранении выявленных в ходе профилактического визита нарушений обязательных требований контролируемым лицам не могут выдаваться.</w:t>
      </w:r>
    </w:p>
    <w:p w:rsidR="00EC7346" w:rsidRPr="00A01A31" w:rsidRDefault="00EC7346" w:rsidP="00EC7346">
      <w:pPr>
        <w:ind w:firstLine="540"/>
        <w:jc w:val="both"/>
        <w:rPr>
          <w:rFonts w:ascii="Arial" w:hAnsi="Arial" w:cs="Arial"/>
          <w:sz w:val="24"/>
          <w:szCs w:val="24"/>
        </w:rPr>
      </w:pPr>
      <w:r w:rsidRPr="00A01A31">
        <w:rPr>
          <w:rFonts w:ascii="Arial" w:hAnsi="Arial" w:cs="Arial"/>
          <w:sz w:val="24"/>
          <w:szCs w:val="24"/>
        </w:rPr>
        <w:t>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(надзорного) органа для принятия решения о проведении контрольных (надзорных) мероприятий».</w:t>
      </w:r>
    </w:p>
    <w:p w:rsidR="00EC7346" w:rsidRPr="00A01A31" w:rsidRDefault="00EC7346" w:rsidP="00EC7346">
      <w:pPr>
        <w:ind w:firstLine="709"/>
        <w:jc w:val="both"/>
        <w:rPr>
          <w:rFonts w:ascii="Arial" w:hAnsi="Arial" w:cs="Arial"/>
          <w:sz w:val="24"/>
          <w:szCs w:val="24"/>
        </w:rPr>
      </w:pPr>
      <w:r w:rsidRPr="00A01A31">
        <w:rPr>
          <w:rFonts w:ascii="Arial" w:hAnsi="Arial" w:cs="Arial"/>
          <w:sz w:val="24"/>
          <w:szCs w:val="24"/>
        </w:rPr>
        <w:t>1.6. Положение дополнить пунктом 47.1. следующего содержания:</w:t>
      </w:r>
    </w:p>
    <w:p w:rsidR="00EC7346" w:rsidRPr="00A01A31" w:rsidRDefault="00EC7346" w:rsidP="00EC7346">
      <w:pPr>
        <w:ind w:firstLine="709"/>
        <w:jc w:val="both"/>
        <w:rPr>
          <w:rFonts w:ascii="Arial" w:hAnsi="Arial" w:cs="Arial"/>
          <w:sz w:val="24"/>
          <w:szCs w:val="24"/>
        </w:rPr>
      </w:pPr>
      <w:r w:rsidRPr="00A01A31">
        <w:rPr>
          <w:rFonts w:ascii="Arial" w:hAnsi="Arial" w:cs="Arial"/>
          <w:sz w:val="24"/>
          <w:szCs w:val="24"/>
        </w:rPr>
        <w:t>«47.1. Инспекционный визит, указанный в пункте 46 настоящего Положения, может быть проведен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EC7346" w:rsidRPr="00A01A31" w:rsidRDefault="00EC7346" w:rsidP="00EC7346">
      <w:pPr>
        <w:ind w:firstLine="709"/>
        <w:jc w:val="both"/>
        <w:rPr>
          <w:rFonts w:ascii="Arial" w:hAnsi="Arial" w:cs="Arial"/>
          <w:sz w:val="24"/>
          <w:szCs w:val="24"/>
        </w:rPr>
      </w:pPr>
      <w:r w:rsidRPr="00A01A31">
        <w:rPr>
          <w:rFonts w:ascii="Arial" w:hAnsi="Arial" w:cs="Arial"/>
          <w:sz w:val="24"/>
          <w:szCs w:val="24"/>
        </w:rPr>
        <w:t>1.7. Пункт 52  Положения изложить в следующей редакции:</w:t>
      </w:r>
    </w:p>
    <w:p w:rsidR="00EC7346" w:rsidRPr="00A01A31" w:rsidRDefault="00EC7346" w:rsidP="00EC7346">
      <w:pPr>
        <w:ind w:firstLine="709"/>
        <w:jc w:val="both"/>
        <w:rPr>
          <w:rFonts w:ascii="Arial" w:hAnsi="Arial" w:cs="Arial"/>
          <w:sz w:val="24"/>
          <w:szCs w:val="24"/>
        </w:rPr>
      </w:pPr>
      <w:r w:rsidRPr="00A01A31">
        <w:rPr>
          <w:rFonts w:ascii="Arial" w:hAnsi="Arial" w:cs="Arial"/>
          <w:sz w:val="24"/>
          <w:szCs w:val="24"/>
        </w:rPr>
        <w:t xml:space="preserve">«Внеплановый инспекционный визит может проводиться только по согласованию с органами прокуратуры, за исключением случаев его проведения в </w:t>
      </w:r>
      <w:r w:rsidRPr="00A01A31">
        <w:rPr>
          <w:rFonts w:ascii="Arial" w:hAnsi="Arial" w:cs="Arial"/>
          <w:sz w:val="24"/>
          <w:szCs w:val="24"/>
        </w:rPr>
        <w:lastRenderedPageBreak/>
        <w:t>соответствии с</w:t>
      </w:r>
      <w:r>
        <w:rPr>
          <w:rFonts w:ascii="Arial" w:hAnsi="Arial" w:cs="Arial"/>
          <w:sz w:val="24"/>
          <w:szCs w:val="24"/>
        </w:rPr>
        <w:t xml:space="preserve"> </w:t>
      </w:r>
      <w:r w:rsidRPr="00A01A31">
        <w:rPr>
          <w:rFonts w:ascii="Arial" w:hAnsi="Arial" w:cs="Arial"/>
          <w:color w:val="0000FF"/>
          <w:sz w:val="24"/>
          <w:szCs w:val="24"/>
          <w:u w:val="single" w:color="000000"/>
        </w:rPr>
        <w:t>пунктами 3</w:t>
      </w:r>
      <w:r w:rsidRPr="00A01A31">
        <w:rPr>
          <w:rFonts w:ascii="Arial" w:hAnsi="Arial" w:cs="Arial"/>
          <w:sz w:val="24"/>
          <w:szCs w:val="24"/>
        </w:rPr>
        <w:t>,</w:t>
      </w:r>
      <w:r w:rsidRPr="00A01A31">
        <w:rPr>
          <w:rFonts w:ascii="Arial" w:hAnsi="Arial" w:cs="Arial"/>
          <w:color w:val="0000FF"/>
          <w:sz w:val="24"/>
          <w:szCs w:val="24"/>
          <w:u w:val="single" w:color="000000"/>
        </w:rPr>
        <w:t>4</w:t>
      </w:r>
      <w:r w:rsidRPr="00A01A31">
        <w:rPr>
          <w:rFonts w:ascii="Arial" w:hAnsi="Arial" w:cs="Arial"/>
          <w:sz w:val="24"/>
          <w:szCs w:val="24"/>
        </w:rPr>
        <w:t>,</w:t>
      </w:r>
      <w:r w:rsidRPr="00A01A31">
        <w:rPr>
          <w:rFonts w:ascii="Arial" w:hAnsi="Arial" w:cs="Arial"/>
          <w:color w:val="0000FF"/>
          <w:sz w:val="24"/>
          <w:szCs w:val="24"/>
          <w:u w:val="single" w:color="000000"/>
        </w:rPr>
        <w:t>6</w:t>
      </w:r>
      <w:r w:rsidRPr="00A01A31">
        <w:rPr>
          <w:rFonts w:ascii="Arial" w:hAnsi="Arial" w:cs="Arial"/>
          <w:sz w:val="24"/>
          <w:szCs w:val="24"/>
        </w:rPr>
        <w:t>,</w:t>
      </w:r>
      <w:r w:rsidRPr="00A01A31">
        <w:rPr>
          <w:rFonts w:ascii="Arial" w:hAnsi="Arial" w:cs="Arial"/>
          <w:color w:val="0000FF"/>
          <w:sz w:val="24"/>
          <w:szCs w:val="24"/>
          <w:u w:val="single" w:color="000000"/>
        </w:rPr>
        <w:t>8 части 1</w:t>
      </w:r>
      <w:r w:rsidRPr="00A01A31">
        <w:rPr>
          <w:rFonts w:ascii="Arial" w:hAnsi="Arial" w:cs="Arial"/>
          <w:sz w:val="24"/>
          <w:szCs w:val="24"/>
        </w:rPr>
        <w:t>,</w:t>
      </w:r>
      <w:r w:rsidRPr="00A01A31">
        <w:rPr>
          <w:rFonts w:ascii="Arial" w:hAnsi="Arial" w:cs="Arial"/>
          <w:color w:val="0000FF"/>
          <w:sz w:val="24"/>
          <w:szCs w:val="24"/>
          <w:u w:val="single" w:color="000000"/>
        </w:rPr>
        <w:t>частью 3 статьи 57</w:t>
      </w:r>
      <w:r>
        <w:rPr>
          <w:rFonts w:ascii="Arial" w:hAnsi="Arial" w:cs="Arial"/>
          <w:color w:val="0000FF"/>
          <w:sz w:val="24"/>
          <w:szCs w:val="24"/>
          <w:u w:val="single" w:color="000000"/>
        </w:rPr>
        <w:t xml:space="preserve"> </w:t>
      </w:r>
      <w:r w:rsidRPr="00A01A31">
        <w:rPr>
          <w:rFonts w:ascii="Arial" w:hAnsi="Arial" w:cs="Arial"/>
          <w:sz w:val="24"/>
          <w:szCs w:val="24"/>
        </w:rPr>
        <w:t>и</w:t>
      </w:r>
      <w:r>
        <w:rPr>
          <w:rFonts w:ascii="Arial" w:hAnsi="Arial" w:cs="Arial"/>
          <w:sz w:val="24"/>
          <w:szCs w:val="24"/>
        </w:rPr>
        <w:t xml:space="preserve"> </w:t>
      </w:r>
      <w:r w:rsidRPr="00A01A31">
        <w:rPr>
          <w:rFonts w:ascii="Arial" w:hAnsi="Arial" w:cs="Arial"/>
          <w:color w:val="0000FF"/>
          <w:sz w:val="24"/>
          <w:szCs w:val="24"/>
          <w:u w:val="single" w:color="000000"/>
        </w:rPr>
        <w:t>частью 12 статьи 66</w:t>
      </w:r>
      <w:r w:rsidRPr="00A01A31">
        <w:rPr>
          <w:rFonts w:ascii="Arial" w:hAnsi="Arial" w:cs="Arial"/>
          <w:sz w:val="24"/>
          <w:szCs w:val="24"/>
        </w:rPr>
        <w:t xml:space="preserve"> Федерального закона </w:t>
      </w:r>
      <w:hyperlink r:id="rId17" w:history="1">
        <w:r w:rsidRPr="00A01A31">
          <w:rPr>
            <w:rFonts w:ascii="Arial" w:hAnsi="Arial" w:cs="Arial"/>
            <w:sz w:val="24"/>
            <w:szCs w:val="24"/>
          </w:rPr>
          <w:t>№ 248-ФЗ</w:t>
        </w:r>
      </w:hyperlink>
      <w:r w:rsidRPr="00A01A31">
        <w:rPr>
          <w:rFonts w:ascii="Arial" w:hAnsi="Arial" w:cs="Arial"/>
          <w:sz w:val="24"/>
          <w:szCs w:val="24"/>
        </w:rPr>
        <w:t>.</w:t>
      </w:r>
    </w:p>
    <w:p w:rsidR="00EC7346" w:rsidRPr="00A01A31" w:rsidRDefault="00EC7346" w:rsidP="00EC7346">
      <w:pPr>
        <w:ind w:firstLine="709"/>
        <w:jc w:val="both"/>
        <w:rPr>
          <w:rFonts w:ascii="Arial" w:hAnsi="Arial" w:cs="Arial"/>
          <w:sz w:val="24"/>
          <w:szCs w:val="24"/>
        </w:rPr>
      </w:pPr>
      <w:r w:rsidRPr="00A01A31">
        <w:rPr>
          <w:rFonts w:ascii="Arial" w:hAnsi="Arial" w:cs="Arial"/>
          <w:sz w:val="24"/>
          <w:szCs w:val="24"/>
        </w:rPr>
        <w:t>1.8. Пункт 57 Положения изложить в новой редакции:</w:t>
      </w:r>
    </w:p>
    <w:p w:rsidR="00EC7346" w:rsidRPr="00A01A31" w:rsidRDefault="00EC7346" w:rsidP="00EC7346">
      <w:pPr>
        <w:ind w:firstLine="709"/>
        <w:jc w:val="both"/>
        <w:rPr>
          <w:rFonts w:ascii="Arial" w:hAnsi="Arial" w:cs="Arial"/>
          <w:sz w:val="24"/>
          <w:szCs w:val="24"/>
        </w:rPr>
      </w:pPr>
      <w:r w:rsidRPr="00A01A31">
        <w:rPr>
          <w:rFonts w:ascii="Arial" w:hAnsi="Arial" w:cs="Arial"/>
          <w:sz w:val="24"/>
          <w:szCs w:val="24"/>
        </w:rPr>
        <w:t>«57. В случае,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информация об ошибках, о противоречиях и несоответствии сведений направляется контролируемому лицу с требованием представить в течение десяти рабочих дней необходимые письменные объяснения. Контролируемое лицо, представляющее в контрольный орган письменные объяснения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вправе дополнительно представить в контрольный орган документы, подтверждающие достоверность ранее представленных документов.»;</w:t>
      </w:r>
    </w:p>
    <w:p w:rsidR="00EC7346" w:rsidRPr="00A01A31" w:rsidRDefault="00EC7346" w:rsidP="00EC7346">
      <w:pPr>
        <w:ind w:firstLine="709"/>
        <w:jc w:val="both"/>
        <w:rPr>
          <w:rFonts w:ascii="Arial" w:hAnsi="Arial" w:cs="Arial"/>
          <w:sz w:val="24"/>
          <w:szCs w:val="24"/>
        </w:rPr>
      </w:pPr>
      <w:r w:rsidRPr="00A01A31">
        <w:rPr>
          <w:rFonts w:ascii="Arial" w:hAnsi="Arial" w:cs="Arial"/>
          <w:sz w:val="24"/>
          <w:szCs w:val="24"/>
        </w:rPr>
        <w:t>1.9. Пункты 59 и 60 Положения изложить в новой редакции:</w:t>
      </w:r>
    </w:p>
    <w:p w:rsidR="00EC7346" w:rsidRPr="00A01A31" w:rsidRDefault="00EC7346" w:rsidP="00EC7346">
      <w:pPr>
        <w:ind w:firstLine="709"/>
        <w:jc w:val="both"/>
        <w:rPr>
          <w:rFonts w:ascii="Arial" w:hAnsi="Arial" w:cs="Arial"/>
          <w:sz w:val="24"/>
          <w:szCs w:val="24"/>
        </w:rPr>
      </w:pPr>
      <w:r w:rsidRPr="00A01A31">
        <w:rPr>
          <w:rFonts w:ascii="Arial" w:hAnsi="Arial" w:cs="Arial"/>
          <w:sz w:val="24"/>
          <w:szCs w:val="24"/>
        </w:rPr>
        <w:t>«59. Срок проведения документарной проверки не может превышать 10 рабочих дней. На период с момента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 а также период с момента направления 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письменные объяснения до момента представления указанных письменных объяснений в контрольный орган исчисление срока проведения документарной проверки приостанавливается.</w:t>
      </w:r>
    </w:p>
    <w:p w:rsidR="00EC7346" w:rsidRPr="00A01A31" w:rsidRDefault="00EC7346" w:rsidP="00EC7346">
      <w:pPr>
        <w:ind w:firstLine="709"/>
        <w:jc w:val="both"/>
        <w:rPr>
          <w:rFonts w:ascii="Arial" w:hAnsi="Arial" w:cs="Arial"/>
          <w:sz w:val="24"/>
          <w:szCs w:val="24"/>
        </w:rPr>
      </w:pPr>
      <w:r w:rsidRPr="00A01A31">
        <w:rPr>
          <w:rFonts w:ascii="Arial" w:hAnsi="Arial" w:cs="Arial"/>
          <w:sz w:val="24"/>
          <w:szCs w:val="24"/>
        </w:rPr>
        <w:t xml:space="preserve">60. Внеплановая документарная проверка может проводиться только по согласованию с органами прокуратуры, за исключением случая ее проведения в соответствии с пунктами 3, 4, 6, 8 части 1 статьи 57 Федерального закона </w:t>
      </w:r>
      <w:hyperlink r:id="rId18" w:history="1">
        <w:r w:rsidRPr="00A01A31">
          <w:rPr>
            <w:rFonts w:ascii="Arial" w:hAnsi="Arial" w:cs="Arial"/>
            <w:sz w:val="24"/>
            <w:szCs w:val="24"/>
          </w:rPr>
          <w:t>№ 248-ФЗ</w:t>
        </w:r>
      </w:hyperlink>
      <w:r w:rsidRPr="00A01A31">
        <w:rPr>
          <w:rFonts w:ascii="Arial" w:hAnsi="Arial" w:cs="Arial"/>
          <w:sz w:val="24"/>
          <w:szCs w:val="24"/>
        </w:rPr>
        <w:t>.»;</w:t>
      </w:r>
    </w:p>
    <w:p w:rsidR="00EC7346" w:rsidRPr="00A01A31" w:rsidRDefault="00EC7346" w:rsidP="00EC7346">
      <w:pPr>
        <w:ind w:firstLine="709"/>
        <w:jc w:val="both"/>
        <w:rPr>
          <w:rFonts w:ascii="Arial" w:hAnsi="Arial" w:cs="Arial"/>
          <w:sz w:val="24"/>
          <w:szCs w:val="24"/>
        </w:rPr>
      </w:pPr>
      <w:r w:rsidRPr="00A01A31">
        <w:rPr>
          <w:rFonts w:ascii="Arial" w:hAnsi="Arial" w:cs="Arial"/>
          <w:sz w:val="24"/>
          <w:szCs w:val="24"/>
        </w:rPr>
        <w:t>1.10. Положение дополнить пунктом 62.1. следующего содержания:</w:t>
      </w:r>
    </w:p>
    <w:p w:rsidR="00EC7346" w:rsidRPr="00A01A31" w:rsidRDefault="00EC7346" w:rsidP="00EC7346">
      <w:pPr>
        <w:ind w:firstLine="709"/>
        <w:jc w:val="both"/>
        <w:rPr>
          <w:rFonts w:ascii="Arial" w:hAnsi="Arial" w:cs="Arial"/>
          <w:sz w:val="24"/>
          <w:szCs w:val="24"/>
        </w:rPr>
      </w:pPr>
      <w:r w:rsidRPr="00A01A31">
        <w:rPr>
          <w:rFonts w:ascii="Arial" w:hAnsi="Arial" w:cs="Arial"/>
          <w:sz w:val="24"/>
          <w:szCs w:val="24"/>
        </w:rPr>
        <w:t>«62.1. Выездная проверка, указанная в пункте 61 настоящего Положения, может быть проведена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EC7346" w:rsidRPr="00A01A31" w:rsidRDefault="00EC7346" w:rsidP="00EC7346">
      <w:pPr>
        <w:ind w:firstLine="709"/>
        <w:jc w:val="both"/>
        <w:rPr>
          <w:rFonts w:ascii="Arial" w:hAnsi="Arial" w:cs="Arial"/>
          <w:sz w:val="24"/>
          <w:szCs w:val="24"/>
        </w:rPr>
      </w:pPr>
      <w:r w:rsidRPr="00A01A31">
        <w:rPr>
          <w:rFonts w:ascii="Arial" w:hAnsi="Arial" w:cs="Arial"/>
          <w:sz w:val="24"/>
          <w:szCs w:val="24"/>
        </w:rPr>
        <w:lastRenderedPageBreak/>
        <w:t>1.11. Положение дополнить пунктом 68.1. следующего содержания:</w:t>
      </w:r>
    </w:p>
    <w:p w:rsidR="00EC7346" w:rsidRPr="00A01A31" w:rsidRDefault="00EC7346" w:rsidP="00EC7346">
      <w:pPr>
        <w:ind w:firstLine="709"/>
        <w:jc w:val="both"/>
        <w:rPr>
          <w:rFonts w:ascii="Arial" w:hAnsi="Arial" w:cs="Arial"/>
          <w:sz w:val="24"/>
          <w:szCs w:val="24"/>
        </w:rPr>
      </w:pPr>
      <w:r w:rsidRPr="00A01A31">
        <w:rPr>
          <w:rFonts w:ascii="Arial" w:hAnsi="Arial" w:cs="Arial"/>
          <w:sz w:val="24"/>
          <w:szCs w:val="24"/>
        </w:rPr>
        <w:t>«68.1. Рейдовый осмотр, указанный в пункте 68 настоящего Положения, может быть проведен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EC7346" w:rsidRPr="00A01A31" w:rsidRDefault="00EC7346" w:rsidP="00EC7346">
      <w:pPr>
        <w:ind w:firstLine="709"/>
        <w:jc w:val="both"/>
        <w:rPr>
          <w:rFonts w:ascii="Arial" w:hAnsi="Arial" w:cs="Arial"/>
          <w:sz w:val="24"/>
          <w:szCs w:val="24"/>
        </w:rPr>
      </w:pPr>
      <w:r w:rsidRPr="00A01A31">
        <w:rPr>
          <w:rFonts w:ascii="Arial" w:hAnsi="Arial" w:cs="Arial"/>
          <w:sz w:val="24"/>
          <w:szCs w:val="24"/>
        </w:rPr>
        <w:t>1.12. Положение дополнить пунктом 70.1. следующего содержания:</w:t>
      </w:r>
    </w:p>
    <w:p w:rsidR="00EC7346" w:rsidRPr="00A01A31" w:rsidRDefault="00EC7346" w:rsidP="00EC7346">
      <w:pPr>
        <w:ind w:firstLine="709"/>
        <w:jc w:val="both"/>
        <w:rPr>
          <w:rFonts w:ascii="Arial" w:hAnsi="Arial" w:cs="Arial"/>
          <w:sz w:val="24"/>
          <w:szCs w:val="24"/>
        </w:rPr>
      </w:pPr>
      <w:r w:rsidRPr="00A01A31">
        <w:rPr>
          <w:rFonts w:ascii="Arial" w:hAnsi="Arial" w:cs="Arial"/>
          <w:sz w:val="24"/>
          <w:szCs w:val="24"/>
        </w:rPr>
        <w:t>«70.1. В случае осуществления на одном производственном объекте деятельности нескольких контролируемых лиц срок взаимодействия с одним контролируемым лицом может превышать один рабочий день, если это предусмотрено федеральным законом о виде контроля.»;</w:t>
      </w:r>
    </w:p>
    <w:p w:rsidR="00EC7346" w:rsidRPr="00A01A31" w:rsidRDefault="00EC7346" w:rsidP="00EC7346">
      <w:pPr>
        <w:ind w:firstLine="709"/>
        <w:jc w:val="both"/>
        <w:rPr>
          <w:rFonts w:ascii="Arial" w:hAnsi="Arial" w:cs="Arial"/>
          <w:sz w:val="24"/>
          <w:szCs w:val="24"/>
        </w:rPr>
      </w:pPr>
      <w:r w:rsidRPr="00A01A31">
        <w:rPr>
          <w:rFonts w:ascii="Arial" w:hAnsi="Arial" w:cs="Arial"/>
          <w:sz w:val="24"/>
          <w:szCs w:val="24"/>
        </w:rPr>
        <w:t>1.13. Пункт 80 Положения изложить в новой редакции:</w:t>
      </w:r>
    </w:p>
    <w:p w:rsidR="00EC7346" w:rsidRPr="00A01A31" w:rsidRDefault="00EC7346" w:rsidP="00EC7346">
      <w:pPr>
        <w:ind w:firstLine="709"/>
        <w:jc w:val="both"/>
        <w:rPr>
          <w:rFonts w:ascii="Arial" w:hAnsi="Arial" w:cs="Arial"/>
          <w:sz w:val="24"/>
          <w:szCs w:val="24"/>
        </w:rPr>
      </w:pPr>
      <w:r w:rsidRPr="00A01A31">
        <w:rPr>
          <w:rFonts w:ascii="Arial" w:hAnsi="Arial" w:cs="Arial"/>
          <w:sz w:val="24"/>
          <w:szCs w:val="24"/>
        </w:rPr>
        <w:t>«80.В ходе выездного обследования на общедоступных (открытых для посещения неограниченным кругом лиц) производственных объектах совершаться следующие контрольные (надзорные) действия:</w:t>
      </w:r>
    </w:p>
    <w:p w:rsidR="00EC7346" w:rsidRPr="00A01A31" w:rsidRDefault="00EC7346" w:rsidP="00EC7346">
      <w:pPr>
        <w:ind w:firstLine="709"/>
        <w:jc w:val="both"/>
        <w:rPr>
          <w:rFonts w:ascii="Arial" w:hAnsi="Arial" w:cs="Arial"/>
          <w:sz w:val="24"/>
          <w:szCs w:val="24"/>
        </w:rPr>
      </w:pPr>
      <w:r w:rsidRPr="00A01A31">
        <w:rPr>
          <w:rFonts w:ascii="Arial" w:hAnsi="Arial" w:cs="Arial"/>
          <w:sz w:val="24"/>
          <w:szCs w:val="24"/>
        </w:rPr>
        <w:t>1)осмотр;</w:t>
      </w:r>
    </w:p>
    <w:p w:rsidR="00EC7346" w:rsidRPr="00A01A31" w:rsidRDefault="00EC7346" w:rsidP="00EC7346">
      <w:pPr>
        <w:ind w:firstLine="709"/>
        <w:jc w:val="both"/>
        <w:rPr>
          <w:rFonts w:ascii="Arial" w:hAnsi="Arial" w:cs="Arial"/>
          <w:sz w:val="24"/>
          <w:szCs w:val="24"/>
        </w:rPr>
      </w:pPr>
      <w:r w:rsidRPr="00A01A31">
        <w:rPr>
          <w:rFonts w:ascii="Arial" w:hAnsi="Arial" w:cs="Arial"/>
          <w:sz w:val="24"/>
          <w:szCs w:val="24"/>
        </w:rPr>
        <w:t>2) отбор проб (образцов);</w:t>
      </w:r>
    </w:p>
    <w:p w:rsidR="00EC7346" w:rsidRPr="00A01A31" w:rsidRDefault="00EC7346" w:rsidP="00EC7346">
      <w:pPr>
        <w:ind w:firstLine="709"/>
        <w:jc w:val="both"/>
        <w:rPr>
          <w:rFonts w:ascii="Arial" w:hAnsi="Arial" w:cs="Arial"/>
          <w:sz w:val="24"/>
          <w:szCs w:val="24"/>
        </w:rPr>
      </w:pPr>
      <w:r w:rsidRPr="00A01A31">
        <w:rPr>
          <w:rFonts w:ascii="Arial" w:hAnsi="Arial" w:cs="Arial"/>
          <w:sz w:val="24"/>
          <w:szCs w:val="24"/>
        </w:rPr>
        <w:t>3)инструментальное обследование (с применением видеозаписи);</w:t>
      </w:r>
    </w:p>
    <w:p w:rsidR="00EC7346" w:rsidRPr="00A01A31" w:rsidRDefault="00EC7346" w:rsidP="00EC7346">
      <w:pPr>
        <w:ind w:firstLine="709"/>
        <w:jc w:val="both"/>
        <w:rPr>
          <w:rFonts w:ascii="Arial" w:hAnsi="Arial" w:cs="Arial"/>
          <w:sz w:val="24"/>
          <w:szCs w:val="24"/>
        </w:rPr>
      </w:pPr>
      <w:r w:rsidRPr="00A01A31">
        <w:rPr>
          <w:rFonts w:ascii="Arial" w:hAnsi="Arial" w:cs="Arial"/>
          <w:sz w:val="24"/>
          <w:szCs w:val="24"/>
        </w:rPr>
        <w:t>4)испытание;</w:t>
      </w:r>
    </w:p>
    <w:p w:rsidR="00EC7346" w:rsidRPr="00A01A31" w:rsidRDefault="00EC7346" w:rsidP="00EC7346">
      <w:pPr>
        <w:ind w:firstLine="709"/>
        <w:jc w:val="both"/>
        <w:rPr>
          <w:rFonts w:ascii="Arial" w:hAnsi="Arial" w:cs="Arial"/>
          <w:sz w:val="24"/>
          <w:szCs w:val="24"/>
        </w:rPr>
      </w:pPr>
      <w:r w:rsidRPr="00A01A31">
        <w:rPr>
          <w:rFonts w:ascii="Arial" w:hAnsi="Arial" w:cs="Arial"/>
          <w:sz w:val="24"/>
          <w:szCs w:val="24"/>
        </w:rPr>
        <w:t>5)экспертиза.»;</w:t>
      </w:r>
    </w:p>
    <w:p w:rsidR="00EC7346" w:rsidRPr="00A01A31" w:rsidRDefault="00EC7346" w:rsidP="00EC7346">
      <w:pPr>
        <w:ind w:firstLine="709"/>
        <w:jc w:val="both"/>
        <w:rPr>
          <w:rFonts w:ascii="Arial" w:hAnsi="Arial" w:cs="Arial"/>
          <w:sz w:val="24"/>
          <w:szCs w:val="24"/>
        </w:rPr>
      </w:pPr>
      <w:r w:rsidRPr="00A01A31">
        <w:rPr>
          <w:rFonts w:ascii="Arial" w:hAnsi="Arial" w:cs="Arial"/>
          <w:sz w:val="24"/>
          <w:szCs w:val="24"/>
        </w:rPr>
        <w:t>1.14. Пункт 89 Положения изложить в новой редакции:</w:t>
      </w:r>
    </w:p>
    <w:p w:rsidR="00EC7346" w:rsidRPr="00A01A31" w:rsidRDefault="00EC7346" w:rsidP="00EC7346">
      <w:pPr>
        <w:ind w:firstLine="709"/>
        <w:jc w:val="both"/>
        <w:rPr>
          <w:rFonts w:ascii="Arial" w:hAnsi="Arial" w:cs="Arial"/>
          <w:sz w:val="24"/>
          <w:szCs w:val="24"/>
        </w:rPr>
      </w:pPr>
      <w:r w:rsidRPr="00A01A31">
        <w:rPr>
          <w:rFonts w:ascii="Arial" w:hAnsi="Arial" w:cs="Arial"/>
          <w:sz w:val="24"/>
          <w:szCs w:val="24"/>
        </w:rPr>
        <w:t>«89. Контролируемое лицо или его представитель знакомится с содержанием акта на месте проведения контрольного мероприятия.</w:t>
      </w:r>
    </w:p>
    <w:p w:rsidR="00EC7346" w:rsidRPr="00A01A31" w:rsidRDefault="00EC7346" w:rsidP="00EC7346">
      <w:pPr>
        <w:ind w:firstLine="709"/>
        <w:jc w:val="both"/>
        <w:rPr>
          <w:rFonts w:ascii="Arial" w:hAnsi="Arial" w:cs="Arial"/>
          <w:sz w:val="24"/>
          <w:szCs w:val="24"/>
        </w:rPr>
      </w:pPr>
      <w:r w:rsidRPr="00A01A31">
        <w:rPr>
          <w:rFonts w:ascii="Arial" w:hAnsi="Arial" w:cs="Arial"/>
          <w:sz w:val="24"/>
          <w:szCs w:val="24"/>
        </w:rPr>
        <w:t xml:space="preserve">В случае проведения контрольных мероприятий с использованием мобильного приложения «Инспектор» либо составления акта контрольного мероприятия без взаимодействия, а также в случае, если составление акта по результатам контрольного мероприятия на месте его проведения невозможно по причине совершения контрольных действий, предусмотренных пунктами 6 - 9 части 1 статьи 65 Федерального закона </w:t>
      </w:r>
      <w:hyperlink r:id="rId19" w:history="1">
        <w:r w:rsidRPr="00A01A31">
          <w:rPr>
            <w:rFonts w:ascii="Arial" w:hAnsi="Arial" w:cs="Arial"/>
            <w:sz w:val="24"/>
            <w:szCs w:val="24"/>
          </w:rPr>
          <w:t>№ 248-ФЗ</w:t>
        </w:r>
      </w:hyperlink>
      <w:r w:rsidRPr="00A01A31">
        <w:rPr>
          <w:rFonts w:ascii="Arial" w:hAnsi="Arial" w:cs="Arial"/>
          <w:sz w:val="24"/>
          <w:szCs w:val="24"/>
        </w:rPr>
        <w:t xml:space="preserve">, или в иных случаях, установленных Федеральным законом </w:t>
      </w:r>
      <w:hyperlink r:id="rId20" w:history="1">
        <w:r w:rsidRPr="00A01A31">
          <w:rPr>
            <w:rFonts w:ascii="Arial" w:hAnsi="Arial" w:cs="Arial"/>
            <w:sz w:val="24"/>
            <w:szCs w:val="24"/>
          </w:rPr>
          <w:t>№ 248-ФЗ</w:t>
        </w:r>
      </w:hyperlink>
      <w:r w:rsidRPr="00A01A31">
        <w:rPr>
          <w:rFonts w:ascii="Arial" w:hAnsi="Arial" w:cs="Arial"/>
          <w:sz w:val="24"/>
          <w:szCs w:val="24"/>
        </w:rPr>
        <w:t xml:space="preserve">, контрольный орган направляет акт контролируемому лицу в порядке, установленном статьей 21 Федерального закона </w:t>
      </w:r>
      <w:hyperlink r:id="rId21" w:history="1">
        <w:r w:rsidRPr="00A01A31">
          <w:rPr>
            <w:rFonts w:ascii="Arial" w:hAnsi="Arial" w:cs="Arial"/>
            <w:sz w:val="24"/>
            <w:szCs w:val="24"/>
          </w:rPr>
          <w:t>№ 248-ФЗ</w:t>
        </w:r>
      </w:hyperlink>
      <w:r w:rsidRPr="00A01A31">
        <w:rPr>
          <w:rFonts w:ascii="Arial" w:hAnsi="Arial" w:cs="Arial"/>
          <w:sz w:val="24"/>
          <w:szCs w:val="24"/>
        </w:rPr>
        <w:t>.»;</w:t>
      </w:r>
    </w:p>
    <w:p w:rsidR="00EC7346" w:rsidRPr="00A01A31" w:rsidRDefault="00EC7346" w:rsidP="00EC7346">
      <w:pPr>
        <w:ind w:firstLine="709"/>
        <w:jc w:val="both"/>
        <w:rPr>
          <w:rFonts w:ascii="Arial" w:hAnsi="Arial" w:cs="Arial"/>
          <w:sz w:val="24"/>
          <w:szCs w:val="24"/>
        </w:rPr>
      </w:pPr>
      <w:r w:rsidRPr="00A01A31">
        <w:rPr>
          <w:rFonts w:ascii="Arial" w:hAnsi="Arial" w:cs="Arial"/>
          <w:sz w:val="24"/>
          <w:szCs w:val="24"/>
        </w:rPr>
        <w:t>1.15. Положение дополнить пунктом 90.1. следующего содержания:</w:t>
      </w:r>
    </w:p>
    <w:p w:rsidR="00EC7346" w:rsidRPr="00A01A31" w:rsidRDefault="00EC7346" w:rsidP="00EC7346">
      <w:pPr>
        <w:ind w:firstLine="709"/>
        <w:jc w:val="both"/>
        <w:rPr>
          <w:rFonts w:ascii="Arial" w:hAnsi="Arial" w:cs="Arial"/>
          <w:sz w:val="24"/>
          <w:szCs w:val="24"/>
        </w:rPr>
      </w:pPr>
      <w:r w:rsidRPr="00A01A31">
        <w:rPr>
          <w:rFonts w:ascii="Arial" w:hAnsi="Arial" w:cs="Arial"/>
          <w:sz w:val="24"/>
          <w:szCs w:val="24"/>
        </w:rPr>
        <w:t xml:space="preserve">«90.1. В случае невозможности составления акта на месте проведения контрольного мероприятия в день окончания проведения такого мероприятия в соответствии с частью 3 статьи 87 Федерального закона </w:t>
      </w:r>
      <w:hyperlink r:id="rId22" w:history="1">
        <w:r w:rsidRPr="00A01A31">
          <w:rPr>
            <w:rFonts w:ascii="Arial" w:hAnsi="Arial" w:cs="Arial"/>
            <w:sz w:val="24"/>
            <w:szCs w:val="24"/>
          </w:rPr>
          <w:t>№ 248-ФЗ</w:t>
        </w:r>
      </w:hyperlink>
      <w:r>
        <w:rPr>
          <w:rFonts w:ascii="Arial" w:hAnsi="Arial" w:cs="Arial"/>
          <w:sz w:val="24"/>
          <w:szCs w:val="24"/>
        </w:rPr>
        <w:t xml:space="preserve"> </w:t>
      </w:r>
      <w:r w:rsidRPr="00A01A31">
        <w:rPr>
          <w:rFonts w:ascii="Arial" w:hAnsi="Arial" w:cs="Arial"/>
          <w:sz w:val="24"/>
          <w:szCs w:val="24"/>
        </w:rPr>
        <w:t xml:space="preserve">контролируемое лицо не подписывает акт и считается получившим акт в случае его размещения в едином реестре контрольных (надзорных) мероприятий и </w:t>
      </w:r>
      <w:r w:rsidRPr="00A01A31">
        <w:rPr>
          <w:rFonts w:ascii="Arial" w:hAnsi="Arial" w:cs="Arial"/>
          <w:sz w:val="24"/>
          <w:szCs w:val="24"/>
        </w:rPr>
        <w:lastRenderedPageBreak/>
        <w:t xml:space="preserve">получения уведомления об этом в порядке, предусмотренном пунктом 2 части 5 статьи 21 Федерального закона </w:t>
      </w:r>
      <w:hyperlink r:id="rId23" w:history="1">
        <w:r w:rsidRPr="00A01A31">
          <w:rPr>
            <w:rFonts w:ascii="Arial" w:hAnsi="Arial" w:cs="Arial"/>
            <w:sz w:val="24"/>
            <w:szCs w:val="24"/>
          </w:rPr>
          <w:t>№ 248-ФЗ</w:t>
        </w:r>
      </w:hyperlink>
      <w:r w:rsidRPr="00A01A31">
        <w:rPr>
          <w:rFonts w:ascii="Arial" w:hAnsi="Arial" w:cs="Arial"/>
          <w:sz w:val="24"/>
          <w:szCs w:val="24"/>
        </w:rPr>
        <w:t>.»;</w:t>
      </w:r>
    </w:p>
    <w:p w:rsidR="00EC7346" w:rsidRPr="00A01A31" w:rsidRDefault="00EC7346" w:rsidP="00EC7346">
      <w:pPr>
        <w:ind w:firstLine="709"/>
        <w:jc w:val="both"/>
        <w:rPr>
          <w:rFonts w:ascii="Arial" w:hAnsi="Arial" w:cs="Arial"/>
          <w:sz w:val="24"/>
          <w:szCs w:val="24"/>
        </w:rPr>
      </w:pPr>
      <w:r w:rsidRPr="00A01A31">
        <w:rPr>
          <w:rFonts w:ascii="Arial" w:hAnsi="Arial" w:cs="Arial"/>
          <w:sz w:val="24"/>
          <w:szCs w:val="24"/>
        </w:rPr>
        <w:t>1.16. Пункт 93 Положения изложить в новой редакции:</w:t>
      </w:r>
    </w:p>
    <w:p w:rsidR="00EC7346" w:rsidRPr="00A01A31" w:rsidRDefault="00EC7346" w:rsidP="00EC7346">
      <w:pPr>
        <w:ind w:firstLine="709"/>
        <w:jc w:val="both"/>
        <w:rPr>
          <w:rFonts w:ascii="Arial" w:hAnsi="Arial" w:cs="Arial"/>
          <w:sz w:val="24"/>
          <w:szCs w:val="24"/>
        </w:rPr>
      </w:pPr>
      <w:r w:rsidRPr="00A01A31">
        <w:rPr>
          <w:rFonts w:ascii="Arial" w:hAnsi="Arial" w:cs="Arial"/>
          <w:sz w:val="24"/>
          <w:szCs w:val="24"/>
        </w:rPr>
        <w:t>«93. Предписание об устранении выявленных нарушений обязательных требований выдается контролируемому лицу в случае, если выявленные нарушения обязательных требований не устранены до окончания проведения контрольного мероприятия, обязательного профилактического визита.</w:t>
      </w:r>
    </w:p>
    <w:p w:rsidR="00EC7346" w:rsidRPr="00A01A31" w:rsidRDefault="00EC7346" w:rsidP="00EC7346">
      <w:pPr>
        <w:ind w:firstLine="709"/>
        <w:jc w:val="both"/>
        <w:rPr>
          <w:rFonts w:ascii="Arial" w:hAnsi="Arial" w:cs="Arial"/>
          <w:sz w:val="24"/>
          <w:szCs w:val="24"/>
        </w:rPr>
      </w:pPr>
      <w:r w:rsidRPr="00A01A31">
        <w:rPr>
          <w:rFonts w:ascii="Arial" w:hAnsi="Arial" w:cs="Arial"/>
          <w:sz w:val="24"/>
          <w:szCs w:val="24"/>
        </w:rPr>
        <w:t>Предписание об устранении выявленных нарушений обязательных требований должно содержать в том числе следующие сведения по каждому из нарушений:</w:t>
      </w:r>
    </w:p>
    <w:p w:rsidR="00EC7346" w:rsidRPr="00A01A31" w:rsidRDefault="00EC7346" w:rsidP="00EC7346">
      <w:pPr>
        <w:ind w:firstLine="709"/>
        <w:jc w:val="both"/>
        <w:rPr>
          <w:rFonts w:ascii="Arial" w:hAnsi="Arial" w:cs="Arial"/>
          <w:sz w:val="24"/>
          <w:szCs w:val="24"/>
        </w:rPr>
      </w:pPr>
      <w:r w:rsidRPr="00A01A31">
        <w:rPr>
          <w:rFonts w:ascii="Arial" w:hAnsi="Arial" w:cs="Arial"/>
          <w:sz w:val="24"/>
          <w:szCs w:val="24"/>
        </w:rPr>
        <w:t>1) описание каждого выявленного нарушения обязательных требований с указанием конкретных структурных единиц нормативного правового акта, содержащего нарушение обязательных требований;</w:t>
      </w:r>
    </w:p>
    <w:p w:rsidR="00EC7346" w:rsidRPr="00A01A31" w:rsidRDefault="00EC7346" w:rsidP="00EC7346">
      <w:pPr>
        <w:ind w:firstLine="709"/>
        <w:jc w:val="both"/>
        <w:rPr>
          <w:rFonts w:ascii="Arial" w:hAnsi="Arial" w:cs="Arial"/>
          <w:sz w:val="24"/>
          <w:szCs w:val="24"/>
        </w:rPr>
      </w:pPr>
      <w:r w:rsidRPr="00A01A31">
        <w:rPr>
          <w:rFonts w:ascii="Arial" w:hAnsi="Arial" w:cs="Arial"/>
          <w:sz w:val="24"/>
          <w:szCs w:val="24"/>
        </w:rPr>
        <w:t>2) срок устранения выявленного нарушения обязательных требований с указанием конкретной даты;</w:t>
      </w:r>
    </w:p>
    <w:p w:rsidR="00EC7346" w:rsidRPr="00A01A31" w:rsidRDefault="00EC7346" w:rsidP="00EC7346">
      <w:pPr>
        <w:ind w:firstLine="709"/>
        <w:jc w:val="both"/>
        <w:rPr>
          <w:rFonts w:ascii="Arial" w:hAnsi="Arial" w:cs="Arial"/>
          <w:sz w:val="24"/>
          <w:szCs w:val="24"/>
        </w:rPr>
      </w:pPr>
      <w:r w:rsidRPr="00A01A31">
        <w:rPr>
          <w:rFonts w:ascii="Arial" w:hAnsi="Arial" w:cs="Arial"/>
          <w:sz w:val="24"/>
          <w:szCs w:val="24"/>
        </w:rPr>
        <w:t>3) перечень рекомендованных мероприятий по устранению выявленного нарушения обязательных требований;</w:t>
      </w:r>
    </w:p>
    <w:p w:rsidR="00EC7346" w:rsidRPr="00A01A31" w:rsidRDefault="00EC7346" w:rsidP="00EC7346">
      <w:pPr>
        <w:ind w:firstLine="709"/>
        <w:jc w:val="both"/>
        <w:rPr>
          <w:rFonts w:ascii="Arial" w:hAnsi="Arial" w:cs="Arial"/>
          <w:sz w:val="24"/>
          <w:szCs w:val="24"/>
        </w:rPr>
      </w:pPr>
      <w:r w:rsidRPr="00A01A31">
        <w:rPr>
          <w:rFonts w:ascii="Arial" w:hAnsi="Arial" w:cs="Arial"/>
          <w:sz w:val="24"/>
          <w:szCs w:val="24"/>
        </w:rPr>
        <w:t>4) перечень рекомендуемых сведений, которые должны быть представлены в качестве подтверждения устранения выявленного нарушения обязательных требований.</w:t>
      </w:r>
    </w:p>
    <w:p w:rsidR="00EC7346" w:rsidRPr="00A01A31" w:rsidRDefault="00EC7346" w:rsidP="00EC7346">
      <w:pPr>
        <w:ind w:firstLine="540"/>
        <w:jc w:val="both"/>
        <w:rPr>
          <w:rFonts w:ascii="Arial" w:hAnsi="Arial" w:cs="Arial"/>
          <w:sz w:val="24"/>
          <w:szCs w:val="24"/>
        </w:rPr>
      </w:pPr>
      <w:r w:rsidRPr="00A01A31">
        <w:rPr>
          <w:rFonts w:ascii="Arial" w:hAnsi="Arial" w:cs="Arial"/>
          <w:sz w:val="24"/>
          <w:szCs w:val="24"/>
        </w:rPr>
        <w:t>В случае, если контролируемое лицо является государственным или муниципальным учреждением, предписание об устранении выявленных нарушений обязательных требований выдается контролируемому лицу и (или) направляется органу, осуществляющему функции и полномочия учредителя контролируемого лица. В случае выдачи предписания об устранении выявленных нарушений обязательных требований контролируемому лицу копия такого предписания направляется органу, осуществляющему функции и полномочия учредителя контролируемого лица.</w:t>
      </w:r>
    </w:p>
    <w:p w:rsidR="00EC7346" w:rsidRPr="00A01A31" w:rsidRDefault="00EC7346" w:rsidP="00EC7346">
      <w:pPr>
        <w:ind w:firstLine="540"/>
        <w:jc w:val="both"/>
        <w:rPr>
          <w:rFonts w:ascii="Arial" w:hAnsi="Arial" w:cs="Arial"/>
          <w:sz w:val="24"/>
          <w:szCs w:val="24"/>
        </w:rPr>
      </w:pPr>
      <w:r w:rsidRPr="00A01A31">
        <w:rPr>
          <w:rFonts w:ascii="Arial" w:hAnsi="Arial" w:cs="Arial"/>
          <w:sz w:val="24"/>
          <w:szCs w:val="24"/>
        </w:rPr>
        <w:t>Контрольный (надзорный) орган может отменить предписание об устранении выявленных нарушений обязательных требований в случаях, установленных настоящим Федеральным законом»;</w:t>
      </w:r>
    </w:p>
    <w:p w:rsidR="00EC7346" w:rsidRPr="00A01A31" w:rsidRDefault="00EC7346" w:rsidP="00EC7346">
      <w:pPr>
        <w:ind w:firstLine="709"/>
        <w:jc w:val="both"/>
        <w:rPr>
          <w:rFonts w:ascii="Arial" w:hAnsi="Arial" w:cs="Arial"/>
          <w:sz w:val="24"/>
          <w:szCs w:val="24"/>
        </w:rPr>
      </w:pPr>
      <w:r w:rsidRPr="00A01A31">
        <w:rPr>
          <w:rFonts w:ascii="Arial" w:hAnsi="Arial" w:cs="Arial"/>
          <w:sz w:val="24"/>
          <w:szCs w:val="24"/>
        </w:rPr>
        <w:t>1.17. Положение дополнить пунктом 93.1. следующего содержания:</w:t>
      </w:r>
    </w:p>
    <w:p w:rsidR="00EC7346" w:rsidRPr="00A01A31" w:rsidRDefault="00EC7346" w:rsidP="00EC7346">
      <w:pPr>
        <w:ind w:firstLine="709"/>
        <w:jc w:val="both"/>
        <w:rPr>
          <w:rFonts w:ascii="Arial" w:hAnsi="Arial" w:cs="Arial"/>
          <w:sz w:val="24"/>
          <w:szCs w:val="24"/>
        </w:rPr>
      </w:pPr>
      <w:r w:rsidRPr="00A01A31">
        <w:rPr>
          <w:rFonts w:ascii="Arial" w:hAnsi="Arial" w:cs="Arial"/>
          <w:sz w:val="24"/>
          <w:szCs w:val="24"/>
        </w:rPr>
        <w:t xml:space="preserve">«93.1. Контролируемое лицо, в отношении которого выявлены нарушения обязательных требований, вправе подать ходатайство о заключении с контрольным органом соглашения о надлежащем устранении выявленных нарушений обязательных требований в порядке, установленном статьей 90.2. Федерального закона </w:t>
      </w:r>
      <w:hyperlink r:id="rId24" w:history="1">
        <w:r w:rsidRPr="00A01A31">
          <w:rPr>
            <w:rFonts w:ascii="Arial" w:hAnsi="Arial" w:cs="Arial"/>
            <w:sz w:val="24"/>
            <w:szCs w:val="24"/>
          </w:rPr>
          <w:t>№ 248-ФЗ</w:t>
        </w:r>
      </w:hyperlink>
      <w:r w:rsidRPr="00A01A31">
        <w:rPr>
          <w:rFonts w:ascii="Arial" w:hAnsi="Arial" w:cs="Arial"/>
          <w:sz w:val="24"/>
          <w:szCs w:val="24"/>
        </w:rPr>
        <w:t>.».</w:t>
      </w:r>
    </w:p>
    <w:p w:rsidR="00EC7346" w:rsidRPr="00A01A31" w:rsidRDefault="00EC7346" w:rsidP="00EC7346">
      <w:pPr>
        <w:ind w:firstLine="709"/>
        <w:jc w:val="both"/>
        <w:rPr>
          <w:rFonts w:ascii="Arial" w:hAnsi="Arial" w:cs="Arial"/>
          <w:sz w:val="24"/>
          <w:szCs w:val="24"/>
        </w:rPr>
      </w:pPr>
      <w:r w:rsidRPr="00A01A31">
        <w:rPr>
          <w:rFonts w:ascii="Arial" w:hAnsi="Arial" w:cs="Arial"/>
          <w:sz w:val="24"/>
          <w:szCs w:val="24"/>
        </w:rPr>
        <w:lastRenderedPageBreak/>
        <w:t>2. Решение вступает в силу после его официального опубликования (обнародования)</w:t>
      </w:r>
    </w:p>
    <w:p w:rsidR="00EC7346" w:rsidRPr="00A01A31" w:rsidRDefault="00EC7346" w:rsidP="00EC7346">
      <w:pPr>
        <w:jc w:val="both"/>
        <w:rPr>
          <w:rFonts w:ascii="Arial" w:hAnsi="Arial" w:cs="Arial"/>
          <w:sz w:val="24"/>
          <w:szCs w:val="24"/>
        </w:rPr>
      </w:pPr>
    </w:p>
    <w:p w:rsidR="00EC7346" w:rsidRPr="00A01A31" w:rsidRDefault="00EC7346" w:rsidP="00EC7346">
      <w:pPr>
        <w:jc w:val="both"/>
        <w:rPr>
          <w:rFonts w:ascii="Arial" w:hAnsi="Arial" w:cs="Arial"/>
          <w:sz w:val="24"/>
          <w:szCs w:val="24"/>
        </w:rPr>
      </w:pPr>
      <w:r w:rsidRPr="00A01A31">
        <w:rPr>
          <w:rFonts w:ascii="Arial" w:hAnsi="Arial" w:cs="Arial"/>
          <w:sz w:val="24"/>
          <w:szCs w:val="24"/>
        </w:rPr>
        <w:t xml:space="preserve">Глава  сельсовета                                                    </w:t>
      </w:r>
      <w:r>
        <w:rPr>
          <w:rFonts w:ascii="Arial" w:hAnsi="Arial" w:cs="Arial"/>
          <w:sz w:val="24"/>
          <w:szCs w:val="24"/>
        </w:rPr>
        <w:t xml:space="preserve">                  Л.М.Белоусова</w:t>
      </w:r>
    </w:p>
    <w:p w:rsidR="00EC7346" w:rsidRPr="00A01A31" w:rsidRDefault="00EC7346" w:rsidP="00EC7346">
      <w:pPr>
        <w:pStyle w:val="a4"/>
        <w:jc w:val="both"/>
        <w:rPr>
          <w:rFonts w:ascii="Arial" w:hAnsi="Arial" w:cs="Arial"/>
        </w:rPr>
      </w:pPr>
    </w:p>
    <w:p w:rsidR="00EC7346" w:rsidRPr="00A01A31" w:rsidRDefault="00EC7346" w:rsidP="00EC7346">
      <w:pPr>
        <w:pStyle w:val="a4"/>
        <w:jc w:val="both"/>
        <w:rPr>
          <w:rFonts w:ascii="Arial" w:hAnsi="Arial" w:cs="Arial"/>
        </w:rPr>
      </w:pPr>
    </w:p>
    <w:p w:rsidR="00EC7346" w:rsidRPr="00A01A31" w:rsidRDefault="00EC7346" w:rsidP="00EC7346">
      <w:pPr>
        <w:pStyle w:val="a4"/>
        <w:jc w:val="both"/>
        <w:rPr>
          <w:rFonts w:ascii="Arial" w:hAnsi="Arial" w:cs="Arial"/>
        </w:rPr>
      </w:pPr>
    </w:p>
    <w:tbl>
      <w:tblPr>
        <w:tblW w:w="0" w:type="auto"/>
        <w:tblLook w:val="01E0" w:firstRow="1" w:lastRow="1" w:firstColumn="1" w:lastColumn="1" w:noHBand="0" w:noVBand="0"/>
      </w:tblPr>
      <w:tblGrid>
        <w:gridCol w:w="9570"/>
      </w:tblGrid>
      <w:tr w:rsidR="00812F96" w:rsidRPr="007C7ED0" w:rsidTr="009F4A07">
        <w:trPr>
          <w:trHeight w:val="14726"/>
        </w:trPr>
        <w:tc>
          <w:tcPr>
            <w:tcW w:w="9570" w:type="dxa"/>
          </w:tcPr>
          <w:p w:rsidR="00812F96" w:rsidRPr="00F34195" w:rsidRDefault="00812F96" w:rsidP="009F4A07">
            <w:pPr>
              <w:jc w:val="center"/>
              <w:rPr>
                <w:sz w:val="28"/>
              </w:rPr>
            </w:pPr>
          </w:p>
          <w:p w:rsidR="00812F96" w:rsidRPr="00F34195" w:rsidRDefault="00812F96" w:rsidP="009F4A07">
            <w:pPr>
              <w:jc w:val="center"/>
              <w:rPr>
                <w:sz w:val="28"/>
              </w:rPr>
            </w:pPr>
          </w:p>
          <w:p w:rsidR="00812F96" w:rsidRDefault="00812F96" w:rsidP="009F4A07">
            <w:pPr>
              <w:jc w:val="center"/>
              <w:rPr>
                <w:rFonts w:ascii="Arial" w:hAnsi="Arial" w:cs="Arial"/>
              </w:rPr>
            </w:pPr>
            <w:r w:rsidRPr="00D4705F">
              <w:rPr>
                <w:rFonts w:ascii="Arial" w:hAnsi="Arial" w:cs="Arial"/>
              </w:rPr>
              <w:t xml:space="preserve">СОВЕТ ДЕПУТАТОВ ВЕРХ-КАМЫШЕНСКОГО СЕЛЬСОВЕТА </w:t>
            </w:r>
          </w:p>
          <w:p w:rsidR="00812F96" w:rsidRPr="00D4705F" w:rsidRDefault="00812F96" w:rsidP="009F4A07">
            <w:pPr>
              <w:jc w:val="center"/>
              <w:rPr>
                <w:rFonts w:ascii="Arial" w:hAnsi="Arial" w:cs="Arial"/>
              </w:rPr>
            </w:pPr>
            <w:r w:rsidRPr="00D4705F">
              <w:rPr>
                <w:rFonts w:ascii="Arial" w:hAnsi="Arial" w:cs="Arial"/>
              </w:rPr>
              <w:t xml:space="preserve">КРАСНОЩЁКОВСКОГО РАЙОНА </w:t>
            </w:r>
          </w:p>
          <w:p w:rsidR="00812F96" w:rsidRPr="00D4705F" w:rsidRDefault="00812F96" w:rsidP="009F4A07">
            <w:pPr>
              <w:jc w:val="center"/>
              <w:rPr>
                <w:rFonts w:ascii="Arial" w:hAnsi="Arial" w:cs="Arial"/>
              </w:rPr>
            </w:pPr>
            <w:r w:rsidRPr="00D4705F">
              <w:rPr>
                <w:rFonts w:ascii="Arial" w:hAnsi="Arial" w:cs="Arial"/>
              </w:rPr>
              <w:t>АЛТАЙСКОГО КРАЯ</w:t>
            </w:r>
          </w:p>
          <w:p w:rsidR="00812F96" w:rsidRPr="00D4705F" w:rsidRDefault="00812F96" w:rsidP="009F4A07">
            <w:pPr>
              <w:jc w:val="center"/>
              <w:rPr>
                <w:rFonts w:ascii="Arial" w:hAnsi="Arial" w:cs="Arial"/>
                <w:b/>
              </w:rPr>
            </w:pPr>
          </w:p>
          <w:p w:rsidR="00812F96" w:rsidRPr="00D4705F" w:rsidRDefault="00812F96" w:rsidP="009F4A07">
            <w:pPr>
              <w:jc w:val="center"/>
              <w:rPr>
                <w:rFonts w:ascii="Arial" w:hAnsi="Arial" w:cs="Arial"/>
                <w:bCs/>
              </w:rPr>
            </w:pPr>
            <w:r w:rsidRPr="00D4705F">
              <w:rPr>
                <w:rFonts w:ascii="Arial" w:hAnsi="Arial" w:cs="Arial"/>
                <w:b/>
              </w:rPr>
              <w:t xml:space="preserve">        </w:t>
            </w:r>
            <w:r w:rsidRPr="00D4705F">
              <w:rPr>
                <w:rFonts w:ascii="Arial" w:hAnsi="Arial" w:cs="Arial"/>
                <w:bCs/>
              </w:rPr>
              <w:t xml:space="preserve">РЕШЕНИЕ                              </w:t>
            </w:r>
          </w:p>
          <w:p w:rsidR="00812F96" w:rsidRPr="00D4705F" w:rsidRDefault="00812F96" w:rsidP="009F4A07">
            <w:pPr>
              <w:rPr>
                <w:rFonts w:ascii="Arial" w:hAnsi="Arial" w:cs="Arial"/>
              </w:rPr>
            </w:pPr>
            <w:r w:rsidRPr="00D4705F">
              <w:rPr>
                <w:rFonts w:ascii="Arial" w:hAnsi="Arial" w:cs="Arial"/>
              </w:rPr>
              <w:t xml:space="preserve">От 19 сентября  2025 г.№ 19                                       </w:t>
            </w:r>
            <w:r>
              <w:rPr>
                <w:rFonts w:ascii="Arial" w:hAnsi="Arial" w:cs="Arial"/>
              </w:rPr>
              <w:t xml:space="preserve">      с.Верх-Камышенка         </w:t>
            </w:r>
          </w:p>
          <w:p w:rsidR="00812F96" w:rsidRPr="00D4705F" w:rsidRDefault="00812F96" w:rsidP="009F4A07">
            <w:pPr>
              <w:rPr>
                <w:rFonts w:ascii="Arial" w:hAnsi="Arial" w:cs="Arial"/>
              </w:rPr>
            </w:pPr>
            <w:r w:rsidRPr="00D4705F">
              <w:rPr>
                <w:rFonts w:ascii="Arial" w:hAnsi="Arial" w:cs="Arial"/>
              </w:rPr>
              <w:t xml:space="preserve">Об утверждении Правил землепользования </w:t>
            </w:r>
          </w:p>
          <w:p w:rsidR="00812F96" w:rsidRPr="00D4705F" w:rsidRDefault="00812F96" w:rsidP="009F4A07">
            <w:pPr>
              <w:rPr>
                <w:rFonts w:ascii="Arial" w:hAnsi="Arial" w:cs="Arial"/>
              </w:rPr>
            </w:pPr>
            <w:r w:rsidRPr="00D4705F">
              <w:rPr>
                <w:rFonts w:ascii="Arial" w:hAnsi="Arial" w:cs="Arial"/>
              </w:rPr>
              <w:t>и застройки части территории муниципального</w:t>
            </w:r>
          </w:p>
          <w:p w:rsidR="00812F96" w:rsidRPr="00D4705F" w:rsidRDefault="00812F96" w:rsidP="009F4A07">
            <w:pPr>
              <w:rPr>
                <w:rFonts w:ascii="Arial" w:hAnsi="Arial" w:cs="Arial"/>
              </w:rPr>
            </w:pPr>
            <w:r w:rsidRPr="00D4705F">
              <w:rPr>
                <w:rFonts w:ascii="Arial" w:hAnsi="Arial" w:cs="Arial"/>
              </w:rPr>
              <w:t xml:space="preserve">образования Верх-Камышенский сельсовет </w:t>
            </w:r>
          </w:p>
          <w:p w:rsidR="00812F96" w:rsidRPr="00D4705F" w:rsidRDefault="00812F96" w:rsidP="009F4A07">
            <w:pPr>
              <w:rPr>
                <w:rFonts w:ascii="Arial" w:hAnsi="Arial" w:cs="Arial"/>
              </w:rPr>
            </w:pPr>
            <w:r w:rsidRPr="00D4705F">
              <w:rPr>
                <w:rFonts w:ascii="Arial" w:hAnsi="Arial" w:cs="Arial"/>
              </w:rPr>
              <w:t>Краснощёковского района Алтайского края</w:t>
            </w:r>
          </w:p>
          <w:p w:rsidR="00812F96" w:rsidRPr="00D4705F" w:rsidRDefault="00812F96" w:rsidP="009F4A07">
            <w:pPr>
              <w:rPr>
                <w:rFonts w:ascii="Arial" w:hAnsi="Arial" w:cs="Arial"/>
              </w:rPr>
            </w:pPr>
            <w:r>
              <w:rPr>
                <w:rFonts w:ascii="Arial" w:hAnsi="Arial" w:cs="Arial"/>
              </w:rPr>
              <w:t>в новой редакции.</w:t>
            </w:r>
          </w:p>
          <w:p w:rsidR="00812F96" w:rsidRPr="00D4705F" w:rsidRDefault="00812F96" w:rsidP="009F4A07">
            <w:pPr>
              <w:ind w:firstLine="709"/>
              <w:jc w:val="both"/>
              <w:rPr>
                <w:rFonts w:ascii="Arial" w:hAnsi="Arial" w:cs="Arial"/>
              </w:rPr>
            </w:pPr>
            <w:r w:rsidRPr="00D4705F">
              <w:rPr>
                <w:rFonts w:ascii="Arial" w:hAnsi="Arial" w:cs="Arial"/>
              </w:rPr>
              <w:t>В соответствии с Градостроительным кодексом Российской Федерации, законом Алтайского края «О градостроительной деятельности на территории Алтайского края», Федеральным законом от 6 октября 2003 года № 131-ФЗ «Об общих принципах организации местного самоуправления в Российской Федерации», Уставом муниципального образования сельское поселение Верх-Камышенский сельсовет Краснощёковского района Алтайского края, Совет депутатов Верх-Камышенского сельсовета Краснощёковского района Алтайского края</w:t>
            </w:r>
          </w:p>
          <w:p w:rsidR="00812F96" w:rsidRPr="00D4705F" w:rsidRDefault="00812F96" w:rsidP="009F4A07">
            <w:pPr>
              <w:jc w:val="center"/>
              <w:rPr>
                <w:rFonts w:ascii="Arial" w:hAnsi="Arial" w:cs="Arial"/>
              </w:rPr>
            </w:pPr>
            <w:r w:rsidRPr="00D4705F">
              <w:rPr>
                <w:rFonts w:ascii="Arial" w:hAnsi="Arial" w:cs="Arial"/>
                <w:b/>
              </w:rPr>
              <w:t>РЕШИЛ</w:t>
            </w:r>
            <w:r w:rsidRPr="00D4705F">
              <w:rPr>
                <w:rFonts w:ascii="Arial" w:hAnsi="Arial" w:cs="Arial"/>
              </w:rPr>
              <w:t>:</w:t>
            </w:r>
          </w:p>
          <w:p w:rsidR="00812F96" w:rsidRPr="00D4705F" w:rsidRDefault="00812F96" w:rsidP="009F4A07">
            <w:pPr>
              <w:suppressAutoHyphens/>
              <w:jc w:val="both"/>
              <w:rPr>
                <w:rFonts w:ascii="Arial" w:hAnsi="Arial" w:cs="Arial"/>
              </w:rPr>
            </w:pPr>
            <w:r w:rsidRPr="00D4705F">
              <w:rPr>
                <w:rFonts w:ascii="Arial" w:hAnsi="Arial" w:cs="Arial"/>
              </w:rPr>
              <w:t xml:space="preserve">        1. Утвердить Правила землепользования и застройки части территории муниципального образования Верх-Камышенский сельсовет Краснощёковского района Алтайского края в новой редакции (прилагаются);</w:t>
            </w:r>
          </w:p>
          <w:p w:rsidR="00812F96" w:rsidRPr="00D4705F" w:rsidRDefault="00812F96" w:rsidP="009F4A07">
            <w:pPr>
              <w:jc w:val="both"/>
              <w:rPr>
                <w:rFonts w:ascii="Arial" w:hAnsi="Arial" w:cs="Arial"/>
              </w:rPr>
            </w:pPr>
            <w:r w:rsidRPr="00D4705F">
              <w:rPr>
                <w:rFonts w:ascii="Arial" w:hAnsi="Arial" w:cs="Arial"/>
              </w:rPr>
              <w:t xml:space="preserve">        2. Признать утратившим силу решение Совета депутатов Верх-Камышенского сельсовета от 28.10.2024 г. № 22.</w:t>
            </w:r>
          </w:p>
          <w:p w:rsidR="00812F96" w:rsidRPr="00D4705F" w:rsidRDefault="00812F96" w:rsidP="009F4A07">
            <w:pPr>
              <w:jc w:val="both"/>
              <w:rPr>
                <w:rFonts w:ascii="Arial" w:hAnsi="Arial" w:cs="Arial"/>
              </w:rPr>
            </w:pPr>
            <w:r w:rsidRPr="00D4705F">
              <w:rPr>
                <w:rFonts w:ascii="Arial" w:hAnsi="Arial" w:cs="Arial"/>
                <w:bCs/>
                <w:color w:val="000000"/>
              </w:rPr>
              <w:t xml:space="preserve">        3. </w:t>
            </w:r>
            <w:r w:rsidRPr="00D4705F">
              <w:rPr>
                <w:rFonts w:ascii="Arial" w:hAnsi="Arial" w:cs="Arial"/>
              </w:rPr>
              <w:t>Настоящее решение обнародовать в установленном Уставом муниципального образования сельское поселение Верх-Камышенский сельсовет Краснощёковского района Алтайского края порядке.</w:t>
            </w:r>
          </w:p>
          <w:p w:rsidR="00812F96" w:rsidRPr="00D4705F" w:rsidRDefault="00812F96" w:rsidP="009F4A07">
            <w:pPr>
              <w:shd w:val="clear" w:color="auto" w:fill="FFFFFF"/>
              <w:jc w:val="both"/>
              <w:rPr>
                <w:rFonts w:ascii="Arial" w:hAnsi="Arial" w:cs="Arial"/>
                <w:color w:val="000000"/>
              </w:rPr>
            </w:pPr>
          </w:p>
          <w:p w:rsidR="00812F96" w:rsidRPr="00D4705F" w:rsidRDefault="00812F96" w:rsidP="009F4A07">
            <w:pPr>
              <w:jc w:val="both"/>
              <w:rPr>
                <w:rFonts w:ascii="Arial" w:hAnsi="Arial" w:cs="Arial"/>
              </w:rPr>
            </w:pPr>
          </w:p>
          <w:p w:rsidR="00812F96" w:rsidRPr="00D4705F" w:rsidRDefault="00812F96" w:rsidP="009F4A07">
            <w:pPr>
              <w:ind w:firstLine="540"/>
              <w:jc w:val="both"/>
              <w:rPr>
                <w:rFonts w:ascii="Arial" w:hAnsi="Arial" w:cs="Arial"/>
              </w:rPr>
            </w:pPr>
          </w:p>
          <w:p w:rsidR="00812F96" w:rsidRPr="00D4705F" w:rsidRDefault="00812F96" w:rsidP="009F4A07">
            <w:pPr>
              <w:jc w:val="both"/>
              <w:rPr>
                <w:rFonts w:ascii="Arial" w:hAnsi="Arial" w:cs="Arial"/>
              </w:rPr>
            </w:pPr>
            <w:r w:rsidRPr="00D4705F">
              <w:rPr>
                <w:rFonts w:ascii="Arial" w:hAnsi="Arial" w:cs="Arial"/>
              </w:rPr>
              <w:t>Глава сельсовета                                                                 Л.М.Белоусова</w:t>
            </w:r>
          </w:p>
          <w:p w:rsidR="00812F96" w:rsidRPr="00D4705F" w:rsidRDefault="00812F96" w:rsidP="009F4A07">
            <w:pPr>
              <w:rPr>
                <w:rFonts w:ascii="Arial" w:hAnsi="Arial" w:cs="Arial"/>
              </w:rPr>
            </w:pPr>
          </w:p>
          <w:p w:rsidR="00812F96" w:rsidRPr="00D4705F" w:rsidRDefault="00812F96" w:rsidP="009F4A07">
            <w:pPr>
              <w:jc w:val="both"/>
              <w:rPr>
                <w:rFonts w:ascii="Arial" w:hAnsi="Arial" w:cs="Arial"/>
              </w:rPr>
            </w:pPr>
          </w:p>
          <w:p w:rsidR="00812F96" w:rsidRDefault="00812F96" w:rsidP="00812F96">
            <w:pPr>
              <w:rPr>
                <w:sz w:val="28"/>
              </w:rPr>
            </w:pPr>
          </w:p>
          <w:p w:rsidR="00812F96" w:rsidRDefault="00812F96" w:rsidP="009F4A07">
            <w:pPr>
              <w:jc w:val="center"/>
              <w:rPr>
                <w:sz w:val="28"/>
              </w:rPr>
            </w:pPr>
          </w:p>
          <w:p w:rsidR="00812F96" w:rsidRPr="00F34195" w:rsidRDefault="00812F96" w:rsidP="009F4A07">
            <w:pPr>
              <w:jc w:val="center"/>
              <w:rPr>
                <w:sz w:val="28"/>
              </w:rPr>
            </w:pPr>
          </w:p>
          <w:p w:rsidR="00812F96" w:rsidRDefault="00812F96" w:rsidP="009F4A07">
            <w:pPr>
              <w:jc w:val="center"/>
              <w:rPr>
                <w:sz w:val="28"/>
              </w:rPr>
            </w:pPr>
          </w:p>
          <w:p w:rsidR="00812F96" w:rsidRDefault="00812F96" w:rsidP="009F4A07">
            <w:pPr>
              <w:jc w:val="center"/>
              <w:rPr>
                <w:sz w:val="28"/>
              </w:rPr>
            </w:pPr>
          </w:p>
          <w:p w:rsidR="00812F96" w:rsidRDefault="00812F96" w:rsidP="009F4A07">
            <w:pPr>
              <w:jc w:val="center"/>
              <w:rPr>
                <w:sz w:val="28"/>
              </w:rPr>
            </w:pPr>
          </w:p>
          <w:p w:rsidR="00812F96" w:rsidRDefault="00812F96" w:rsidP="009F4A07">
            <w:pPr>
              <w:jc w:val="center"/>
              <w:rPr>
                <w:sz w:val="28"/>
              </w:rPr>
            </w:pPr>
          </w:p>
          <w:p w:rsidR="00812F96" w:rsidRDefault="00812F96" w:rsidP="009F4A07">
            <w:pPr>
              <w:jc w:val="center"/>
              <w:rPr>
                <w:sz w:val="28"/>
              </w:rPr>
            </w:pPr>
          </w:p>
          <w:p w:rsidR="00812F96" w:rsidRDefault="00812F96" w:rsidP="009F4A07">
            <w:pPr>
              <w:jc w:val="center"/>
              <w:rPr>
                <w:sz w:val="28"/>
              </w:rPr>
            </w:pPr>
          </w:p>
          <w:p w:rsidR="00812F96" w:rsidRDefault="00812F96" w:rsidP="009F4A07">
            <w:pPr>
              <w:jc w:val="center"/>
              <w:rPr>
                <w:sz w:val="28"/>
              </w:rPr>
            </w:pPr>
          </w:p>
          <w:p w:rsidR="00812F96" w:rsidRDefault="00812F96" w:rsidP="009F4A07">
            <w:pPr>
              <w:jc w:val="center"/>
              <w:rPr>
                <w:sz w:val="28"/>
              </w:rPr>
            </w:pPr>
          </w:p>
          <w:p w:rsidR="00812F96" w:rsidRDefault="00812F96" w:rsidP="009F4A07">
            <w:pPr>
              <w:jc w:val="center"/>
              <w:rPr>
                <w:sz w:val="28"/>
              </w:rPr>
            </w:pPr>
          </w:p>
          <w:p w:rsidR="00812F96" w:rsidRDefault="00812F96" w:rsidP="009F4A07">
            <w:pPr>
              <w:jc w:val="center"/>
              <w:rPr>
                <w:sz w:val="28"/>
              </w:rPr>
            </w:pPr>
          </w:p>
          <w:p w:rsidR="00812F96" w:rsidRDefault="00812F96" w:rsidP="009F4A07">
            <w:pPr>
              <w:jc w:val="center"/>
              <w:rPr>
                <w:sz w:val="28"/>
              </w:rPr>
            </w:pPr>
          </w:p>
          <w:p w:rsidR="00812F96" w:rsidRDefault="00812F96" w:rsidP="009F4A07">
            <w:pPr>
              <w:jc w:val="center"/>
              <w:rPr>
                <w:sz w:val="28"/>
              </w:rPr>
            </w:pPr>
          </w:p>
          <w:p w:rsidR="00812F96" w:rsidRDefault="00812F96" w:rsidP="009F4A07">
            <w:pPr>
              <w:jc w:val="center"/>
              <w:rPr>
                <w:sz w:val="28"/>
              </w:rPr>
            </w:pPr>
          </w:p>
          <w:p w:rsidR="00812F96" w:rsidRDefault="00812F96" w:rsidP="009F4A07">
            <w:pPr>
              <w:jc w:val="center"/>
              <w:rPr>
                <w:sz w:val="28"/>
              </w:rPr>
            </w:pPr>
          </w:p>
          <w:p w:rsidR="00812F96" w:rsidRDefault="00812F96" w:rsidP="009F4A07">
            <w:pPr>
              <w:jc w:val="center"/>
              <w:rPr>
                <w:sz w:val="28"/>
              </w:rPr>
            </w:pPr>
          </w:p>
          <w:p w:rsidR="00812F96" w:rsidRDefault="00812F96" w:rsidP="009F4A07">
            <w:pPr>
              <w:jc w:val="center"/>
              <w:rPr>
                <w:sz w:val="28"/>
              </w:rPr>
            </w:pPr>
          </w:p>
          <w:p w:rsidR="00812F96" w:rsidRDefault="00812F96" w:rsidP="009F4A07">
            <w:pPr>
              <w:jc w:val="center"/>
              <w:rPr>
                <w:sz w:val="28"/>
              </w:rPr>
            </w:pPr>
          </w:p>
          <w:p w:rsidR="00812F96" w:rsidRDefault="00812F96" w:rsidP="009F4A07">
            <w:pPr>
              <w:jc w:val="center"/>
              <w:rPr>
                <w:sz w:val="28"/>
              </w:rPr>
            </w:pPr>
          </w:p>
          <w:p w:rsidR="00812F96" w:rsidRDefault="00812F96" w:rsidP="009F4A07">
            <w:pPr>
              <w:jc w:val="center"/>
              <w:rPr>
                <w:sz w:val="28"/>
              </w:rPr>
            </w:pPr>
          </w:p>
          <w:p w:rsidR="00812F96" w:rsidRPr="00F34195" w:rsidRDefault="00812F96" w:rsidP="009F4A07">
            <w:pPr>
              <w:jc w:val="center"/>
              <w:rPr>
                <w:sz w:val="28"/>
              </w:rPr>
            </w:pPr>
          </w:p>
          <w:p w:rsidR="00812F96" w:rsidRPr="00F34195" w:rsidRDefault="00812F96" w:rsidP="009F4A07">
            <w:pPr>
              <w:jc w:val="center"/>
              <w:rPr>
                <w:sz w:val="28"/>
              </w:rPr>
            </w:pPr>
          </w:p>
          <w:p w:rsidR="00812F96" w:rsidRPr="00F34195" w:rsidRDefault="00812F96" w:rsidP="009F4A07">
            <w:pPr>
              <w:jc w:val="center"/>
              <w:rPr>
                <w:sz w:val="28"/>
              </w:rPr>
            </w:pPr>
          </w:p>
          <w:p w:rsidR="00812F96" w:rsidRPr="007C7ED0" w:rsidRDefault="00812F96" w:rsidP="009F4A07">
            <w:pPr>
              <w:jc w:val="center"/>
              <w:rPr>
                <w:sz w:val="28"/>
              </w:rPr>
            </w:pPr>
            <w:r w:rsidRPr="007C7ED0">
              <w:rPr>
                <w:sz w:val="28"/>
              </w:rPr>
              <w:t>ПРАВИЛА ЗЕМЛЕПОЛЬЗОВАНИЯ И ЗАСТРОЙКИ</w:t>
            </w:r>
          </w:p>
          <w:p w:rsidR="00812F96" w:rsidRPr="007C7ED0" w:rsidRDefault="00812F96" w:rsidP="009F4A07">
            <w:pPr>
              <w:jc w:val="center"/>
              <w:rPr>
                <w:sz w:val="28"/>
              </w:rPr>
            </w:pPr>
            <w:r w:rsidRPr="007C7ED0">
              <w:rPr>
                <w:sz w:val="28"/>
              </w:rPr>
              <w:t xml:space="preserve">ЧАСТИ ТЕРРИТОРИИ МУНИЦИПАЛЬНОГО ОБРАЗОВАНИЯ </w:t>
            </w:r>
          </w:p>
          <w:p w:rsidR="00812F96" w:rsidRPr="007C7ED0" w:rsidRDefault="00812F96" w:rsidP="009F4A07">
            <w:pPr>
              <w:jc w:val="center"/>
              <w:rPr>
                <w:sz w:val="28"/>
              </w:rPr>
            </w:pPr>
            <w:r w:rsidRPr="007C7ED0">
              <w:rPr>
                <w:sz w:val="28"/>
              </w:rPr>
              <w:t xml:space="preserve">ВЕРХ-КАМЫШЕНСКИЙ СЕЛЬСОВЕТ </w:t>
            </w:r>
          </w:p>
          <w:p w:rsidR="00812F96" w:rsidRPr="007C7ED0" w:rsidRDefault="00812F96" w:rsidP="009F4A07">
            <w:pPr>
              <w:jc w:val="center"/>
              <w:rPr>
                <w:sz w:val="28"/>
              </w:rPr>
            </w:pPr>
            <w:r w:rsidRPr="007C7ED0">
              <w:rPr>
                <w:sz w:val="28"/>
              </w:rPr>
              <w:t xml:space="preserve">КРАСНОЩЕКОВСКОГО РАЙОНА </w:t>
            </w:r>
          </w:p>
          <w:p w:rsidR="00812F96" w:rsidRPr="007C7ED0" w:rsidRDefault="00812F96" w:rsidP="009F4A07">
            <w:pPr>
              <w:jc w:val="center"/>
              <w:rPr>
                <w:sz w:val="28"/>
              </w:rPr>
            </w:pPr>
            <w:r w:rsidRPr="007C7ED0">
              <w:rPr>
                <w:sz w:val="28"/>
              </w:rPr>
              <w:t>АЛТАЙСКОГО КРАЯ</w:t>
            </w:r>
          </w:p>
          <w:p w:rsidR="00812F96" w:rsidRPr="007C7ED0" w:rsidRDefault="00812F96" w:rsidP="009F4A07">
            <w:pPr>
              <w:rPr>
                <w:sz w:val="28"/>
              </w:rPr>
            </w:pPr>
          </w:p>
          <w:p w:rsidR="00812F96" w:rsidRPr="007C7ED0" w:rsidRDefault="00812F96" w:rsidP="009F4A07">
            <w:pPr>
              <w:jc w:val="center"/>
              <w:rPr>
                <w:sz w:val="28"/>
              </w:rPr>
            </w:pPr>
          </w:p>
          <w:p w:rsidR="00812F96" w:rsidRPr="007C7ED0" w:rsidRDefault="00812F96" w:rsidP="009F4A07">
            <w:pPr>
              <w:jc w:val="center"/>
              <w:rPr>
                <w:sz w:val="28"/>
              </w:rPr>
            </w:pPr>
          </w:p>
          <w:p w:rsidR="00812F96" w:rsidRPr="007C7ED0" w:rsidRDefault="00812F96" w:rsidP="009F4A07">
            <w:pPr>
              <w:jc w:val="center"/>
              <w:rPr>
                <w:sz w:val="28"/>
              </w:rPr>
            </w:pPr>
          </w:p>
          <w:p w:rsidR="00812F96" w:rsidRPr="007C7ED0" w:rsidRDefault="00812F96" w:rsidP="009F4A07">
            <w:pPr>
              <w:jc w:val="center"/>
              <w:rPr>
                <w:sz w:val="28"/>
              </w:rPr>
            </w:pPr>
          </w:p>
          <w:p w:rsidR="00812F96" w:rsidRPr="007C7ED0" w:rsidRDefault="00812F96" w:rsidP="009F4A07">
            <w:pPr>
              <w:jc w:val="center"/>
              <w:rPr>
                <w:sz w:val="28"/>
              </w:rPr>
            </w:pPr>
          </w:p>
          <w:p w:rsidR="00812F96" w:rsidRPr="007C7ED0" w:rsidRDefault="00812F96" w:rsidP="009F4A07">
            <w:pPr>
              <w:jc w:val="center"/>
              <w:rPr>
                <w:sz w:val="28"/>
              </w:rPr>
            </w:pPr>
          </w:p>
          <w:p w:rsidR="00812F96" w:rsidRPr="007C7ED0" w:rsidRDefault="00812F96" w:rsidP="009F4A07">
            <w:pPr>
              <w:jc w:val="center"/>
              <w:rPr>
                <w:sz w:val="28"/>
              </w:rPr>
            </w:pPr>
          </w:p>
          <w:p w:rsidR="00812F96" w:rsidRPr="007C7ED0" w:rsidRDefault="00812F96" w:rsidP="009F4A07">
            <w:pPr>
              <w:jc w:val="center"/>
              <w:rPr>
                <w:sz w:val="28"/>
              </w:rPr>
            </w:pPr>
          </w:p>
          <w:p w:rsidR="00812F96" w:rsidRPr="007C7ED0" w:rsidRDefault="00812F96" w:rsidP="009F4A07">
            <w:pPr>
              <w:rPr>
                <w:sz w:val="28"/>
              </w:rPr>
            </w:pPr>
          </w:p>
          <w:p w:rsidR="00812F96" w:rsidRPr="007C7ED0" w:rsidRDefault="00812F96" w:rsidP="009F4A07">
            <w:pPr>
              <w:jc w:val="center"/>
              <w:rPr>
                <w:sz w:val="28"/>
              </w:rPr>
            </w:pPr>
          </w:p>
          <w:p w:rsidR="00812F96" w:rsidRPr="007C7ED0" w:rsidRDefault="00812F96" w:rsidP="009F4A07">
            <w:pPr>
              <w:jc w:val="center"/>
              <w:rPr>
                <w:sz w:val="28"/>
              </w:rPr>
            </w:pPr>
          </w:p>
          <w:p w:rsidR="00812F96" w:rsidRPr="007C7ED0" w:rsidRDefault="00812F96" w:rsidP="009F4A07">
            <w:pPr>
              <w:jc w:val="center"/>
              <w:rPr>
                <w:sz w:val="28"/>
              </w:rPr>
            </w:pPr>
          </w:p>
          <w:p w:rsidR="00812F96" w:rsidRPr="007C7ED0" w:rsidRDefault="00812F96" w:rsidP="009F4A07">
            <w:pPr>
              <w:pStyle w:val="affe"/>
              <w:tabs>
                <w:tab w:val="left" w:pos="1620"/>
              </w:tabs>
              <w:ind w:firstLine="709"/>
              <w:jc w:val="center"/>
              <w:rPr>
                <w:rFonts w:ascii="Times New Roman" w:hAnsi="Times New Roman" w:cs="Times New Roman"/>
                <w:sz w:val="28"/>
                <w:szCs w:val="28"/>
              </w:rPr>
            </w:pPr>
          </w:p>
          <w:p w:rsidR="00812F96" w:rsidRPr="007C7ED0" w:rsidRDefault="00812F96" w:rsidP="009F4A07">
            <w:pPr>
              <w:pStyle w:val="affe"/>
              <w:tabs>
                <w:tab w:val="left" w:pos="1620"/>
              </w:tabs>
              <w:ind w:firstLine="709"/>
              <w:jc w:val="center"/>
              <w:rPr>
                <w:rFonts w:ascii="Times New Roman" w:hAnsi="Times New Roman" w:cs="Times New Roman"/>
                <w:sz w:val="28"/>
                <w:szCs w:val="28"/>
              </w:rPr>
            </w:pPr>
          </w:p>
          <w:p w:rsidR="00812F96" w:rsidRPr="007C7ED0" w:rsidRDefault="00812F96" w:rsidP="009F4A07">
            <w:pPr>
              <w:pStyle w:val="affe"/>
              <w:tabs>
                <w:tab w:val="left" w:pos="1620"/>
              </w:tabs>
              <w:ind w:firstLine="709"/>
              <w:jc w:val="center"/>
              <w:rPr>
                <w:rFonts w:ascii="Times New Roman" w:hAnsi="Times New Roman" w:cs="Times New Roman"/>
                <w:sz w:val="28"/>
                <w:szCs w:val="28"/>
              </w:rPr>
            </w:pPr>
          </w:p>
          <w:p w:rsidR="00812F96" w:rsidRPr="007C7ED0" w:rsidRDefault="00812F96" w:rsidP="009F4A07">
            <w:pPr>
              <w:pStyle w:val="affe"/>
              <w:tabs>
                <w:tab w:val="left" w:pos="1620"/>
              </w:tabs>
              <w:ind w:firstLine="709"/>
              <w:jc w:val="center"/>
              <w:rPr>
                <w:rFonts w:ascii="Times New Roman" w:hAnsi="Times New Roman" w:cs="Times New Roman"/>
                <w:sz w:val="28"/>
                <w:szCs w:val="28"/>
              </w:rPr>
            </w:pPr>
          </w:p>
          <w:p w:rsidR="00812F96" w:rsidRPr="007C7ED0" w:rsidRDefault="00812F96" w:rsidP="009F4A07">
            <w:pPr>
              <w:pStyle w:val="affe"/>
              <w:tabs>
                <w:tab w:val="left" w:pos="1620"/>
              </w:tabs>
              <w:ind w:firstLine="709"/>
              <w:jc w:val="center"/>
              <w:rPr>
                <w:rFonts w:ascii="Times New Roman" w:hAnsi="Times New Roman" w:cs="Times New Roman"/>
                <w:sz w:val="28"/>
                <w:szCs w:val="28"/>
              </w:rPr>
            </w:pPr>
          </w:p>
          <w:p w:rsidR="00812F96" w:rsidRPr="007C7ED0" w:rsidRDefault="00812F96" w:rsidP="009F4A07">
            <w:pPr>
              <w:pStyle w:val="affe"/>
              <w:tabs>
                <w:tab w:val="left" w:pos="1620"/>
              </w:tabs>
              <w:ind w:firstLine="709"/>
              <w:jc w:val="center"/>
              <w:rPr>
                <w:rFonts w:ascii="Times New Roman" w:hAnsi="Times New Roman" w:cs="Times New Roman"/>
                <w:sz w:val="28"/>
                <w:szCs w:val="28"/>
              </w:rPr>
            </w:pPr>
          </w:p>
          <w:p w:rsidR="00812F96" w:rsidRPr="007C7ED0" w:rsidRDefault="00812F96" w:rsidP="009F4A07">
            <w:pPr>
              <w:jc w:val="center"/>
              <w:rPr>
                <w:sz w:val="28"/>
                <w:szCs w:val="28"/>
              </w:rPr>
            </w:pPr>
          </w:p>
        </w:tc>
      </w:tr>
    </w:tbl>
    <w:p w:rsidR="00812F96" w:rsidRPr="007C7ED0" w:rsidRDefault="00812F96" w:rsidP="00812F96">
      <w:pPr>
        <w:jc w:val="both"/>
        <w:rPr>
          <w:sz w:val="28"/>
        </w:rPr>
        <w:sectPr w:rsidR="00812F96" w:rsidRPr="007C7ED0" w:rsidSect="009F4A07">
          <w:footerReference w:type="even" r:id="rId25"/>
          <w:footerReference w:type="default" r:id="rId26"/>
          <w:pgSz w:w="11906" w:h="16838"/>
          <w:pgMar w:top="851" w:right="851" w:bottom="1134" w:left="1701" w:header="709" w:footer="709" w:gutter="0"/>
          <w:cols w:space="708"/>
          <w:docGrid w:linePitch="360"/>
        </w:sectPr>
      </w:pPr>
    </w:p>
    <w:p w:rsidR="00812F96" w:rsidRPr="007C7ED0" w:rsidRDefault="00812F96" w:rsidP="00812F96">
      <w:pPr>
        <w:spacing w:before="240" w:after="240"/>
        <w:jc w:val="center"/>
      </w:pPr>
      <w:r w:rsidRPr="007C7ED0">
        <w:lastRenderedPageBreak/>
        <w:t xml:space="preserve">Содержание </w:t>
      </w:r>
    </w:p>
    <w:p w:rsidR="00812F96" w:rsidRPr="007C7ED0" w:rsidRDefault="00812F96" w:rsidP="00812F96">
      <w:pPr>
        <w:pStyle w:val="26"/>
        <w:rPr>
          <w:rFonts w:ascii="Calibri" w:hAnsi="Calibri"/>
          <w:smallCaps w:val="0"/>
          <w:noProof/>
          <w:sz w:val="22"/>
          <w:szCs w:val="22"/>
        </w:rPr>
      </w:pPr>
      <w:r w:rsidRPr="007C7ED0">
        <w:rPr>
          <w:bCs/>
        </w:rPr>
        <w:fldChar w:fldCharType="begin"/>
      </w:r>
      <w:r w:rsidRPr="007C7ED0">
        <w:rPr>
          <w:bCs/>
        </w:rPr>
        <w:instrText xml:space="preserve"> TOC \o "1-4" \h \z \u </w:instrText>
      </w:r>
      <w:r w:rsidRPr="007C7ED0">
        <w:rPr>
          <w:bCs/>
        </w:rPr>
        <w:fldChar w:fldCharType="separate"/>
      </w:r>
      <w:hyperlink w:anchor="_Toc90969717" w:history="1">
        <w:r w:rsidRPr="007C7ED0">
          <w:rPr>
            <w:rStyle w:val="a6"/>
            <w:noProof/>
          </w:rPr>
          <w:t>ЧАСТЬ I. ПОРЯДОК ПРИМЕНЕНИЯ ПРАВИЛ ЗЕМЛЕПОЛЬЗОВАНИЯ И ЗАСТРОЙКИ И ВНЕСЕНИЯ В НИХ ИЗМЕНЕНИЙ</w:t>
        </w:r>
        <w:r w:rsidRPr="007C7ED0">
          <w:rPr>
            <w:noProof/>
            <w:webHidden/>
          </w:rPr>
          <w:tab/>
        </w:r>
        <w:r w:rsidRPr="007C7ED0">
          <w:rPr>
            <w:noProof/>
            <w:webHidden/>
          </w:rPr>
          <w:fldChar w:fldCharType="begin"/>
        </w:r>
        <w:r w:rsidRPr="007C7ED0">
          <w:rPr>
            <w:noProof/>
            <w:webHidden/>
          </w:rPr>
          <w:instrText xml:space="preserve"> PAGEREF _Toc90969717 \h </w:instrText>
        </w:r>
        <w:r w:rsidRPr="007C7ED0">
          <w:rPr>
            <w:noProof/>
            <w:webHidden/>
          </w:rPr>
        </w:r>
        <w:r w:rsidRPr="007C7ED0">
          <w:rPr>
            <w:noProof/>
            <w:webHidden/>
          </w:rPr>
          <w:fldChar w:fldCharType="separate"/>
        </w:r>
        <w:r w:rsidRPr="007C7ED0">
          <w:rPr>
            <w:noProof/>
            <w:webHidden/>
          </w:rPr>
          <w:t>4</w:t>
        </w:r>
        <w:r w:rsidRPr="007C7ED0">
          <w:rPr>
            <w:noProof/>
            <w:webHidden/>
          </w:rPr>
          <w:fldChar w:fldCharType="end"/>
        </w:r>
      </w:hyperlink>
    </w:p>
    <w:p w:rsidR="00812F96" w:rsidRPr="007C7ED0" w:rsidRDefault="009F4A07" w:rsidP="00812F96">
      <w:pPr>
        <w:pStyle w:val="33"/>
        <w:tabs>
          <w:tab w:val="right" w:leader="dot" w:pos="9344"/>
        </w:tabs>
        <w:rPr>
          <w:rFonts w:ascii="Calibri" w:hAnsi="Calibri"/>
          <w:noProof/>
          <w:sz w:val="22"/>
          <w:szCs w:val="22"/>
        </w:rPr>
      </w:pPr>
      <w:hyperlink w:anchor="_Toc90969718" w:history="1">
        <w:r w:rsidR="00812F96" w:rsidRPr="007C7ED0">
          <w:rPr>
            <w:rStyle w:val="a6"/>
            <w:noProof/>
          </w:rPr>
          <w:t>ГЛАВА 1. Общие положения</w:t>
        </w:r>
        <w:r w:rsidR="00812F96" w:rsidRPr="007C7ED0">
          <w:rPr>
            <w:noProof/>
            <w:webHidden/>
          </w:rPr>
          <w:tab/>
        </w:r>
        <w:r w:rsidR="00812F96" w:rsidRPr="007C7ED0">
          <w:rPr>
            <w:noProof/>
            <w:webHidden/>
          </w:rPr>
          <w:fldChar w:fldCharType="begin"/>
        </w:r>
        <w:r w:rsidR="00812F96" w:rsidRPr="007C7ED0">
          <w:rPr>
            <w:noProof/>
            <w:webHidden/>
          </w:rPr>
          <w:instrText xml:space="preserve"> PAGEREF _Toc90969718 \h </w:instrText>
        </w:r>
        <w:r w:rsidR="00812F96" w:rsidRPr="007C7ED0">
          <w:rPr>
            <w:noProof/>
            <w:webHidden/>
          </w:rPr>
        </w:r>
        <w:r w:rsidR="00812F96" w:rsidRPr="007C7ED0">
          <w:rPr>
            <w:noProof/>
            <w:webHidden/>
          </w:rPr>
          <w:fldChar w:fldCharType="separate"/>
        </w:r>
        <w:r w:rsidR="00812F96" w:rsidRPr="007C7ED0">
          <w:rPr>
            <w:noProof/>
            <w:webHidden/>
          </w:rPr>
          <w:t>4</w:t>
        </w:r>
        <w:r w:rsidR="00812F96" w:rsidRPr="007C7ED0">
          <w:rPr>
            <w:noProof/>
            <w:webHidden/>
          </w:rPr>
          <w:fldChar w:fldCharType="end"/>
        </w:r>
      </w:hyperlink>
    </w:p>
    <w:p w:rsidR="00812F96" w:rsidRPr="007C7ED0" w:rsidRDefault="009F4A07" w:rsidP="00812F96">
      <w:pPr>
        <w:pStyle w:val="41"/>
        <w:tabs>
          <w:tab w:val="right" w:leader="dot" w:pos="9344"/>
        </w:tabs>
        <w:rPr>
          <w:rFonts w:ascii="Calibri" w:hAnsi="Calibri"/>
          <w:i w:val="0"/>
          <w:noProof/>
          <w:sz w:val="22"/>
          <w:szCs w:val="22"/>
        </w:rPr>
      </w:pPr>
      <w:hyperlink w:anchor="_Toc90969719" w:history="1">
        <w:r w:rsidR="00812F96" w:rsidRPr="007C7ED0">
          <w:rPr>
            <w:rStyle w:val="a6"/>
            <w:noProof/>
          </w:rPr>
          <w:t>Статья 1. Назначение и содержание настоящих Правил</w:t>
        </w:r>
        <w:r w:rsidR="00812F96" w:rsidRPr="007C7ED0">
          <w:rPr>
            <w:noProof/>
            <w:webHidden/>
          </w:rPr>
          <w:tab/>
        </w:r>
        <w:r w:rsidR="00812F96" w:rsidRPr="007C7ED0">
          <w:rPr>
            <w:noProof/>
            <w:webHidden/>
          </w:rPr>
          <w:fldChar w:fldCharType="begin"/>
        </w:r>
        <w:r w:rsidR="00812F96" w:rsidRPr="007C7ED0">
          <w:rPr>
            <w:noProof/>
            <w:webHidden/>
          </w:rPr>
          <w:instrText xml:space="preserve"> PAGEREF _Toc90969719 \h </w:instrText>
        </w:r>
        <w:r w:rsidR="00812F96" w:rsidRPr="007C7ED0">
          <w:rPr>
            <w:noProof/>
            <w:webHidden/>
          </w:rPr>
        </w:r>
        <w:r w:rsidR="00812F96" w:rsidRPr="007C7ED0">
          <w:rPr>
            <w:noProof/>
            <w:webHidden/>
          </w:rPr>
          <w:fldChar w:fldCharType="separate"/>
        </w:r>
        <w:r w:rsidR="00812F96" w:rsidRPr="007C7ED0">
          <w:rPr>
            <w:noProof/>
            <w:webHidden/>
          </w:rPr>
          <w:t>4</w:t>
        </w:r>
        <w:r w:rsidR="00812F96" w:rsidRPr="007C7ED0">
          <w:rPr>
            <w:noProof/>
            <w:webHidden/>
          </w:rPr>
          <w:fldChar w:fldCharType="end"/>
        </w:r>
      </w:hyperlink>
    </w:p>
    <w:p w:rsidR="00812F96" w:rsidRPr="007C7ED0" w:rsidRDefault="009F4A07" w:rsidP="00812F96">
      <w:pPr>
        <w:pStyle w:val="41"/>
        <w:tabs>
          <w:tab w:val="right" w:leader="dot" w:pos="9344"/>
        </w:tabs>
        <w:rPr>
          <w:rFonts w:ascii="Calibri" w:hAnsi="Calibri"/>
          <w:i w:val="0"/>
          <w:noProof/>
          <w:sz w:val="22"/>
          <w:szCs w:val="22"/>
        </w:rPr>
      </w:pPr>
      <w:hyperlink w:anchor="_Toc90969720" w:history="1">
        <w:r w:rsidR="00812F96" w:rsidRPr="007C7ED0">
          <w:rPr>
            <w:rStyle w:val="a6"/>
            <w:noProof/>
          </w:rPr>
          <w:t>Статья 2. Правовой статус и сфера действия настоящих  Правил</w:t>
        </w:r>
        <w:r w:rsidR="00812F96" w:rsidRPr="007C7ED0">
          <w:rPr>
            <w:noProof/>
            <w:webHidden/>
          </w:rPr>
          <w:tab/>
        </w:r>
        <w:r w:rsidR="00812F96" w:rsidRPr="007C7ED0">
          <w:rPr>
            <w:noProof/>
            <w:webHidden/>
          </w:rPr>
          <w:fldChar w:fldCharType="begin"/>
        </w:r>
        <w:r w:rsidR="00812F96" w:rsidRPr="007C7ED0">
          <w:rPr>
            <w:noProof/>
            <w:webHidden/>
          </w:rPr>
          <w:instrText xml:space="preserve"> PAGEREF _Toc90969720 \h </w:instrText>
        </w:r>
        <w:r w:rsidR="00812F96" w:rsidRPr="007C7ED0">
          <w:rPr>
            <w:noProof/>
            <w:webHidden/>
          </w:rPr>
        </w:r>
        <w:r w:rsidR="00812F96" w:rsidRPr="007C7ED0">
          <w:rPr>
            <w:noProof/>
            <w:webHidden/>
          </w:rPr>
          <w:fldChar w:fldCharType="separate"/>
        </w:r>
        <w:r w:rsidR="00812F96" w:rsidRPr="007C7ED0">
          <w:rPr>
            <w:noProof/>
            <w:webHidden/>
          </w:rPr>
          <w:t>4</w:t>
        </w:r>
        <w:r w:rsidR="00812F96" w:rsidRPr="007C7ED0">
          <w:rPr>
            <w:noProof/>
            <w:webHidden/>
          </w:rPr>
          <w:fldChar w:fldCharType="end"/>
        </w:r>
      </w:hyperlink>
    </w:p>
    <w:p w:rsidR="00812F96" w:rsidRPr="007C7ED0" w:rsidRDefault="009F4A07" w:rsidP="00812F96">
      <w:pPr>
        <w:pStyle w:val="41"/>
        <w:tabs>
          <w:tab w:val="right" w:leader="dot" w:pos="9344"/>
        </w:tabs>
        <w:rPr>
          <w:rFonts w:ascii="Calibri" w:hAnsi="Calibri"/>
          <w:i w:val="0"/>
          <w:noProof/>
          <w:sz w:val="22"/>
          <w:szCs w:val="22"/>
        </w:rPr>
      </w:pPr>
      <w:hyperlink w:anchor="_Toc90969721" w:history="1">
        <w:r w:rsidR="00812F96" w:rsidRPr="007C7ED0">
          <w:rPr>
            <w:rStyle w:val="a6"/>
            <w:noProof/>
          </w:rPr>
          <w:t>Статья 3. Порядок внесения изменений в настоящие Правила</w:t>
        </w:r>
        <w:r w:rsidR="00812F96" w:rsidRPr="007C7ED0">
          <w:rPr>
            <w:noProof/>
            <w:webHidden/>
          </w:rPr>
          <w:tab/>
        </w:r>
        <w:r w:rsidR="00812F96" w:rsidRPr="007C7ED0">
          <w:rPr>
            <w:noProof/>
            <w:webHidden/>
          </w:rPr>
          <w:fldChar w:fldCharType="begin"/>
        </w:r>
        <w:r w:rsidR="00812F96" w:rsidRPr="007C7ED0">
          <w:rPr>
            <w:noProof/>
            <w:webHidden/>
          </w:rPr>
          <w:instrText xml:space="preserve"> PAGEREF _Toc90969721 \h </w:instrText>
        </w:r>
        <w:r w:rsidR="00812F96" w:rsidRPr="007C7ED0">
          <w:rPr>
            <w:noProof/>
            <w:webHidden/>
          </w:rPr>
        </w:r>
        <w:r w:rsidR="00812F96" w:rsidRPr="007C7ED0">
          <w:rPr>
            <w:noProof/>
            <w:webHidden/>
          </w:rPr>
          <w:fldChar w:fldCharType="separate"/>
        </w:r>
        <w:r w:rsidR="00812F96" w:rsidRPr="007C7ED0">
          <w:rPr>
            <w:noProof/>
            <w:webHidden/>
          </w:rPr>
          <w:t>5</w:t>
        </w:r>
        <w:r w:rsidR="00812F96" w:rsidRPr="007C7ED0">
          <w:rPr>
            <w:noProof/>
            <w:webHidden/>
          </w:rPr>
          <w:fldChar w:fldCharType="end"/>
        </w:r>
      </w:hyperlink>
    </w:p>
    <w:p w:rsidR="00812F96" w:rsidRPr="007C7ED0" w:rsidRDefault="009F4A07" w:rsidP="00812F96">
      <w:pPr>
        <w:pStyle w:val="41"/>
        <w:tabs>
          <w:tab w:val="right" w:leader="dot" w:pos="9344"/>
        </w:tabs>
        <w:rPr>
          <w:rFonts w:ascii="Calibri" w:hAnsi="Calibri"/>
          <w:i w:val="0"/>
          <w:noProof/>
          <w:sz w:val="22"/>
          <w:szCs w:val="22"/>
        </w:rPr>
      </w:pPr>
      <w:hyperlink w:anchor="_Toc90969722" w:history="1">
        <w:r w:rsidR="00812F96" w:rsidRPr="007C7ED0">
          <w:rPr>
            <w:rStyle w:val="a6"/>
            <w:noProof/>
          </w:rPr>
          <w:t>Статья 4. Открытость и доступность информации о землепользовании и застройке</w:t>
        </w:r>
        <w:r w:rsidR="00812F96" w:rsidRPr="007C7ED0">
          <w:rPr>
            <w:noProof/>
            <w:webHidden/>
          </w:rPr>
          <w:tab/>
        </w:r>
        <w:r w:rsidR="00812F96" w:rsidRPr="007C7ED0">
          <w:rPr>
            <w:noProof/>
            <w:webHidden/>
          </w:rPr>
          <w:fldChar w:fldCharType="begin"/>
        </w:r>
        <w:r w:rsidR="00812F96" w:rsidRPr="007C7ED0">
          <w:rPr>
            <w:noProof/>
            <w:webHidden/>
          </w:rPr>
          <w:instrText xml:space="preserve"> PAGEREF _Toc90969722 \h </w:instrText>
        </w:r>
        <w:r w:rsidR="00812F96" w:rsidRPr="007C7ED0">
          <w:rPr>
            <w:noProof/>
            <w:webHidden/>
          </w:rPr>
        </w:r>
        <w:r w:rsidR="00812F96" w:rsidRPr="007C7ED0">
          <w:rPr>
            <w:noProof/>
            <w:webHidden/>
          </w:rPr>
          <w:fldChar w:fldCharType="separate"/>
        </w:r>
        <w:r w:rsidR="00812F96" w:rsidRPr="007C7ED0">
          <w:rPr>
            <w:noProof/>
            <w:webHidden/>
          </w:rPr>
          <w:t>8</w:t>
        </w:r>
        <w:r w:rsidR="00812F96" w:rsidRPr="007C7ED0">
          <w:rPr>
            <w:noProof/>
            <w:webHidden/>
          </w:rPr>
          <w:fldChar w:fldCharType="end"/>
        </w:r>
      </w:hyperlink>
    </w:p>
    <w:p w:rsidR="00812F96" w:rsidRPr="007C7ED0" w:rsidRDefault="009F4A07" w:rsidP="00812F96">
      <w:pPr>
        <w:pStyle w:val="33"/>
        <w:tabs>
          <w:tab w:val="right" w:leader="dot" w:pos="9344"/>
        </w:tabs>
        <w:rPr>
          <w:rFonts w:ascii="Calibri" w:hAnsi="Calibri"/>
          <w:noProof/>
          <w:sz w:val="22"/>
          <w:szCs w:val="22"/>
        </w:rPr>
      </w:pPr>
      <w:hyperlink w:anchor="_Toc90969723" w:history="1">
        <w:r w:rsidR="00812F96" w:rsidRPr="007C7ED0">
          <w:rPr>
            <w:rStyle w:val="a6"/>
            <w:noProof/>
          </w:rPr>
          <w:t>ГЛАВА 2. Полномочия органов местного самоуправления по регулированию землепользования и застройки</w:t>
        </w:r>
        <w:r w:rsidR="00812F96" w:rsidRPr="007C7ED0">
          <w:rPr>
            <w:noProof/>
            <w:webHidden/>
          </w:rPr>
          <w:tab/>
        </w:r>
        <w:r w:rsidR="00812F96" w:rsidRPr="007C7ED0">
          <w:rPr>
            <w:noProof/>
            <w:webHidden/>
          </w:rPr>
          <w:fldChar w:fldCharType="begin"/>
        </w:r>
        <w:r w:rsidR="00812F96" w:rsidRPr="007C7ED0">
          <w:rPr>
            <w:noProof/>
            <w:webHidden/>
          </w:rPr>
          <w:instrText xml:space="preserve"> PAGEREF _Toc90969723 \h </w:instrText>
        </w:r>
        <w:r w:rsidR="00812F96" w:rsidRPr="007C7ED0">
          <w:rPr>
            <w:noProof/>
            <w:webHidden/>
          </w:rPr>
        </w:r>
        <w:r w:rsidR="00812F96" w:rsidRPr="007C7ED0">
          <w:rPr>
            <w:noProof/>
            <w:webHidden/>
          </w:rPr>
          <w:fldChar w:fldCharType="separate"/>
        </w:r>
        <w:r w:rsidR="00812F96" w:rsidRPr="007C7ED0">
          <w:rPr>
            <w:noProof/>
            <w:webHidden/>
          </w:rPr>
          <w:t>8</w:t>
        </w:r>
        <w:r w:rsidR="00812F96" w:rsidRPr="007C7ED0">
          <w:rPr>
            <w:noProof/>
            <w:webHidden/>
          </w:rPr>
          <w:fldChar w:fldCharType="end"/>
        </w:r>
      </w:hyperlink>
    </w:p>
    <w:p w:rsidR="00812F96" w:rsidRPr="007C7ED0" w:rsidRDefault="009F4A07" w:rsidP="00812F96">
      <w:pPr>
        <w:pStyle w:val="41"/>
        <w:tabs>
          <w:tab w:val="right" w:leader="dot" w:pos="9344"/>
        </w:tabs>
        <w:rPr>
          <w:rFonts w:ascii="Calibri" w:hAnsi="Calibri"/>
          <w:i w:val="0"/>
          <w:noProof/>
          <w:sz w:val="22"/>
          <w:szCs w:val="22"/>
        </w:rPr>
      </w:pPr>
      <w:hyperlink w:anchor="_Toc90969724" w:history="1">
        <w:r w:rsidR="00812F96" w:rsidRPr="007C7ED0">
          <w:rPr>
            <w:rStyle w:val="a6"/>
            <w:noProof/>
          </w:rPr>
          <w:t>Статья 5. Полномочия Администрации Краснощековского района в области землепользования и застройки</w:t>
        </w:r>
        <w:r w:rsidR="00812F96" w:rsidRPr="007C7ED0">
          <w:rPr>
            <w:noProof/>
            <w:webHidden/>
          </w:rPr>
          <w:tab/>
        </w:r>
        <w:r w:rsidR="00812F96" w:rsidRPr="007C7ED0">
          <w:rPr>
            <w:noProof/>
            <w:webHidden/>
          </w:rPr>
          <w:fldChar w:fldCharType="begin"/>
        </w:r>
        <w:r w:rsidR="00812F96" w:rsidRPr="007C7ED0">
          <w:rPr>
            <w:noProof/>
            <w:webHidden/>
          </w:rPr>
          <w:instrText xml:space="preserve"> PAGEREF _Toc90969724 \h </w:instrText>
        </w:r>
        <w:r w:rsidR="00812F96" w:rsidRPr="007C7ED0">
          <w:rPr>
            <w:noProof/>
            <w:webHidden/>
          </w:rPr>
        </w:r>
        <w:r w:rsidR="00812F96" w:rsidRPr="007C7ED0">
          <w:rPr>
            <w:noProof/>
            <w:webHidden/>
          </w:rPr>
          <w:fldChar w:fldCharType="separate"/>
        </w:r>
        <w:r w:rsidR="00812F96" w:rsidRPr="007C7ED0">
          <w:rPr>
            <w:noProof/>
            <w:webHidden/>
          </w:rPr>
          <w:t>8</w:t>
        </w:r>
        <w:r w:rsidR="00812F96" w:rsidRPr="007C7ED0">
          <w:rPr>
            <w:noProof/>
            <w:webHidden/>
          </w:rPr>
          <w:fldChar w:fldCharType="end"/>
        </w:r>
      </w:hyperlink>
    </w:p>
    <w:p w:rsidR="00812F96" w:rsidRPr="007C7ED0" w:rsidRDefault="009F4A07" w:rsidP="00812F96">
      <w:pPr>
        <w:pStyle w:val="41"/>
        <w:tabs>
          <w:tab w:val="right" w:leader="dot" w:pos="9344"/>
        </w:tabs>
        <w:rPr>
          <w:rFonts w:ascii="Calibri" w:hAnsi="Calibri"/>
          <w:i w:val="0"/>
          <w:noProof/>
          <w:sz w:val="22"/>
          <w:szCs w:val="22"/>
        </w:rPr>
      </w:pPr>
      <w:hyperlink w:anchor="_Toc90969725" w:history="1">
        <w:r w:rsidR="00812F96" w:rsidRPr="007C7ED0">
          <w:rPr>
            <w:rStyle w:val="a6"/>
            <w:noProof/>
          </w:rPr>
          <w:t>Статья 6. Полномочия Администрации Верх-Камышенского сельсовета в области землепользования и застройки</w:t>
        </w:r>
        <w:r w:rsidR="00812F96" w:rsidRPr="007C7ED0">
          <w:rPr>
            <w:noProof/>
            <w:webHidden/>
          </w:rPr>
          <w:tab/>
        </w:r>
        <w:r w:rsidR="00812F96" w:rsidRPr="007C7ED0">
          <w:rPr>
            <w:noProof/>
            <w:webHidden/>
          </w:rPr>
          <w:fldChar w:fldCharType="begin"/>
        </w:r>
        <w:r w:rsidR="00812F96" w:rsidRPr="007C7ED0">
          <w:rPr>
            <w:noProof/>
            <w:webHidden/>
          </w:rPr>
          <w:instrText xml:space="preserve"> PAGEREF _Toc90969725 \h </w:instrText>
        </w:r>
        <w:r w:rsidR="00812F96" w:rsidRPr="007C7ED0">
          <w:rPr>
            <w:noProof/>
            <w:webHidden/>
          </w:rPr>
        </w:r>
        <w:r w:rsidR="00812F96" w:rsidRPr="007C7ED0">
          <w:rPr>
            <w:noProof/>
            <w:webHidden/>
          </w:rPr>
          <w:fldChar w:fldCharType="separate"/>
        </w:r>
        <w:r w:rsidR="00812F96" w:rsidRPr="007C7ED0">
          <w:rPr>
            <w:noProof/>
            <w:webHidden/>
          </w:rPr>
          <w:t>8</w:t>
        </w:r>
        <w:r w:rsidR="00812F96" w:rsidRPr="007C7ED0">
          <w:rPr>
            <w:noProof/>
            <w:webHidden/>
          </w:rPr>
          <w:fldChar w:fldCharType="end"/>
        </w:r>
      </w:hyperlink>
    </w:p>
    <w:p w:rsidR="00812F96" w:rsidRPr="007C7ED0" w:rsidRDefault="009F4A07" w:rsidP="00812F96">
      <w:pPr>
        <w:pStyle w:val="41"/>
        <w:tabs>
          <w:tab w:val="right" w:leader="dot" w:pos="9344"/>
        </w:tabs>
        <w:rPr>
          <w:rFonts w:ascii="Calibri" w:hAnsi="Calibri"/>
          <w:i w:val="0"/>
          <w:noProof/>
          <w:sz w:val="22"/>
          <w:szCs w:val="22"/>
        </w:rPr>
      </w:pPr>
      <w:hyperlink w:anchor="_Toc90969726" w:history="1">
        <w:r w:rsidR="00812F96" w:rsidRPr="007C7ED0">
          <w:rPr>
            <w:rStyle w:val="a6"/>
            <w:noProof/>
          </w:rPr>
          <w:t>Статья 7. Полномочия представительного органа муниципального образования в области землепользования и застройки</w:t>
        </w:r>
        <w:r w:rsidR="00812F96" w:rsidRPr="007C7ED0">
          <w:rPr>
            <w:noProof/>
            <w:webHidden/>
          </w:rPr>
          <w:tab/>
        </w:r>
        <w:r w:rsidR="00812F96" w:rsidRPr="007C7ED0">
          <w:rPr>
            <w:noProof/>
            <w:webHidden/>
          </w:rPr>
          <w:fldChar w:fldCharType="begin"/>
        </w:r>
        <w:r w:rsidR="00812F96" w:rsidRPr="007C7ED0">
          <w:rPr>
            <w:noProof/>
            <w:webHidden/>
          </w:rPr>
          <w:instrText xml:space="preserve"> PAGEREF _Toc90969726 \h </w:instrText>
        </w:r>
        <w:r w:rsidR="00812F96" w:rsidRPr="007C7ED0">
          <w:rPr>
            <w:noProof/>
            <w:webHidden/>
          </w:rPr>
        </w:r>
        <w:r w:rsidR="00812F96" w:rsidRPr="007C7ED0">
          <w:rPr>
            <w:noProof/>
            <w:webHidden/>
          </w:rPr>
          <w:fldChar w:fldCharType="separate"/>
        </w:r>
        <w:r w:rsidR="00812F96" w:rsidRPr="007C7ED0">
          <w:rPr>
            <w:noProof/>
            <w:webHidden/>
          </w:rPr>
          <w:t>9</w:t>
        </w:r>
        <w:r w:rsidR="00812F96" w:rsidRPr="007C7ED0">
          <w:rPr>
            <w:noProof/>
            <w:webHidden/>
          </w:rPr>
          <w:fldChar w:fldCharType="end"/>
        </w:r>
      </w:hyperlink>
    </w:p>
    <w:p w:rsidR="00812F96" w:rsidRPr="007C7ED0" w:rsidRDefault="009F4A07" w:rsidP="00812F96">
      <w:pPr>
        <w:pStyle w:val="41"/>
        <w:tabs>
          <w:tab w:val="right" w:leader="dot" w:pos="9344"/>
        </w:tabs>
        <w:rPr>
          <w:rFonts w:ascii="Calibri" w:hAnsi="Calibri"/>
          <w:i w:val="0"/>
          <w:noProof/>
          <w:sz w:val="22"/>
          <w:szCs w:val="22"/>
        </w:rPr>
      </w:pPr>
      <w:hyperlink w:anchor="_Toc90969727" w:history="1">
        <w:r w:rsidR="00812F96" w:rsidRPr="007C7ED0">
          <w:rPr>
            <w:rStyle w:val="a6"/>
            <w:noProof/>
          </w:rPr>
          <w:t>Статья 8. Полномочия Комиссии по подготовке проекта Правил землепользования и застройки</w:t>
        </w:r>
        <w:r w:rsidR="00812F96" w:rsidRPr="007C7ED0">
          <w:rPr>
            <w:noProof/>
            <w:webHidden/>
          </w:rPr>
          <w:tab/>
        </w:r>
        <w:r w:rsidR="00812F96" w:rsidRPr="007C7ED0">
          <w:rPr>
            <w:noProof/>
            <w:webHidden/>
          </w:rPr>
          <w:fldChar w:fldCharType="begin"/>
        </w:r>
        <w:r w:rsidR="00812F96" w:rsidRPr="007C7ED0">
          <w:rPr>
            <w:noProof/>
            <w:webHidden/>
          </w:rPr>
          <w:instrText xml:space="preserve"> PAGEREF _Toc90969727 \h </w:instrText>
        </w:r>
        <w:r w:rsidR="00812F96" w:rsidRPr="007C7ED0">
          <w:rPr>
            <w:noProof/>
            <w:webHidden/>
          </w:rPr>
        </w:r>
        <w:r w:rsidR="00812F96" w:rsidRPr="007C7ED0">
          <w:rPr>
            <w:noProof/>
            <w:webHidden/>
          </w:rPr>
          <w:fldChar w:fldCharType="separate"/>
        </w:r>
        <w:r w:rsidR="00812F96" w:rsidRPr="007C7ED0">
          <w:rPr>
            <w:noProof/>
            <w:webHidden/>
          </w:rPr>
          <w:t>9</w:t>
        </w:r>
        <w:r w:rsidR="00812F96" w:rsidRPr="007C7ED0">
          <w:rPr>
            <w:noProof/>
            <w:webHidden/>
          </w:rPr>
          <w:fldChar w:fldCharType="end"/>
        </w:r>
      </w:hyperlink>
    </w:p>
    <w:p w:rsidR="00812F96" w:rsidRPr="007C7ED0" w:rsidRDefault="009F4A07" w:rsidP="00812F96">
      <w:pPr>
        <w:pStyle w:val="33"/>
        <w:tabs>
          <w:tab w:val="right" w:leader="dot" w:pos="9344"/>
        </w:tabs>
        <w:rPr>
          <w:rFonts w:ascii="Calibri" w:hAnsi="Calibri"/>
          <w:noProof/>
          <w:sz w:val="22"/>
          <w:szCs w:val="22"/>
        </w:rPr>
      </w:pPr>
      <w:hyperlink w:anchor="_Toc90969728" w:history="1">
        <w:r w:rsidR="00812F96" w:rsidRPr="007C7ED0">
          <w:rPr>
            <w:rStyle w:val="a6"/>
            <w:noProof/>
          </w:rPr>
          <w:t>ГЛАВА 3. Порядок изменения видов разрешенного использования земельных участков и объектов капитального строительства</w:t>
        </w:r>
        <w:r w:rsidR="00812F96" w:rsidRPr="007C7ED0">
          <w:rPr>
            <w:noProof/>
            <w:webHidden/>
          </w:rPr>
          <w:tab/>
        </w:r>
        <w:r w:rsidR="00812F96" w:rsidRPr="007C7ED0">
          <w:rPr>
            <w:noProof/>
            <w:webHidden/>
          </w:rPr>
          <w:fldChar w:fldCharType="begin"/>
        </w:r>
        <w:r w:rsidR="00812F96" w:rsidRPr="007C7ED0">
          <w:rPr>
            <w:noProof/>
            <w:webHidden/>
          </w:rPr>
          <w:instrText xml:space="preserve"> PAGEREF _Toc90969728 \h </w:instrText>
        </w:r>
        <w:r w:rsidR="00812F96" w:rsidRPr="007C7ED0">
          <w:rPr>
            <w:noProof/>
            <w:webHidden/>
          </w:rPr>
        </w:r>
        <w:r w:rsidR="00812F96" w:rsidRPr="007C7ED0">
          <w:rPr>
            <w:noProof/>
            <w:webHidden/>
          </w:rPr>
          <w:fldChar w:fldCharType="separate"/>
        </w:r>
        <w:r w:rsidR="00812F96" w:rsidRPr="007C7ED0">
          <w:rPr>
            <w:noProof/>
            <w:webHidden/>
          </w:rPr>
          <w:t>10</w:t>
        </w:r>
        <w:r w:rsidR="00812F96" w:rsidRPr="007C7ED0">
          <w:rPr>
            <w:noProof/>
            <w:webHidden/>
          </w:rPr>
          <w:fldChar w:fldCharType="end"/>
        </w:r>
      </w:hyperlink>
    </w:p>
    <w:p w:rsidR="00812F96" w:rsidRPr="007C7ED0" w:rsidRDefault="009F4A07" w:rsidP="00812F96">
      <w:pPr>
        <w:pStyle w:val="41"/>
        <w:tabs>
          <w:tab w:val="right" w:leader="dot" w:pos="9344"/>
        </w:tabs>
        <w:rPr>
          <w:rFonts w:ascii="Calibri" w:hAnsi="Calibri"/>
          <w:i w:val="0"/>
          <w:noProof/>
          <w:sz w:val="22"/>
          <w:szCs w:val="22"/>
        </w:rPr>
      </w:pPr>
      <w:hyperlink w:anchor="_Toc90969729" w:history="1">
        <w:r w:rsidR="00812F96" w:rsidRPr="007C7ED0">
          <w:rPr>
            <w:rStyle w:val="a6"/>
            <w:noProof/>
          </w:rPr>
          <w:t>Статья 9. Порядок изменения видов разрешенного использования земельных участков и объектов капитального строительства</w:t>
        </w:r>
        <w:r w:rsidR="00812F96" w:rsidRPr="007C7ED0">
          <w:rPr>
            <w:noProof/>
            <w:webHidden/>
          </w:rPr>
          <w:tab/>
        </w:r>
        <w:r w:rsidR="00812F96" w:rsidRPr="007C7ED0">
          <w:rPr>
            <w:noProof/>
            <w:webHidden/>
          </w:rPr>
          <w:fldChar w:fldCharType="begin"/>
        </w:r>
        <w:r w:rsidR="00812F96" w:rsidRPr="007C7ED0">
          <w:rPr>
            <w:noProof/>
            <w:webHidden/>
          </w:rPr>
          <w:instrText xml:space="preserve"> PAGEREF _Toc90969729 \h </w:instrText>
        </w:r>
        <w:r w:rsidR="00812F96" w:rsidRPr="007C7ED0">
          <w:rPr>
            <w:noProof/>
            <w:webHidden/>
          </w:rPr>
        </w:r>
        <w:r w:rsidR="00812F96" w:rsidRPr="007C7ED0">
          <w:rPr>
            <w:noProof/>
            <w:webHidden/>
          </w:rPr>
          <w:fldChar w:fldCharType="separate"/>
        </w:r>
        <w:r w:rsidR="00812F96" w:rsidRPr="007C7ED0">
          <w:rPr>
            <w:noProof/>
            <w:webHidden/>
          </w:rPr>
          <w:t>10</w:t>
        </w:r>
        <w:r w:rsidR="00812F96" w:rsidRPr="007C7ED0">
          <w:rPr>
            <w:noProof/>
            <w:webHidden/>
          </w:rPr>
          <w:fldChar w:fldCharType="end"/>
        </w:r>
      </w:hyperlink>
    </w:p>
    <w:p w:rsidR="00812F96" w:rsidRPr="007C7ED0" w:rsidRDefault="009F4A07" w:rsidP="00812F96">
      <w:pPr>
        <w:pStyle w:val="41"/>
        <w:tabs>
          <w:tab w:val="right" w:leader="dot" w:pos="9344"/>
        </w:tabs>
        <w:rPr>
          <w:rFonts w:ascii="Calibri" w:hAnsi="Calibri"/>
          <w:i w:val="0"/>
          <w:noProof/>
          <w:sz w:val="22"/>
          <w:szCs w:val="22"/>
        </w:rPr>
      </w:pPr>
      <w:hyperlink w:anchor="_Toc90969730" w:history="1">
        <w:r w:rsidR="00812F96" w:rsidRPr="007C7ED0">
          <w:rPr>
            <w:rStyle w:val="a6"/>
            <w:noProof/>
          </w:rPr>
          <w:t>Статья 10. Порядок предоставления разрешения на условно разрешенный вид использования земельного участка или объекта капитального строительства</w:t>
        </w:r>
        <w:r w:rsidR="00812F96" w:rsidRPr="007C7ED0">
          <w:rPr>
            <w:noProof/>
            <w:webHidden/>
          </w:rPr>
          <w:tab/>
        </w:r>
        <w:r w:rsidR="00812F96" w:rsidRPr="007C7ED0">
          <w:rPr>
            <w:noProof/>
            <w:webHidden/>
          </w:rPr>
          <w:fldChar w:fldCharType="begin"/>
        </w:r>
        <w:r w:rsidR="00812F96" w:rsidRPr="007C7ED0">
          <w:rPr>
            <w:noProof/>
            <w:webHidden/>
          </w:rPr>
          <w:instrText xml:space="preserve"> PAGEREF _Toc90969730 \h </w:instrText>
        </w:r>
        <w:r w:rsidR="00812F96" w:rsidRPr="007C7ED0">
          <w:rPr>
            <w:noProof/>
            <w:webHidden/>
          </w:rPr>
        </w:r>
        <w:r w:rsidR="00812F96" w:rsidRPr="007C7ED0">
          <w:rPr>
            <w:noProof/>
            <w:webHidden/>
          </w:rPr>
          <w:fldChar w:fldCharType="separate"/>
        </w:r>
        <w:r w:rsidR="00812F96" w:rsidRPr="007C7ED0">
          <w:rPr>
            <w:noProof/>
            <w:webHidden/>
          </w:rPr>
          <w:t>10</w:t>
        </w:r>
        <w:r w:rsidR="00812F96" w:rsidRPr="007C7ED0">
          <w:rPr>
            <w:noProof/>
            <w:webHidden/>
          </w:rPr>
          <w:fldChar w:fldCharType="end"/>
        </w:r>
      </w:hyperlink>
    </w:p>
    <w:p w:rsidR="00812F96" w:rsidRPr="007C7ED0" w:rsidRDefault="009F4A07" w:rsidP="00812F96">
      <w:pPr>
        <w:pStyle w:val="41"/>
        <w:tabs>
          <w:tab w:val="right" w:leader="dot" w:pos="9344"/>
        </w:tabs>
        <w:rPr>
          <w:rFonts w:ascii="Calibri" w:hAnsi="Calibri"/>
          <w:i w:val="0"/>
          <w:noProof/>
          <w:sz w:val="22"/>
          <w:szCs w:val="22"/>
        </w:rPr>
      </w:pPr>
      <w:hyperlink w:anchor="_Toc90969731" w:history="1">
        <w:r w:rsidR="00812F96" w:rsidRPr="007C7ED0">
          <w:rPr>
            <w:rStyle w:val="a6"/>
            <w:noProof/>
          </w:rPr>
          <w:t>Статья 11. 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r w:rsidR="00812F96" w:rsidRPr="007C7ED0">
          <w:rPr>
            <w:noProof/>
            <w:webHidden/>
          </w:rPr>
          <w:tab/>
        </w:r>
        <w:r w:rsidR="00812F96" w:rsidRPr="007C7ED0">
          <w:rPr>
            <w:noProof/>
            <w:webHidden/>
          </w:rPr>
          <w:fldChar w:fldCharType="begin"/>
        </w:r>
        <w:r w:rsidR="00812F96" w:rsidRPr="007C7ED0">
          <w:rPr>
            <w:noProof/>
            <w:webHidden/>
          </w:rPr>
          <w:instrText xml:space="preserve"> PAGEREF _Toc90969731 \h </w:instrText>
        </w:r>
        <w:r w:rsidR="00812F96" w:rsidRPr="007C7ED0">
          <w:rPr>
            <w:noProof/>
            <w:webHidden/>
          </w:rPr>
        </w:r>
        <w:r w:rsidR="00812F96" w:rsidRPr="007C7ED0">
          <w:rPr>
            <w:noProof/>
            <w:webHidden/>
          </w:rPr>
          <w:fldChar w:fldCharType="separate"/>
        </w:r>
        <w:r w:rsidR="00812F96" w:rsidRPr="007C7ED0">
          <w:rPr>
            <w:noProof/>
            <w:webHidden/>
          </w:rPr>
          <w:t>12</w:t>
        </w:r>
        <w:r w:rsidR="00812F96" w:rsidRPr="007C7ED0">
          <w:rPr>
            <w:noProof/>
            <w:webHidden/>
          </w:rPr>
          <w:fldChar w:fldCharType="end"/>
        </w:r>
      </w:hyperlink>
    </w:p>
    <w:p w:rsidR="00812F96" w:rsidRPr="007C7ED0" w:rsidRDefault="009F4A07" w:rsidP="00812F96">
      <w:pPr>
        <w:pStyle w:val="33"/>
        <w:tabs>
          <w:tab w:val="right" w:leader="dot" w:pos="9344"/>
        </w:tabs>
        <w:rPr>
          <w:rFonts w:ascii="Calibri" w:hAnsi="Calibri"/>
          <w:noProof/>
          <w:sz w:val="22"/>
          <w:szCs w:val="22"/>
        </w:rPr>
      </w:pPr>
      <w:hyperlink w:anchor="_Toc90969732" w:history="1">
        <w:r w:rsidR="00812F96" w:rsidRPr="007C7ED0">
          <w:rPr>
            <w:rStyle w:val="a6"/>
            <w:noProof/>
          </w:rPr>
          <w:t>ГЛАВА 4. Порядок подготовки документации по планировке территории Верх-Камышенского сельсовета</w:t>
        </w:r>
        <w:r w:rsidR="00812F96" w:rsidRPr="007C7ED0">
          <w:rPr>
            <w:noProof/>
            <w:webHidden/>
          </w:rPr>
          <w:tab/>
        </w:r>
        <w:r w:rsidR="00812F96" w:rsidRPr="007C7ED0">
          <w:rPr>
            <w:noProof/>
            <w:webHidden/>
          </w:rPr>
          <w:fldChar w:fldCharType="begin"/>
        </w:r>
        <w:r w:rsidR="00812F96" w:rsidRPr="007C7ED0">
          <w:rPr>
            <w:noProof/>
            <w:webHidden/>
          </w:rPr>
          <w:instrText xml:space="preserve"> PAGEREF _Toc90969732 \h </w:instrText>
        </w:r>
        <w:r w:rsidR="00812F96" w:rsidRPr="007C7ED0">
          <w:rPr>
            <w:noProof/>
            <w:webHidden/>
          </w:rPr>
        </w:r>
        <w:r w:rsidR="00812F96" w:rsidRPr="007C7ED0">
          <w:rPr>
            <w:noProof/>
            <w:webHidden/>
          </w:rPr>
          <w:fldChar w:fldCharType="separate"/>
        </w:r>
        <w:r w:rsidR="00812F96" w:rsidRPr="007C7ED0">
          <w:rPr>
            <w:noProof/>
            <w:webHidden/>
          </w:rPr>
          <w:t>13</w:t>
        </w:r>
        <w:r w:rsidR="00812F96" w:rsidRPr="007C7ED0">
          <w:rPr>
            <w:noProof/>
            <w:webHidden/>
          </w:rPr>
          <w:fldChar w:fldCharType="end"/>
        </w:r>
      </w:hyperlink>
    </w:p>
    <w:p w:rsidR="00812F96" w:rsidRPr="007C7ED0" w:rsidRDefault="009F4A07" w:rsidP="00812F96">
      <w:pPr>
        <w:pStyle w:val="41"/>
        <w:tabs>
          <w:tab w:val="right" w:leader="dot" w:pos="9344"/>
        </w:tabs>
        <w:rPr>
          <w:rFonts w:ascii="Calibri" w:hAnsi="Calibri"/>
          <w:i w:val="0"/>
          <w:noProof/>
          <w:sz w:val="22"/>
          <w:szCs w:val="22"/>
        </w:rPr>
      </w:pPr>
      <w:hyperlink w:anchor="_Toc90969733" w:history="1">
        <w:r w:rsidR="00812F96" w:rsidRPr="007C7ED0">
          <w:rPr>
            <w:rStyle w:val="a6"/>
            <w:noProof/>
          </w:rPr>
          <w:t>Статья 12. Назначение, виды и состав документации по планировке территории сельсовета</w:t>
        </w:r>
        <w:r w:rsidR="00812F96" w:rsidRPr="007C7ED0">
          <w:rPr>
            <w:noProof/>
            <w:webHidden/>
          </w:rPr>
          <w:tab/>
        </w:r>
        <w:r w:rsidR="00812F96" w:rsidRPr="007C7ED0">
          <w:rPr>
            <w:noProof/>
            <w:webHidden/>
          </w:rPr>
          <w:fldChar w:fldCharType="begin"/>
        </w:r>
        <w:r w:rsidR="00812F96" w:rsidRPr="007C7ED0">
          <w:rPr>
            <w:noProof/>
            <w:webHidden/>
          </w:rPr>
          <w:instrText xml:space="preserve"> PAGEREF _Toc90969733 \h </w:instrText>
        </w:r>
        <w:r w:rsidR="00812F96" w:rsidRPr="007C7ED0">
          <w:rPr>
            <w:noProof/>
            <w:webHidden/>
          </w:rPr>
        </w:r>
        <w:r w:rsidR="00812F96" w:rsidRPr="007C7ED0">
          <w:rPr>
            <w:noProof/>
            <w:webHidden/>
          </w:rPr>
          <w:fldChar w:fldCharType="separate"/>
        </w:r>
        <w:r w:rsidR="00812F96" w:rsidRPr="007C7ED0">
          <w:rPr>
            <w:noProof/>
            <w:webHidden/>
          </w:rPr>
          <w:t>13</w:t>
        </w:r>
        <w:r w:rsidR="00812F96" w:rsidRPr="007C7ED0">
          <w:rPr>
            <w:noProof/>
            <w:webHidden/>
          </w:rPr>
          <w:fldChar w:fldCharType="end"/>
        </w:r>
      </w:hyperlink>
    </w:p>
    <w:p w:rsidR="00812F96" w:rsidRPr="007C7ED0" w:rsidRDefault="009F4A07" w:rsidP="00812F96">
      <w:pPr>
        <w:pStyle w:val="41"/>
        <w:tabs>
          <w:tab w:val="right" w:leader="dot" w:pos="9344"/>
        </w:tabs>
        <w:rPr>
          <w:rFonts w:ascii="Calibri" w:hAnsi="Calibri"/>
          <w:i w:val="0"/>
          <w:noProof/>
          <w:sz w:val="22"/>
          <w:szCs w:val="22"/>
        </w:rPr>
      </w:pPr>
      <w:hyperlink w:anchor="_Toc90969734" w:history="1">
        <w:r w:rsidR="00812F96" w:rsidRPr="007C7ED0">
          <w:rPr>
            <w:rStyle w:val="a6"/>
            <w:noProof/>
          </w:rPr>
          <w:t>Статья 13. Порядок подготовки, принятия решения об утверждении или об отклонении проектов планировки и проектов межевания территории.</w:t>
        </w:r>
        <w:r w:rsidR="00812F96" w:rsidRPr="007C7ED0">
          <w:rPr>
            <w:noProof/>
            <w:webHidden/>
          </w:rPr>
          <w:tab/>
        </w:r>
        <w:r w:rsidR="00812F96" w:rsidRPr="007C7ED0">
          <w:rPr>
            <w:noProof/>
            <w:webHidden/>
          </w:rPr>
          <w:fldChar w:fldCharType="begin"/>
        </w:r>
        <w:r w:rsidR="00812F96" w:rsidRPr="007C7ED0">
          <w:rPr>
            <w:noProof/>
            <w:webHidden/>
          </w:rPr>
          <w:instrText xml:space="preserve"> PAGEREF _Toc90969734 \h </w:instrText>
        </w:r>
        <w:r w:rsidR="00812F96" w:rsidRPr="007C7ED0">
          <w:rPr>
            <w:noProof/>
            <w:webHidden/>
          </w:rPr>
        </w:r>
        <w:r w:rsidR="00812F96" w:rsidRPr="007C7ED0">
          <w:rPr>
            <w:noProof/>
            <w:webHidden/>
          </w:rPr>
          <w:fldChar w:fldCharType="separate"/>
        </w:r>
        <w:r w:rsidR="00812F96" w:rsidRPr="007C7ED0">
          <w:rPr>
            <w:noProof/>
            <w:webHidden/>
          </w:rPr>
          <w:t>14</w:t>
        </w:r>
        <w:r w:rsidR="00812F96" w:rsidRPr="007C7ED0">
          <w:rPr>
            <w:noProof/>
            <w:webHidden/>
          </w:rPr>
          <w:fldChar w:fldCharType="end"/>
        </w:r>
      </w:hyperlink>
    </w:p>
    <w:p w:rsidR="00812F96" w:rsidRPr="007C7ED0" w:rsidRDefault="009F4A07" w:rsidP="00812F96">
      <w:pPr>
        <w:pStyle w:val="33"/>
        <w:tabs>
          <w:tab w:val="right" w:leader="dot" w:pos="9344"/>
        </w:tabs>
        <w:rPr>
          <w:rFonts w:ascii="Calibri" w:hAnsi="Calibri"/>
          <w:noProof/>
          <w:sz w:val="22"/>
          <w:szCs w:val="22"/>
        </w:rPr>
      </w:pPr>
      <w:hyperlink w:anchor="_Toc90969735" w:history="1">
        <w:r w:rsidR="00812F96" w:rsidRPr="007C7ED0">
          <w:rPr>
            <w:rStyle w:val="a6"/>
            <w:noProof/>
          </w:rPr>
          <w:t>ГЛАВА 5. Публичные слушания и общественные обсуждения по вопросам землепользования и застройки</w:t>
        </w:r>
        <w:r w:rsidR="00812F96" w:rsidRPr="007C7ED0">
          <w:rPr>
            <w:noProof/>
            <w:webHidden/>
          </w:rPr>
          <w:tab/>
        </w:r>
        <w:r w:rsidR="00812F96" w:rsidRPr="007C7ED0">
          <w:rPr>
            <w:noProof/>
            <w:webHidden/>
          </w:rPr>
          <w:fldChar w:fldCharType="begin"/>
        </w:r>
        <w:r w:rsidR="00812F96" w:rsidRPr="007C7ED0">
          <w:rPr>
            <w:noProof/>
            <w:webHidden/>
          </w:rPr>
          <w:instrText xml:space="preserve"> PAGEREF _Toc90969735 \h </w:instrText>
        </w:r>
        <w:r w:rsidR="00812F96" w:rsidRPr="007C7ED0">
          <w:rPr>
            <w:noProof/>
            <w:webHidden/>
          </w:rPr>
        </w:r>
        <w:r w:rsidR="00812F96" w:rsidRPr="007C7ED0">
          <w:rPr>
            <w:noProof/>
            <w:webHidden/>
          </w:rPr>
          <w:fldChar w:fldCharType="separate"/>
        </w:r>
        <w:r w:rsidR="00812F96" w:rsidRPr="007C7ED0">
          <w:rPr>
            <w:noProof/>
            <w:webHidden/>
          </w:rPr>
          <w:t>16</w:t>
        </w:r>
        <w:r w:rsidR="00812F96" w:rsidRPr="007C7ED0">
          <w:rPr>
            <w:noProof/>
            <w:webHidden/>
          </w:rPr>
          <w:fldChar w:fldCharType="end"/>
        </w:r>
      </w:hyperlink>
    </w:p>
    <w:p w:rsidR="00812F96" w:rsidRPr="007C7ED0" w:rsidRDefault="009F4A07" w:rsidP="00812F96">
      <w:pPr>
        <w:pStyle w:val="41"/>
        <w:tabs>
          <w:tab w:val="right" w:leader="dot" w:pos="9344"/>
        </w:tabs>
        <w:rPr>
          <w:rFonts w:ascii="Calibri" w:hAnsi="Calibri"/>
          <w:i w:val="0"/>
          <w:noProof/>
          <w:sz w:val="22"/>
          <w:szCs w:val="22"/>
        </w:rPr>
      </w:pPr>
      <w:hyperlink w:anchor="_Toc90969736" w:history="1">
        <w:r w:rsidR="00812F96" w:rsidRPr="007C7ED0">
          <w:rPr>
            <w:rStyle w:val="a6"/>
            <w:noProof/>
          </w:rPr>
          <w:t>Статья 14. Общие положения организации и проведения публичных слушаний и общественных обсуждений по вопросам землепользования и застройки</w:t>
        </w:r>
        <w:r w:rsidR="00812F96" w:rsidRPr="007C7ED0">
          <w:rPr>
            <w:noProof/>
            <w:webHidden/>
          </w:rPr>
          <w:tab/>
        </w:r>
        <w:r w:rsidR="00812F96" w:rsidRPr="007C7ED0">
          <w:rPr>
            <w:noProof/>
            <w:webHidden/>
          </w:rPr>
          <w:fldChar w:fldCharType="begin"/>
        </w:r>
        <w:r w:rsidR="00812F96" w:rsidRPr="007C7ED0">
          <w:rPr>
            <w:noProof/>
            <w:webHidden/>
          </w:rPr>
          <w:instrText xml:space="preserve"> PAGEREF _Toc90969736 \h </w:instrText>
        </w:r>
        <w:r w:rsidR="00812F96" w:rsidRPr="007C7ED0">
          <w:rPr>
            <w:noProof/>
            <w:webHidden/>
          </w:rPr>
        </w:r>
        <w:r w:rsidR="00812F96" w:rsidRPr="007C7ED0">
          <w:rPr>
            <w:noProof/>
            <w:webHidden/>
          </w:rPr>
          <w:fldChar w:fldCharType="separate"/>
        </w:r>
        <w:r w:rsidR="00812F96" w:rsidRPr="007C7ED0">
          <w:rPr>
            <w:noProof/>
            <w:webHidden/>
          </w:rPr>
          <w:t>16</w:t>
        </w:r>
        <w:r w:rsidR="00812F96" w:rsidRPr="007C7ED0">
          <w:rPr>
            <w:noProof/>
            <w:webHidden/>
          </w:rPr>
          <w:fldChar w:fldCharType="end"/>
        </w:r>
      </w:hyperlink>
    </w:p>
    <w:p w:rsidR="00812F96" w:rsidRPr="007C7ED0" w:rsidRDefault="009F4A07" w:rsidP="00812F96">
      <w:pPr>
        <w:pStyle w:val="26"/>
        <w:rPr>
          <w:rFonts w:ascii="Calibri" w:hAnsi="Calibri"/>
          <w:smallCaps w:val="0"/>
          <w:noProof/>
          <w:sz w:val="22"/>
          <w:szCs w:val="22"/>
        </w:rPr>
      </w:pPr>
      <w:hyperlink w:anchor="_Toc90969737" w:history="1">
        <w:r w:rsidR="00812F96" w:rsidRPr="007C7ED0">
          <w:rPr>
            <w:rStyle w:val="a6"/>
            <w:noProof/>
          </w:rPr>
          <w:t>ЧАСТЬ II. КАРТЫ ГРАДОСТРОИТЕЛЬНОГО ЗОНИРОВАНИЯ. ГРАДОСТРОИТЕЛЬНЫЕ РЕГЛАМЕНТЫ</w:t>
        </w:r>
        <w:r w:rsidR="00812F96" w:rsidRPr="007C7ED0">
          <w:rPr>
            <w:noProof/>
            <w:webHidden/>
          </w:rPr>
          <w:tab/>
        </w:r>
        <w:r w:rsidR="00812F96" w:rsidRPr="007C7ED0">
          <w:rPr>
            <w:noProof/>
            <w:webHidden/>
          </w:rPr>
          <w:fldChar w:fldCharType="begin"/>
        </w:r>
        <w:r w:rsidR="00812F96" w:rsidRPr="007C7ED0">
          <w:rPr>
            <w:noProof/>
            <w:webHidden/>
          </w:rPr>
          <w:instrText xml:space="preserve"> PAGEREF _Toc90969737 \h </w:instrText>
        </w:r>
        <w:r w:rsidR="00812F96" w:rsidRPr="007C7ED0">
          <w:rPr>
            <w:noProof/>
            <w:webHidden/>
          </w:rPr>
        </w:r>
        <w:r w:rsidR="00812F96" w:rsidRPr="007C7ED0">
          <w:rPr>
            <w:noProof/>
            <w:webHidden/>
          </w:rPr>
          <w:fldChar w:fldCharType="separate"/>
        </w:r>
        <w:r w:rsidR="00812F96" w:rsidRPr="007C7ED0">
          <w:rPr>
            <w:noProof/>
            <w:webHidden/>
          </w:rPr>
          <w:t>22</w:t>
        </w:r>
        <w:r w:rsidR="00812F96" w:rsidRPr="007C7ED0">
          <w:rPr>
            <w:noProof/>
            <w:webHidden/>
          </w:rPr>
          <w:fldChar w:fldCharType="end"/>
        </w:r>
      </w:hyperlink>
    </w:p>
    <w:p w:rsidR="00812F96" w:rsidRPr="007C7ED0" w:rsidRDefault="009F4A07" w:rsidP="00812F96">
      <w:pPr>
        <w:pStyle w:val="33"/>
        <w:tabs>
          <w:tab w:val="right" w:leader="dot" w:pos="9344"/>
        </w:tabs>
        <w:rPr>
          <w:rFonts w:ascii="Calibri" w:hAnsi="Calibri"/>
          <w:noProof/>
          <w:sz w:val="22"/>
          <w:szCs w:val="22"/>
        </w:rPr>
      </w:pPr>
      <w:hyperlink w:anchor="_Toc90969738" w:history="1">
        <w:r w:rsidR="00812F96" w:rsidRPr="007C7ED0">
          <w:rPr>
            <w:rStyle w:val="a6"/>
            <w:noProof/>
          </w:rPr>
          <w:t>ГЛАВА 6. Градостроительное зонирование</w:t>
        </w:r>
        <w:r w:rsidR="00812F96" w:rsidRPr="007C7ED0">
          <w:rPr>
            <w:noProof/>
            <w:webHidden/>
          </w:rPr>
          <w:tab/>
        </w:r>
        <w:r w:rsidR="00812F96" w:rsidRPr="007C7ED0">
          <w:rPr>
            <w:noProof/>
            <w:webHidden/>
          </w:rPr>
          <w:fldChar w:fldCharType="begin"/>
        </w:r>
        <w:r w:rsidR="00812F96" w:rsidRPr="007C7ED0">
          <w:rPr>
            <w:noProof/>
            <w:webHidden/>
          </w:rPr>
          <w:instrText xml:space="preserve"> PAGEREF _Toc90969738 \h </w:instrText>
        </w:r>
        <w:r w:rsidR="00812F96" w:rsidRPr="007C7ED0">
          <w:rPr>
            <w:noProof/>
            <w:webHidden/>
          </w:rPr>
        </w:r>
        <w:r w:rsidR="00812F96" w:rsidRPr="007C7ED0">
          <w:rPr>
            <w:noProof/>
            <w:webHidden/>
          </w:rPr>
          <w:fldChar w:fldCharType="separate"/>
        </w:r>
        <w:r w:rsidR="00812F96" w:rsidRPr="007C7ED0">
          <w:rPr>
            <w:noProof/>
            <w:webHidden/>
          </w:rPr>
          <w:t>22</w:t>
        </w:r>
        <w:r w:rsidR="00812F96" w:rsidRPr="007C7ED0">
          <w:rPr>
            <w:noProof/>
            <w:webHidden/>
          </w:rPr>
          <w:fldChar w:fldCharType="end"/>
        </w:r>
      </w:hyperlink>
    </w:p>
    <w:p w:rsidR="00812F96" w:rsidRPr="007C7ED0" w:rsidRDefault="009F4A07" w:rsidP="00812F96">
      <w:pPr>
        <w:pStyle w:val="41"/>
        <w:tabs>
          <w:tab w:val="right" w:leader="dot" w:pos="9344"/>
        </w:tabs>
        <w:rPr>
          <w:rFonts w:ascii="Calibri" w:hAnsi="Calibri"/>
          <w:i w:val="0"/>
          <w:noProof/>
          <w:sz w:val="22"/>
          <w:szCs w:val="22"/>
        </w:rPr>
      </w:pPr>
      <w:hyperlink w:anchor="_Toc90969739" w:history="1">
        <w:r w:rsidR="00812F96" w:rsidRPr="007C7ED0">
          <w:rPr>
            <w:rStyle w:val="a6"/>
            <w:noProof/>
          </w:rPr>
          <w:t>Статья 15. Карты градостроительного зонирования</w:t>
        </w:r>
        <w:r w:rsidR="00812F96" w:rsidRPr="007C7ED0">
          <w:rPr>
            <w:noProof/>
            <w:webHidden/>
          </w:rPr>
          <w:tab/>
        </w:r>
        <w:r w:rsidR="00812F96" w:rsidRPr="007C7ED0">
          <w:rPr>
            <w:noProof/>
            <w:webHidden/>
          </w:rPr>
          <w:fldChar w:fldCharType="begin"/>
        </w:r>
        <w:r w:rsidR="00812F96" w:rsidRPr="007C7ED0">
          <w:rPr>
            <w:noProof/>
            <w:webHidden/>
          </w:rPr>
          <w:instrText xml:space="preserve"> PAGEREF _Toc90969739 \h </w:instrText>
        </w:r>
        <w:r w:rsidR="00812F96" w:rsidRPr="007C7ED0">
          <w:rPr>
            <w:noProof/>
            <w:webHidden/>
          </w:rPr>
        </w:r>
        <w:r w:rsidR="00812F96" w:rsidRPr="007C7ED0">
          <w:rPr>
            <w:noProof/>
            <w:webHidden/>
          </w:rPr>
          <w:fldChar w:fldCharType="separate"/>
        </w:r>
        <w:r w:rsidR="00812F96" w:rsidRPr="007C7ED0">
          <w:rPr>
            <w:noProof/>
            <w:webHidden/>
          </w:rPr>
          <w:t>22</w:t>
        </w:r>
        <w:r w:rsidR="00812F96" w:rsidRPr="007C7ED0">
          <w:rPr>
            <w:noProof/>
            <w:webHidden/>
          </w:rPr>
          <w:fldChar w:fldCharType="end"/>
        </w:r>
      </w:hyperlink>
    </w:p>
    <w:p w:rsidR="00812F96" w:rsidRPr="007C7ED0" w:rsidRDefault="009F4A07" w:rsidP="00812F96">
      <w:pPr>
        <w:pStyle w:val="41"/>
        <w:tabs>
          <w:tab w:val="right" w:leader="dot" w:pos="9344"/>
        </w:tabs>
        <w:rPr>
          <w:rFonts w:ascii="Calibri" w:hAnsi="Calibri"/>
          <w:i w:val="0"/>
          <w:noProof/>
          <w:sz w:val="22"/>
          <w:szCs w:val="22"/>
        </w:rPr>
      </w:pPr>
      <w:hyperlink w:anchor="_Toc90969740" w:history="1">
        <w:r w:rsidR="00812F96" w:rsidRPr="007C7ED0">
          <w:rPr>
            <w:rStyle w:val="a6"/>
            <w:noProof/>
          </w:rPr>
          <w:t>Статья 16. Виды территориальных зон, обозначенных на Картах градостроительного зонирования</w:t>
        </w:r>
        <w:r w:rsidR="00812F96" w:rsidRPr="007C7ED0">
          <w:rPr>
            <w:noProof/>
            <w:webHidden/>
          </w:rPr>
          <w:tab/>
        </w:r>
        <w:r w:rsidR="00812F96" w:rsidRPr="007C7ED0">
          <w:rPr>
            <w:noProof/>
            <w:webHidden/>
          </w:rPr>
          <w:fldChar w:fldCharType="begin"/>
        </w:r>
        <w:r w:rsidR="00812F96" w:rsidRPr="007C7ED0">
          <w:rPr>
            <w:noProof/>
            <w:webHidden/>
          </w:rPr>
          <w:instrText xml:space="preserve"> PAGEREF _Toc90969740 \h </w:instrText>
        </w:r>
        <w:r w:rsidR="00812F96" w:rsidRPr="007C7ED0">
          <w:rPr>
            <w:noProof/>
            <w:webHidden/>
          </w:rPr>
        </w:r>
        <w:r w:rsidR="00812F96" w:rsidRPr="007C7ED0">
          <w:rPr>
            <w:noProof/>
            <w:webHidden/>
          </w:rPr>
          <w:fldChar w:fldCharType="separate"/>
        </w:r>
        <w:r w:rsidR="00812F96" w:rsidRPr="007C7ED0">
          <w:rPr>
            <w:noProof/>
            <w:webHidden/>
          </w:rPr>
          <w:t>22</w:t>
        </w:r>
        <w:r w:rsidR="00812F96" w:rsidRPr="007C7ED0">
          <w:rPr>
            <w:noProof/>
            <w:webHidden/>
          </w:rPr>
          <w:fldChar w:fldCharType="end"/>
        </w:r>
      </w:hyperlink>
    </w:p>
    <w:p w:rsidR="00812F96" w:rsidRPr="007C7ED0" w:rsidRDefault="009F4A07" w:rsidP="00812F96">
      <w:pPr>
        <w:pStyle w:val="41"/>
        <w:tabs>
          <w:tab w:val="right" w:leader="dot" w:pos="9344"/>
        </w:tabs>
        <w:rPr>
          <w:rFonts w:ascii="Calibri" w:hAnsi="Calibri"/>
          <w:i w:val="0"/>
          <w:noProof/>
          <w:sz w:val="22"/>
          <w:szCs w:val="22"/>
        </w:rPr>
      </w:pPr>
      <w:hyperlink w:anchor="_Toc90969741" w:history="1">
        <w:r w:rsidR="00812F96" w:rsidRPr="007C7ED0">
          <w:rPr>
            <w:rStyle w:val="a6"/>
            <w:noProof/>
          </w:rPr>
          <w:t>Статья 17. Линии градостроительного регулирования</w:t>
        </w:r>
        <w:r w:rsidR="00812F96" w:rsidRPr="007C7ED0">
          <w:rPr>
            <w:noProof/>
            <w:webHidden/>
          </w:rPr>
          <w:tab/>
        </w:r>
        <w:r w:rsidR="00812F96" w:rsidRPr="007C7ED0">
          <w:rPr>
            <w:noProof/>
            <w:webHidden/>
          </w:rPr>
          <w:fldChar w:fldCharType="begin"/>
        </w:r>
        <w:r w:rsidR="00812F96" w:rsidRPr="007C7ED0">
          <w:rPr>
            <w:noProof/>
            <w:webHidden/>
          </w:rPr>
          <w:instrText xml:space="preserve"> PAGEREF _Toc90969741 \h </w:instrText>
        </w:r>
        <w:r w:rsidR="00812F96" w:rsidRPr="007C7ED0">
          <w:rPr>
            <w:noProof/>
            <w:webHidden/>
          </w:rPr>
        </w:r>
        <w:r w:rsidR="00812F96" w:rsidRPr="007C7ED0">
          <w:rPr>
            <w:noProof/>
            <w:webHidden/>
          </w:rPr>
          <w:fldChar w:fldCharType="separate"/>
        </w:r>
        <w:r w:rsidR="00812F96" w:rsidRPr="007C7ED0">
          <w:rPr>
            <w:noProof/>
            <w:webHidden/>
          </w:rPr>
          <w:t>23</w:t>
        </w:r>
        <w:r w:rsidR="00812F96" w:rsidRPr="007C7ED0">
          <w:rPr>
            <w:noProof/>
            <w:webHidden/>
          </w:rPr>
          <w:fldChar w:fldCharType="end"/>
        </w:r>
      </w:hyperlink>
    </w:p>
    <w:p w:rsidR="00812F96" w:rsidRPr="007C7ED0" w:rsidRDefault="009F4A07" w:rsidP="00812F96">
      <w:pPr>
        <w:pStyle w:val="33"/>
        <w:tabs>
          <w:tab w:val="right" w:leader="dot" w:pos="9344"/>
        </w:tabs>
        <w:rPr>
          <w:rFonts w:ascii="Calibri" w:hAnsi="Calibri"/>
          <w:noProof/>
          <w:sz w:val="22"/>
          <w:szCs w:val="22"/>
        </w:rPr>
      </w:pPr>
      <w:hyperlink w:anchor="_Toc90969742" w:history="1">
        <w:r w:rsidR="00812F96" w:rsidRPr="007C7ED0">
          <w:rPr>
            <w:rStyle w:val="a6"/>
            <w:noProof/>
          </w:rPr>
          <w:t>ГЛАВА 7. Градостроительные ограничения и особые условия использования территории</w:t>
        </w:r>
        <w:r w:rsidR="00812F96" w:rsidRPr="007C7ED0">
          <w:rPr>
            <w:noProof/>
            <w:webHidden/>
          </w:rPr>
          <w:tab/>
        </w:r>
        <w:r w:rsidR="00812F96" w:rsidRPr="007C7ED0">
          <w:rPr>
            <w:noProof/>
            <w:webHidden/>
          </w:rPr>
          <w:fldChar w:fldCharType="begin"/>
        </w:r>
        <w:r w:rsidR="00812F96" w:rsidRPr="007C7ED0">
          <w:rPr>
            <w:noProof/>
            <w:webHidden/>
          </w:rPr>
          <w:instrText xml:space="preserve"> PAGEREF _Toc90969742 \h </w:instrText>
        </w:r>
        <w:r w:rsidR="00812F96" w:rsidRPr="007C7ED0">
          <w:rPr>
            <w:noProof/>
            <w:webHidden/>
          </w:rPr>
        </w:r>
        <w:r w:rsidR="00812F96" w:rsidRPr="007C7ED0">
          <w:rPr>
            <w:noProof/>
            <w:webHidden/>
          </w:rPr>
          <w:fldChar w:fldCharType="separate"/>
        </w:r>
        <w:r w:rsidR="00812F96" w:rsidRPr="007C7ED0">
          <w:rPr>
            <w:noProof/>
            <w:webHidden/>
          </w:rPr>
          <w:t>23</w:t>
        </w:r>
        <w:r w:rsidR="00812F96" w:rsidRPr="007C7ED0">
          <w:rPr>
            <w:noProof/>
            <w:webHidden/>
          </w:rPr>
          <w:fldChar w:fldCharType="end"/>
        </w:r>
      </w:hyperlink>
    </w:p>
    <w:p w:rsidR="00812F96" w:rsidRPr="007C7ED0" w:rsidRDefault="009F4A07" w:rsidP="00812F96">
      <w:pPr>
        <w:pStyle w:val="41"/>
        <w:tabs>
          <w:tab w:val="right" w:leader="dot" w:pos="9344"/>
        </w:tabs>
        <w:rPr>
          <w:rFonts w:ascii="Calibri" w:hAnsi="Calibri"/>
          <w:i w:val="0"/>
          <w:noProof/>
          <w:sz w:val="22"/>
          <w:szCs w:val="22"/>
        </w:rPr>
      </w:pPr>
      <w:hyperlink w:anchor="_Toc90969743" w:history="1">
        <w:r w:rsidR="00812F96" w:rsidRPr="007C7ED0">
          <w:rPr>
            <w:rStyle w:val="a6"/>
            <w:noProof/>
          </w:rPr>
          <w:t>Статья 18. Виды зон градостроительных ограничений</w:t>
        </w:r>
        <w:r w:rsidR="00812F96" w:rsidRPr="007C7ED0">
          <w:rPr>
            <w:noProof/>
            <w:webHidden/>
          </w:rPr>
          <w:tab/>
        </w:r>
        <w:r w:rsidR="00812F96" w:rsidRPr="007C7ED0">
          <w:rPr>
            <w:noProof/>
            <w:webHidden/>
          </w:rPr>
          <w:fldChar w:fldCharType="begin"/>
        </w:r>
        <w:r w:rsidR="00812F96" w:rsidRPr="007C7ED0">
          <w:rPr>
            <w:noProof/>
            <w:webHidden/>
          </w:rPr>
          <w:instrText xml:space="preserve"> PAGEREF _Toc90969743 \h </w:instrText>
        </w:r>
        <w:r w:rsidR="00812F96" w:rsidRPr="007C7ED0">
          <w:rPr>
            <w:noProof/>
            <w:webHidden/>
          </w:rPr>
        </w:r>
        <w:r w:rsidR="00812F96" w:rsidRPr="007C7ED0">
          <w:rPr>
            <w:noProof/>
            <w:webHidden/>
          </w:rPr>
          <w:fldChar w:fldCharType="separate"/>
        </w:r>
        <w:r w:rsidR="00812F96" w:rsidRPr="007C7ED0">
          <w:rPr>
            <w:noProof/>
            <w:webHidden/>
          </w:rPr>
          <w:t>23</w:t>
        </w:r>
        <w:r w:rsidR="00812F96" w:rsidRPr="007C7ED0">
          <w:rPr>
            <w:noProof/>
            <w:webHidden/>
          </w:rPr>
          <w:fldChar w:fldCharType="end"/>
        </w:r>
      </w:hyperlink>
    </w:p>
    <w:p w:rsidR="00812F96" w:rsidRPr="007C7ED0" w:rsidRDefault="009F4A07" w:rsidP="00812F96">
      <w:pPr>
        <w:pStyle w:val="41"/>
        <w:tabs>
          <w:tab w:val="right" w:leader="dot" w:pos="9344"/>
        </w:tabs>
        <w:rPr>
          <w:rFonts w:ascii="Calibri" w:hAnsi="Calibri"/>
          <w:i w:val="0"/>
          <w:noProof/>
          <w:sz w:val="22"/>
          <w:szCs w:val="22"/>
        </w:rPr>
      </w:pPr>
      <w:hyperlink w:anchor="_Toc90969744" w:history="1">
        <w:r w:rsidR="00812F96" w:rsidRPr="007C7ED0">
          <w:rPr>
            <w:rStyle w:val="a6"/>
            <w:noProof/>
          </w:rPr>
          <w:t>Статья 19. Зоны с особыми условиями использования территорий Верх-Камышенского сельсовета</w:t>
        </w:r>
        <w:r w:rsidR="00812F96" w:rsidRPr="007C7ED0">
          <w:rPr>
            <w:noProof/>
            <w:webHidden/>
          </w:rPr>
          <w:tab/>
        </w:r>
        <w:r w:rsidR="00812F96" w:rsidRPr="007C7ED0">
          <w:rPr>
            <w:noProof/>
            <w:webHidden/>
          </w:rPr>
          <w:fldChar w:fldCharType="begin"/>
        </w:r>
        <w:r w:rsidR="00812F96" w:rsidRPr="007C7ED0">
          <w:rPr>
            <w:noProof/>
            <w:webHidden/>
          </w:rPr>
          <w:instrText xml:space="preserve"> PAGEREF _Toc90969744 \h </w:instrText>
        </w:r>
        <w:r w:rsidR="00812F96" w:rsidRPr="007C7ED0">
          <w:rPr>
            <w:noProof/>
            <w:webHidden/>
          </w:rPr>
        </w:r>
        <w:r w:rsidR="00812F96" w:rsidRPr="007C7ED0">
          <w:rPr>
            <w:noProof/>
            <w:webHidden/>
          </w:rPr>
          <w:fldChar w:fldCharType="separate"/>
        </w:r>
        <w:r w:rsidR="00812F96" w:rsidRPr="007C7ED0">
          <w:rPr>
            <w:noProof/>
            <w:webHidden/>
          </w:rPr>
          <w:t>24</w:t>
        </w:r>
        <w:r w:rsidR="00812F96" w:rsidRPr="007C7ED0">
          <w:rPr>
            <w:noProof/>
            <w:webHidden/>
          </w:rPr>
          <w:fldChar w:fldCharType="end"/>
        </w:r>
      </w:hyperlink>
    </w:p>
    <w:p w:rsidR="00812F96" w:rsidRPr="007C7ED0" w:rsidRDefault="009F4A07" w:rsidP="00812F96">
      <w:pPr>
        <w:pStyle w:val="41"/>
        <w:tabs>
          <w:tab w:val="right" w:leader="dot" w:pos="9344"/>
        </w:tabs>
        <w:rPr>
          <w:rFonts w:ascii="Calibri" w:hAnsi="Calibri"/>
          <w:i w:val="0"/>
          <w:noProof/>
          <w:sz w:val="22"/>
          <w:szCs w:val="22"/>
        </w:rPr>
      </w:pPr>
      <w:hyperlink w:anchor="_Toc90969745" w:history="1">
        <w:r w:rsidR="00812F96" w:rsidRPr="007C7ED0">
          <w:rPr>
            <w:rStyle w:val="a6"/>
            <w:noProof/>
          </w:rPr>
          <w:t>Статья 20. Зоны действия опасных природных или техногенных процессов</w:t>
        </w:r>
        <w:r w:rsidR="00812F96" w:rsidRPr="007C7ED0">
          <w:rPr>
            <w:noProof/>
            <w:webHidden/>
          </w:rPr>
          <w:tab/>
        </w:r>
        <w:r w:rsidR="00812F96" w:rsidRPr="007C7ED0">
          <w:rPr>
            <w:noProof/>
            <w:webHidden/>
          </w:rPr>
          <w:fldChar w:fldCharType="begin"/>
        </w:r>
        <w:r w:rsidR="00812F96" w:rsidRPr="007C7ED0">
          <w:rPr>
            <w:noProof/>
            <w:webHidden/>
          </w:rPr>
          <w:instrText xml:space="preserve"> PAGEREF _Toc90969745 \h </w:instrText>
        </w:r>
        <w:r w:rsidR="00812F96" w:rsidRPr="007C7ED0">
          <w:rPr>
            <w:noProof/>
            <w:webHidden/>
          </w:rPr>
        </w:r>
        <w:r w:rsidR="00812F96" w:rsidRPr="007C7ED0">
          <w:rPr>
            <w:noProof/>
            <w:webHidden/>
          </w:rPr>
          <w:fldChar w:fldCharType="separate"/>
        </w:r>
        <w:r w:rsidR="00812F96" w:rsidRPr="007C7ED0">
          <w:rPr>
            <w:noProof/>
            <w:webHidden/>
          </w:rPr>
          <w:t>24</w:t>
        </w:r>
        <w:r w:rsidR="00812F96" w:rsidRPr="007C7ED0">
          <w:rPr>
            <w:noProof/>
            <w:webHidden/>
          </w:rPr>
          <w:fldChar w:fldCharType="end"/>
        </w:r>
      </w:hyperlink>
    </w:p>
    <w:p w:rsidR="00812F96" w:rsidRPr="007C7ED0" w:rsidRDefault="009F4A07" w:rsidP="00812F96">
      <w:pPr>
        <w:pStyle w:val="33"/>
        <w:tabs>
          <w:tab w:val="right" w:leader="dot" w:pos="9344"/>
        </w:tabs>
        <w:rPr>
          <w:rFonts w:ascii="Calibri" w:hAnsi="Calibri"/>
          <w:noProof/>
          <w:sz w:val="22"/>
          <w:szCs w:val="22"/>
        </w:rPr>
      </w:pPr>
      <w:hyperlink w:anchor="_Toc90969746" w:history="1">
        <w:r w:rsidR="00812F96" w:rsidRPr="007C7ED0">
          <w:rPr>
            <w:rStyle w:val="a6"/>
            <w:noProof/>
          </w:rPr>
          <w:t>ГЛАВА 8. Градостроительные регламенты. Параметры разрешенного использования земельных участков и объектов капитального строительства</w:t>
        </w:r>
        <w:r w:rsidR="00812F96" w:rsidRPr="007C7ED0">
          <w:rPr>
            <w:noProof/>
            <w:webHidden/>
          </w:rPr>
          <w:tab/>
        </w:r>
        <w:r w:rsidR="00812F96" w:rsidRPr="007C7ED0">
          <w:rPr>
            <w:noProof/>
            <w:webHidden/>
          </w:rPr>
          <w:fldChar w:fldCharType="begin"/>
        </w:r>
        <w:r w:rsidR="00812F96" w:rsidRPr="007C7ED0">
          <w:rPr>
            <w:noProof/>
            <w:webHidden/>
          </w:rPr>
          <w:instrText xml:space="preserve"> PAGEREF _Toc90969746 \h </w:instrText>
        </w:r>
        <w:r w:rsidR="00812F96" w:rsidRPr="007C7ED0">
          <w:rPr>
            <w:noProof/>
            <w:webHidden/>
          </w:rPr>
        </w:r>
        <w:r w:rsidR="00812F96" w:rsidRPr="007C7ED0">
          <w:rPr>
            <w:noProof/>
            <w:webHidden/>
          </w:rPr>
          <w:fldChar w:fldCharType="separate"/>
        </w:r>
        <w:r w:rsidR="00812F96" w:rsidRPr="007C7ED0">
          <w:rPr>
            <w:noProof/>
            <w:webHidden/>
          </w:rPr>
          <w:t>24</w:t>
        </w:r>
        <w:r w:rsidR="00812F96" w:rsidRPr="007C7ED0">
          <w:rPr>
            <w:noProof/>
            <w:webHidden/>
          </w:rPr>
          <w:fldChar w:fldCharType="end"/>
        </w:r>
      </w:hyperlink>
    </w:p>
    <w:p w:rsidR="00812F96" w:rsidRPr="007C7ED0" w:rsidRDefault="009F4A07" w:rsidP="00812F96">
      <w:pPr>
        <w:pStyle w:val="41"/>
        <w:tabs>
          <w:tab w:val="right" w:leader="dot" w:pos="9344"/>
        </w:tabs>
        <w:rPr>
          <w:rFonts w:ascii="Calibri" w:hAnsi="Calibri"/>
          <w:i w:val="0"/>
          <w:noProof/>
          <w:sz w:val="22"/>
          <w:szCs w:val="22"/>
        </w:rPr>
      </w:pPr>
      <w:hyperlink w:anchor="_Toc90969747" w:history="1">
        <w:r w:rsidR="00812F96" w:rsidRPr="007C7ED0">
          <w:rPr>
            <w:rStyle w:val="a6"/>
            <w:noProof/>
          </w:rPr>
          <w:t>Статья 21. Порядок установления градостроительного регламента</w:t>
        </w:r>
        <w:r w:rsidR="00812F96" w:rsidRPr="007C7ED0">
          <w:rPr>
            <w:noProof/>
            <w:webHidden/>
          </w:rPr>
          <w:tab/>
        </w:r>
        <w:r w:rsidR="00812F96" w:rsidRPr="007C7ED0">
          <w:rPr>
            <w:noProof/>
            <w:webHidden/>
          </w:rPr>
          <w:fldChar w:fldCharType="begin"/>
        </w:r>
        <w:r w:rsidR="00812F96" w:rsidRPr="007C7ED0">
          <w:rPr>
            <w:noProof/>
            <w:webHidden/>
          </w:rPr>
          <w:instrText xml:space="preserve"> PAGEREF _Toc90969747 \h </w:instrText>
        </w:r>
        <w:r w:rsidR="00812F96" w:rsidRPr="007C7ED0">
          <w:rPr>
            <w:noProof/>
            <w:webHidden/>
          </w:rPr>
        </w:r>
        <w:r w:rsidR="00812F96" w:rsidRPr="007C7ED0">
          <w:rPr>
            <w:noProof/>
            <w:webHidden/>
          </w:rPr>
          <w:fldChar w:fldCharType="separate"/>
        </w:r>
        <w:r w:rsidR="00812F96" w:rsidRPr="007C7ED0">
          <w:rPr>
            <w:noProof/>
            <w:webHidden/>
          </w:rPr>
          <w:t>24</w:t>
        </w:r>
        <w:r w:rsidR="00812F96" w:rsidRPr="007C7ED0">
          <w:rPr>
            <w:noProof/>
            <w:webHidden/>
          </w:rPr>
          <w:fldChar w:fldCharType="end"/>
        </w:r>
      </w:hyperlink>
    </w:p>
    <w:p w:rsidR="00812F96" w:rsidRPr="007C7ED0" w:rsidRDefault="009F4A07" w:rsidP="00812F96">
      <w:pPr>
        <w:pStyle w:val="41"/>
        <w:tabs>
          <w:tab w:val="right" w:leader="dot" w:pos="9344"/>
        </w:tabs>
        <w:rPr>
          <w:rFonts w:ascii="Calibri" w:hAnsi="Calibri"/>
          <w:i w:val="0"/>
          <w:noProof/>
          <w:sz w:val="22"/>
          <w:szCs w:val="22"/>
        </w:rPr>
      </w:pPr>
      <w:hyperlink w:anchor="_Toc90969748" w:history="1">
        <w:r w:rsidR="00812F96" w:rsidRPr="007C7ED0">
          <w:rPr>
            <w:rStyle w:val="a6"/>
            <w:noProof/>
          </w:rPr>
          <w:t>Статья 22. Виды разрешенного использования земельных участков и объектов капитального строительства</w:t>
        </w:r>
        <w:r w:rsidR="00812F96" w:rsidRPr="007C7ED0">
          <w:rPr>
            <w:noProof/>
            <w:webHidden/>
          </w:rPr>
          <w:tab/>
        </w:r>
        <w:r w:rsidR="00812F96" w:rsidRPr="007C7ED0">
          <w:rPr>
            <w:noProof/>
            <w:webHidden/>
          </w:rPr>
          <w:fldChar w:fldCharType="begin"/>
        </w:r>
        <w:r w:rsidR="00812F96" w:rsidRPr="007C7ED0">
          <w:rPr>
            <w:noProof/>
            <w:webHidden/>
          </w:rPr>
          <w:instrText xml:space="preserve"> PAGEREF _Toc90969748 \h </w:instrText>
        </w:r>
        <w:r w:rsidR="00812F96" w:rsidRPr="007C7ED0">
          <w:rPr>
            <w:noProof/>
            <w:webHidden/>
          </w:rPr>
        </w:r>
        <w:r w:rsidR="00812F96" w:rsidRPr="007C7ED0">
          <w:rPr>
            <w:noProof/>
            <w:webHidden/>
          </w:rPr>
          <w:fldChar w:fldCharType="separate"/>
        </w:r>
        <w:r w:rsidR="00812F96" w:rsidRPr="007C7ED0">
          <w:rPr>
            <w:noProof/>
            <w:webHidden/>
          </w:rPr>
          <w:t>26</w:t>
        </w:r>
        <w:r w:rsidR="00812F96" w:rsidRPr="007C7ED0">
          <w:rPr>
            <w:noProof/>
            <w:webHidden/>
          </w:rPr>
          <w:fldChar w:fldCharType="end"/>
        </w:r>
      </w:hyperlink>
    </w:p>
    <w:p w:rsidR="00812F96" w:rsidRPr="007C7ED0" w:rsidRDefault="009F4A07" w:rsidP="00812F96">
      <w:pPr>
        <w:pStyle w:val="41"/>
        <w:tabs>
          <w:tab w:val="right" w:leader="dot" w:pos="9344"/>
        </w:tabs>
        <w:rPr>
          <w:rFonts w:ascii="Calibri" w:hAnsi="Calibri"/>
          <w:i w:val="0"/>
          <w:noProof/>
          <w:sz w:val="22"/>
          <w:szCs w:val="22"/>
        </w:rPr>
      </w:pPr>
      <w:hyperlink w:anchor="_Toc90969749" w:history="1">
        <w:r w:rsidR="00812F96" w:rsidRPr="007C7ED0">
          <w:rPr>
            <w:rStyle w:val="a6"/>
            <w:noProof/>
          </w:rPr>
          <w:t>Статья 23. Использование объектов недвижимости, не соответствующих установленному градостроительному регламенту</w:t>
        </w:r>
        <w:r w:rsidR="00812F96" w:rsidRPr="007C7ED0">
          <w:rPr>
            <w:noProof/>
            <w:webHidden/>
          </w:rPr>
          <w:tab/>
        </w:r>
        <w:r w:rsidR="00812F96" w:rsidRPr="007C7ED0">
          <w:rPr>
            <w:noProof/>
            <w:webHidden/>
          </w:rPr>
          <w:fldChar w:fldCharType="begin"/>
        </w:r>
        <w:r w:rsidR="00812F96" w:rsidRPr="007C7ED0">
          <w:rPr>
            <w:noProof/>
            <w:webHidden/>
          </w:rPr>
          <w:instrText xml:space="preserve"> PAGEREF _Toc90969749 \h </w:instrText>
        </w:r>
        <w:r w:rsidR="00812F96" w:rsidRPr="007C7ED0">
          <w:rPr>
            <w:noProof/>
            <w:webHidden/>
          </w:rPr>
        </w:r>
        <w:r w:rsidR="00812F96" w:rsidRPr="007C7ED0">
          <w:rPr>
            <w:noProof/>
            <w:webHidden/>
          </w:rPr>
          <w:fldChar w:fldCharType="separate"/>
        </w:r>
        <w:r w:rsidR="00812F96" w:rsidRPr="007C7ED0">
          <w:rPr>
            <w:noProof/>
            <w:webHidden/>
          </w:rPr>
          <w:t>27</w:t>
        </w:r>
        <w:r w:rsidR="00812F96" w:rsidRPr="007C7ED0">
          <w:rPr>
            <w:noProof/>
            <w:webHidden/>
          </w:rPr>
          <w:fldChar w:fldCharType="end"/>
        </w:r>
      </w:hyperlink>
    </w:p>
    <w:p w:rsidR="00812F96" w:rsidRPr="007C7ED0" w:rsidRDefault="009F4A07" w:rsidP="00812F96">
      <w:pPr>
        <w:pStyle w:val="41"/>
        <w:tabs>
          <w:tab w:val="right" w:leader="dot" w:pos="9344"/>
        </w:tabs>
        <w:rPr>
          <w:rFonts w:ascii="Calibri" w:hAnsi="Calibri"/>
          <w:i w:val="0"/>
          <w:noProof/>
          <w:sz w:val="22"/>
          <w:szCs w:val="22"/>
        </w:rPr>
      </w:pPr>
      <w:hyperlink w:anchor="_Toc90969750" w:history="1">
        <w:r w:rsidR="00812F96" w:rsidRPr="007C7ED0">
          <w:rPr>
            <w:rStyle w:val="a6"/>
            <w:noProof/>
          </w:rPr>
          <w:t>Статья 24. Градостроительные регламенты на территории жилой зоны</w:t>
        </w:r>
        <w:r w:rsidR="00812F96" w:rsidRPr="007C7ED0">
          <w:rPr>
            <w:noProof/>
            <w:webHidden/>
          </w:rPr>
          <w:tab/>
        </w:r>
        <w:r w:rsidR="00812F96" w:rsidRPr="007C7ED0">
          <w:rPr>
            <w:noProof/>
            <w:webHidden/>
          </w:rPr>
          <w:fldChar w:fldCharType="begin"/>
        </w:r>
        <w:r w:rsidR="00812F96" w:rsidRPr="007C7ED0">
          <w:rPr>
            <w:noProof/>
            <w:webHidden/>
          </w:rPr>
          <w:instrText xml:space="preserve"> PAGEREF _Toc90969750 \h </w:instrText>
        </w:r>
        <w:r w:rsidR="00812F96" w:rsidRPr="007C7ED0">
          <w:rPr>
            <w:noProof/>
            <w:webHidden/>
          </w:rPr>
        </w:r>
        <w:r w:rsidR="00812F96" w:rsidRPr="007C7ED0">
          <w:rPr>
            <w:noProof/>
            <w:webHidden/>
          </w:rPr>
          <w:fldChar w:fldCharType="separate"/>
        </w:r>
        <w:r w:rsidR="00812F96" w:rsidRPr="007C7ED0">
          <w:rPr>
            <w:noProof/>
            <w:webHidden/>
          </w:rPr>
          <w:t>28</w:t>
        </w:r>
        <w:r w:rsidR="00812F96" w:rsidRPr="007C7ED0">
          <w:rPr>
            <w:noProof/>
            <w:webHidden/>
          </w:rPr>
          <w:fldChar w:fldCharType="end"/>
        </w:r>
      </w:hyperlink>
    </w:p>
    <w:p w:rsidR="00812F96" w:rsidRPr="007C7ED0" w:rsidRDefault="009F4A07" w:rsidP="00812F96">
      <w:pPr>
        <w:pStyle w:val="41"/>
        <w:tabs>
          <w:tab w:val="right" w:leader="dot" w:pos="9344"/>
        </w:tabs>
        <w:rPr>
          <w:rFonts w:ascii="Calibri" w:hAnsi="Calibri"/>
          <w:i w:val="0"/>
          <w:noProof/>
          <w:sz w:val="22"/>
          <w:szCs w:val="22"/>
        </w:rPr>
      </w:pPr>
      <w:hyperlink w:anchor="_Toc90969751" w:history="1">
        <w:r w:rsidR="00812F96" w:rsidRPr="007C7ED0">
          <w:rPr>
            <w:rStyle w:val="a6"/>
            <w:noProof/>
          </w:rPr>
          <w:t>Статья 25. Градостроительные регламенты на территории общественно-деловой зоны</w:t>
        </w:r>
        <w:r w:rsidR="00812F96" w:rsidRPr="007C7ED0">
          <w:rPr>
            <w:noProof/>
            <w:webHidden/>
          </w:rPr>
          <w:tab/>
        </w:r>
        <w:r w:rsidR="00812F96" w:rsidRPr="007C7ED0">
          <w:rPr>
            <w:noProof/>
            <w:webHidden/>
          </w:rPr>
          <w:fldChar w:fldCharType="begin"/>
        </w:r>
        <w:r w:rsidR="00812F96" w:rsidRPr="007C7ED0">
          <w:rPr>
            <w:noProof/>
            <w:webHidden/>
          </w:rPr>
          <w:instrText xml:space="preserve"> PAGEREF _Toc90969751 \h </w:instrText>
        </w:r>
        <w:r w:rsidR="00812F96" w:rsidRPr="007C7ED0">
          <w:rPr>
            <w:noProof/>
            <w:webHidden/>
          </w:rPr>
        </w:r>
        <w:r w:rsidR="00812F96" w:rsidRPr="007C7ED0">
          <w:rPr>
            <w:noProof/>
            <w:webHidden/>
          </w:rPr>
          <w:fldChar w:fldCharType="separate"/>
        </w:r>
        <w:r w:rsidR="00812F96" w:rsidRPr="007C7ED0">
          <w:rPr>
            <w:noProof/>
            <w:webHidden/>
          </w:rPr>
          <w:t>30</w:t>
        </w:r>
        <w:r w:rsidR="00812F96" w:rsidRPr="007C7ED0">
          <w:rPr>
            <w:noProof/>
            <w:webHidden/>
          </w:rPr>
          <w:fldChar w:fldCharType="end"/>
        </w:r>
      </w:hyperlink>
    </w:p>
    <w:p w:rsidR="00812F96" w:rsidRPr="007C7ED0" w:rsidRDefault="009F4A07" w:rsidP="00812F96">
      <w:pPr>
        <w:pStyle w:val="41"/>
        <w:tabs>
          <w:tab w:val="right" w:leader="dot" w:pos="9344"/>
        </w:tabs>
        <w:rPr>
          <w:rFonts w:ascii="Calibri" w:hAnsi="Calibri"/>
          <w:i w:val="0"/>
          <w:noProof/>
          <w:sz w:val="22"/>
          <w:szCs w:val="22"/>
        </w:rPr>
      </w:pPr>
      <w:hyperlink w:anchor="_Toc90969752" w:history="1">
        <w:r w:rsidR="00812F96" w:rsidRPr="007C7ED0">
          <w:rPr>
            <w:rStyle w:val="a6"/>
            <w:noProof/>
          </w:rPr>
          <w:t>Статья 26. Градостроительные регламенты на территории производственной зоны</w:t>
        </w:r>
        <w:r w:rsidR="00812F96" w:rsidRPr="007C7ED0">
          <w:rPr>
            <w:noProof/>
            <w:webHidden/>
          </w:rPr>
          <w:tab/>
        </w:r>
        <w:r w:rsidR="00812F96" w:rsidRPr="007C7ED0">
          <w:rPr>
            <w:noProof/>
            <w:webHidden/>
          </w:rPr>
          <w:fldChar w:fldCharType="begin"/>
        </w:r>
        <w:r w:rsidR="00812F96" w:rsidRPr="007C7ED0">
          <w:rPr>
            <w:noProof/>
            <w:webHidden/>
          </w:rPr>
          <w:instrText xml:space="preserve"> PAGEREF _Toc90969752 \h </w:instrText>
        </w:r>
        <w:r w:rsidR="00812F96" w:rsidRPr="007C7ED0">
          <w:rPr>
            <w:noProof/>
            <w:webHidden/>
          </w:rPr>
        </w:r>
        <w:r w:rsidR="00812F96" w:rsidRPr="007C7ED0">
          <w:rPr>
            <w:noProof/>
            <w:webHidden/>
          </w:rPr>
          <w:fldChar w:fldCharType="separate"/>
        </w:r>
        <w:r w:rsidR="00812F96" w:rsidRPr="007C7ED0">
          <w:rPr>
            <w:noProof/>
            <w:webHidden/>
          </w:rPr>
          <w:t>32</w:t>
        </w:r>
        <w:r w:rsidR="00812F96" w:rsidRPr="007C7ED0">
          <w:rPr>
            <w:noProof/>
            <w:webHidden/>
          </w:rPr>
          <w:fldChar w:fldCharType="end"/>
        </w:r>
      </w:hyperlink>
    </w:p>
    <w:p w:rsidR="00812F96" w:rsidRPr="007C7ED0" w:rsidRDefault="009F4A07" w:rsidP="00812F96">
      <w:pPr>
        <w:pStyle w:val="41"/>
        <w:tabs>
          <w:tab w:val="right" w:leader="dot" w:pos="9344"/>
        </w:tabs>
        <w:rPr>
          <w:rFonts w:ascii="Calibri" w:hAnsi="Calibri"/>
          <w:i w:val="0"/>
          <w:noProof/>
          <w:sz w:val="22"/>
          <w:szCs w:val="22"/>
        </w:rPr>
      </w:pPr>
      <w:hyperlink w:anchor="_Toc90969753" w:history="1">
        <w:r w:rsidR="00812F96" w:rsidRPr="007C7ED0">
          <w:rPr>
            <w:rStyle w:val="a6"/>
            <w:noProof/>
          </w:rPr>
          <w:t>Статья 27. Градостроительные регламенты на территории зоны инженерной и транспортной инфраструктуры</w:t>
        </w:r>
        <w:r w:rsidR="00812F96" w:rsidRPr="007C7ED0">
          <w:rPr>
            <w:noProof/>
            <w:webHidden/>
          </w:rPr>
          <w:tab/>
        </w:r>
        <w:r w:rsidR="00812F96" w:rsidRPr="007C7ED0">
          <w:rPr>
            <w:noProof/>
            <w:webHidden/>
          </w:rPr>
          <w:fldChar w:fldCharType="begin"/>
        </w:r>
        <w:r w:rsidR="00812F96" w:rsidRPr="007C7ED0">
          <w:rPr>
            <w:noProof/>
            <w:webHidden/>
          </w:rPr>
          <w:instrText xml:space="preserve"> PAGEREF _Toc90969753 \h </w:instrText>
        </w:r>
        <w:r w:rsidR="00812F96" w:rsidRPr="007C7ED0">
          <w:rPr>
            <w:noProof/>
            <w:webHidden/>
          </w:rPr>
        </w:r>
        <w:r w:rsidR="00812F96" w:rsidRPr="007C7ED0">
          <w:rPr>
            <w:noProof/>
            <w:webHidden/>
          </w:rPr>
          <w:fldChar w:fldCharType="separate"/>
        </w:r>
        <w:r w:rsidR="00812F96" w:rsidRPr="007C7ED0">
          <w:rPr>
            <w:noProof/>
            <w:webHidden/>
          </w:rPr>
          <w:t>33</w:t>
        </w:r>
        <w:r w:rsidR="00812F96" w:rsidRPr="007C7ED0">
          <w:rPr>
            <w:noProof/>
            <w:webHidden/>
          </w:rPr>
          <w:fldChar w:fldCharType="end"/>
        </w:r>
      </w:hyperlink>
    </w:p>
    <w:p w:rsidR="00812F96" w:rsidRPr="007C7ED0" w:rsidRDefault="009F4A07" w:rsidP="00812F96">
      <w:pPr>
        <w:pStyle w:val="41"/>
        <w:tabs>
          <w:tab w:val="right" w:leader="dot" w:pos="9344"/>
        </w:tabs>
        <w:rPr>
          <w:rFonts w:ascii="Calibri" w:hAnsi="Calibri"/>
          <w:i w:val="0"/>
          <w:noProof/>
          <w:sz w:val="22"/>
          <w:szCs w:val="22"/>
        </w:rPr>
      </w:pPr>
      <w:hyperlink w:anchor="_Toc90969754" w:history="1">
        <w:r w:rsidR="00812F96" w:rsidRPr="007C7ED0">
          <w:rPr>
            <w:rStyle w:val="a6"/>
            <w:noProof/>
          </w:rPr>
          <w:t>Статья 28. Градостроительные регламенты на территории зоны сельскохозяйственного использования</w:t>
        </w:r>
        <w:r w:rsidR="00812F96" w:rsidRPr="007C7ED0">
          <w:rPr>
            <w:noProof/>
            <w:webHidden/>
          </w:rPr>
          <w:tab/>
        </w:r>
        <w:r w:rsidR="00812F96" w:rsidRPr="007C7ED0">
          <w:rPr>
            <w:noProof/>
            <w:webHidden/>
          </w:rPr>
          <w:fldChar w:fldCharType="begin"/>
        </w:r>
        <w:r w:rsidR="00812F96" w:rsidRPr="007C7ED0">
          <w:rPr>
            <w:noProof/>
            <w:webHidden/>
          </w:rPr>
          <w:instrText xml:space="preserve"> PAGEREF _Toc90969754 \h </w:instrText>
        </w:r>
        <w:r w:rsidR="00812F96" w:rsidRPr="007C7ED0">
          <w:rPr>
            <w:noProof/>
            <w:webHidden/>
          </w:rPr>
        </w:r>
        <w:r w:rsidR="00812F96" w:rsidRPr="007C7ED0">
          <w:rPr>
            <w:noProof/>
            <w:webHidden/>
          </w:rPr>
          <w:fldChar w:fldCharType="separate"/>
        </w:r>
        <w:r w:rsidR="00812F96" w:rsidRPr="007C7ED0">
          <w:rPr>
            <w:noProof/>
            <w:webHidden/>
          </w:rPr>
          <w:t>33</w:t>
        </w:r>
        <w:r w:rsidR="00812F96" w:rsidRPr="007C7ED0">
          <w:rPr>
            <w:noProof/>
            <w:webHidden/>
          </w:rPr>
          <w:fldChar w:fldCharType="end"/>
        </w:r>
      </w:hyperlink>
    </w:p>
    <w:p w:rsidR="00812F96" w:rsidRPr="007C7ED0" w:rsidRDefault="009F4A07" w:rsidP="00812F96">
      <w:pPr>
        <w:pStyle w:val="41"/>
        <w:tabs>
          <w:tab w:val="right" w:leader="dot" w:pos="9344"/>
        </w:tabs>
        <w:rPr>
          <w:rFonts w:ascii="Calibri" w:hAnsi="Calibri"/>
          <w:i w:val="0"/>
          <w:noProof/>
          <w:sz w:val="22"/>
          <w:szCs w:val="22"/>
        </w:rPr>
      </w:pPr>
      <w:hyperlink w:anchor="_Toc90969755" w:history="1">
        <w:r w:rsidR="00812F96" w:rsidRPr="007C7ED0">
          <w:rPr>
            <w:rStyle w:val="a6"/>
            <w:noProof/>
          </w:rPr>
          <w:t>Статья 29. Градостроительные регламенты на территории зоны рекреационного назначения</w:t>
        </w:r>
        <w:r w:rsidR="00812F96" w:rsidRPr="007C7ED0">
          <w:rPr>
            <w:noProof/>
            <w:webHidden/>
          </w:rPr>
          <w:tab/>
        </w:r>
        <w:r w:rsidR="00812F96" w:rsidRPr="007C7ED0">
          <w:rPr>
            <w:noProof/>
            <w:webHidden/>
          </w:rPr>
          <w:fldChar w:fldCharType="begin"/>
        </w:r>
        <w:r w:rsidR="00812F96" w:rsidRPr="007C7ED0">
          <w:rPr>
            <w:noProof/>
            <w:webHidden/>
          </w:rPr>
          <w:instrText xml:space="preserve"> PAGEREF _Toc90969755 \h </w:instrText>
        </w:r>
        <w:r w:rsidR="00812F96" w:rsidRPr="007C7ED0">
          <w:rPr>
            <w:noProof/>
            <w:webHidden/>
          </w:rPr>
        </w:r>
        <w:r w:rsidR="00812F96" w:rsidRPr="007C7ED0">
          <w:rPr>
            <w:noProof/>
            <w:webHidden/>
          </w:rPr>
          <w:fldChar w:fldCharType="separate"/>
        </w:r>
        <w:r w:rsidR="00812F96" w:rsidRPr="007C7ED0">
          <w:rPr>
            <w:noProof/>
            <w:webHidden/>
          </w:rPr>
          <w:t>33</w:t>
        </w:r>
        <w:r w:rsidR="00812F96" w:rsidRPr="007C7ED0">
          <w:rPr>
            <w:noProof/>
            <w:webHidden/>
          </w:rPr>
          <w:fldChar w:fldCharType="end"/>
        </w:r>
      </w:hyperlink>
    </w:p>
    <w:p w:rsidR="00812F96" w:rsidRPr="007C7ED0" w:rsidRDefault="009F4A07" w:rsidP="00812F96">
      <w:pPr>
        <w:pStyle w:val="41"/>
        <w:tabs>
          <w:tab w:val="right" w:leader="dot" w:pos="9344"/>
        </w:tabs>
        <w:rPr>
          <w:rFonts w:ascii="Calibri" w:hAnsi="Calibri"/>
          <w:i w:val="0"/>
          <w:noProof/>
          <w:sz w:val="22"/>
          <w:szCs w:val="22"/>
        </w:rPr>
      </w:pPr>
      <w:hyperlink w:anchor="_Toc90969756" w:history="1">
        <w:r w:rsidR="00812F96" w:rsidRPr="007C7ED0">
          <w:rPr>
            <w:rStyle w:val="a6"/>
            <w:noProof/>
          </w:rPr>
          <w:t>Статья 30. Градостроительные регламенты на территории зоны специального назначения</w:t>
        </w:r>
        <w:r w:rsidR="00812F96" w:rsidRPr="007C7ED0">
          <w:rPr>
            <w:noProof/>
            <w:webHidden/>
          </w:rPr>
          <w:tab/>
        </w:r>
        <w:r w:rsidR="00812F96" w:rsidRPr="007C7ED0">
          <w:rPr>
            <w:noProof/>
            <w:webHidden/>
          </w:rPr>
          <w:fldChar w:fldCharType="begin"/>
        </w:r>
        <w:r w:rsidR="00812F96" w:rsidRPr="007C7ED0">
          <w:rPr>
            <w:noProof/>
            <w:webHidden/>
          </w:rPr>
          <w:instrText xml:space="preserve"> PAGEREF _Toc90969756 \h </w:instrText>
        </w:r>
        <w:r w:rsidR="00812F96" w:rsidRPr="007C7ED0">
          <w:rPr>
            <w:noProof/>
            <w:webHidden/>
          </w:rPr>
        </w:r>
        <w:r w:rsidR="00812F96" w:rsidRPr="007C7ED0">
          <w:rPr>
            <w:noProof/>
            <w:webHidden/>
          </w:rPr>
          <w:fldChar w:fldCharType="separate"/>
        </w:r>
        <w:r w:rsidR="00812F96" w:rsidRPr="007C7ED0">
          <w:rPr>
            <w:noProof/>
            <w:webHidden/>
          </w:rPr>
          <w:t>34</w:t>
        </w:r>
        <w:r w:rsidR="00812F96" w:rsidRPr="007C7ED0">
          <w:rPr>
            <w:noProof/>
            <w:webHidden/>
          </w:rPr>
          <w:fldChar w:fldCharType="end"/>
        </w:r>
      </w:hyperlink>
    </w:p>
    <w:p w:rsidR="00812F96" w:rsidRPr="007C7ED0" w:rsidRDefault="009F4A07" w:rsidP="00812F96">
      <w:pPr>
        <w:pStyle w:val="41"/>
        <w:tabs>
          <w:tab w:val="right" w:leader="dot" w:pos="9344"/>
        </w:tabs>
        <w:rPr>
          <w:rFonts w:ascii="Calibri" w:hAnsi="Calibri"/>
          <w:i w:val="0"/>
          <w:noProof/>
          <w:sz w:val="22"/>
          <w:szCs w:val="22"/>
        </w:rPr>
      </w:pPr>
      <w:hyperlink w:anchor="_Toc90969757" w:history="1">
        <w:r w:rsidR="00812F96" w:rsidRPr="007C7ED0">
          <w:rPr>
            <w:rStyle w:val="a6"/>
            <w:noProof/>
          </w:rPr>
          <w:t>Статья 31. Территории, на которые действие градостроительных регламентов не распространяются или на которые градостроительные регламенты не устанавливаются</w:t>
        </w:r>
        <w:r w:rsidR="00812F96" w:rsidRPr="007C7ED0">
          <w:rPr>
            <w:noProof/>
            <w:webHidden/>
          </w:rPr>
          <w:tab/>
        </w:r>
        <w:r w:rsidR="00812F96" w:rsidRPr="007C7ED0">
          <w:rPr>
            <w:noProof/>
            <w:webHidden/>
          </w:rPr>
          <w:fldChar w:fldCharType="begin"/>
        </w:r>
        <w:r w:rsidR="00812F96" w:rsidRPr="007C7ED0">
          <w:rPr>
            <w:noProof/>
            <w:webHidden/>
          </w:rPr>
          <w:instrText xml:space="preserve"> PAGEREF _Toc90969757 \h </w:instrText>
        </w:r>
        <w:r w:rsidR="00812F96" w:rsidRPr="007C7ED0">
          <w:rPr>
            <w:noProof/>
            <w:webHidden/>
          </w:rPr>
        </w:r>
        <w:r w:rsidR="00812F96" w:rsidRPr="007C7ED0">
          <w:rPr>
            <w:noProof/>
            <w:webHidden/>
          </w:rPr>
          <w:fldChar w:fldCharType="separate"/>
        </w:r>
        <w:r w:rsidR="00812F96" w:rsidRPr="007C7ED0">
          <w:rPr>
            <w:noProof/>
            <w:webHidden/>
          </w:rPr>
          <w:t>34</w:t>
        </w:r>
        <w:r w:rsidR="00812F96" w:rsidRPr="007C7ED0">
          <w:rPr>
            <w:noProof/>
            <w:webHidden/>
          </w:rPr>
          <w:fldChar w:fldCharType="end"/>
        </w:r>
      </w:hyperlink>
    </w:p>
    <w:p w:rsidR="00812F96" w:rsidRPr="007C7ED0" w:rsidRDefault="009F4A07" w:rsidP="00812F96">
      <w:pPr>
        <w:pStyle w:val="26"/>
        <w:rPr>
          <w:rFonts w:ascii="Calibri" w:hAnsi="Calibri"/>
          <w:smallCaps w:val="0"/>
          <w:noProof/>
          <w:sz w:val="22"/>
          <w:szCs w:val="22"/>
        </w:rPr>
      </w:pPr>
      <w:hyperlink w:anchor="_Toc90969758" w:history="1">
        <w:r w:rsidR="00812F96" w:rsidRPr="007C7ED0">
          <w:rPr>
            <w:rStyle w:val="a6"/>
            <w:noProof/>
          </w:rPr>
          <w:t>ЧАСТЬ III. ИНЫЕ ВОПРОСЫ ЗЕМЛЕПОЛЬЗОВАНИЯ И ЗАСТРОЙКИ ТЕРРИТОРИИ ВЕРХ-КАМЫШЕНСКОГО СЕЛЬСОВЕТА</w:t>
        </w:r>
        <w:r w:rsidR="00812F96" w:rsidRPr="007C7ED0">
          <w:rPr>
            <w:noProof/>
            <w:webHidden/>
          </w:rPr>
          <w:tab/>
        </w:r>
        <w:r w:rsidR="00812F96" w:rsidRPr="007C7ED0">
          <w:rPr>
            <w:noProof/>
            <w:webHidden/>
          </w:rPr>
          <w:fldChar w:fldCharType="begin"/>
        </w:r>
        <w:r w:rsidR="00812F96" w:rsidRPr="007C7ED0">
          <w:rPr>
            <w:noProof/>
            <w:webHidden/>
          </w:rPr>
          <w:instrText xml:space="preserve"> PAGEREF _Toc90969758 \h </w:instrText>
        </w:r>
        <w:r w:rsidR="00812F96" w:rsidRPr="007C7ED0">
          <w:rPr>
            <w:noProof/>
            <w:webHidden/>
          </w:rPr>
        </w:r>
        <w:r w:rsidR="00812F96" w:rsidRPr="007C7ED0">
          <w:rPr>
            <w:noProof/>
            <w:webHidden/>
          </w:rPr>
          <w:fldChar w:fldCharType="separate"/>
        </w:r>
        <w:r w:rsidR="00812F96" w:rsidRPr="007C7ED0">
          <w:rPr>
            <w:noProof/>
            <w:webHidden/>
          </w:rPr>
          <w:t>35</w:t>
        </w:r>
        <w:r w:rsidR="00812F96" w:rsidRPr="007C7ED0">
          <w:rPr>
            <w:noProof/>
            <w:webHidden/>
          </w:rPr>
          <w:fldChar w:fldCharType="end"/>
        </w:r>
      </w:hyperlink>
    </w:p>
    <w:p w:rsidR="00812F96" w:rsidRPr="007C7ED0" w:rsidRDefault="009F4A07" w:rsidP="00812F96">
      <w:pPr>
        <w:pStyle w:val="33"/>
        <w:tabs>
          <w:tab w:val="right" w:leader="dot" w:pos="9344"/>
        </w:tabs>
        <w:rPr>
          <w:rFonts w:ascii="Calibri" w:hAnsi="Calibri"/>
          <w:noProof/>
          <w:sz w:val="22"/>
          <w:szCs w:val="22"/>
        </w:rPr>
      </w:pPr>
      <w:hyperlink w:anchor="_Toc90969759" w:history="1">
        <w:r w:rsidR="00812F96" w:rsidRPr="007C7ED0">
          <w:rPr>
            <w:rStyle w:val="a6"/>
            <w:noProof/>
          </w:rPr>
          <w:t>ГЛАВА 9. Регулирование землепользования и застройки на территории Верх-Камышенского сельсовета</w:t>
        </w:r>
        <w:r w:rsidR="00812F96" w:rsidRPr="007C7ED0">
          <w:rPr>
            <w:noProof/>
            <w:webHidden/>
          </w:rPr>
          <w:tab/>
        </w:r>
        <w:r w:rsidR="00812F96" w:rsidRPr="007C7ED0">
          <w:rPr>
            <w:noProof/>
            <w:webHidden/>
          </w:rPr>
          <w:fldChar w:fldCharType="begin"/>
        </w:r>
        <w:r w:rsidR="00812F96" w:rsidRPr="007C7ED0">
          <w:rPr>
            <w:noProof/>
            <w:webHidden/>
          </w:rPr>
          <w:instrText xml:space="preserve"> PAGEREF _Toc90969759 \h </w:instrText>
        </w:r>
        <w:r w:rsidR="00812F96" w:rsidRPr="007C7ED0">
          <w:rPr>
            <w:noProof/>
            <w:webHidden/>
          </w:rPr>
        </w:r>
        <w:r w:rsidR="00812F96" w:rsidRPr="007C7ED0">
          <w:rPr>
            <w:noProof/>
            <w:webHidden/>
          </w:rPr>
          <w:fldChar w:fldCharType="separate"/>
        </w:r>
        <w:r w:rsidR="00812F96" w:rsidRPr="007C7ED0">
          <w:rPr>
            <w:noProof/>
            <w:webHidden/>
          </w:rPr>
          <w:t>35</w:t>
        </w:r>
        <w:r w:rsidR="00812F96" w:rsidRPr="007C7ED0">
          <w:rPr>
            <w:noProof/>
            <w:webHidden/>
          </w:rPr>
          <w:fldChar w:fldCharType="end"/>
        </w:r>
      </w:hyperlink>
    </w:p>
    <w:p w:rsidR="00812F96" w:rsidRPr="007C7ED0" w:rsidRDefault="009F4A07" w:rsidP="00812F96">
      <w:pPr>
        <w:pStyle w:val="41"/>
        <w:tabs>
          <w:tab w:val="right" w:leader="dot" w:pos="9344"/>
        </w:tabs>
        <w:rPr>
          <w:rFonts w:ascii="Calibri" w:hAnsi="Calibri"/>
          <w:i w:val="0"/>
          <w:noProof/>
          <w:sz w:val="22"/>
          <w:szCs w:val="22"/>
        </w:rPr>
      </w:pPr>
      <w:hyperlink w:anchor="_Toc90969760" w:history="1">
        <w:r w:rsidR="00812F96" w:rsidRPr="007C7ED0">
          <w:rPr>
            <w:rStyle w:val="a6"/>
            <w:noProof/>
          </w:rPr>
          <w:t>Статья 32. Основные принципы организации застройки территории сельсовета</w:t>
        </w:r>
        <w:r w:rsidR="00812F96" w:rsidRPr="007C7ED0">
          <w:rPr>
            <w:noProof/>
            <w:webHidden/>
          </w:rPr>
          <w:tab/>
        </w:r>
        <w:r w:rsidR="00812F96" w:rsidRPr="007C7ED0">
          <w:rPr>
            <w:noProof/>
            <w:webHidden/>
          </w:rPr>
          <w:fldChar w:fldCharType="begin"/>
        </w:r>
        <w:r w:rsidR="00812F96" w:rsidRPr="007C7ED0">
          <w:rPr>
            <w:noProof/>
            <w:webHidden/>
          </w:rPr>
          <w:instrText xml:space="preserve"> PAGEREF _Toc90969760 \h </w:instrText>
        </w:r>
        <w:r w:rsidR="00812F96" w:rsidRPr="007C7ED0">
          <w:rPr>
            <w:noProof/>
            <w:webHidden/>
          </w:rPr>
        </w:r>
        <w:r w:rsidR="00812F96" w:rsidRPr="007C7ED0">
          <w:rPr>
            <w:noProof/>
            <w:webHidden/>
          </w:rPr>
          <w:fldChar w:fldCharType="separate"/>
        </w:r>
        <w:r w:rsidR="00812F96" w:rsidRPr="007C7ED0">
          <w:rPr>
            <w:noProof/>
            <w:webHidden/>
          </w:rPr>
          <w:t>35</w:t>
        </w:r>
        <w:r w:rsidR="00812F96" w:rsidRPr="007C7ED0">
          <w:rPr>
            <w:noProof/>
            <w:webHidden/>
          </w:rPr>
          <w:fldChar w:fldCharType="end"/>
        </w:r>
      </w:hyperlink>
    </w:p>
    <w:p w:rsidR="00812F96" w:rsidRPr="007C7ED0" w:rsidRDefault="009F4A07" w:rsidP="00812F96">
      <w:pPr>
        <w:pStyle w:val="41"/>
        <w:tabs>
          <w:tab w:val="right" w:leader="dot" w:pos="9344"/>
        </w:tabs>
        <w:rPr>
          <w:rFonts w:ascii="Calibri" w:hAnsi="Calibri"/>
          <w:i w:val="0"/>
          <w:noProof/>
          <w:sz w:val="22"/>
          <w:szCs w:val="22"/>
        </w:rPr>
      </w:pPr>
      <w:hyperlink w:anchor="_Toc90969761" w:history="1">
        <w:r w:rsidR="00812F96" w:rsidRPr="007C7ED0">
          <w:rPr>
            <w:rStyle w:val="a6"/>
            <w:noProof/>
          </w:rPr>
          <w:t>Статья 33. Проектная документация объекта капитального строительства</w:t>
        </w:r>
        <w:r w:rsidR="00812F96" w:rsidRPr="007C7ED0">
          <w:rPr>
            <w:noProof/>
            <w:webHidden/>
          </w:rPr>
          <w:tab/>
        </w:r>
        <w:r w:rsidR="00812F96" w:rsidRPr="007C7ED0">
          <w:rPr>
            <w:noProof/>
            <w:webHidden/>
          </w:rPr>
          <w:fldChar w:fldCharType="begin"/>
        </w:r>
        <w:r w:rsidR="00812F96" w:rsidRPr="007C7ED0">
          <w:rPr>
            <w:noProof/>
            <w:webHidden/>
          </w:rPr>
          <w:instrText xml:space="preserve"> PAGEREF _Toc90969761 \h </w:instrText>
        </w:r>
        <w:r w:rsidR="00812F96" w:rsidRPr="007C7ED0">
          <w:rPr>
            <w:noProof/>
            <w:webHidden/>
          </w:rPr>
        </w:r>
        <w:r w:rsidR="00812F96" w:rsidRPr="007C7ED0">
          <w:rPr>
            <w:noProof/>
            <w:webHidden/>
          </w:rPr>
          <w:fldChar w:fldCharType="separate"/>
        </w:r>
        <w:r w:rsidR="00812F96" w:rsidRPr="007C7ED0">
          <w:rPr>
            <w:noProof/>
            <w:webHidden/>
          </w:rPr>
          <w:t>36</w:t>
        </w:r>
        <w:r w:rsidR="00812F96" w:rsidRPr="007C7ED0">
          <w:rPr>
            <w:noProof/>
            <w:webHidden/>
          </w:rPr>
          <w:fldChar w:fldCharType="end"/>
        </w:r>
      </w:hyperlink>
    </w:p>
    <w:p w:rsidR="00812F96" w:rsidRPr="007C7ED0" w:rsidRDefault="009F4A07" w:rsidP="00812F96">
      <w:pPr>
        <w:pStyle w:val="41"/>
        <w:tabs>
          <w:tab w:val="right" w:leader="dot" w:pos="9344"/>
        </w:tabs>
        <w:rPr>
          <w:rFonts w:ascii="Calibri" w:hAnsi="Calibri"/>
          <w:i w:val="0"/>
          <w:noProof/>
          <w:sz w:val="22"/>
          <w:szCs w:val="22"/>
        </w:rPr>
      </w:pPr>
      <w:hyperlink w:anchor="_Toc90969762" w:history="1">
        <w:r w:rsidR="00812F96" w:rsidRPr="007C7ED0">
          <w:rPr>
            <w:rStyle w:val="a6"/>
            <w:noProof/>
          </w:rPr>
          <w:t>Статья 34. Государственная экспертиза и утверждение проектной документации</w:t>
        </w:r>
        <w:r w:rsidR="00812F96" w:rsidRPr="007C7ED0">
          <w:rPr>
            <w:noProof/>
            <w:webHidden/>
          </w:rPr>
          <w:tab/>
        </w:r>
        <w:r w:rsidR="00812F96" w:rsidRPr="007C7ED0">
          <w:rPr>
            <w:noProof/>
            <w:webHidden/>
          </w:rPr>
          <w:fldChar w:fldCharType="begin"/>
        </w:r>
        <w:r w:rsidR="00812F96" w:rsidRPr="007C7ED0">
          <w:rPr>
            <w:noProof/>
            <w:webHidden/>
          </w:rPr>
          <w:instrText xml:space="preserve"> PAGEREF _Toc90969762 \h </w:instrText>
        </w:r>
        <w:r w:rsidR="00812F96" w:rsidRPr="007C7ED0">
          <w:rPr>
            <w:noProof/>
            <w:webHidden/>
          </w:rPr>
        </w:r>
        <w:r w:rsidR="00812F96" w:rsidRPr="007C7ED0">
          <w:rPr>
            <w:noProof/>
            <w:webHidden/>
          </w:rPr>
          <w:fldChar w:fldCharType="separate"/>
        </w:r>
        <w:r w:rsidR="00812F96" w:rsidRPr="007C7ED0">
          <w:rPr>
            <w:noProof/>
            <w:webHidden/>
          </w:rPr>
          <w:t>37</w:t>
        </w:r>
        <w:r w:rsidR="00812F96" w:rsidRPr="007C7ED0">
          <w:rPr>
            <w:noProof/>
            <w:webHidden/>
          </w:rPr>
          <w:fldChar w:fldCharType="end"/>
        </w:r>
      </w:hyperlink>
    </w:p>
    <w:p w:rsidR="00812F96" w:rsidRPr="007C7ED0" w:rsidRDefault="009F4A07" w:rsidP="00812F96">
      <w:pPr>
        <w:pStyle w:val="41"/>
        <w:tabs>
          <w:tab w:val="right" w:leader="dot" w:pos="9344"/>
        </w:tabs>
        <w:rPr>
          <w:rFonts w:ascii="Calibri" w:hAnsi="Calibri"/>
          <w:i w:val="0"/>
          <w:noProof/>
          <w:sz w:val="22"/>
          <w:szCs w:val="22"/>
        </w:rPr>
      </w:pPr>
      <w:hyperlink w:anchor="_Toc90969763" w:history="1">
        <w:r w:rsidR="00812F96" w:rsidRPr="007C7ED0">
          <w:rPr>
            <w:rStyle w:val="a6"/>
            <w:noProof/>
          </w:rPr>
          <w:t>Статья 35. Выдача разрешения на строительство</w:t>
        </w:r>
        <w:r w:rsidR="00812F96" w:rsidRPr="007C7ED0">
          <w:rPr>
            <w:noProof/>
            <w:webHidden/>
          </w:rPr>
          <w:tab/>
        </w:r>
        <w:r w:rsidR="00812F96" w:rsidRPr="007C7ED0">
          <w:rPr>
            <w:noProof/>
            <w:webHidden/>
          </w:rPr>
          <w:fldChar w:fldCharType="begin"/>
        </w:r>
        <w:r w:rsidR="00812F96" w:rsidRPr="007C7ED0">
          <w:rPr>
            <w:noProof/>
            <w:webHidden/>
          </w:rPr>
          <w:instrText xml:space="preserve"> PAGEREF _Toc90969763 \h </w:instrText>
        </w:r>
        <w:r w:rsidR="00812F96" w:rsidRPr="007C7ED0">
          <w:rPr>
            <w:noProof/>
            <w:webHidden/>
          </w:rPr>
        </w:r>
        <w:r w:rsidR="00812F96" w:rsidRPr="007C7ED0">
          <w:rPr>
            <w:noProof/>
            <w:webHidden/>
          </w:rPr>
          <w:fldChar w:fldCharType="separate"/>
        </w:r>
        <w:r w:rsidR="00812F96" w:rsidRPr="007C7ED0">
          <w:rPr>
            <w:noProof/>
            <w:webHidden/>
          </w:rPr>
          <w:t>37</w:t>
        </w:r>
        <w:r w:rsidR="00812F96" w:rsidRPr="007C7ED0">
          <w:rPr>
            <w:noProof/>
            <w:webHidden/>
          </w:rPr>
          <w:fldChar w:fldCharType="end"/>
        </w:r>
      </w:hyperlink>
    </w:p>
    <w:p w:rsidR="00812F96" w:rsidRPr="007C7ED0" w:rsidRDefault="009F4A07" w:rsidP="00812F96">
      <w:pPr>
        <w:pStyle w:val="41"/>
        <w:tabs>
          <w:tab w:val="right" w:leader="dot" w:pos="9344"/>
        </w:tabs>
        <w:rPr>
          <w:rFonts w:ascii="Calibri" w:hAnsi="Calibri"/>
          <w:i w:val="0"/>
          <w:noProof/>
          <w:sz w:val="22"/>
          <w:szCs w:val="22"/>
        </w:rPr>
      </w:pPr>
      <w:hyperlink w:anchor="_Toc90969764" w:history="1">
        <w:r w:rsidR="00812F96" w:rsidRPr="007C7ED0">
          <w:rPr>
            <w:rStyle w:val="a6"/>
            <w:noProof/>
          </w:rPr>
          <w:t>Статья 36. Выдача разрешения на ввод объекта в эксплуатацию</w:t>
        </w:r>
        <w:r w:rsidR="00812F96" w:rsidRPr="007C7ED0">
          <w:rPr>
            <w:noProof/>
            <w:webHidden/>
          </w:rPr>
          <w:tab/>
        </w:r>
        <w:r w:rsidR="00812F96" w:rsidRPr="007C7ED0">
          <w:rPr>
            <w:noProof/>
            <w:webHidden/>
          </w:rPr>
          <w:fldChar w:fldCharType="begin"/>
        </w:r>
        <w:r w:rsidR="00812F96" w:rsidRPr="007C7ED0">
          <w:rPr>
            <w:noProof/>
            <w:webHidden/>
          </w:rPr>
          <w:instrText xml:space="preserve"> PAGEREF _Toc90969764 \h </w:instrText>
        </w:r>
        <w:r w:rsidR="00812F96" w:rsidRPr="007C7ED0">
          <w:rPr>
            <w:noProof/>
            <w:webHidden/>
          </w:rPr>
        </w:r>
        <w:r w:rsidR="00812F96" w:rsidRPr="007C7ED0">
          <w:rPr>
            <w:noProof/>
            <w:webHidden/>
          </w:rPr>
          <w:fldChar w:fldCharType="separate"/>
        </w:r>
        <w:r w:rsidR="00812F96" w:rsidRPr="007C7ED0">
          <w:rPr>
            <w:noProof/>
            <w:webHidden/>
          </w:rPr>
          <w:t>38</w:t>
        </w:r>
        <w:r w:rsidR="00812F96" w:rsidRPr="007C7ED0">
          <w:rPr>
            <w:noProof/>
            <w:webHidden/>
          </w:rPr>
          <w:fldChar w:fldCharType="end"/>
        </w:r>
      </w:hyperlink>
    </w:p>
    <w:p w:rsidR="00812F96" w:rsidRPr="007C7ED0" w:rsidRDefault="009F4A07" w:rsidP="00812F96">
      <w:pPr>
        <w:pStyle w:val="41"/>
        <w:tabs>
          <w:tab w:val="right" w:leader="dot" w:pos="9344"/>
        </w:tabs>
        <w:rPr>
          <w:rFonts w:ascii="Calibri" w:hAnsi="Calibri"/>
          <w:i w:val="0"/>
          <w:noProof/>
          <w:sz w:val="22"/>
          <w:szCs w:val="22"/>
        </w:rPr>
      </w:pPr>
      <w:hyperlink w:anchor="_Toc90969765" w:history="1">
        <w:r w:rsidR="00812F96" w:rsidRPr="007C7ED0">
          <w:rPr>
            <w:rStyle w:val="a6"/>
            <w:noProof/>
          </w:rPr>
          <w:t>Статья 37. Уведомление о планируемом строительстве или реконструкции объектов индивидуального жилищного строительства или садового дома, уведомление о соответствии построенного или реконструируемого объекта индивидуального жилищного строительства или садового дома требованиям законодательства о градостроительной деятельности</w:t>
        </w:r>
        <w:r w:rsidR="00812F96" w:rsidRPr="007C7ED0">
          <w:rPr>
            <w:noProof/>
            <w:webHidden/>
          </w:rPr>
          <w:tab/>
        </w:r>
        <w:r w:rsidR="00812F96" w:rsidRPr="007C7ED0">
          <w:rPr>
            <w:noProof/>
            <w:webHidden/>
          </w:rPr>
          <w:fldChar w:fldCharType="begin"/>
        </w:r>
        <w:r w:rsidR="00812F96" w:rsidRPr="007C7ED0">
          <w:rPr>
            <w:noProof/>
            <w:webHidden/>
          </w:rPr>
          <w:instrText xml:space="preserve"> PAGEREF _Toc90969765 \h </w:instrText>
        </w:r>
        <w:r w:rsidR="00812F96" w:rsidRPr="007C7ED0">
          <w:rPr>
            <w:noProof/>
            <w:webHidden/>
          </w:rPr>
        </w:r>
        <w:r w:rsidR="00812F96" w:rsidRPr="007C7ED0">
          <w:rPr>
            <w:noProof/>
            <w:webHidden/>
          </w:rPr>
          <w:fldChar w:fldCharType="separate"/>
        </w:r>
        <w:r w:rsidR="00812F96" w:rsidRPr="007C7ED0">
          <w:rPr>
            <w:noProof/>
            <w:webHidden/>
          </w:rPr>
          <w:t>39</w:t>
        </w:r>
        <w:r w:rsidR="00812F96" w:rsidRPr="007C7ED0">
          <w:rPr>
            <w:noProof/>
            <w:webHidden/>
          </w:rPr>
          <w:fldChar w:fldCharType="end"/>
        </w:r>
      </w:hyperlink>
    </w:p>
    <w:p w:rsidR="00812F96" w:rsidRPr="007C7ED0" w:rsidRDefault="009F4A07" w:rsidP="00812F96">
      <w:pPr>
        <w:pStyle w:val="41"/>
        <w:tabs>
          <w:tab w:val="right" w:leader="dot" w:pos="9344"/>
        </w:tabs>
        <w:rPr>
          <w:rFonts w:ascii="Calibri" w:hAnsi="Calibri"/>
          <w:i w:val="0"/>
          <w:noProof/>
          <w:sz w:val="22"/>
          <w:szCs w:val="22"/>
        </w:rPr>
      </w:pPr>
      <w:hyperlink w:anchor="_Toc90969766" w:history="1">
        <w:r w:rsidR="00812F96" w:rsidRPr="007C7ED0">
          <w:rPr>
            <w:rStyle w:val="a6"/>
            <w:noProof/>
          </w:rPr>
          <w:t>Статья 38. Осуществление строительства, реконструкции, капитального ремонта объекта капитального строительства, строительного контроля и государственного строительного надзора</w:t>
        </w:r>
        <w:r w:rsidR="00812F96" w:rsidRPr="007C7ED0">
          <w:rPr>
            <w:noProof/>
            <w:webHidden/>
          </w:rPr>
          <w:tab/>
        </w:r>
        <w:r w:rsidR="00812F96" w:rsidRPr="007C7ED0">
          <w:rPr>
            <w:noProof/>
            <w:webHidden/>
          </w:rPr>
          <w:fldChar w:fldCharType="begin"/>
        </w:r>
        <w:r w:rsidR="00812F96" w:rsidRPr="007C7ED0">
          <w:rPr>
            <w:noProof/>
            <w:webHidden/>
          </w:rPr>
          <w:instrText xml:space="preserve"> PAGEREF _Toc90969766 \h </w:instrText>
        </w:r>
        <w:r w:rsidR="00812F96" w:rsidRPr="007C7ED0">
          <w:rPr>
            <w:noProof/>
            <w:webHidden/>
          </w:rPr>
        </w:r>
        <w:r w:rsidR="00812F96" w:rsidRPr="007C7ED0">
          <w:rPr>
            <w:noProof/>
            <w:webHidden/>
          </w:rPr>
          <w:fldChar w:fldCharType="separate"/>
        </w:r>
        <w:r w:rsidR="00812F96" w:rsidRPr="007C7ED0">
          <w:rPr>
            <w:noProof/>
            <w:webHidden/>
          </w:rPr>
          <w:t>41</w:t>
        </w:r>
        <w:r w:rsidR="00812F96" w:rsidRPr="007C7ED0">
          <w:rPr>
            <w:noProof/>
            <w:webHidden/>
          </w:rPr>
          <w:fldChar w:fldCharType="end"/>
        </w:r>
      </w:hyperlink>
    </w:p>
    <w:p w:rsidR="00812F96" w:rsidRPr="007C7ED0" w:rsidRDefault="009F4A07" w:rsidP="00812F96">
      <w:pPr>
        <w:pStyle w:val="33"/>
        <w:tabs>
          <w:tab w:val="right" w:leader="dot" w:pos="9344"/>
        </w:tabs>
        <w:rPr>
          <w:rFonts w:ascii="Calibri" w:hAnsi="Calibri"/>
          <w:noProof/>
          <w:sz w:val="22"/>
          <w:szCs w:val="22"/>
        </w:rPr>
      </w:pPr>
      <w:hyperlink w:anchor="_Toc90969767" w:history="1">
        <w:r w:rsidR="00812F96" w:rsidRPr="007C7ED0">
          <w:rPr>
            <w:rStyle w:val="a6"/>
            <w:noProof/>
          </w:rPr>
          <w:t>ГЛАВА 10. Заключительные положения</w:t>
        </w:r>
        <w:r w:rsidR="00812F96" w:rsidRPr="007C7ED0">
          <w:rPr>
            <w:noProof/>
            <w:webHidden/>
          </w:rPr>
          <w:tab/>
        </w:r>
        <w:r w:rsidR="00812F96" w:rsidRPr="007C7ED0">
          <w:rPr>
            <w:noProof/>
            <w:webHidden/>
          </w:rPr>
          <w:fldChar w:fldCharType="begin"/>
        </w:r>
        <w:r w:rsidR="00812F96" w:rsidRPr="007C7ED0">
          <w:rPr>
            <w:noProof/>
            <w:webHidden/>
          </w:rPr>
          <w:instrText xml:space="preserve"> PAGEREF _Toc90969767 \h </w:instrText>
        </w:r>
        <w:r w:rsidR="00812F96" w:rsidRPr="007C7ED0">
          <w:rPr>
            <w:noProof/>
            <w:webHidden/>
          </w:rPr>
        </w:r>
        <w:r w:rsidR="00812F96" w:rsidRPr="007C7ED0">
          <w:rPr>
            <w:noProof/>
            <w:webHidden/>
          </w:rPr>
          <w:fldChar w:fldCharType="separate"/>
        </w:r>
        <w:r w:rsidR="00812F96" w:rsidRPr="007C7ED0">
          <w:rPr>
            <w:noProof/>
            <w:webHidden/>
          </w:rPr>
          <w:t>41</w:t>
        </w:r>
        <w:r w:rsidR="00812F96" w:rsidRPr="007C7ED0">
          <w:rPr>
            <w:noProof/>
            <w:webHidden/>
          </w:rPr>
          <w:fldChar w:fldCharType="end"/>
        </w:r>
      </w:hyperlink>
    </w:p>
    <w:p w:rsidR="00812F96" w:rsidRPr="007C7ED0" w:rsidRDefault="009F4A07" w:rsidP="00812F96">
      <w:pPr>
        <w:pStyle w:val="41"/>
        <w:tabs>
          <w:tab w:val="right" w:leader="dot" w:pos="9344"/>
        </w:tabs>
        <w:rPr>
          <w:rFonts w:ascii="Calibri" w:hAnsi="Calibri"/>
          <w:i w:val="0"/>
          <w:noProof/>
          <w:sz w:val="22"/>
          <w:szCs w:val="22"/>
        </w:rPr>
      </w:pPr>
      <w:hyperlink w:anchor="_Toc90969768" w:history="1">
        <w:r w:rsidR="00812F96" w:rsidRPr="007C7ED0">
          <w:rPr>
            <w:rStyle w:val="a6"/>
            <w:noProof/>
          </w:rPr>
          <w:t>Статья 39. Действие настоящих Правил по отношению к ранее возникшим правоотношениям</w:t>
        </w:r>
        <w:r w:rsidR="00812F96" w:rsidRPr="007C7ED0">
          <w:rPr>
            <w:noProof/>
            <w:webHidden/>
          </w:rPr>
          <w:tab/>
        </w:r>
        <w:r w:rsidR="00812F96" w:rsidRPr="007C7ED0">
          <w:rPr>
            <w:noProof/>
            <w:webHidden/>
          </w:rPr>
          <w:fldChar w:fldCharType="begin"/>
        </w:r>
        <w:r w:rsidR="00812F96" w:rsidRPr="007C7ED0">
          <w:rPr>
            <w:noProof/>
            <w:webHidden/>
          </w:rPr>
          <w:instrText xml:space="preserve"> PAGEREF _Toc90969768 \h </w:instrText>
        </w:r>
        <w:r w:rsidR="00812F96" w:rsidRPr="007C7ED0">
          <w:rPr>
            <w:noProof/>
            <w:webHidden/>
          </w:rPr>
        </w:r>
        <w:r w:rsidR="00812F96" w:rsidRPr="007C7ED0">
          <w:rPr>
            <w:noProof/>
            <w:webHidden/>
          </w:rPr>
          <w:fldChar w:fldCharType="separate"/>
        </w:r>
        <w:r w:rsidR="00812F96" w:rsidRPr="007C7ED0">
          <w:rPr>
            <w:noProof/>
            <w:webHidden/>
          </w:rPr>
          <w:t>41</w:t>
        </w:r>
        <w:r w:rsidR="00812F96" w:rsidRPr="007C7ED0">
          <w:rPr>
            <w:noProof/>
            <w:webHidden/>
          </w:rPr>
          <w:fldChar w:fldCharType="end"/>
        </w:r>
      </w:hyperlink>
    </w:p>
    <w:p w:rsidR="00812F96" w:rsidRPr="007C7ED0" w:rsidRDefault="009F4A07" w:rsidP="00812F96">
      <w:pPr>
        <w:pStyle w:val="41"/>
        <w:tabs>
          <w:tab w:val="right" w:leader="dot" w:pos="9344"/>
        </w:tabs>
        <w:rPr>
          <w:rFonts w:ascii="Calibri" w:hAnsi="Calibri"/>
          <w:i w:val="0"/>
          <w:noProof/>
          <w:sz w:val="22"/>
          <w:szCs w:val="22"/>
        </w:rPr>
      </w:pPr>
      <w:hyperlink w:anchor="_Toc90969769" w:history="1">
        <w:r w:rsidR="00812F96" w:rsidRPr="007C7ED0">
          <w:rPr>
            <w:rStyle w:val="a6"/>
            <w:noProof/>
          </w:rPr>
          <w:t>Статья 40. Действие настоящих Правил по отношению к градостроительной документации</w:t>
        </w:r>
        <w:r w:rsidR="00812F96" w:rsidRPr="007C7ED0">
          <w:rPr>
            <w:noProof/>
            <w:webHidden/>
          </w:rPr>
          <w:tab/>
        </w:r>
        <w:r w:rsidR="00812F96" w:rsidRPr="007C7ED0">
          <w:rPr>
            <w:noProof/>
            <w:webHidden/>
          </w:rPr>
          <w:fldChar w:fldCharType="begin"/>
        </w:r>
        <w:r w:rsidR="00812F96" w:rsidRPr="007C7ED0">
          <w:rPr>
            <w:noProof/>
            <w:webHidden/>
          </w:rPr>
          <w:instrText xml:space="preserve"> PAGEREF _Toc90969769 \h </w:instrText>
        </w:r>
        <w:r w:rsidR="00812F96" w:rsidRPr="007C7ED0">
          <w:rPr>
            <w:noProof/>
            <w:webHidden/>
          </w:rPr>
        </w:r>
        <w:r w:rsidR="00812F96" w:rsidRPr="007C7ED0">
          <w:rPr>
            <w:noProof/>
            <w:webHidden/>
          </w:rPr>
          <w:fldChar w:fldCharType="separate"/>
        </w:r>
        <w:r w:rsidR="00812F96" w:rsidRPr="007C7ED0">
          <w:rPr>
            <w:noProof/>
            <w:webHidden/>
          </w:rPr>
          <w:t>41</w:t>
        </w:r>
        <w:r w:rsidR="00812F96" w:rsidRPr="007C7ED0">
          <w:rPr>
            <w:noProof/>
            <w:webHidden/>
          </w:rPr>
          <w:fldChar w:fldCharType="end"/>
        </w:r>
      </w:hyperlink>
    </w:p>
    <w:p w:rsidR="00812F96" w:rsidRPr="007C7ED0" w:rsidRDefault="009F4A07" w:rsidP="00812F96">
      <w:pPr>
        <w:pStyle w:val="16"/>
        <w:tabs>
          <w:tab w:val="right" w:leader="dot" w:pos="9344"/>
        </w:tabs>
        <w:rPr>
          <w:rFonts w:ascii="Calibri" w:hAnsi="Calibri"/>
          <w:caps w:val="0"/>
          <w:noProof/>
          <w:sz w:val="22"/>
          <w:szCs w:val="22"/>
        </w:rPr>
      </w:pPr>
      <w:hyperlink w:anchor="_Toc90969770" w:history="1">
        <w:r w:rsidR="00812F96" w:rsidRPr="007C7ED0">
          <w:rPr>
            <w:rStyle w:val="a6"/>
            <w:noProof/>
          </w:rPr>
          <w:t>ПРИЛОЖЕНИЯ</w:t>
        </w:r>
        <w:r w:rsidR="00812F96" w:rsidRPr="007C7ED0">
          <w:rPr>
            <w:noProof/>
            <w:webHidden/>
          </w:rPr>
          <w:tab/>
        </w:r>
        <w:r w:rsidR="00812F96" w:rsidRPr="007C7ED0">
          <w:rPr>
            <w:noProof/>
            <w:webHidden/>
          </w:rPr>
          <w:fldChar w:fldCharType="begin"/>
        </w:r>
        <w:r w:rsidR="00812F96" w:rsidRPr="007C7ED0">
          <w:rPr>
            <w:noProof/>
            <w:webHidden/>
          </w:rPr>
          <w:instrText xml:space="preserve"> PAGEREF _Toc90969770 \h </w:instrText>
        </w:r>
        <w:r w:rsidR="00812F96" w:rsidRPr="007C7ED0">
          <w:rPr>
            <w:noProof/>
            <w:webHidden/>
          </w:rPr>
        </w:r>
        <w:r w:rsidR="00812F96" w:rsidRPr="007C7ED0">
          <w:rPr>
            <w:noProof/>
            <w:webHidden/>
          </w:rPr>
          <w:fldChar w:fldCharType="separate"/>
        </w:r>
        <w:r w:rsidR="00812F96" w:rsidRPr="007C7ED0">
          <w:rPr>
            <w:noProof/>
            <w:webHidden/>
          </w:rPr>
          <w:t>43</w:t>
        </w:r>
        <w:r w:rsidR="00812F96" w:rsidRPr="007C7ED0">
          <w:rPr>
            <w:noProof/>
            <w:webHidden/>
          </w:rPr>
          <w:fldChar w:fldCharType="end"/>
        </w:r>
      </w:hyperlink>
    </w:p>
    <w:p w:rsidR="00812F96" w:rsidRPr="007C7ED0" w:rsidRDefault="00812F96" w:rsidP="005C2553">
      <w:pPr>
        <w:pStyle w:val="1"/>
        <w:numPr>
          <w:ilvl w:val="0"/>
          <w:numId w:val="19"/>
        </w:numPr>
        <w:autoSpaceDE/>
        <w:autoSpaceDN/>
        <w:adjustRightInd/>
        <w:spacing w:before="200" w:after="200"/>
        <w:rPr>
          <w:b/>
        </w:rPr>
        <w:sectPr w:rsidR="00812F96" w:rsidRPr="007C7ED0" w:rsidSect="009F4A07">
          <w:pgSz w:w="11906" w:h="16838"/>
          <w:pgMar w:top="851" w:right="851" w:bottom="1134" w:left="1701" w:header="709" w:footer="709" w:gutter="0"/>
          <w:cols w:space="708"/>
          <w:docGrid w:linePitch="360"/>
        </w:sectPr>
      </w:pPr>
      <w:r w:rsidRPr="007C7ED0">
        <w:rPr>
          <w:b/>
          <w:bCs/>
        </w:rPr>
        <w:fldChar w:fldCharType="end"/>
      </w:r>
    </w:p>
    <w:p w:rsidR="00812F96" w:rsidRPr="007C7ED0" w:rsidRDefault="00812F96" w:rsidP="005C2553">
      <w:pPr>
        <w:pStyle w:val="2"/>
        <w:numPr>
          <w:ilvl w:val="1"/>
          <w:numId w:val="19"/>
        </w:numPr>
        <w:autoSpaceDE/>
        <w:autoSpaceDN/>
        <w:adjustRightInd/>
        <w:spacing w:before="200" w:after="200"/>
        <w:ind w:left="0" w:firstLine="709"/>
        <w:jc w:val="both"/>
        <w:rPr>
          <w:b/>
        </w:rPr>
      </w:pPr>
      <w:bookmarkStart w:id="0" w:name="_Toc90969717"/>
      <w:bookmarkStart w:id="1" w:name="_Toc282347504"/>
      <w:r w:rsidRPr="007C7ED0">
        <w:rPr>
          <w:b/>
        </w:rPr>
        <w:lastRenderedPageBreak/>
        <w:t>ПОРЯДОК ПРИМЕНЕНИЯ ПРАВИЛ ЗЕМЛЕПОЛЬЗОВАНИЯ И ЗАСТРОЙКИ И ВНЕСЕНИЯ В НИХ ИЗМЕНЕНИЙ</w:t>
      </w:r>
      <w:bookmarkEnd w:id="0"/>
    </w:p>
    <w:p w:rsidR="00812F96" w:rsidRPr="007C7ED0" w:rsidRDefault="00812F96" w:rsidP="005C2553">
      <w:pPr>
        <w:pStyle w:val="3"/>
        <w:numPr>
          <w:ilvl w:val="2"/>
          <w:numId w:val="19"/>
        </w:numPr>
        <w:spacing w:before="200" w:after="200"/>
        <w:ind w:left="0" w:firstLine="709"/>
        <w:rPr>
          <w:b w:val="0"/>
        </w:rPr>
      </w:pPr>
      <w:bookmarkStart w:id="2" w:name="_Toc282347505"/>
      <w:bookmarkStart w:id="3" w:name="_Toc90969718"/>
      <w:bookmarkEnd w:id="1"/>
      <w:r w:rsidRPr="007C7ED0">
        <w:rPr>
          <w:b w:val="0"/>
        </w:rPr>
        <w:t>Общие положения</w:t>
      </w:r>
      <w:bookmarkEnd w:id="2"/>
      <w:bookmarkEnd w:id="3"/>
    </w:p>
    <w:p w:rsidR="00812F96" w:rsidRPr="007C7ED0" w:rsidRDefault="00812F96" w:rsidP="005C2553">
      <w:pPr>
        <w:pStyle w:val="4"/>
        <w:keepLines w:val="0"/>
        <w:numPr>
          <w:ilvl w:val="3"/>
          <w:numId w:val="19"/>
        </w:numPr>
        <w:spacing w:after="200" w:line="240" w:lineRule="auto"/>
        <w:ind w:left="0" w:firstLine="709"/>
        <w:jc w:val="both"/>
        <w:rPr>
          <w:b w:val="0"/>
        </w:rPr>
      </w:pPr>
      <w:bookmarkStart w:id="4" w:name="_Toc282347506"/>
      <w:bookmarkStart w:id="5" w:name="_Toc90969719"/>
      <w:r w:rsidRPr="007C7ED0">
        <w:rPr>
          <w:b w:val="0"/>
        </w:rPr>
        <w:t>Назначение и содержание настоящих Правил</w:t>
      </w:r>
      <w:bookmarkEnd w:id="4"/>
      <w:bookmarkEnd w:id="5"/>
    </w:p>
    <w:p w:rsidR="00812F96" w:rsidRPr="007C7ED0" w:rsidRDefault="00812F96" w:rsidP="00812F96">
      <w:pPr>
        <w:pStyle w:val="a4"/>
        <w:ind w:firstLine="709"/>
        <w:jc w:val="both"/>
      </w:pPr>
      <w:r w:rsidRPr="007C7ED0">
        <w:t>Настоящие Правила в соответствии с Градостроительным кодексом Российской Федерации, законом Алтайского края «О градостроительной деятельности на территории Алтайского края», вводят систему регулирования землепользования и застройки, которая основана на функциональном зонировании территории Верх-Камышенского сельсовета, установлении градостроительных регламентов – ограничений использования территории.</w:t>
      </w:r>
    </w:p>
    <w:p w:rsidR="00812F96" w:rsidRPr="007C7ED0" w:rsidRDefault="00812F96" w:rsidP="00812F96">
      <w:pPr>
        <w:pStyle w:val="af9"/>
        <w:widowControl w:val="0"/>
        <w:spacing w:after="0"/>
        <w:ind w:left="0" w:firstLine="709"/>
        <w:jc w:val="both"/>
        <w:rPr>
          <w:szCs w:val="28"/>
        </w:rPr>
      </w:pPr>
      <w:bookmarkStart w:id="6" w:name="_Toc282347507"/>
      <w:r w:rsidRPr="007C7ED0">
        <w:rPr>
          <w:szCs w:val="28"/>
        </w:rPr>
        <w:t>Правила регламентируют следующую деятельность органов и должностных лиц местного самоуправления, физических и юридических лиц в области землепользования и застройки:</w:t>
      </w:r>
    </w:p>
    <w:p w:rsidR="00812F96" w:rsidRPr="007C7ED0" w:rsidRDefault="00812F96" w:rsidP="00812F96">
      <w:pPr>
        <w:pStyle w:val="af9"/>
        <w:widowControl w:val="0"/>
        <w:spacing w:after="0"/>
        <w:ind w:left="0" w:firstLine="709"/>
        <w:jc w:val="both"/>
        <w:rPr>
          <w:szCs w:val="28"/>
        </w:rPr>
      </w:pPr>
      <w:r w:rsidRPr="007C7ED0">
        <w:rPr>
          <w:szCs w:val="28"/>
        </w:rPr>
        <w:t>– предоставление разрешения на условно разрешенный вид использования земельного участка или объекта капитального строительства;</w:t>
      </w:r>
    </w:p>
    <w:p w:rsidR="00812F96" w:rsidRPr="007C7ED0" w:rsidRDefault="00812F96" w:rsidP="00812F96">
      <w:pPr>
        <w:pStyle w:val="af9"/>
        <w:widowControl w:val="0"/>
        <w:spacing w:after="0"/>
        <w:ind w:left="0" w:firstLine="709"/>
        <w:jc w:val="both"/>
        <w:rPr>
          <w:szCs w:val="28"/>
        </w:rPr>
      </w:pPr>
      <w:r w:rsidRPr="007C7ED0">
        <w:rPr>
          <w:szCs w:val="28"/>
        </w:rPr>
        <w:t>– предоставление разрешения на отклонение от предельных параметров разрешенного строительства, реконструкции объектов капитального строительства;</w:t>
      </w:r>
    </w:p>
    <w:p w:rsidR="00812F96" w:rsidRPr="007C7ED0" w:rsidRDefault="00812F96" w:rsidP="00812F96">
      <w:pPr>
        <w:pStyle w:val="af9"/>
        <w:widowControl w:val="0"/>
        <w:spacing w:after="0"/>
        <w:ind w:left="0" w:firstLine="709"/>
        <w:jc w:val="both"/>
        <w:rPr>
          <w:szCs w:val="28"/>
        </w:rPr>
      </w:pPr>
      <w:r w:rsidRPr="007C7ED0">
        <w:rPr>
          <w:szCs w:val="28"/>
        </w:rPr>
        <w:t>– организация и проведение публичных слушаний и общественных обсуждений по вопросам землепользования и застройки;</w:t>
      </w:r>
    </w:p>
    <w:p w:rsidR="00812F96" w:rsidRPr="007C7ED0" w:rsidRDefault="00812F96" w:rsidP="00812F96">
      <w:pPr>
        <w:pStyle w:val="af9"/>
        <w:widowControl w:val="0"/>
        <w:spacing w:after="0"/>
        <w:ind w:left="0" w:firstLine="709"/>
        <w:jc w:val="both"/>
        <w:rPr>
          <w:szCs w:val="28"/>
        </w:rPr>
      </w:pPr>
      <w:r w:rsidRPr="007C7ED0">
        <w:rPr>
          <w:szCs w:val="28"/>
        </w:rPr>
        <w:t>–организация разработки и согласования, утверждение проектной документации по планировки территории муниципального образования;</w:t>
      </w:r>
    </w:p>
    <w:p w:rsidR="00812F96" w:rsidRPr="007C7ED0" w:rsidRDefault="00812F96" w:rsidP="00812F96">
      <w:pPr>
        <w:pStyle w:val="af9"/>
        <w:widowControl w:val="0"/>
        <w:spacing w:after="0"/>
        <w:ind w:left="0" w:firstLine="709"/>
        <w:jc w:val="both"/>
      </w:pPr>
      <w:r w:rsidRPr="007C7ED0">
        <w:rPr>
          <w:szCs w:val="28"/>
        </w:rPr>
        <w:t>–</w:t>
      </w:r>
      <w:r w:rsidRPr="007C7ED0">
        <w:t>выдача разрешений на строительство, разрешений на ввод объекта в эксплуатацию, выдача уведомлений о планируемом строительстве или реконструкции объекта индивидуального жилищного строительства или садового дома и уведомлений об окончании строительства или реконструкции объекта индивидуального жилищного строительства или садового дома;</w:t>
      </w:r>
    </w:p>
    <w:p w:rsidR="00812F96" w:rsidRPr="007C7ED0" w:rsidRDefault="00812F96" w:rsidP="00812F96">
      <w:pPr>
        <w:pStyle w:val="af9"/>
        <w:widowControl w:val="0"/>
        <w:spacing w:after="0"/>
        <w:ind w:left="0" w:firstLine="709"/>
        <w:jc w:val="both"/>
        <w:rPr>
          <w:szCs w:val="28"/>
        </w:rPr>
      </w:pPr>
      <w:r w:rsidRPr="007C7ED0">
        <w:rPr>
          <w:szCs w:val="28"/>
        </w:rPr>
        <w:t>– организация подготовки документации по планировке территории;</w:t>
      </w:r>
    </w:p>
    <w:p w:rsidR="00812F96" w:rsidRPr="007C7ED0" w:rsidRDefault="00812F96" w:rsidP="00812F96">
      <w:pPr>
        <w:pStyle w:val="af9"/>
        <w:widowControl w:val="0"/>
        <w:spacing w:after="0"/>
        <w:ind w:left="0" w:firstLine="709"/>
        <w:jc w:val="both"/>
        <w:rPr>
          <w:szCs w:val="28"/>
        </w:rPr>
      </w:pPr>
      <w:r w:rsidRPr="007C7ED0">
        <w:rPr>
          <w:szCs w:val="28"/>
        </w:rPr>
        <w:t>– установление публичных сервитутов;</w:t>
      </w:r>
    </w:p>
    <w:p w:rsidR="00812F96" w:rsidRPr="007C7ED0" w:rsidRDefault="00812F96" w:rsidP="00812F96">
      <w:pPr>
        <w:pStyle w:val="af9"/>
        <w:widowControl w:val="0"/>
        <w:spacing w:after="0"/>
        <w:ind w:left="0" w:firstLine="709"/>
        <w:jc w:val="both"/>
      </w:pPr>
      <w:r w:rsidRPr="007C7ED0">
        <w:t>– внесение изменений в настоящие Правила.</w:t>
      </w:r>
    </w:p>
    <w:p w:rsidR="00812F96" w:rsidRPr="007C7ED0" w:rsidRDefault="00812F96" w:rsidP="00812F96">
      <w:pPr>
        <w:pStyle w:val="af9"/>
        <w:widowControl w:val="0"/>
        <w:spacing w:after="0"/>
        <w:ind w:left="0" w:firstLine="709"/>
        <w:jc w:val="both"/>
      </w:pPr>
      <w:r w:rsidRPr="007C7ED0">
        <w:t>Настоящие Правила содержат:</w:t>
      </w:r>
    </w:p>
    <w:p w:rsidR="00812F96" w:rsidRPr="007C7ED0" w:rsidRDefault="00812F96" w:rsidP="005C2553">
      <w:pPr>
        <w:pStyle w:val="af9"/>
        <w:widowControl w:val="0"/>
        <w:numPr>
          <w:ilvl w:val="0"/>
          <w:numId w:val="4"/>
        </w:numPr>
        <w:tabs>
          <w:tab w:val="clear" w:pos="540"/>
          <w:tab w:val="num" w:pos="720"/>
        </w:tabs>
        <w:spacing w:after="0"/>
        <w:ind w:left="0" w:firstLine="709"/>
        <w:jc w:val="both"/>
      </w:pPr>
      <w:r w:rsidRPr="007C7ED0">
        <w:t>общую часть (порядок применения настоящих Правил и внесения в них изменений);</w:t>
      </w:r>
    </w:p>
    <w:p w:rsidR="00812F96" w:rsidRPr="007C7ED0" w:rsidRDefault="00812F96" w:rsidP="005C2553">
      <w:pPr>
        <w:pStyle w:val="af9"/>
        <w:widowControl w:val="0"/>
        <w:numPr>
          <w:ilvl w:val="0"/>
          <w:numId w:val="4"/>
        </w:numPr>
        <w:tabs>
          <w:tab w:val="clear" w:pos="540"/>
        </w:tabs>
        <w:spacing w:after="0"/>
        <w:ind w:left="0" w:firstLine="709"/>
        <w:jc w:val="both"/>
      </w:pPr>
      <w:r w:rsidRPr="007C7ED0">
        <w:t>карты градостроительного зонирования;</w:t>
      </w:r>
    </w:p>
    <w:p w:rsidR="00812F96" w:rsidRPr="007C7ED0" w:rsidRDefault="00812F96" w:rsidP="005C2553">
      <w:pPr>
        <w:pStyle w:val="af9"/>
        <w:widowControl w:val="0"/>
        <w:numPr>
          <w:ilvl w:val="0"/>
          <w:numId w:val="4"/>
        </w:numPr>
        <w:tabs>
          <w:tab w:val="clear" w:pos="540"/>
        </w:tabs>
        <w:spacing w:after="0"/>
        <w:ind w:left="0" w:firstLine="709"/>
        <w:jc w:val="both"/>
      </w:pPr>
      <w:r w:rsidRPr="007C7ED0">
        <w:t>градостроительные регламенты.</w:t>
      </w:r>
    </w:p>
    <w:p w:rsidR="00812F96" w:rsidRPr="007C7ED0" w:rsidRDefault="00812F96" w:rsidP="00812F96">
      <w:pPr>
        <w:pStyle w:val="af"/>
        <w:widowControl w:val="0"/>
        <w:spacing w:after="0"/>
        <w:ind w:firstLine="709"/>
        <w:jc w:val="both"/>
        <w:rPr>
          <w:color w:val="000000"/>
        </w:rPr>
      </w:pPr>
      <w:r w:rsidRPr="007C7ED0">
        <w:rPr>
          <w:color w:val="000000"/>
        </w:rPr>
        <w:t xml:space="preserve">Правила, устанавливающие общий порядок осуществления градостроительной деятельности, обязательны для органов государственной власти и местного самоуправления, физических и юридических лиц. </w:t>
      </w:r>
    </w:p>
    <w:p w:rsidR="00812F96" w:rsidRPr="007C7ED0" w:rsidRDefault="00812F96" w:rsidP="00812F96">
      <w:pPr>
        <w:pStyle w:val="af9"/>
        <w:widowControl w:val="0"/>
        <w:spacing w:after="0"/>
        <w:ind w:left="0" w:firstLine="709"/>
        <w:jc w:val="both"/>
        <w:rPr>
          <w:color w:val="000000"/>
        </w:rPr>
      </w:pPr>
      <w:r w:rsidRPr="007C7ED0">
        <w:rPr>
          <w:color w:val="000000"/>
        </w:rPr>
        <w:t>В случае возникновения противоречий между настоящими Правилами и другими местными нормативными актами, касающимися землепользования и застройки на территории Верх-Камышенского сельсовета, действуют настоящие Правила.</w:t>
      </w:r>
    </w:p>
    <w:p w:rsidR="00812F96" w:rsidRPr="007C7ED0" w:rsidRDefault="00812F96" w:rsidP="00812F96">
      <w:pPr>
        <w:pStyle w:val="af9"/>
        <w:widowControl w:val="0"/>
        <w:spacing w:after="0"/>
        <w:jc w:val="both"/>
      </w:pPr>
    </w:p>
    <w:p w:rsidR="00812F96" w:rsidRPr="007C7ED0" w:rsidRDefault="00812F96" w:rsidP="005C2553">
      <w:pPr>
        <w:pStyle w:val="4"/>
        <w:keepLines w:val="0"/>
        <w:numPr>
          <w:ilvl w:val="3"/>
          <w:numId w:val="19"/>
        </w:numPr>
        <w:spacing w:after="200" w:line="240" w:lineRule="auto"/>
        <w:ind w:left="0" w:firstLine="709"/>
        <w:jc w:val="both"/>
        <w:rPr>
          <w:b w:val="0"/>
        </w:rPr>
      </w:pPr>
      <w:bookmarkStart w:id="7" w:name="_Toc282347508"/>
      <w:bookmarkStart w:id="8" w:name="_Toc90969720"/>
      <w:bookmarkEnd w:id="6"/>
      <w:r w:rsidRPr="007C7ED0">
        <w:rPr>
          <w:b w:val="0"/>
        </w:rPr>
        <w:t>Правовой статус и сфера действия настоящих  Правил</w:t>
      </w:r>
      <w:bookmarkEnd w:id="7"/>
      <w:bookmarkEnd w:id="8"/>
    </w:p>
    <w:p w:rsidR="00812F96" w:rsidRPr="007C7ED0" w:rsidRDefault="00812F96" w:rsidP="00812F96">
      <w:pPr>
        <w:widowControl w:val="0"/>
        <w:autoSpaceDE w:val="0"/>
        <w:autoSpaceDN w:val="0"/>
        <w:adjustRightInd w:val="0"/>
        <w:ind w:firstLine="709"/>
        <w:jc w:val="both"/>
        <w:rPr>
          <w:rFonts w:cs="Calibri"/>
        </w:rPr>
      </w:pPr>
      <w:bookmarkStart w:id="9" w:name="_Toc282347509"/>
      <w:r w:rsidRPr="007C7ED0">
        <w:rPr>
          <w:szCs w:val="28"/>
        </w:rPr>
        <w:t>1</w:t>
      </w:r>
      <w:r w:rsidRPr="007C7ED0">
        <w:rPr>
          <w:sz w:val="28"/>
          <w:szCs w:val="28"/>
        </w:rPr>
        <w:t xml:space="preserve">. </w:t>
      </w:r>
      <w:r w:rsidRPr="007C7ED0">
        <w:t>Правила разработаны на часть территории муниципального образования  в соответствии со ст. 31 п.4 Градостроительного кодекса РФ.</w:t>
      </w:r>
      <w:r w:rsidRPr="007C7ED0">
        <w:rPr>
          <w:rFonts w:cs="Calibri"/>
        </w:rPr>
        <w:t xml:space="preserve"> </w:t>
      </w:r>
    </w:p>
    <w:p w:rsidR="00812F96" w:rsidRPr="007C7ED0" w:rsidRDefault="00812F96" w:rsidP="00812F96">
      <w:pPr>
        <w:widowControl w:val="0"/>
        <w:autoSpaceDE w:val="0"/>
        <w:autoSpaceDN w:val="0"/>
        <w:adjustRightInd w:val="0"/>
        <w:ind w:firstLine="709"/>
        <w:jc w:val="both"/>
        <w:rPr>
          <w:rFonts w:cs="Calibri"/>
        </w:rPr>
      </w:pPr>
      <w:r w:rsidRPr="007C7ED0">
        <w:rPr>
          <w:rFonts w:cs="Calibri"/>
        </w:rPr>
        <w:t xml:space="preserve">2. В дальнейшем изменения вносятся в данные Правила землепользования и застройки относительно других частей территорий муниципального образования, а так же после разработки </w:t>
      </w:r>
      <w:r w:rsidRPr="007C7ED0">
        <w:rPr>
          <w:rFonts w:cs="Calibri"/>
        </w:rPr>
        <w:lastRenderedPageBreak/>
        <w:t>генерального плана поселения.</w:t>
      </w:r>
    </w:p>
    <w:p w:rsidR="00812F96" w:rsidRPr="007C7ED0" w:rsidRDefault="00812F96" w:rsidP="00812F96">
      <w:pPr>
        <w:widowControl w:val="0"/>
        <w:autoSpaceDE w:val="0"/>
        <w:autoSpaceDN w:val="0"/>
        <w:adjustRightInd w:val="0"/>
        <w:ind w:firstLine="709"/>
        <w:jc w:val="both"/>
        <w:rPr>
          <w:szCs w:val="28"/>
        </w:rPr>
      </w:pPr>
      <w:r w:rsidRPr="007C7ED0">
        <w:rPr>
          <w:szCs w:val="28"/>
        </w:rPr>
        <w:t>3. Правила в соответствии с Градостроительным кодексом РФ и Земельным кодексом РФ вводят на территории муниципального образования систему регулирования землепользования и застройки.</w:t>
      </w:r>
    </w:p>
    <w:p w:rsidR="00812F96" w:rsidRPr="007C7ED0" w:rsidRDefault="00812F96" w:rsidP="00812F96">
      <w:pPr>
        <w:widowControl w:val="0"/>
        <w:ind w:firstLine="709"/>
        <w:jc w:val="both"/>
        <w:rPr>
          <w:szCs w:val="28"/>
        </w:rPr>
      </w:pPr>
      <w:r w:rsidRPr="007C7ED0">
        <w:rPr>
          <w:szCs w:val="28"/>
        </w:rPr>
        <w:t>4. Настоящие Правила обязательны для органов местного самоуправления, физических и юридических лиц, осуществляющих и контролирующих градостроительную деятельность на территории муниципального образования.</w:t>
      </w:r>
    </w:p>
    <w:p w:rsidR="00812F96" w:rsidRPr="007C7ED0" w:rsidRDefault="00812F96" w:rsidP="005C2553">
      <w:pPr>
        <w:pStyle w:val="4"/>
        <w:keepLines w:val="0"/>
        <w:numPr>
          <w:ilvl w:val="3"/>
          <w:numId w:val="19"/>
        </w:numPr>
        <w:spacing w:after="200" w:line="240" w:lineRule="auto"/>
        <w:ind w:left="0" w:firstLine="709"/>
        <w:jc w:val="both"/>
        <w:rPr>
          <w:b w:val="0"/>
        </w:rPr>
      </w:pPr>
      <w:bookmarkStart w:id="10" w:name="_Toc90969721"/>
      <w:r w:rsidRPr="007C7ED0">
        <w:rPr>
          <w:b w:val="0"/>
        </w:rPr>
        <w:t>Порядок внесения изменений в настоящие Правила</w:t>
      </w:r>
      <w:bookmarkEnd w:id="9"/>
      <w:bookmarkEnd w:id="10"/>
    </w:p>
    <w:p w:rsidR="00812F96" w:rsidRPr="007C7ED0" w:rsidRDefault="00812F96" w:rsidP="00812F96">
      <w:pPr>
        <w:ind w:firstLine="709"/>
        <w:jc w:val="both"/>
      </w:pPr>
      <w:r w:rsidRPr="007C7ED0">
        <w:t>1. Изменениями настоящих Правил считаются любые изменения текста Правил, карты градостроительного зонирования либо градостроительных регламентов.</w:t>
      </w:r>
    </w:p>
    <w:p w:rsidR="00812F96" w:rsidRPr="007C7ED0" w:rsidRDefault="00812F96" w:rsidP="00812F96">
      <w:pPr>
        <w:shd w:val="clear" w:color="auto" w:fill="FFFFFF"/>
        <w:ind w:firstLine="709"/>
        <w:jc w:val="both"/>
      </w:pPr>
      <w:bookmarkStart w:id="11" w:name="_Toc88913035"/>
      <w:bookmarkStart w:id="12" w:name="_Toc154142013"/>
      <w:bookmarkStart w:id="13" w:name="_Toc282347510"/>
      <w:r w:rsidRPr="007C7ED0">
        <w:t>2. Основанием для рассмотрения главой Администрации сельсовета вопроса о внесении изменений в настоящие Правила являются:</w:t>
      </w:r>
    </w:p>
    <w:p w:rsidR="00812F96" w:rsidRPr="007C7ED0" w:rsidRDefault="00812F96" w:rsidP="00812F96">
      <w:pPr>
        <w:autoSpaceDE w:val="0"/>
        <w:autoSpaceDN w:val="0"/>
        <w:adjustRightInd w:val="0"/>
        <w:ind w:firstLine="709"/>
        <w:jc w:val="both"/>
      </w:pPr>
      <w:r w:rsidRPr="007C7ED0">
        <w:t xml:space="preserve"> 1) несоответствие правил землепользования и застройки генеральному плану поселения, генеральному плану городского округа, схеме территориального планирования муниципального района, возникшее в результате внесения в такие генеральные планы или схему территориального планирования муниципального района изменений;</w:t>
      </w:r>
    </w:p>
    <w:p w:rsidR="00812F96" w:rsidRPr="007C7ED0" w:rsidRDefault="00812F96" w:rsidP="00812F96">
      <w:pPr>
        <w:autoSpaceDE w:val="0"/>
        <w:autoSpaceDN w:val="0"/>
        <w:adjustRightInd w:val="0"/>
        <w:ind w:firstLine="709"/>
        <w:jc w:val="both"/>
      </w:pPr>
      <w:r w:rsidRPr="007C7ED0">
        <w:t>1.1) поступление от уполномоченного Правительством Российской Федерации федерального органа исполнительной власти обязательного для исполнения в сроки, установленные законодательством Российской Федерации, предписания об устранении нарушений ограничений использования объектов недвижимости, установленных на приаэродромной территории, которые допущены в правилах землепользования и застройки поселения, городского округа, межселенной территории;</w:t>
      </w:r>
    </w:p>
    <w:p w:rsidR="00812F96" w:rsidRPr="007C7ED0" w:rsidRDefault="00812F96" w:rsidP="00812F96">
      <w:pPr>
        <w:autoSpaceDE w:val="0"/>
        <w:autoSpaceDN w:val="0"/>
        <w:adjustRightInd w:val="0"/>
        <w:ind w:firstLine="709"/>
        <w:jc w:val="both"/>
      </w:pPr>
      <w:r w:rsidRPr="007C7ED0">
        <w:t xml:space="preserve"> 2) поступление предложений об изменении границ территориальных зон, изменении градостроительных регламентов;</w:t>
      </w:r>
    </w:p>
    <w:p w:rsidR="00812F96" w:rsidRPr="007C7ED0" w:rsidRDefault="00812F96" w:rsidP="00812F96">
      <w:pPr>
        <w:autoSpaceDE w:val="0"/>
        <w:autoSpaceDN w:val="0"/>
        <w:adjustRightInd w:val="0"/>
        <w:ind w:firstLine="709"/>
        <w:jc w:val="both"/>
      </w:pPr>
      <w:r w:rsidRPr="007C7ED0">
        <w:t>3) 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содержащемуся в Едином государственном реестре недвижимости описанию местоположения границ указанных зон, территорий;</w:t>
      </w:r>
    </w:p>
    <w:p w:rsidR="00812F96" w:rsidRPr="007C7ED0" w:rsidRDefault="00812F96" w:rsidP="00812F96">
      <w:pPr>
        <w:autoSpaceDE w:val="0"/>
        <w:autoSpaceDN w:val="0"/>
        <w:adjustRightInd w:val="0"/>
        <w:ind w:firstLine="709"/>
        <w:jc w:val="both"/>
      </w:pPr>
      <w:r w:rsidRPr="007C7ED0">
        <w:t>4) несоответствие установленных градостроительным регламентом ограничений использования земельных участков и объектов капитального строительства, расположенных полностью или частично в границах зон с особыми условиями использования территорий, территорий достопримечательных мест федерального, регионального и местного значения, содержащимся в Едином государственном реестре недвижимости ограничениям использования объектов недвижимости в пределах таких зон, территорий;</w:t>
      </w:r>
    </w:p>
    <w:p w:rsidR="00812F96" w:rsidRPr="007C7ED0" w:rsidRDefault="00812F96" w:rsidP="00812F96">
      <w:pPr>
        <w:autoSpaceDE w:val="0"/>
        <w:autoSpaceDN w:val="0"/>
        <w:adjustRightInd w:val="0"/>
        <w:ind w:firstLine="709"/>
        <w:jc w:val="both"/>
      </w:pPr>
      <w:r w:rsidRPr="007C7ED0">
        <w:t>5) установление, изменение, прекращение существования зоны с особыми условиями использования территории, установление, изменение границ территории объекта культурного наследия, территории исторического поселения федерального значения, территории исторического поселения регионального значения;</w:t>
      </w:r>
    </w:p>
    <w:p w:rsidR="00812F96" w:rsidRPr="007C7ED0" w:rsidRDefault="00812F96" w:rsidP="00812F96">
      <w:pPr>
        <w:autoSpaceDE w:val="0"/>
        <w:autoSpaceDN w:val="0"/>
        <w:adjustRightInd w:val="0"/>
        <w:ind w:firstLine="709"/>
        <w:jc w:val="both"/>
      </w:pPr>
      <w:r w:rsidRPr="007C7ED0">
        <w:t>6) принятие решения о комплексном развитии территории.</w:t>
      </w:r>
    </w:p>
    <w:p w:rsidR="00812F96" w:rsidRPr="007C7ED0" w:rsidRDefault="00812F96" w:rsidP="00812F96">
      <w:pPr>
        <w:shd w:val="clear" w:color="auto" w:fill="FFFFFF"/>
        <w:tabs>
          <w:tab w:val="left" w:pos="0"/>
        </w:tabs>
        <w:ind w:firstLine="709"/>
        <w:jc w:val="both"/>
      </w:pPr>
      <w:r w:rsidRPr="007C7ED0">
        <w:lastRenderedPageBreak/>
        <w:t>3. Предложения о внесении изменений в Правила в комиссию по землепользованию и застройке направляются:</w:t>
      </w:r>
    </w:p>
    <w:p w:rsidR="00812F96" w:rsidRPr="007C7ED0" w:rsidRDefault="00812F96" w:rsidP="00812F96">
      <w:pPr>
        <w:autoSpaceDE w:val="0"/>
        <w:autoSpaceDN w:val="0"/>
        <w:adjustRightInd w:val="0"/>
        <w:ind w:firstLine="709"/>
        <w:jc w:val="both"/>
      </w:pPr>
      <w:r w:rsidRPr="007C7ED0">
        <w:t xml:space="preserve"> 1) 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812F96" w:rsidRPr="007C7ED0" w:rsidRDefault="00812F96" w:rsidP="00812F96">
      <w:pPr>
        <w:autoSpaceDE w:val="0"/>
        <w:autoSpaceDN w:val="0"/>
        <w:adjustRightInd w:val="0"/>
        <w:ind w:firstLine="709"/>
        <w:jc w:val="both"/>
      </w:pPr>
      <w:r w:rsidRPr="007C7ED0">
        <w:t xml:space="preserve"> 2) органами исполнительной власти субъектов Российской Федерации в случаях, если правила землепользования и застройки могут воспрепятствовать функционированию, размещению объектов капитального строительства регионального значения;</w:t>
      </w:r>
    </w:p>
    <w:p w:rsidR="00812F96" w:rsidRPr="007C7ED0" w:rsidRDefault="00812F96" w:rsidP="00812F96">
      <w:pPr>
        <w:autoSpaceDE w:val="0"/>
        <w:autoSpaceDN w:val="0"/>
        <w:adjustRightInd w:val="0"/>
        <w:ind w:firstLine="709"/>
        <w:jc w:val="both"/>
      </w:pPr>
      <w:r w:rsidRPr="007C7ED0">
        <w:t xml:space="preserve"> 3) органами местного самоуправления муниципального района 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812F96" w:rsidRPr="007C7ED0" w:rsidRDefault="00812F96" w:rsidP="00812F96">
      <w:pPr>
        <w:autoSpaceDE w:val="0"/>
        <w:autoSpaceDN w:val="0"/>
        <w:adjustRightInd w:val="0"/>
        <w:ind w:firstLine="709"/>
        <w:jc w:val="both"/>
      </w:pPr>
      <w:r w:rsidRPr="007C7ED0">
        <w:t xml:space="preserve"> 4) 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территории поселения, территории городского округа, межселенных территориях;</w:t>
      </w:r>
    </w:p>
    <w:p w:rsidR="00812F96" w:rsidRPr="007C7ED0" w:rsidRDefault="00812F96" w:rsidP="00812F96">
      <w:pPr>
        <w:autoSpaceDE w:val="0"/>
        <w:autoSpaceDN w:val="0"/>
        <w:adjustRightInd w:val="0"/>
        <w:ind w:firstLine="709"/>
        <w:jc w:val="both"/>
      </w:pPr>
      <w:r w:rsidRPr="007C7ED0">
        <w:t xml:space="preserve"> 5) физическими или юридическими лицами в инициативном порядке либо в случаях, если в результате применения правил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812F96" w:rsidRPr="007C7ED0" w:rsidRDefault="00812F96" w:rsidP="00812F96">
      <w:pPr>
        <w:autoSpaceDE w:val="0"/>
        <w:autoSpaceDN w:val="0"/>
        <w:adjustRightInd w:val="0"/>
        <w:ind w:firstLine="709"/>
        <w:jc w:val="both"/>
      </w:pPr>
      <w:r w:rsidRPr="007C7ED0">
        <w:t>6) уполномоченным федеральным органом исполнительной власти или юридическим лицом, созданным Российской Федерацией и обеспечивающим реализацию принятого Правительством Российской Федерацией решения о комплексном развитии территории (далее - юридическое лицо, определенное Российской Федерацией);</w:t>
      </w:r>
    </w:p>
    <w:p w:rsidR="00812F96" w:rsidRPr="007C7ED0" w:rsidRDefault="00812F96" w:rsidP="00812F96">
      <w:pPr>
        <w:autoSpaceDE w:val="0"/>
        <w:autoSpaceDN w:val="0"/>
        <w:adjustRightInd w:val="0"/>
        <w:ind w:firstLine="709"/>
        <w:jc w:val="both"/>
      </w:pPr>
      <w:r w:rsidRPr="007C7ED0">
        <w:t>7) высшим исполнительным органом государственной власти субъекта Российской Федерации, органом местного самоуправления, принявшими решение о комплексном развитии территории, юридическим лицом, созданным субъектом Российской Федерации и обеспечивающим реализацию принятого субъектом Российской Федерации решения о комплексном развитии территории (далее - юридическое лицо, определенное субъектом Российской Федерации), либо лицом, с которым заключен договор о комплексном развитии территории в целях реализации решения о комплексном развитии территории.</w:t>
      </w:r>
    </w:p>
    <w:p w:rsidR="00812F96" w:rsidRPr="007C7ED0" w:rsidRDefault="00812F96" w:rsidP="00812F96">
      <w:pPr>
        <w:shd w:val="clear" w:color="auto" w:fill="FFFFFF"/>
        <w:tabs>
          <w:tab w:val="left" w:pos="0"/>
        </w:tabs>
        <w:ind w:firstLine="709"/>
        <w:jc w:val="both"/>
      </w:pPr>
      <w:r w:rsidRPr="007C7ED0">
        <w:t>3.1 В случае, если правилами землепользования и застройки не обеспечена возможность размещения на территориях поселения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субъекта Российской Федерации, уполномоченный орган местного самоуправления муниципального района направляют главе муниципального образования требование о внесении изменений в правила землепользования и застройки в целях обеспечения размещения указанных объектов.</w:t>
      </w:r>
    </w:p>
    <w:p w:rsidR="00812F96" w:rsidRPr="007C7ED0" w:rsidRDefault="00812F96" w:rsidP="00812F96">
      <w:pPr>
        <w:pStyle w:val="ConsPlusNormal"/>
        <w:ind w:firstLine="709"/>
        <w:jc w:val="both"/>
        <w:rPr>
          <w:rFonts w:ascii="Times New Roman" w:hAnsi="Times New Roman" w:cs="Times New Roman"/>
          <w:sz w:val="24"/>
          <w:szCs w:val="24"/>
        </w:rPr>
      </w:pPr>
      <w:r w:rsidRPr="007C7ED0">
        <w:rPr>
          <w:rFonts w:ascii="Times New Roman" w:hAnsi="Times New Roman" w:cs="Times New Roman"/>
          <w:sz w:val="24"/>
          <w:szCs w:val="24"/>
        </w:rPr>
        <w:t xml:space="preserve">3.2. В случае, предусмотренном </w:t>
      </w:r>
      <w:hyperlink w:anchor="P1087" w:history="1">
        <w:r w:rsidRPr="007C7ED0">
          <w:rPr>
            <w:rFonts w:ascii="Times New Roman" w:hAnsi="Times New Roman" w:cs="Times New Roman"/>
            <w:sz w:val="24"/>
            <w:szCs w:val="24"/>
          </w:rPr>
          <w:t>частью 3.1</w:t>
        </w:r>
      </w:hyperlink>
      <w:r w:rsidRPr="007C7ED0">
        <w:rPr>
          <w:rFonts w:ascii="Times New Roman" w:hAnsi="Times New Roman" w:cs="Times New Roman"/>
          <w:sz w:val="24"/>
          <w:szCs w:val="24"/>
        </w:rPr>
        <w:t xml:space="preserve"> настоящей статьи, глава района обеспечивает внесение изменений в правила землепользования и застройки в течение тридцати дней со дня получения указанного в </w:t>
      </w:r>
      <w:hyperlink w:anchor="P1087" w:history="1">
        <w:r w:rsidRPr="007C7ED0">
          <w:rPr>
            <w:rFonts w:ascii="Times New Roman" w:hAnsi="Times New Roman" w:cs="Times New Roman"/>
            <w:sz w:val="24"/>
            <w:szCs w:val="24"/>
          </w:rPr>
          <w:t>части 3.1</w:t>
        </w:r>
      </w:hyperlink>
      <w:r w:rsidRPr="007C7ED0">
        <w:rPr>
          <w:rFonts w:ascii="Times New Roman" w:hAnsi="Times New Roman" w:cs="Times New Roman"/>
          <w:sz w:val="24"/>
          <w:szCs w:val="24"/>
        </w:rPr>
        <w:t xml:space="preserve"> настоящей статьи требования.</w:t>
      </w:r>
    </w:p>
    <w:p w:rsidR="00812F96" w:rsidRPr="007C7ED0" w:rsidRDefault="00812F96" w:rsidP="00812F96">
      <w:pPr>
        <w:autoSpaceDE w:val="0"/>
        <w:autoSpaceDN w:val="0"/>
        <w:adjustRightInd w:val="0"/>
        <w:ind w:firstLine="709"/>
        <w:jc w:val="both"/>
      </w:pPr>
      <w:r w:rsidRPr="007C7ED0">
        <w:lastRenderedPageBreak/>
        <w:t xml:space="preserve">3.3. В целях внесения изменений в правила землепользования и застройки в случаях, предусмотренных </w:t>
      </w:r>
      <w:hyperlink r:id="rId27" w:history="1">
        <w:r w:rsidRPr="007C7ED0">
          <w:t>пунктами 3</w:t>
        </w:r>
      </w:hyperlink>
      <w:r w:rsidRPr="007C7ED0">
        <w:t xml:space="preserve"> - </w:t>
      </w:r>
      <w:hyperlink r:id="rId28" w:history="1">
        <w:r w:rsidRPr="007C7ED0">
          <w:t>6 части 2</w:t>
        </w:r>
      </w:hyperlink>
      <w:r w:rsidRPr="007C7ED0">
        <w:t xml:space="preserve"> и </w:t>
      </w:r>
      <w:hyperlink r:id="rId29" w:history="1">
        <w:r w:rsidRPr="007C7ED0">
          <w:t>частью 3.1</w:t>
        </w:r>
      </w:hyperlink>
      <w:r w:rsidRPr="007C7ED0">
        <w:t xml:space="preserve"> настоящей статьи, а также в случае однократного изменения видов разрешенного использования, установленных градостроительным регламентом для конкретной территориальной зоны, без изменения ранее установленных предельных параметров разрешенного строительства, реконструкции объектов капитального строительства и (или) в случае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 проведение общественных обсуждений или публичных слушаний, опубликование сообщения о принятии решения о подготовке проекта о внесении изменений в правила землепользования и застройки и подготовка предусмотренного </w:t>
      </w:r>
      <w:hyperlink r:id="rId30" w:history="1">
        <w:r w:rsidRPr="007C7ED0">
          <w:t>частью 4</w:t>
        </w:r>
      </w:hyperlink>
      <w:r w:rsidRPr="007C7ED0">
        <w:t xml:space="preserve"> настоящей статьи заключения комиссии не требуются.</w:t>
      </w:r>
    </w:p>
    <w:p w:rsidR="00812F96" w:rsidRPr="007C7ED0" w:rsidRDefault="00812F96" w:rsidP="00812F96">
      <w:pPr>
        <w:autoSpaceDE w:val="0"/>
        <w:autoSpaceDN w:val="0"/>
        <w:adjustRightInd w:val="0"/>
        <w:ind w:firstLine="709"/>
        <w:jc w:val="both"/>
      </w:pPr>
      <w:r w:rsidRPr="007C7ED0">
        <w:t xml:space="preserve">3.4. В случае внесения изменений в правила землепользования и застройки в целях реализации решения о комплексном развитии территории, в том числе в соответствии с </w:t>
      </w:r>
      <w:hyperlink r:id="rId31" w:history="1">
        <w:r w:rsidRPr="007C7ED0">
          <w:t>частью 5.2 статьи 30</w:t>
        </w:r>
      </w:hyperlink>
      <w:r w:rsidRPr="007C7ED0">
        <w:t xml:space="preserve"> Градостроительного кодекса РФ, такие изменения должны быть внесены в срок не позднее чем девяносто дней со дня утверждения проекта планировки территории в целях ее комплексного развития.</w:t>
      </w:r>
    </w:p>
    <w:p w:rsidR="00812F96" w:rsidRPr="007C7ED0" w:rsidRDefault="00812F96" w:rsidP="00812F96">
      <w:pPr>
        <w:autoSpaceDE w:val="0"/>
        <w:autoSpaceDN w:val="0"/>
        <w:adjustRightInd w:val="0"/>
        <w:ind w:firstLine="709"/>
        <w:jc w:val="both"/>
      </w:pPr>
      <w:r w:rsidRPr="007C7ED0">
        <w:t>4. Комиссия в течение двадцати пяти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местной администрации.</w:t>
      </w:r>
    </w:p>
    <w:p w:rsidR="00812F96" w:rsidRPr="007C7ED0" w:rsidRDefault="00812F96" w:rsidP="00812F96">
      <w:pPr>
        <w:autoSpaceDE w:val="0"/>
        <w:autoSpaceDN w:val="0"/>
        <w:adjustRightInd w:val="0"/>
        <w:ind w:firstLine="709"/>
        <w:jc w:val="both"/>
      </w:pPr>
      <w:r w:rsidRPr="007C7ED0">
        <w:t>4.1. Проект о внесении изменений в правила землепользования и застройки, предусматривающих приведение данных правил в соответствие с ограничениями использования объектов недвижимости, установленными на приаэродромной территории, рассмотрению комиссией не подлежит.</w:t>
      </w:r>
    </w:p>
    <w:p w:rsidR="00812F96" w:rsidRPr="007C7ED0" w:rsidRDefault="00812F96" w:rsidP="00812F96">
      <w:pPr>
        <w:autoSpaceDE w:val="0"/>
        <w:autoSpaceDN w:val="0"/>
        <w:adjustRightInd w:val="0"/>
        <w:ind w:firstLine="709"/>
        <w:jc w:val="both"/>
      </w:pPr>
      <w:r w:rsidRPr="007C7ED0">
        <w:t>5. Глава местной администрации с учетом рекомендаций, содержащихся в заключении комиссии, в течение двадцати пяти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p>
    <w:p w:rsidR="00812F96" w:rsidRPr="007C7ED0" w:rsidRDefault="00812F96" w:rsidP="00812F96">
      <w:pPr>
        <w:autoSpaceDE w:val="0"/>
        <w:autoSpaceDN w:val="0"/>
        <w:adjustRightInd w:val="0"/>
        <w:ind w:firstLine="709"/>
        <w:jc w:val="both"/>
      </w:pPr>
      <w:r w:rsidRPr="007C7ED0">
        <w:t xml:space="preserve">6. Глава местной администрации после поступления от уполномоченного Правительством Российской Федерации федерального органа исполнительной власти предписания, указанного в </w:t>
      </w:r>
      <w:hyperlink r:id="rId32" w:history="1">
        <w:r w:rsidRPr="007C7ED0">
          <w:t>пункте 1.1 части 2</w:t>
        </w:r>
      </w:hyperlink>
      <w:r w:rsidRPr="007C7ED0">
        <w:t xml:space="preserve"> настоящей статьи, обязан принять решение о внесении изменений в правила землепользования и застройки. Предписание, указанное в </w:t>
      </w:r>
      <w:hyperlink r:id="rId33" w:history="1">
        <w:r w:rsidRPr="007C7ED0">
          <w:t>пункте 1.1 части 2</w:t>
        </w:r>
      </w:hyperlink>
      <w:r w:rsidRPr="007C7ED0">
        <w:t xml:space="preserve"> настоящей статьи, может быть обжаловано главой местной администрации в суд.</w:t>
      </w:r>
    </w:p>
    <w:p w:rsidR="00812F96" w:rsidRPr="007C7ED0" w:rsidRDefault="00812F96" w:rsidP="00812F96">
      <w:pPr>
        <w:autoSpaceDE w:val="0"/>
        <w:autoSpaceDN w:val="0"/>
        <w:adjustRightInd w:val="0"/>
        <w:ind w:firstLine="709"/>
        <w:jc w:val="both"/>
      </w:pPr>
      <w:r w:rsidRPr="007C7ED0">
        <w:t xml:space="preserve">7. 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w:t>
      </w:r>
      <w:hyperlink r:id="rId34" w:history="1">
        <w:r w:rsidRPr="007C7ED0">
          <w:t>части 2 статьи 55.32</w:t>
        </w:r>
      </w:hyperlink>
      <w:r w:rsidRPr="007C7ED0">
        <w:t xml:space="preserve"> Градостроительного кодекса РФ, не допускается внесение в правила землепользования и застройки изменений, предусматривающих установление применительно к территориальной зоне, в границах которой расположена такая постройка, вида разрешенного использования земельных участков и объектов капитального строительства, предельных параметров </w:t>
      </w:r>
      <w:r w:rsidRPr="007C7ED0">
        <w:lastRenderedPageBreak/>
        <w:t xml:space="preserve">разрешенного строительства, реконструкции объектов капитального строительства, которым соответствуют вид разрешенного использования и параметры такой постройки,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в орган местного самоуправления, которые указаны в </w:t>
      </w:r>
      <w:hyperlink r:id="rId35" w:history="1">
        <w:r w:rsidRPr="007C7ED0">
          <w:t>части 2 статьи 55.32</w:t>
        </w:r>
      </w:hyperlink>
      <w:r w:rsidRPr="007C7ED0">
        <w:t xml:space="preserve"> Градостроительного кодекса РФ 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812F96" w:rsidRPr="007C7ED0" w:rsidRDefault="00812F96" w:rsidP="00812F96">
      <w:pPr>
        <w:autoSpaceDE w:val="0"/>
        <w:autoSpaceDN w:val="0"/>
        <w:adjustRightInd w:val="0"/>
        <w:ind w:firstLine="709"/>
        <w:jc w:val="both"/>
      </w:pPr>
      <w:r w:rsidRPr="007C7ED0">
        <w:t xml:space="preserve">8. В случаях, предусмотренных </w:t>
      </w:r>
      <w:hyperlink r:id="rId36" w:history="1">
        <w:r w:rsidRPr="007C7ED0">
          <w:t>пунктами 3</w:t>
        </w:r>
      </w:hyperlink>
      <w:r w:rsidRPr="007C7ED0">
        <w:t xml:space="preserve"> - </w:t>
      </w:r>
      <w:hyperlink r:id="rId37" w:history="1">
        <w:r w:rsidRPr="007C7ED0">
          <w:t>5 части 2</w:t>
        </w:r>
      </w:hyperlink>
      <w:r w:rsidRPr="007C7ED0">
        <w:t xml:space="preserve"> настоящей статьи, исполнительный орган государственной власти или орган местного самоуправления, уполномоченные на установление зон с особыми условиями использования территорий, границ территорий объектов культурного наследия, утверждение границ территорий исторических поселений федерального значения, исторических поселений регионального значения, направляет главе местной администрации требование об отображении в правилах землепользования и застройки границ зон с особыми условиями использования территорий, территорий объектов культурного наследия, территорий исторических поселений федерального значения, территорий исторических поселений регионального значения, установления ограничений использования земельных участков и объектов капитального строительства в границах таких зон, территорий.</w:t>
      </w:r>
    </w:p>
    <w:p w:rsidR="00812F96" w:rsidRPr="007C7ED0" w:rsidRDefault="00812F96" w:rsidP="00812F96">
      <w:pPr>
        <w:autoSpaceDE w:val="0"/>
        <w:autoSpaceDN w:val="0"/>
        <w:adjustRightInd w:val="0"/>
        <w:ind w:firstLine="709"/>
        <w:jc w:val="both"/>
      </w:pPr>
      <w:r w:rsidRPr="007C7ED0">
        <w:t xml:space="preserve">9. В случае поступления требования, предусмотренного </w:t>
      </w:r>
      <w:hyperlink r:id="rId38" w:history="1">
        <w:r w:rsidRPr="007C7ED0">
          <w:t>частью 8</w:t>
        </w:r>
      </w:hyperlink>
      <w:r w:rsidRPr="007C7ED0">
        <w:t xml:space="preserve"> настоящей статьи, поступления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объекта культурного наследия либо со дня выявления предусмотренных </w:t>
      </w:r>
      <w:hyperlink r:id="rId39" w:history="1">
        <w:r w:rsidRPr="007C7ED0">
          <w:t>пунктами 3</w:t>
        </w:r>
      </w:hyperlink>
      <w:r w:rsidRPr="007C7ED0">
        <w:t xml:space="preserve"> - </w:t>
      </w:r>
      <w:hyperlink r:id="rId40" w:history="1">
        <w:r w:rsidRPr="007C7ED0">
          <w:t>5 части 2</w:t>
        </w:r>
      </w:hyperlink>
      <w:r w:rsidRPr="007C7ED0">
        <w:t xml:space="preserve"> настоящей статьи оснований для внесения изменений в правила землепользования и застройки глава местной администрации обязан обеспечить внесение изменений в правила землепользования и застройки путем их уточнения в соответствии с таким требованием. При этом утверждение изменений в правила землепользования и застройки в целях их уточнения в соответствии с требованием, предусмотренным </w:t>
      </w:r>
      <w:hyperlink r:id="rId41" w:history="1">
        <w:r w:rsidRPr="007C7ED0">
          <w:t>частью 8</w:t>
        </w:r>
      </w:hyperlink>
      <w:r w:rsidRPr="007C7ED0">
        <w:t xml:space="preserve"> настоящей статьи, не требуется.</w:t>
      </w:r>
    </w:p>
    <w:p w:rsidR="00812F96" w:rsidRPr="007C7ED0" w:rsidRDefault="00812F96" w:rsidP="00812F96">
      <w:pPr>
        <w:autoSpaceDE w:val="0"/>
        <w:autoSpaceDN w:val="0"/>
        <w:adjustRightInd w:val="0"/>
        <w:ind w:firstLine="709"/>
        <w:jc w:val="both"/>
      </w:pPr>
      <w:r w:rsidRPr="007C7ED0">
        <w:t xml:space="preserve">10. Срок уточнения правил землепользования и застройки в соответствии с </w:t>
      </w:r>
      <w:hyperlink r:id="rId42" w:history="1">
        <w:r w:rsidRPr="007C7ED0">
          <w:t>частью 9</w:t>
        </w:r>
      </w:hyperlink>
      <w:r w:rsidRPr="007C7ED0">
        <w:t xml:space="preserve"> настоящей статьи в целях отображения границ зон с особыми условиями использования территорий, территорий объектов культурного наследия, территорий исторических поселений федерального значения, территорий исторических поселений регионального значения, установления ограничений использования земельных участков и объектов капитального строительства в границах таких зон, территорий не может превышать шесть месяцев со дня поступления требования, предусмотренного </w:t>
      </w:r>
      <w:hyperlink r:id="rId43" w:history="1">
        <w:r w:rsidRPr="007C7ED0">
          <w:t>частью 8</w:t>
        </w:r>
      </w:hyperlink>
      <w:r w:rsidRPr="007C7ED0">
        <w:t xml:space="preserve"> настоящей статьи, поступления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объекта культурного наследия либо со дня выявления предусмотренных </w:t>
      </w:r>
      <w:hyperlink r:id="rId44" w:history="1">
        <w:r w:rsidRPr="007C7ED0">
          <w:t>пунктами 3</w:t>
        </w:r>
      </w:hyperlink>
      <w:r w:rsidRPr="007C7ED0">
        <w:t xml:space="preserve"> - </w:t>
      </w:r>
      <w:hyperlink r:id="rId45" w:history="1">
        <w:r w:rsidRPr="007C7ED0">
          <w:t>5 части 2</w:t>
        </w:r>
      </w:hyperlink>
      <w:r w:rsidRPr="007C7ED0">
        <w:t xml:space="preserve"> настоящей статьи оснований для внесения изменений в правила землепользования и застройки.</w:t>
      </w:r>
    </w:p>
    <w:p w:rsidR="00812F96" w:rsidRPr="007C7ED0" w:rsidRDefault="00812F96" w:rsidP="00812F96">
      <w:pPr>
        <w:pStyle w:val="ConsPlusNormal"/>
        <w:widowControl/>
        <w:ind w:firstLine="709"/>
        <w:jc w:val="both"/>
        <w:rPr>
          <w:rFonts w:ascii="Times New Roman" w:hAnsi="Times New Roman" w:cs="Times New Roman"/>
          <w:sz w:val="24"/>
          <w:szCs w:val="24"/>
        </w:rPr>
      </w:pPr>
      <w:r w:rsidRPr="007C7ED0">
        <w:rPr>
          <w:rFonts w:ascii="Times New Roman" w:hAnsi="Times New Roman" w:cs="Times New Roman"/>
          <w:sz w:val="24"/>
          <w:szCs w:val="24"/>
        </w:rPr>
        <w:t>11. Подготовка и утверждение Правил землепользования и застройки, а также внесение в них изменений осуществляется в порядке, установленном статьями 31, 32,33 Градостроительного кодекса Российской Федерации.</w:t>
      </w:r>
    </w:p>
    <w:p w:rsidR="00812F96" w:rsidRPr="007C7ED0" w:rsidRDefault="00812F96" w:rsidP="005C2553">
      <w:pPr>
        <w:pStyle w:val="4"/>
        <w:keepLines w:val="0"/>
        <w:numPr>
          <w:ilvl w:val="3"/>
          <w:numId w:val="19"/>
        </w:numPr>
        <w:spacing w:after="200" w:line="240" w:lineRule="auto"/>
        <w:ind w:left="0" w:firstLine="709"/>
        <w:jc w:val="both"/>
        <w:rPr>
          <w:b w:val="0"/>
        </w:rPr>
      </w:pPr>
      <w:bookmarkStart w:id="14" w:name="_Toc90969722"/>
      <w:r w:rsidRPr="007C7ED0">
        <w:rPr>
          <w:b w:val="0"/>
        </w:rPr>
        <w:lastRenderedPageBreak/>
        <w:t>Открытость и доступность информации о землепользовании и застройке</w:t>
      </w:r>
      <w:bookmarkEnd w:id="11"/>
      <w:bookmarkEnd w:id="12"/>
      <w:bookmarkEnd w:id="13"/>
      <w:bookmarkEnd w:id="14"/>
    </w:p>
    <w:p w:rsidR="00812F96" w:rsidRPr="007C7ED0" w:rsidRDefault="00812F96" w:rsidP="00812F96">
      <w:pPr>
        <w:pStyle w:val="af9"/>
        <w:tabs>
          <w:tab w:val="left" w:pos="720"/>
        </w:tabs>
        <w:spacing w:after="0"/>
        <w:ind w:left="0" w:firstLine="709"/>
        <w:jc w:val="both"/>
        <w:rPr>
          <w:szCs w:val="28"/>
        </w:rPr>
      </w:pPr>
      <w:r w:rsidRPr="007C7ED0">
        <w:rPr>
          <w:szCs w:val="28"/>
        </w:rPr>
        <w:t>1. Настоящие Правила являются открытыми для физических и юридических лиц.</w:t>
      </w:r>
    </w:p>
    <w:p w:rsidR="00812F96" w:rsidRPr="007C7ED0" w:rsidRDefault="00812F96" w:rsidP="00812F96">
      <w:pPr>
        <w:pStyle w:val="81"/>
        <w:ind w:firstLine="709"/>
        <w:rPr>
          <w:rFonts w:ascii="Times New Roman" w:hAnsi="Times New Roman"/>
          <w:szCs w:val="28"/>
        </w:rPr>
      </w:pPr>
      <w:r w:rsidRPr="007C7ED0">
        <w:rPr>
          <w:rFonts w:ascii="Times New Roman" w:hAnsi="Times New Roman"/>
          <w:szCs w:val="28"/>
        </w:rPr>
        <w:t>2.</w:t>
      </w:r>
      <w:r w:rsidRPr="007C7ED0">
        <w:rPr>
          <w:szCs w:val="28"/>
        </w:rPr>
        <w:t xml:space="preserve"> </w:t>
      </w:r>
      <w:r w:rsidRPr="007C7ED0">
        <w:rPr>
          <w:rFonts w:ascii="Times New Roman" w:hAnsi="Times New Roman"/>
          <w:szCs w:val="28"/>
        </w:rPr>
        <w:t>Администрация Верх-Камышенского сельсовета обеспечивает возможность ознакомления с Правилами.</w:t>
      </w:r>
    </w:p>
    <w:p w:rsidR="00812F96" w:rsidRPr="007C7ED0" w:rsidRDefault="00812F96" w:rsidP="00812F96">
      <w:pPr>
        <w:pStyle w:val="af9"/>
        <w:tabs>
          <w:tab w:val="left" w:pos="720"/>
        </w:tabs>
        <w:spacing w:after="0"/>
        <w:ind w:left="0" w:firstLine="709"/>
        <w:jc w:val="both"/>
        <w:rPr>
          <w:szCs w:val="28"/>
        </w:rPr>
      </w:pPr>
      <w:r w:rsidRPr="007C7ED0">
        <w:rPr>
          <w:szCs w:val="28"/>
        </w:rPr>
        <w:t>3. Граждане имеют право участвовать в принятии решений по вопросам землепользования и застройки в соответствии с действующими нормативными правовыми актами Российской Федерации, Алтайского края, Краснощековского района и Верх-Камышенского сельсовета.</w:t>
      </w:r>
    </w:p>
    <w:p w:rsidR="00812F96" w:rsidRPr="007C7ED0" w:rsidRDefault="00812F96" w:rsidP="00812F96">
      <w:pPr>
        <w:pStyle w:val="af9"/>
        <w:spacing w:after="0"/>
        <w:ind w:left="0" w:firstLine="709"/>
        <w:jc w:val="both"/>
        <w:rPr>
          <w:szCs w:val="28"/>
        </w:rPr>
      </w:pPr>
      <w:r w:rsidRPr="007C7ED0">
        <w:rPr>
          <w:szCs w:val="28"/>
        </w:rPr>
        <w:t>4. Нормативные правовые акты муниципального образования в области землепользования и застройки, принятые до вступления в силу настоящих Правил землепользования и застройки, применяются в части, не противоречащей им.</w:t>
      </w:r>
    </w:p>
    <w:p w:rsidR="00812F96" w:rsidRPr="007C7ED0" w:rsidRDefault="00812F96" w:rsidP="005C2553">
      <w:pPr>
        <w:pStyle w:val="3"/>
        <w:numPr>
          <w:ilvl w:val="2"/>
          <w:numId w:val="19"/>
        </w:numPr>
        <w:spacing w:before="200" w:after="200"/>
        <w:ind w:left="0" w:firstLine="709"/>
        <w:rPr>
          <w:b w:val="0"/>
        </w:rPr>
      </w:pPr>
      <w:bookmarkStart w:id="15" w:name="_Toc282347511"/>
      <w:bookmarkStart w:id="16" w:name="_Toc90969723"/>
      <w:r w:rsidRPr="007C7ED0">
        <w:rPr>
          <w:b w:val="0"/>
        </w:rPr>
        <w:t>Полномочия органов местного самоуправления по регулированию землепользования и застройки</w:t>
      </w:r>
      <w:bookmarkEnd w:id="15"/>
      <w:bookmarkEnd w:id="16"/>
    </w:p>
    <w:p w:rsidR="00812F96" w:rsidRPr="007C7ED0" w:rsidRDefault="00812F96" w:rsidP="005C2553">
      <w:pPr>
        <w:pStyle w:val="4"/>
        <w:keepLines w:val="0"/>
        <w:numPr>
          <w:ilvl w:val="3"/>
          <w:numId w:val="19"/>
        </w:numPr>
        <w:spacing w:after="200" w:line="240" w:lineRule="auto"/>
        <w:ind w:left="0" w:firstLine="709"/>
        <w:jc w:val="both"/>
        <w:rPr>
          <w:b w:val="0"/>
        </w:rPr>
      </w:pPr>
      <w:bookmarkStart w:id="17" w:name="_Toc90969724"/>
      <w:bookmarkStart w:id="18" w:name="_Toc282347512"/>
      <w:r w:rsidRPr="007C7ED0">
        <w:rPr>
          <w:b w:val="0"/>
        </w:rPr>
        <w:t>Полномочия Администрации Краснощековского района в области землепользования и застройки</w:t>
      </w:r>
      <w:bookmarkEnd w:id="17"/>
    </w:p>
    <w:p w:rsidR="00812F96" w:rsidRPr="007C7ED0" w:rsidRDefault="00812F96" w:rsidP="00812F96">
      <w:pPr>
        <w:pStyle w:val="ConsPlusNormal"/>
        <w:widowControl/>
        <w:ind w:firstLine="709"/>
        <w:jc w:val="both"/>
        <w:rPr>
          <w:rFonts w:ascii="Times New Roman" w:hAnsi="Times New Roman" w:cs="Times New Roman"/>
          <w:sz w:val="24"/>
          <w:szCs w:val="28"/>
        </w:rPr>
      </w:pPr>
      <w:r w:rsidRPr="007C7ED0">
        <w:rPr>
          <w:rFonts w:ascii="Times New Roman" w:hAnsi="Times New Roman"/>
          <w:sz w:val="24"/>
        </w:rPr>
        <w:t xml:space="preserve">1. К полномочиям Администрации Краснощековского района в области землепользования и застройки </w:t>
      </w:r>
      <w:r w:rsidRPr="007C7ED0">
        <w:rPr>
          <w:rFonts w:ascii="Times New Roman" w:hAnsi="Times New Roman" w:cs="Times New Roman"/>
          <w:sz w:val="24"/>
          <w:szCs w:val="28"/>
        </w:rPr>
        <w:t>относятся:</w:t>
      </w:r>
    </w:p>
    <w:p w:rsidR="00812F96" w:rsidRPr="007C7ED0" w:rsidRDefault="00812F96" w:rsidP="00812F96">
      <w:pPr>
        <w:ind w:firstLine="709"/>
        <w:jc w:val="both"/>
      </w:pPr>
      <w:r w:rsidRPr="007C7ED0">
        <w:t>1) выдача разрешений на строительство,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Верх-Камышенского сельсовета; выдача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p w:rsidR="00812F96" w:rsidRPr="007C7ED0" w:rsidRDefault="00812F96" w:rsidP="00812F96">
      <w:pPr>
        <w:ind w:firstLine="709"/>
        <w:jc w:val="both"/>
      </w:pPr>
      <w:r w:rsidRPr="007C7ED0">
        <w:t>2)иные полномочия, определенные федеральными законами и принимаемыми в соответствии с ними законами Алтайского края, Краснощековского района.</w:t>
      </w:r>
    </w:p>
    <w:p w:rsidR="00812F96" w:rsidRPr="007C7ED0" w:rsidRDefault="00812F96" w:rsidP="005C2553">
      <w:pPr>
        <w:pStyle w:val="4"/>
        <w:keepLines w:val="0"/>
        <w:numPr>
          <w:ilvl w:val="3"/>
          <w:numId w:val="19"/>
        </w:numPr>
        <w:spacing w:after="200" w:line="240" w:lineRule="auto"/>
        <w:ind w:left="0" w:firstLine="709"/>
        <w:jc w:val="both"/>
        <w:rPr>
          <w:b w:val="0"/>
        </w:rPr>
      </w:pPr>
      <w:bookmarkStart w:id="19" w:name="_Toc90969725"/>
      <w:r w:rsidRPr="007C7ED0">
        <w:rPr>
          <w:b w:val="0"/>
        </w:rPr>
        <w:t>Полномочия Администрации Верх-Камышенского сельсовета в области землепользования и застройки</w:t>
      </w:r>
      <w:bookmarkEnd w:id="19"/>
    </w:p>
    <w:p w:rsidR="00812F96" w:rsidRPr="007C7ED0" w:rsidRDefault="00812F96" w:rsidP="00812F96">
      <w:pPr>
        <w:widowControl w:val="0"/>
        <w:autoSpaceDE w:val="0"/>
        <w:autoSpaceDN w:val="0"/>
        <w:adjustRightInd w:val="0"/>
        <w:ind w:firstLine="540"/>
        <w:jc w:val="both"/>
      </w:pPr>
      <w:r w:rsidRPr="007C7ED0">
        <w:t xml:space="preserve">Органы местного самоуправления поселения (в случае заключения соглашения о передаче части полномочий в соответствии с ч.4 ст.15 Федерального закона № 131-ФЗ от 06.10.2003) принимают на себя осуществление таких полномочий от Администрации района. </w:t>
      </w:r>
    </w:p>
    <w:p w:rsidR="00812F96" w:rsidRPr="007C7ED0" w:rsidRDefault="00812F96" w:rsidP="00812F96">
      <w:pPr>
        <w:pStyle w:val="ConsPlusNormal"/>
        <w:widowControl/>
        <w:ind w:firstLine="709"/>
        <w:jc w:val="both"/>
        <w:rPr>
          <w:rFonts w:ascii="Times New Roman" w:hAnsi="Times New Roman" w:cs="Times New Roman"/>
          <w:sz w:val="24"/>
          <w:szCs w:val="28"/>
        </w:rPr>
      </w:pPr>
      <w:r w:rsidRPr="007C7ED0">
        <w:rPr>
          <w:rFonts w:ascii="Times New Roman" w:hAnsi="Times New Roman"/>
          <w:sz w:val="24"/>
        </w:rPr>
        <w:t xml:space="preserve">1. К полномочиям Администрации Верх-Камышенского сельсовета в области землепользования и застройки в соответствии с Уставом </w:t>
      </w:r>
      <w:r w:rsidRPr="007C7ED0">
        <w:rPr>
          <w:rFonts w:ascii="Times New Roman" w:hAnsi="Times New Roman" w:cs="Times New Roman"/>
          <w:sz w:val="24"/>
          <w:szCs w:val="28"/>
        </w:rPr>
        <w:t>относятся:</w:t>
      </w:r>
    </w:p>
    <w:p w:rsidR="00812F96" w:rsidRPr="007C7ED0" w:rsidRDefault="00812F96" w:rsidP="005C2553">
      <w:pPr>
        <w:pStyle w:val="a4"/>
        <w:numPr>
          <w:ilvl w:val="0"/>
          <w:numId w:val="17"/>
        </w:numPr>
        <w:tabs>
          <w:tab w:val="left" w:pos="720"/>
        </w:tabs>
        <w:spacing w:before="0" w:beforeAutospacing="0" w:after="0" w:afterAutospacing="0"/>
        <w:ind w:left="0" w:firstLine="709"/>
        <w:jc w:val="both"/>
      </w:pPr>
      <w:r w:rsidRPr="007C7ED0">
        <w:t xml:space="preserve">резервирование и изъятие земельных участков в границах Верх-Камышенского сельсовета для муниципальных нужд; </w:t>
      </w:r>
    </w:p>
    <w:p w:rsidR="00812F96" w:rsidRPr="007C7ED0" w:rsidRDefault="00812F96" w:rsidP="005C2553">
      <w:pPr>
        <w:pStyle w:val="a4"/>
        <w:numPr>
          <w:ilvl w:val="0"/>
          <w:numId w:val="17"/>
        </w:numPr>
        <w:tabs>
          <w:tab w:val="left" w:pos="720"/>
        </w:tabs>
        <w:spacing w:before="0" w:beforeAutospacing="0" w:after="0" w:afterAutospacing="0"/>
        <w:ind w:left="0" w:firstLine="709"/>
        <w:jc w:val="both"/>
      </w:pPr>
      <w:r w:rsidRPr="007C7ED0">
        <w:t>установление права ограниченного пользования чужим земельным участком (публичного сервитута) для обеспечения интересов местного самоуправления или населения без изъятия земельных участков;</w:t>
      </w:r>
    </w:p>
    <w:p w:rsidR="00812F96" w:rsidRPr="007C7ED0" w:rsidRDefault="00812F96" w:rsidP="005C2553">
      <w:pPr>
        <w:pStyle w:val="a4"/>
        <w:numPr>
          <w:ilvl w:val="0"/>
          <w:numId w:val="17"/>
        </w:numPr>
        <w:tabs>
          <w:tab w:val="left" w:pos="720"/>
        </w:tabs>
        <w:spacing w:before="0" w:beforeAutospacing="0" w:after="0" w:afterAutospacing="0"/>
        <w:ind w:left="0" w:firstLine="709"/>
        <w:jc w:val="both"/>
      </w:pPr>
      <w:r w:rsidRPr="007C7ED0">
        <w:rPr>
          <w:szCs w:val="28"/>
        </w:rPr>
        <w:t>установления (прекращения) публичных сервитутов.</w:t>
      </w:r>
    </w:p>
    <w:p w:rsidR="00812F96" w:rsidRPr="007C7ED0" w:rsidRDefault="00812F96" w:rsidP="005C2553">
      <w:pPr>
        <w:pStyle w:val="ConsPlusNormal"/>
        <w:widowControl/>
        <w:numPr>
          <w:ilvl w:val="0"/>
          <w:numId w:val="17"/>
        </w:numPr>
        <w:suppressAutoHyphens w:val="0"/>
        <w:autoSpaceDN w:val="0"/>
        <w:adjustRightInd w:val="0"/>
        <w:ind w:left="0" w:firstLine="709"/>
        <w:jc w:val="both"/>
        <w:rPr>
          <w:rFonts w:ascii="Times New Roman" w:hAnsi="Times New Roman"/>
          <w:strike/>
          <w:sz w:val="24"/>
          <w:szCs w:val="28"/>
        </w:rPr>
      </w:pPr>
      <w:r w:rsidRPr="007C7ED0">
        <w:rPr>
          <w:rFonts w:ascii="Times New Roman" w:hAnsi="Times New Roman" w:cs="Times New Roman"/>
          <w:sz w:val="24"/>
          <w:szCs w:val="28"/>
        </w:rPr>
        <w:t xml:space="preserve">решение о подготовке </w:t>
      </w:r>
      <w:r w:rsidRPr="007C7ED0">
        <w:rPr>
          <w:rFonts w:ascii="Times New Roman" w:hAnsi="Times New Roman"/>
          <w:sz w:val="24"/>
          <w:szCs w:val="28"/>
        </w:rPr>
        <w:t>Генерального плана Верх-Камышенского сельсовета;</w:t>
      </w:r>
    </w:p>
    <w:p w:rsidR="00812F96" w:rsidRPr="007C7ED0" w:rsidRDefault="00812F96" w:rsidP="005C2553">
      <w:pPr>
        <w:pStyle w:val="ConsPlusNormal"/>
        <w:widowControl/>
        <w:numPr>
          <w:ilvl w:val="0"/>
          <w:numId w:val="17"/>
        </w:numPr>
        <w:suppressAutoHyphens w:val="0"/>
        <w:autoSpaceDN w:val="0"/>
        <w:adjustRightInd w:val="0"/>
        <w:ind w:left="0" w:firstLine="709"/>
        <w:jc w:val="both"/>
        <w:rPr>
          <w:rFonts w:ascii="Times New Roman" w:hAnsi="Times New Roman" w:cs="Times New Roman"/>
          <w:sz w:val="24"/>
          <w:szCs w:val="28"/>
        </w:rPr>
      </w:pPr>
      <w:r w:rsidRPr="007C7ED0">
        <w:rPr>
          <w:rFonts w:ascii="Times New Roman" w:hAnsi="Times New Roman" w:cs="Times New Roman"/>
          <w:sz w:val="24"/>
          <w:szCs w:val="28"/>
        </w:rPr>
        <w:t xml:space="preserve"> решение о подготовке Правил землепользования и застройки территории Верх-Камышенского сельсовета и внесение изменений в них;</w:t>
      </w:r>
    </w:p>
    <w:p w:rsidR="00812F96" w:rsidRPr="007C7ED0" w:rsidRDefault="00812F96" w:rsidP="005C2553">
      <w:pPr>
        <w:numPr>
          <w:ilvl w:val="0"/>
          <w:numId w:val="17"/>
        </w:numPr>
        <w:autoSpaceDE w:val="0"/>
        <w:autoSpaceDN w:val="0"/>
        <w:adjustRightInd w:val="0"/>
        <w:spacing w:after="0" w:line="240" w:lineRule="auto"/>
        <w:ind w:left="0" w:firstLine="709"/>
        <w:jc w:val="both"/>
      </w:pPr>
      <w:r w:rsidRPr="007C7ED0">
        <w:t>утверждение подготовленной на основании Генерального плана муниципального образования документации по планировке территории (проектов планировки, проектов межевания, градостроительных планов земельных участков), за исключением случаев, предусмотренных Градостроительным кодексом Российской Федерации;</w:t>
      </w:r>
    </w:p>
    <w:p w:rsidR="00812F96" w:rsidRPr="007C7ED0" w:rsidRDefault="00812F96" w:rsidP="005C2553">
      <w:pPr>
        <w:numPr>
          <w:ilvl w:val="0"/>
          <w:numId w:val="17"/>
        </w:numPr>
        <w:autoSpaceDE w:val="0"/>
        <w:autoSpaceDN w:val="0"/>
        <w:adjustRightInd w:val="0"/>
        <w:spacing w:after="0" w:line="240" w:lineRule="auto"/>
        <w:ind w:left="0" w:firstLine="709"/>
        <w:jc w:val="both"/>
      </w:pPr>
      <w:r w:rsidRPr="007C7ED0">
        <w:lastRenderedPageBreak/>
        <w:t xml:space="preserve">назначение публичных слушаний по проекту Генерального плана муниципального образования Верх-Камышенский сельсовет и проекту внесения в него изменений, по проекту Правил землепользования и застройки муниципального образования Верх-Камышенский сельсовет и проекту внесения в них изменений, по проектам планировки территорий и проектам межевания территорий; </w:t>
      </w:r>
    </w:p>
    <w:p w:rsidR="00812F96" w:rsidRPr="007C7ED0" w:rsidRDefault="00812F96" w:rsidP="005C2553">
      <w:pPr>
        <w:pStyle w:val="a4"/>
        <w:numPr>
          <w:ilvl w:val="0"/>
          <w:numId w:val="17"/>
        </w:numPr>
        <w:tabs>
          <w:tab w:val="left" w:pos="720"/>
        </w:tabs>
        <w:spacing w:before="0" w:beforeAutospacing="0" w:after="0" w:afterAutospacing="0"/>
        <w:ind w:left="0" w:firstLine="709"/>
        <w:jc w:val="both"/>
      </w:pPr>
      <w:r w:rsidRPr="007C7ED0">
        <w:t>иные полномочия, определенные федеральными законами и принимаемыми в соответствии с ними законами Алтайского края, Краснощекуолвского района и Верх-Камышенского сельсовета.</w:t>
      </w:r>
    </w:p>
    <w:p w:rsidR="00812F96" w:rsidRPr="007C7ED0" w:rsidRDefault="00812F96" w:rsidP="005C2553">
      <w:pPr>
        <w:pStyle w:val="4"/>
        <w:keepLines w:val="0"/>
        <w:numPr>
          <w:ilvl w:val="3"/>
          <w:numId w:val="19"/>
        </w:numPr>
        <w:spacing w:after="200" w:line="240" w:lineRule="auto"/>
        <w:ind w:left="0" w:firstLine="709"/>
        <w:jc w:val="both"/>
        <w:rPr>
          <w:b w:val="0"/>
        </w:rPr>
      </w:pPr>
      <w:bookmarkStart w:id="20" w:name="_Toc282347513"/>
      <w:bookmarkStart w:id="21" w:name="_Toc90969726"/>
      <w:bookmarkEnd w:id="18"/>
      <w:r w:rsidRPr="007C7ED0">
        <w:rPr>
          <w:b w:val="0"/>
        </w:rPr>
        <w:t>Полномочия представительного органа муниципального образования в области землепользования и застройки</w:t>
      </w:r>
      <w:bookmarkEnd w:id="20"/>
      <w:bookmarkEnd w:id="21"/>
    </w:p>
    <w:p w:rsidR="00812F96" w:rsidRPr="007C7ED0" w:rsidRDefault="00812F96" w:rsidP="00812F96">
      <w:pPr>
        <w:widowControl w:val="0"/>
        <w:autoSpaceDE w:val="0"/>
        <w:autoSpaceDN w:val="0"/>
        <w:adjustRightInd w:val="0"/>
        <w:ind w:firstLine="540"/>
        <w:jc w:val="both"/>
      </w:pPr>
      <w:r w:rsidRPr="007C7ED0">
        <w:t xml:space="preserve">Органы местного самоуправления поселения (в случае заключения соглашения о передаче части полномочий в соответствии с ч.4 ст.15 Федерального закона № 131-ФЗ от 06.10.2003) принимают на себя осуществление таких полномочий от Администрации района. </w:t>
      </w:r>
    </w:p>
    <w:p w:rsidR="00812F96" w:rsidRPr="007C7ED0" w:rsidRDefault="00812F96" w:rsidP="00812F96">
      <w:pPr>
        <w:ind w:firstLine="708"/>
        <w:jc w:val="both"/>
      </w:pPr>
      <w:r w:rsidRPr="007C7ED0">
        <w:t xml:space="preserve">К полномочиям Совета депутатов Верх-Камышенского сельсовета </w:t>
      </w:r>
      <w:r w:rsidRPr="007C7ED0">
        <w:rPr>
          <w:szCs w:val="28"/>
        </w:rPr>
        <w:t xml:space="preserve">Краснощековского района </w:t>
      </w:r>
      <w:r w:rsidRPr="007C7ED0">
        <w:t>Алтайского края (далее – Совета депутатов) относятся:</w:t>
      </w:r>
    </w:p>
    <w:p w:rsidR="00812F96" w:rsidRPr="007C7ED0" w:rsidRDefault="00812F96" w:rsidP="00812F96">
      <w:pPr>
        <w:ind w:firstLine="708"/>
        <w:jc w:val="both"/>
      </w:pPr>
      <w:r w:rsidRPr="007C7ED0">
        <w:t>1) утверждение генерального плана Верх-Камышенского сельсовета и внесений изменений в него;</w:t>
      </w:r>
    </w:p>
    <w:p w:rsidR="00812F96" w:rsidRPr="007C7ED0" w:rsidRDefault="00812F96" w:rsidP="00812F96">
      <w:pPr>
        <w:ind w:firstLine="708"/>
        <w:jc w:val="both"/>
      </w:pPr>
      <w:r w:rsidRPr="007C7ED0">
        <w:t>2) утверждение правил землепользования и застройки территории (части территории) Верх-Камышенского сельсовета и внесений изменений в них;</w:t>
      </w:r>
    </w:p>
    <w:p w:rsidR="00812F96" w:rsidRPr="007C7ED0" w:rsidRDefault="00812F96" w:rsidP="00812F96">
      <w:pPr>
        <w:ind w:firstLine="708"/>
        <w:jc w:val="both"/>
      </w:pPr>
      <w:r w:rsidRPr="007C7ED0">
        <w:t>3) утверждение местных нормативов градостроительного проектирования Верх-Камышенского сельсовета;</w:t>
      </w:r>
    </w:p>
    <w:p w:rsidR="00812F96" w:rsidRPr="007C7ED0" w:rsidRDefault="00812F96" w:rsidP="00812F96">
      <w:pPr>
        <w:ind w:firstLine="708"/>
        <w:jc w:val="both"/>
      </w:pPr>
      <w:r w:rsidRPr="007C7ED0">
        <w:t>4) принятие местных программ использования и охраны земель;</w:t>
      </w:r>
    </w:p>
    <w:p w:rsidR="00812F96" w:rsidRPr="007C7ED0" w:rsidRDefault="00812F96" w:rsidP="00812F96">
      <w:pPr>
        <w:ind w:firstLine="708"/>
        <w:jc w:val="both"/>
      </w:pPr>
      <w:r w:rsidRPr="007C7ED0">
        <w:t>5) установление порядка отнесения земель к землям особо охраняемых территорий местного значения, порядка использования и охраны земель особо охраняемых территорий местного значения;</w:t>
      </w:r>
    </w:p>
    <w:p w:rsidR="00812F96" w:rsidRPr="007C7ED0" w:rsidRDefault="00812F96" w:rsidP="00812F96">
      <w:pPr>
        <w:ind w:firstLine="708"/>
        <w:jc w:val="both"/>
      </w:pPr>
      <w:r w:rsidRPr="007C7ED0">
        <w:t>6) утверждение в соответствии с генеральным планом сельсовета программ комплексного развития систем коммунальной инфраструктуры.</w:t>
      </w:r>
    </w:p>
    <w:p w:rsidR="00812F96" w:rsidRPr="007C7ED0" w:rsidRDefault="00812F96" w:rsidP="005C2553">
      <w:pPr>
        <w:pStyle w:val="4"/>
        <w:keepLines w:val="0"/>
        <w:numPr>
          <w:ilvl w:val="3"/>
          <w:numId w:val="19"/>
        </w:numPr>
        <w:spacing w:after="200" w:line="240" w:lineRule="auto"/>
        <w:ind w:left="0" w:firstLine="709"/>
        <w:jc w:val="both"/>
        <w:rPr>
          <w:b w:val="0"/>
        </w:rPr>
      </w:pPr>
      <w:bookmarkStart w:id="22" w:name="_Toc282347515"/>
      <w:bookmarkStart w:id="23" w:name="_Toc90969727"/>
      <w:r w:rsidRPr="007C7ED0">
        <w:rPr>
          <w:b w:val="0"/>
        </w:rPr>
        <w:t>Полномочия Комиссии по подготовке проекта Правил землепользования и застройки</w:t>
      </w:r>
      <w:bookmarkEnd w:id="22"/>
      <w:bookmarkEnd w:id="23"/>
    </w:p>
    <w:p w:rsidR="00812F96" w:rsidRPr="007C7ED0" w:rsidRDefault="00812F96" w:rsidP="005C2553">
      <w:pPr>
        <w:numPr>
          <w:ilvl w:val="0"/>
          <w:numId w:val="3"/>
        </w:numPr>
        <w:tabs>
          <w:tab w:val="num" w:pos="0"/>
        </w:tabs>
        <w:spacing w:after="0" w:line="240" w:lineRule="auto"/>
        <w:ind w:left="0" w:firstLine="720"/>
        <w:jc w:val="both"/>
        <w:rPr>
          <w:szCs w:val="28"/>
        </w:rPr>
      </w:pPr>
      <w:r w:rsidRPr="007C7ED0">
        <w:rPr>
          <w:szCs w:val="28"/>
        </w:rPr>
        <w:t>К полномочиям Комиссии по решению вопросов землепользования и застройки относятся:</w:t>
      </w:r>
    </w:p>
    <w:p w:rsidR="00812F96" w:rsidRPr="007C7ED0" w:rsidRDefault="00812F96" w:rsidP="00812F96">
      <w:pPr>
        <w:ind w:firstLine="851"/>
        <w:jc w:val="both"/>
      </w:pPr>
      <w:r w:rsidRPr="007C7ED0">
        <w:t xml:space="preserve">1) организация подготовки проекта Правил землепользования и застройки, а также его доработки в случае несоответствия Проекта землепользования и застройки требованиям технических регламентов, Генеральному плану сельсовета, схеме территориального планирования района; </w:t>
      </w:r>
    </w:p>
    <w:p w:rsidR="00812F96" w:rsidRPr="007C7ED0" w:rsidRDefault="00812F96" w:rsidP="00812F96">
      <w:pPr>
        <w:ind w:firstLine="720"/>
        <w:jc w:val="both"/>
      </w:pPr>
      <w:bookmarkStart w:id="24" w:name="sub_32122"/>
      <w:r w:rsidRPr="007C7ED0">
        <w:t>2) рассмотрение предложений о внесении изменений в Правила землепользования и застройки и подготовка соответствующего заключения.</w:t>
      </w:r>
      <w:bookmarkEnd w:id="24"/>
    </w:p>
    <w:p w:rsidR="00812F96" w:rsidRPr="007C7ED0" w:rsidRDefault="00812F96" w:rsidP="005C2553">
      <w:pPr>
        <w:pStyle w:val="3"/>
        <w:numPr>
          <w:ilvl w:val="2"/>
          <w:numId w:val="19"/>
        </w:numPr>
        <w:spacing w:before="200" w:after="200"/>
        <w:ind w:left="0" w:firstLine="709"/>
        <w:rPr>
          <w:b w:val="0"/>
        </w:rPr>
      </w:pPr>
      <w:bookmarkStart w:id="25" w:name="_Toc90969728"/>
      <w:bookmarkStart w:id="26" w:name="_Toc282347516"/>
      <w:r w:rsidRPr="007C7ED0">
        <w:rPr>
          <w:b w:val="0"/>
        </w:rPr>
        <w:lastRenderedPageBreak/>
        <w:t>Порядок изменения видов разрешенного использования земельных участков и объектов капитального строительства</w:t>
      </w:r>
      <w:bookmarkEnd w:id="25"/>
      <w:r w:rsidRPr="007C7ED0">
        <w:rPr>
          <w:b w:val="0"/>
        </w:rPr>
        <w:t xml:space="preserve"> </w:t>
      </w:r>
      <w:bookmarkEnd w:id="26"/>
    </w:p>
    <w:p w:rsidR="00812F96" w:rsidRPr="007C7ED0" w:rsidRDefault="00812F96" w:rsidP="005C2553">
      <w:pPr>
        <w:pStyle w:val="4"/>
        <w:keepLines w:val="0"/>
        <w:numPr>
          <w:ilvl w:val="3"/>
          <w:numId w:val="19"/>
        </w:numPr>
        <w:spacing w:after="200" w:line="240" w:lineRule="auto"/>
        <w:ind w:left="0" w:firstLine="709"/>
        <w:jc w:val="both"/>
        <w:rPr>
          <w:b w:val="0"/>
        </w:rPr>
      </w:pPr>
      <w:bookmarkStart w:id="27" w:name="_Toc282347517"/>
      <w:bookmarkStart w:id="28" w:name="_Toc90969729"/>
      <w:r w:rsidRPr="007C7ED0">
        <w:rPr>
          <w:b w:val="0"/>
        </w:rPr>
        <w:t>Порядок изменения видов разрешенного использования земельных участков и объектов капитального строительства</w:t>
      </w:r>
      <w:bookmarkEnd w:id="27"/>
      <w:bookmarkEnd w:id="28"/>
    </w:p>
    <w:p w:rsidR="00812F96" w:rsidRPr="007C7ED0" w:rsidRDefault="00812F96" w:rsidP="00812F96">
      <w:pPr>
        <w:autoSpaceDE w:val="0"/>
        <w:autoSpaceDN w:val="0"/>
        <w:adjustRightInd w:val="0"/>
        <w:ind w:firstLine="720"/>
        <w:jc w:val="both"/>
        <w:rPr>
          <w:sz w:val="28"/>
        </w:rPr>
      </w:pPr>
      <w:r w:rsidRPr="007C7ED0">
        <w:t>1. Изменение одного вида разрешенного использования земельных участков и объектов капитального строительства на другой осуществляется в соответствии с градостроительным регламентом при условии соблюдения требований технических регламентов.</w:t>
      </w:r>
    </w:p>
    <w:p w:rsidR="00812F96" w:rsidRPr="007C7ED0" w:rsidRDefault="00812F96" w:rsidP="00812F96">
      <w:pPr>
        <w:widowControl w:val="0"/>
        <w:shd w:val="clear" w:color="auto" w:fill="FFFFFF"/>
        <w:ind w:firstLine="709"/>
        <w:jc w:val="both"/>
      </w:pPr>
      <w:r w:rsidRPr="007C7ED0">
        <w:t>2.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выбираются самостоятельно без дополнительных разрешений и согласования, за исключением органов государственной власти, органа местного самоуправления, государственных и муниципальных учреждений, государственных и муниципальных унитарных предприятий.</w:t>
      </w:r>
    </w:p>
    <w:p w:rsidR="00812F96" w:rsidRPr="007C7ED0" w:rsidRDefault="00812F96" w:rsidP="00812F96">
      <w:pPr>
        <w:ind w:firstLine="709"/>
        <w:jc w:val="both"/>
        <w:rPr>
          <w:sz w:val="28"/>
        </w:rPr>
      </w:pPr>
      <w:r w:rsidRPr="007C7ED0">
        <w:rPr>
          <w:bCs/>
        </w:rPr>
        <w:t xml:space="preserve">3. </w:t>
      </w:r>
      <w:r w:rsidRPr="007C7ED0">
        <w:t>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принимаются в соответствии с федеральными законами.</w:t>
      </w:r>
    </w:p>
    <w:p w:rsidR="00812F96" w:rsidRPr="007C7ED0" w:rsidRDefault="00812F96" w:rsidP="005C2553">
      <w:pPr>
        <w:pStyle w:val="4"/>
        <w:keepLines w:val="0"/>
        <w:numPr>
          <w:ilvl w:val="3"/>
          <w:numId w:val="19"/>
        </w:numPr>
        <w:spacing w:after="200" w:line="240" w:lineRule="auto"/>
        <w:ind w:left="0" w:firstLine="709"/>
        <w:jc w:val="both"/>
        <w:rPr>
          <w:b w:val="0"/>
        </w:rPr>
      </w:pPr>
      <w:bookmarkStart w:id="29" w:name="_Toc282347518"/>
      <w:bookmarkStart w:id="30" w:name="_Toc90969730"/>
      <w:r w:rsidRPr="007C7ED0">
        <w:rPr>
          <w:b w:val="0"/>
        </w:rPr>
        <w:t>Порядок предоставления разрешения на условно разрешенный вид использования земельного участка или объекта капитального строительства</w:t>
      </w:r>
      <w:bookmarkEnd w:id="29"/>
      <w:bookmarkEnd w:id="30"/>
    </w:p>
    <w:p w:rsidR="00812F96" w:rsidRPr="007C7ED0" w:rsidRDefault="00812F96" w:rsidP="00812F96">
      <w:pPr>
        <w:autoSpaceDE w:val="0"/>
        <w:autoSpaceDN w:val="0"/>
        <w:adjustRightInd w:val="0"/>
        <w:ind w:firstLine="539"/>
        <w:jc w:val="both"/>
      </w:pPr>
      <w:r w:rsidRPr="007C7ED0">
        <w:t xml:space="preserve">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направляет заявление о предоставлении разрешения на условно разрешенный вид использования в комиссию. Заявление о предоставлении разрешения на условно разрешенный вид использования может быть направлено в форме электронного документа, подписанного электронной подписью в соответствии с требованиями Федерального </w:t>
      </w:r>
      <w:hyperlink r:id="rId46" w:history="1">
        <w:r w:rsidRPr="007C7ED0">
          <w:t>закона</w:t>
        </w:r>
      </w:hyperlink>
      <w:r w:rsidRPr="007C7ED0">
        <w:t xml:space="preserve"> от 6 апреля 2011 года N 63-ФЗ "Об электронной подписи" (далее - электронный документ, подписанный электронной подписью).</w:t>
      </w:r>
    </w:p>
    <w:p w:rsidR="00812F96" w:rsidRPr="007C7ED0" w:rsidRDefault="00812F96" w:rsidP="00812F96">
      <w:pPr>
        <w:autoSpaceDE w:val="0"/>
        <w:autoSpaceDN w:val="0"/>
        <w:adjustRightInd w:val="0"/>
        <w:ind w:firstLine="539"/>
        <w:jc w:val="both"/>
      </w:pPr>
      <w:r w:rsidRPr="007C7ED0">
        <w:t xml:space="preserve">2. Проект решения о предоставлении разрешения на условно разрешенный вид использования подлежит рассмотрению на общественных обсуждениях или публичных слушаниях, проводимых в порядке, установленном </w:t>
      </w:r>
      <w:hyperlink r:id="rId47" w:history="1">
        <w:r w:rsidRPr="007C7ED0">
          <w:t>статьей 5.1</w:t>
        </w:r>
      </w:hyperlink>
      <w:r w:rsidRPr="007C7ED0">
        <w:t xml:space="preserve"> Градостроительного кодекса РФ, с учетом положений настоящей статьи.</w:t>
      </w:r>
    </w:p>
    <w:p w:rsidR="00812F96" w:rsidRPr="007C7ED0" w:rsidRDefault="00812F96" w:rsidP="00812F96">
      <w:pPr>
        <w:autoSpaceDE w:val="0"/>
        <w:autoSpaceDN w:val="0"/>
        <w:adjustRightInd w:val="0"/>
        <w:ind w:firstLine="539"/>
        <w:jc w:val="both"/>
      </w:pPr>
      <w:r w:rsidRPr="007C7ED0">
        <w:t>3.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общественные обсуждения или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812F96" w:rsidRPr="007C7ED0" w:rsidRDefault="00812F96" w:rsidP="00812F96">
      <w:pPr>
        <w:autoSpaceDE w:val="0"/>
        <w:autoSpaceDN w:val="0"/>
        <w:adjustRightInd w:val="0"/>
        <w:ind w:firstLine="539"/>
        <w:jc w:val="both"/>
      </w:pPr>
      <w:r w:rsidRPr="007C7ED0">
        <w:t xml:space="preserve">4. Организатор общественных обсуждений или публичных слушаний направляет сообщения о проведении общественных обсуждений или публичных слушаний по проекту решения о предоставлении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w:t>
      </w:r>
      <w:r w:rsidRPr="007C7ED0">
        <w:lastRenderedPageBreak/>
        <w:t>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семь рабочих дней со дня поступления заявления заинтересованного лица о предоставлении разрешения на условно разрешенный вид использования.</w:t>
      </w:r>
    </w:p>
    <w:p w:rsidR="00812F96" w:rsidRPr="007C7ED0" w:rsidRDefault="00812F96" w:rsidP="00812F96">
      <w:pPr>
        <w:autoSpaceDE w:val="0"/>
        <w:autoSpaceDN w:val="0"/>
        <w:adjustRightInd w:val="0"/>
        <w:ind w:firstLine="539"/>
        <w:jc w:val="both"/>
      </w:pPr>
      <w:r w:rsidRPr="007C7ED0">
        <w:t>5. 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более одного месяца.</w:t>
      </w:r>
    </w:p>
    <w:p w:rsidR="00812F96" w:rsidRPr="007C7ED0" w:rsidRDefault="00812F96" w:rsidP="00812F96">
      <w:pPr>
        <w:autoSpaceDE w:val="0"/>
        <w:autoSpaceDN w:val="0"/>
        <w:adjustRightInd w:val="0"/>
        <w:ind w:firstLine="539"/>
        <w:jc w:val="both"/>
      </w:pPr>
      <w:r w:rsidRPr="007C7ED0">
        <w:t>6. На основании заключения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главе местной администрации.</w:t>
      </w:r>
    </w:p>
    <w:p w:rsidR="00812F96" w:rsidRPr="007C7ED0" w:rsidRDefault="00812F96" w:rsidP="00812F96">
      <w:pPr>
        <w:autoSpaceDE w:val="0"/>
        <w:autoSpaceDN w:val="0"/>
        <w:adjustRightInd w:val="0"/>
        <w:ind w:firstLine="539"/>
        <w:jc w:val="both"/>
      </w:pPr>
      <w:r w:rsidRPr="007C7ED0">
        <w:t xml:space="preserve">7. На основании указанных в </w:t>
      </w:r>
      <w:hyperlink w:anchor="Par11" w:history="1">
        <w:r w:rsidRPr="007C7ED0">
          <w:t>части 6</w:t>
        </w:r>
      </w:hyperlink>
      <w:r w:rsidRPr="007C7ED0">
        <w:t xml:space="preserve"> настоящей статьи рекомендаций глава местной администрации 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муниципального образования (при наличии официального сайта муниципального образования) в сети "Интернет".</w:t>
      </w:r>
    </w:p>
    <w:p w:rsidR="00812F96" w:rsidRPr="007C7ED0" w:rsidRDefault="00812F96" w:rsidP="00812F96">
      <w:pPr>
        <w:autoSpaceDE w:val="0"/>
        <w:autoSpaceDN w:val="0"/>
        <w:adjustRightInd w:val="0"/>
        <w:ind w:firstLine="539"/>
        <w:jc w:val="both"/>
      </w:pPr>
      <w:r w:rsidRPr="007C7ED0">
        <w:t>8. Расходы, связанные с организацией и проведением общественных обсуждений или публичных слушаний по проекту решения о предоставлении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812F96" w:rsidRPr="007C7ED0" w:rsidRDefault="00812F96" w:rsidP="00812F96">
      <w:pPr>
        <w:autoSpaceDE w:val="0"/>
        <w:autoSpaceDN w:val="0"/>
        <w:adjustRightInd w:val="0"/>
        <w:ind w:firstLine="539"/>
        <w:jc w:val="both"/>
      </w:pPr>
      <w:r w:rsidRPr="007C7ED0">
        <w:t>9. 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общественных обсуждений или публичных слушаний.</w:t>
      </w:r>
    </w:p>
    <w:p w:rsidR="00812F96" w:rsidRPr="007C7ED0" w:rsidRDefault="00812F96" w:rsidP="00812F96">
      <w:pPr>
        <w:autoSpaceDE w:val="0"/>
        <w:autoSpaceDN w:val="0"/>
        <w:adjustRightInd w:val="0"/>
        <w:ind w:firstLine="539"/>
        <w:jc w:val="both"/>
      </w:pPr>
      <w:r w:rsidRPr="007C7ED0">
        <w:t xml:space="preserve">9.1. 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w:t>
      </w:r>
      <w:hyperlink r:id="rId48" w:history="1">
        <w:r w:rsidRPr="007C7ED0">
          <w:t>части 2 статьи 55.32</w:t>
        </w:r>
      </w:hyperlink>
      <w:r w:rsidRPr="007C7ED0">
        <w:t xml:space="preserve"> Градостроительного кодекса РФ, не допускается предоставление разрешения на условно разрешенный вид использования в отношении земельного участка, на котором расположена такая постройка, или в отношении такой постройки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w:t>
      </w:r>
      <w:r w:rsidRPr="007C7ED0">
        <w:lastRenderedPageBreak/>
        <w:t xml:space="preserve">государственной власти, должностному лицу, в государственное учреждение или орган местного самоуправления, которые указаны в </w:t>
      </w:r>
      <w:hyperlink r:id="rId49" w:history="1">
        <w:r w:rsidRPr="007C7ED0">
          <w:t>части 2 статьи 55.32</w:t>
        </w:r>
      </w:hyperlink>
      <w:r w:rsidRPr="007C7ED0">
        <w:t xml:space="preserve"> Градостроительного кодекса РФ 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812F96" w:rsidRPr="007C7ED0" w:rsidRDefault="00812F96" w:rsidP="00812F96">
      <w:pPr>
        <w:autoSpaceDE w:val="0"/>
        <w:autoSpaceDN w:val="0"/>
        <w:adjustRightInd w:val="0"/>
        <w:ind w:firstLine="539"/>
        <w:jc w:val="both"/>
      </w:pPr>
      <w:r w:rsidRPr="007C7ED0">
        <w:t>10.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812F96" w:rsidRPr="007C7ED0" w:rsidRDefault="00812F96" w:rsidP="00812F96">
      <w:pPr>
        <w:autoSpaceDE w:val="0"/>
        <w:autoSpaceDN w:val="0"/>
        <w:adjustRightInd w:val="0"/>
        <w:ind w:firstLine="720"/>
        <w:jc w:val="both"/>
      </w:pPr>
    </w:p>
    <w:p w:rsidR="00812F96" w:rsidRPr="007C7ED0" w:rsidRDefault="00812F96" w:rsidP="005C2553">
      <w:pPr>
        <w:pStyle w:val="4"/>
        <w:keepLines w:val="0"/>
        <w:numPr>
          <w:ilvl w:val="3"/>
          <w:numId w:val="19"/>
        </w:numPr>
        <w:spacing w:after="200" w:line="240" w:lineRule="auto"/>
        <w:ind w:left="0" w:firstLine="709"/>
        <w:jc w:val="both"/>
        <w:rPr>
          <w:b w:val="0"/>
        </w:rPr>
      </w:pPr>
      <w:bookmarkStart w:id="31" w:name="_Toc90969731"/>
      <w:r w:rsidRPr="007C7ED0">
        <w:rPr>
          <w:b w:val="0"/>
        </w:rPr>
        <w:t>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bookmarkEnd w:id="31"/>
    </w:p>
    <w:p w:rsidR="00812F96" w:rsidRPr="007C7ED0" w:rsidRDefault="00812F96" w:rsidP="00812F96">
      <w:pPr>
        <w:pStyle w:val="ConsPlusNormal"/>
        <w:ind w:firstLine="709"/>
        <w:jc w:val="both"/>
        <w:rPr>
          <w:rFonts w:ascii="Times New Roman" w:hAnsi="Times New Roman" w:cs="Times New Roman"/>
          <w:sz w:val="24"/>
          <w:szCs w:val="24"/>
        </w:rPr>
      </w:pPr>
      <w:bookmarkStart w:id="32" w:name="_Toc282347519"/>
      <w:r w:rsidRPr="007C7ED0">
        <w:rPr>
          <w:rFonts w:ascii="Times New Roman" w:hAnsi="Times New Roman" w:cs="Times New Roman"/>
          <w:sz w:val="24"/>
          <w:szCs w:val="24"/>
        </w:rPr>
        <w:t>1. 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rsidR="00812F96" w:rsidRPr="007C7ED0" w:rsidRDefault="00812F96" w:rsidP="00812F96">
      <w:pPr>
        <w:pStyle w:val="ConsPlusNormal"/>
        <w:ind w:firstLine="709"/>
        <w:jc w:val="both"/>
        <w:rPr>
          <w:rFonts w:ascii="Times New Roman" w:hAnsi="Times New Roman" w:cs="Times New Roman"/>
          <w:sz w:val="24"/>
          <w:szCs w:val="24"/>
        </w:rPr>
      </w:pPr>
      <w:bookmarkStart w:id="33" w:name="Par1"/>
      <w:bookmarkEnd w:id="33"/>
      <w:r w:rsidRPr="007C7ED0">
        <w:rPr>
          <w:rFonts w:ascii="Times New Roman" w:hAnsi="Times New Roman" w:cs="Times New Roman"/>
          <w:sz w:val="24"/>
          <w:szCs w:val="24"/>
        </w:rPr>
        <w:t>1.1. Правообладатели земельных участков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если такое отклонение необходимо в целях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w:t>
      </w:r>
    </w:p>
    <w:p w:rsidR="00812F96" w:rsidRPr="007C7ED0" w:rsidRDefault="00812F96" w:rsidP="00812F96">
      <w:pPr>
        <w:pStyle w:val="ConsPlusNormal"/>
        <w:ind w:firstLine="709"/>
        <w:jc w:val="both"/>
        <w:rPr>
          <w:rFonts w:ascii="Times New Roman" w:hAnsi="Times New Roman" w:cs="Times New Roman"/>
          <w:sz w:val="24"/>
          <w:szCs w:val="24"/>
        </w:rPr>
      </w:pPr>
      <w:r w:rsidRPr="007C7ED0">
        <w:rPr>
          <w:rFonts w:ascii="Times New Roman" w:hAnsi="Times New Roman" w:cs="Times New Roman"/>
          <w:sz w:val="24"/>
          <w:szCs w:val="24"/>
        </w:rPr>
        <w:t>2.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 не допускается.</w:t>
      </w:r>
    </w:p>
    <w:p w:rsidR="00812F96" w:rsidRPr="007C7ED0" w:rsidRDefault="00812F96" w:rsidP="00812F96">
      <w:pPr>
        <w:pStyle w:val="ConsPlusNormal"/>
        <w:ind w:firstLine="709"/>
        <w:jc w:val="both"/>
        <w:rPr>
          <w:rFonts w:ascii="Times New Roman" w:hAnsi="Times New Roman" w:cs="Times New Roman"/>
          <w:sz w:val="24"/>
          <w:szCs w:val="24"/>
        </w:rPr>
      </w:pPr>
      <w:r w:rsidRPr="007C7ED0">
        <w:rPr>
          <w:rFonts w:ascii="Times New Roman" w:hAnsi="Times New Roman" w:cs="Times New Roman"/>
          <w:sz w:val="24"/>
          <w:szCs w:val="24"/>
        </w:rPr>
        <w:t>3. 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 Заявление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может быть направлено в форме электронного документа, подписанного электронной подписью.</w:t>
      </w:r>
    </w:p>
    <w:p w:rsidR="00812F96" w:rsidRPr="007C7ED0" w:rsidRDefault="00812F96" w:rsidP="00812F96">
      <w:pPr>
        <w:pStyle w:val="ConsPlusNormal"/>
        <w:ind w:firstLine="709"/>
        <w:jc w:val="both"/>
        <w:rPr>
          <w:rFonts w:ascii="Times New Roman" w:hAnsi="Times New Roman" w:cs="Times New Roman"/>
          <w:sz w:val="24"/>
          <w:szCs w:val="24"/>
        </w:rPr>
      </w:pPr>
      <w:r w:rsidRPr="007C7ED0">
        <w:rPr>
          <w:rFonts w:ascii="Times New Roman" w:hAnsi="Times New Roman" w:cs="Times New Roman"/>
          <w:sz w:val="24"/>
          <w:szCs w:val="24"/>
        </w:rPr>
        <w:t xml:space="preserve">4. Проект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подготавливается в течение пятнадцати рабочих дней со дня поступления заявления о предоставлении такого разрешения и подлежит рассмотрению на общественных обсуждениях или публичных слушаниях, проводимых в порядке, установленном </w:t>
      </w:r>
      <w:hyperlink r:id="rId50" w:history="1">
        <w:r w:rsidRPr="007C7ED0">
          <w:rPr>
            <w:rFonts w:ascii="Times New Roman" w:hAnsi="Times New Roman" w:cs="Times New Roman"/>
            <w:sz w:val="24"/>
            <w:szCs w:val="24"/>
          </w:rPr>
          <w:t>статьей 5.1</w:t>
        </w:r>
      </w:hyperlink>
      <w:r w:rsidRPr="007C7ED0">
        <w:rPr>
          <w:rFonts w:ascii="Times New Roman" w:hAnsi="Times New Roman" w:cs="Times New Roman"/>
          <w:sz w:val="24"/>
          <w:szCs w:val="24"/>
        </w:rPr>
        <w:t xml:space="preserve"> Градостроительного кодекса РФ, с учетом положений </w:t>
      </w:r>
      <w:hyperlink r:id="rId51" w:history="1">
        <w:r w:rsidRPr="007C7ED0">
          <w:rPr>
            <w:rFonts w:ascii="Times New Roman" w:hAnsi="Times New Roman" w:cs="Times New Roman"/>
            <w:sz w:val="24"/>
            <w:szCs w:val="24"/>
          </w:rPr>
          <w:t>статьи 39</w:t>
        </w:r>
      </w:hyperlink>
      <w:r w:rsidRPr="007C7ED0">
        <w:rPr>
          <w:rFonts w:ascii="Times New Roman" w:hAnsi="Times New Roman" w:cs="Times New Roman"/>
          <w:sz w:val="24"/>
          <w:szCs w:val="24"/>
        </w:rPr>
        <w:t xml:space="preserve"> Градостроительного кодекса РФ, за исключением случая, указанного в </w:t>
      </w:r>
      <w:hyperlink w:anchor="Par1" w:history="1">
        <w:r w:rsidRPr="007C7ED0">
          <w:rPr>
            <w:rFonts w:ascii="Times New Roman" w:hAnsi="Times New Roman" w:cs="Times New Roman"/>
            <w:sz w:val="24"/>
            <w:szCs w:val="24"/>
          </w:rPr>
          <w:t>части 1.1</w:t>
        </w:r>
      </w:hyperlink>
      <w:r w:rsidRPr="007C7ED0">
        <w:rPr>
          <w:rFonts w:ascii="Times New Roman" w:hAnsi="Times New Roman" w:cs="Times New Roman"/>
          <w:sz w:val="24"/>
          <w:szCs w:val="24"/>
        </w:rPr>
        <w:t xml:space="preserve"> настоящей статьи. Расходы, связанные с организацией и проведением общественных обсуждений или публичных слушаний по проекту решения о предоставлении разрешения </w:t>
      </w:r>
      <w:r w:rsidRPr="007C7ED0">
        <w:rPr>
          <w:rFonts w:ascii="Times New Roman" w:hAnsi="Times New Roman" w:cs="Times New Roman"/>
          <w:sz w:val="24"/>
          <w:szCs w:val="24"/>
        </w:rPr>
        <w:lastRenderedPageBreak/>
        <w:t>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812F96" w:rsidRPr="007C7ED0" w:rsidRDefault="00812F96" w:rsidP="00812F96">
      <w:pPr>
        <w:pStyle w:val="ConsPlusNormal"/>
        <w:ind w:firstLine="709"/>
        <w:jc w:val="both"/>
        <w:rPr>
          <w:rFonts w:ascii="Times New Roman" w:hAnsi="Times New Roman" w:cs="Times New Roman"/>
          <w:sz w:val="24"/>
          <w:szCs w:val="24"/>
        </w:rPr>
      </w:pPr>
      <w:bookmarkStart w:id="34" w:name="Par9"/>
      <w:bookmarkEnd w:id="34"/>
      <w:r w:rsidRPr="007C7ED0">
        <w:rPr>
          <w:rFonts w:ascii="Times New Roman" w:hAnsi="Times New Roman" w:cs="Times New Roman"/>
          <w:sz w:val="24"/>
          <w:szCs w:val="24"/>
        </w:rPr>
        <w:t>5. 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в течение пятнадцати рабочих дней со дня окончания таких обсуждений или слушаний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местной администрации.</w:t>
      </w:r>
    </w:p>
    <w:p w:rsidR="00812F96" w:rsidRPr="007C7ED0" w:rsidRDefault="00812F96" w:rsidP="00812F96">
      <w:pPr>
        <w:pStyle w:val="ConsPlusNormal"/>
        <w:ind w:firstLine="709"/>
        <w:jc w:val="both"/>
        <w:rPr>
          <w:rFonts w:ascii="Times New Roman" w:hAnsi="Times New Roman" w:cs="Times New Roman"/>
          <w:sz w:val="24"/>
          <w:szCs w:val="24"/>
        </w:rPr>
      </w:pPr>
      <w:r w:rsidRPr="007C7ED0">
        <w:rPr>
          <w:rFonts w:ascii="Times New Roman" w:hAnsi="Times New Roman" w:cs="Times New Roman"/>
          <w:sz w:val="24"/>
          <w:szCs w:val="24"/>
        </w:rPr>
        <w:t xml:space="preserve">6. Глава местной администрации в течение семи дней со дня поступления указанных в </w:t>
      </w:r>
      <w:hyperlink w:anchor="Par9" w:history="1">
        <w:r w:rsidRPr="007C7ED0">
          <w:rPr>
            <w:rFonts w:ascii="Times New Roman" w:hAnsi="Times New Roman" w:cs="Times New Roman"/>
            <w:sz w:val="24"/>
            <w:szCs w:val="24"/>
          </w:rPr>
          <w:t>части 5</w:t>
        </w:r>
      </w:hyperlink>
      <w:r w:rsidRPr="007C7ED0">
        <w:rPr>
          <w:rFonts w:ascii="Times New Roman" w:hAnsi="Times New Roman" w:cs="Times New Roman"/>
          <w:sz w:val="24"/>
          <w:szCs w:val="24"/>
        </w:rPr>
        <w:t xml:space="preserve">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812F96" w:rsidRPr="007C7ED0" w:rsidRDefault="00812F96" w:rsidP="00812F96">
      <w:pPr>
        <w:pStyle w:val="ConsPlusNormal"/>
        <w:ind w:firstLine="709"/>
        <w:jc w:val="both"/>
        <w:rPr>
          <w:rFonts w:ascii="Times New Roman" w:hAnsi="Times New Roman" w:cs="Times New Roman"/>
          <w:sz w:val="24"/>
          <w:szCs w:val="24"/>
        </w:rPr>
      </w:pPr>
      <w:r w:rsidRPr="007C7ED0">
        <w:rPr>
          <w:rFonts w:ascii="Times New Roman" w:hAnsi="Times New Roman" w:cs="Times New Roman"/>
          <w:sz w:val="24"/>
          <w:szCs w:val="24"/>
        </w:rPr>
        <w:t xml:space="preserve">6.1. 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w:t>
      </w:r>
      <w:hyperlink r:id="rId52" w:history="1">
        <w:r w:rsidRPr="007C7ED0">
          <w:rPr>
            <w:rFonts w:ascii="Times New Roman" w:hAnsi="Times New Roman" w:cs="Times New Roman"/>
            <w:sz w:val="24"/>
            <w:szCs w:val="24"/>
          </w:rPr>
          <w:t>части 2 статьи 55.32</w:t>
        </w:r>
      </w:hyperlink>
      <w:r w:rsidRPr="007C7ED0">
        <w:rPr>
          <w:rFonts w:ascii="Times New Roman" w:hAnsi="Times New Roman" w:cs="Times New Roman"/>
          <w:sz w:val="24"/>
          <w:szCs w:val="24"/>
        </w:rPr>
        <w:t xml:space="preserve"> Градостроительного кодекса РФ, не допускается предоставление разрешения на отклонение от предельных параметров разрешенного строительства, реконструкции объектов капитального строительства в отношении земельного участка, на котором расположена такая постройка,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орган местного самоуправления, которые указаны в </w:t>
      </w:r>
      <w:hyperlink r:id="rId53" w:history="1">
        <w:r w:rsidRPr="007C7ED0">
          <w:rPr>
            <w:rFonts w:ascii="Times New Roman" w:hAnsi="Times New Roman" w:cs="Times New Roman"/>
            <w:sz w:val="24"/>
            <w:szCs w:val="24"/>
          </w:rPr>
          <w:t>части 2 статьи 55.32</w:t>
        </w:r>
      </w:hyperlink>
      <w:r w:rsidRPr="007C7ED0">
        <w:rPr>
          <w:rFonts w:ascii="Times New Roman" w:hAnsi="Times New Roman" w:cs="Times New Roman"/>
          <w:sz w:val="24"/>
          <w:szCs w:val="24"/>
        </w:rPr>
        <w:t xml:space="preserve"> Градостроительного кодекса РФ 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812F96" w:rsidRPr="007C7ED0" w:rsidRDefault="00812F96" w:rsidP="00812F96">
      <w:pPr>
        <w:pStyle w:val="ConsPlusNormal"/>
        <w:ind w:firstLine="709"/>
        <w:jc w:val="both"/>
        <w:rPr>
          <w:rFonts w:ascii="Times New Roman" w:hAnsi="Times New Roman" w:cs="Times New Roman"/>
          <w:sz w:val="24"/>
          <w:szCs w:val="24"/>
        </w:rPr>
      </w:pPr>
      <w:r w:rsidRPr="007C7ED0">
        <w:rPr>
          <w:rFonts w:ascii="Times New Roman" w:hAnsi="Times New Roman" w:cs="Times New Roman"/>
          <w:sz w:val="24"/>
          <w:szCs w:val="24"/>
        </w:rPr>
        <w:t>7.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812F96" w:rsidRPr="007C7ED0" w:rsidRDefault="00812F96" w:rsidP="00812F96">
      <w:pPr>
        <w:pStyle w:val="ConsPlusNormal"/>
        <w:ind w:firstLine="709"/>
        <w:jc w:val="both"/>
        <w:rPr>
          <w:rFonts w:ascii="Times New Roman" w:hAnsi="Times New Roman" w:cs="Times New Roman"/>
          <w:sz w:val="24"/>
          <w:szCs w:val="24"/>
        </w:rPr>
      </w:pPr>
      <w:r w:rsidRPr="007C7ED0">
        <w:rPr>
          <w:rFonts w:ascii="Times New Roman" w:hAnsi="Times New Roman" w:cs="Times New Roman"/>
          <w:sz w:val="24"/>
          <w:szCs w:val="24"/>
        </w:rPr>
        <w:t>8. Предоставление разрешения на отклонение от предельных параметров разрешенного строительства, реконструкции объектов капитального строительства не допускается, если такое отклонение не соответствует ограничениям использования объектов недвижимости, установленным на приаэродромной территории.</w:t>
      </w:r>
    </w:p>
    <w:p w:rsidR="00812F96" w:rsidRPr="007C7ED0" w:rsidRDefault="00812F96" w:rsidP="005C2553">
      <w:pPr>
        <w:pStyle w:val="3"/>
        <w:numPr>
          <w:ilvl w:val="2"/>
          <w:numId w:val="19"/>
        </w:numPr>
        <w:spacing w:before="200" w:after="200"/>
        <w:ind w:left="0" w:firstLine="709"/>
        <w:rPr>
          <w:b w:val="0"/>
        </w:rPr>
      </w:pPr>
      <w:bookmarkStart w:id="35" w:name="_Toc90969732"/>
      <w:r w:rsidRPr="007C7ED0">
        <w:rPr>
          <w:b w:val="0"/>
        </w:rPr>
        <w:t>Порядок подготовки документации по планировке территории Верх-Камышенского сельсовета</w:t>
      </w:r>
      <w:bookmarkEnd w:id="35"/>
      <w:r w:rsidRPr="007C7ED0">
        <w:rPr>
          <w:b w:val="0"/>
        </w:rPr>
        <w:t xml:space="preserve"> </w:t>
      </w:r>
      <w:bookmarkEnd w:id="32"/>
    </w:p>
    <w:p w:rsidR="00812F96" w:rsidRPr="007C7ED0" w:rsidRDefault="00812F96" w:rsidP="005C2553">
      <w:pPr>
        <w:pStyle w:val="4"/>
        <w:keepLines w:val="0"/>
        <w:numPr>
          <w:ilvl w:val="3"/>
          <w:numId w:val="19"/>
        </w:numPr>
        <w:spacing w:after="200" w:line="240" w:lineRule="auto"/>
        <w:ind w:left="0" w:firstLine="709"/>
        <w:jc w:val="both"/>
        <w:rPr>
          <w:b w:val="0"/>
        </w:rPr>
      </w:pPr>
      <w:bookmarkStart w:id="36" w:name="_Toc282347520"/>
      <w:bookmarkStart w:id="37" w:name="_Toc90969733"/>
      <w:r w:rsidRPr="007C7ED0">
        <w:rPr>
          <w:b w:val="0"/>
        </w:rPr>
        <w:t>Назначение, виды и состав документации по планировке территории сельсовета</w:t>
      </w:r>
      <w:bookmarkEnd w:id="36"/>
      <w:bookmarkEnd w:id="37"/>
    </w:p>
    <w:p w:rsidR="00812F96" w:rsidRPr="007C7ED0" w:rsidRDefault="00812F96" w:rsidP="00812F96">
      <w:pPr>
        <w:pStyle w:val="ConsPlusNormal"/>
        <w:ind w:firstLine="709"/>
        <w:jc w:val="both"/>
        <w:rPr>
          <w:rFonts w:ascii="Times New Roman" w:hAnsi="Times New Roman" w:cs="Times New Roman"/>
          <w:sz w:val="24"/>
          <w:szCs w:val="24"/>
        </w:rPr>
      </w:pPr>
      <w:bookmarkStart w:id="38" w:name="_Toc282347521"/>
      <w:bookmarkStart w:id="39" w:name="sub_45"/>
      <w:r w:rsidRPr="007C7ED0">
        <w:rPr>
          <w:rFonts w:ascii="Times New Roman" w:hAnsi="Times New Roman" w:cs="Times New Roman"/>
          <w:sz w:val="24"/>
          <w:szCs w:val="24"/>
        </w:rPr>
        <w:t>1. Подготовка документации по планировке территории осуществляется в целях обеспечения устойчивого развития территорий, в том числе выделения элементов планировочной структуры, установления границ земельных участков, установления границ зон планируемого размещения объектов капитального строительства.</w:t>
      </w:r>
    </w:p>
    <w:p w:rsidR="00812F96" w:rsidRPr="007C7ED0" w:rsidRDefault="00812F96" w:rsidP="00812F96">
      <w:pPr>
        <w:pStyle w:val="ConsPlusNormal"/>
        <w:ind w:firstLine="709"/>
        <w:jc w:val="both"/>
        <w:rPr>
          <w:rFonts w:ascii="Times New Roman" w:hAnsi="Times New Roman" w:cs="Times New Roman"/>
          <w:sz w:val="24"/>
          <w:szCs w:val="24"/>
        </w:rPr>
      </w:pPr>
      <w:r w:rsidRPr="007C7ED0">
        <w:rPr>
          <w:rFonts w:ascii="Times New Roman" w:hAnsi="Times New Roman" w:cs="Times New Roman"/>
          <w:sz w:val="24"/>
          <w:szCs w:val="24"/>
        </w:rPr>
        <w:t xml:space="preserve">2. Подготовка документации по планировке территории в целях размещения объектов капитального строительства применительно к территории, в границах которой не предусматривается осуществление деятельности по комплексному и устойчивому </w:t>
      </w:r>
      <w:r w:rsidRPr="007C7ED0">
        <w:rPr>
          <w:rFonts w:ascii="Times New Roman" w:hAnsi="Times New Roman" w:cs="Times New Roman"/>
          <w:sz w:val="24"/>
          <w:szCs w:val="24"/>
        </w:rPr>
        <w:lastRenderedPageBreak/>
        <w:t xml:space="preserve">развитию территории, не требуется, за исключением случаев, указанных в </w:t>
      </w:r>
      <w:hyperlink w:anchor="P1521" w:history="1">
        <w:r w:rsidRPr="007C7ED0">
          <w:rPr>
            <w:rFonts w:ascii="Times New Roman" w:hAnsi="Times New Roman" w:cs="Times New Roman"/>
            <w:sz w:val="24"/>
            <w:szCs w:val="24"/>
          </w:rPr>
          <w:t>части 3</w:t>
        </w:r>
      </w:hyperlink>
      <w:r w:rsidRPr="007C7ED0">
        <w:rPr>
          <w:rFonts w:ascii="Times New Roman" w:hAnsi="Times New Roman" w:cs="Times New Roman"/>
          <w:sz w:val="24"/>
          <w:szCs w:val="24"/>
        </w:rPr>
        <w:t xml:space="preserve"> настоящей статьи.</w:t>
      </w:r>
    </w:p>
    <w:p w:rsidR="00812F96" w:rsidRPr="007C7ED0" w:rsidRDefault="00812F96" w:rsidP="00812F96">
      <w:pPr>
        <w:pStyle w:val="ConsPlusNormal"/>
        <w:ind w:firstLine="709"/>
        <w:jc w:val="both"/>
        <w:rPr>
          <w:rFonts w:ascii="Times New Roman" w:hAnsi="Times New Roman" w:cs="Times New Roman"/>
          <w:sz w:val="24"/>
          <w:szCs w:val="24"/>
        </w:rPr>
      </w:pPr>
      <w:r w:rsidRPr="007C7ED0">
        <w:rPr>
          <w:rFonts w:ascii="Times New Roman" w:hAnsi="Times New Roman" w:cs="Times New Roman"/>
          <w:sz w:val="24"/>
          <w:szCs w:val="24"/>
        </w:rPr>
        <w:t>3. Подготовка документации по планировке территории в целях размещения объекта капитального строительства является обязательной в следующих случаях:</w:t>
      </w:r>
    </w:p>
    <w:p w:rsidR="00812F96" w:rsidRPr="007C7ED0" w:rsidRDefault="00812F96" w:rsidP="00812F96">
      <w:pPr>
        <w:pStyle w:val="ConsPlusNormal"/>
        <w:ind w:firstLine="709"/>
        <w:jc w:val="both"/>
        <w:rPr>
          <w:rFonts w:ascii="Times New Roman" w:hAnsi="Times New Roman" w:cs="Times New Roman"/>
          <w:sz w:val="24"/>
          <w:szCs w:val="24"/>
        </w:rPr>
      </w:pPr>
      <w:r w:rsidRPr="007C7ED0">
        <w:rPr>
          <w:rFonts w:ascii="Times New Roman" w:hAnsi="Times New Roman" w:cs="Times New Roman"/>
          <w:sz w:val="24"/>
          <w:szCs w:val="24"/>
        </w:rPr>
        <w:t>1) необходимо изъятие земельных участков для государственных или муниципальных нужд в связи с размещением объекта капитального строительства федерального, регионального или местного значения;</w:t>
      </w:r>
    </w:p>
    <w:p w:rsidR="00812F96" w:rsidRPr="007C7ED0" w:rsidRDefault="00812F96" w:rsidP="00812F96">
      <w:pPr>
        <w:pStyle w:val="ConsPlusNormal"/>
        <w:ind w:firstLine="709"/>
        <w:jc w:val="both"/>
        <w:rPr>
          <w:rFonts w:ascii="Times New Roman" w:hAnsi="Times New Roman" w:cs="Times New Roman"/>
          <w:sz w:val="24"/>
          <w:szCs w:val="24"/>
        </w:rPr>
      </w:pPr>
      <w:r w:rsidRPr="007C7ED0">
        <w:rPr>
          <w:rFonts w:ascii="Times New Roman" w:hAnsi="Times New Roman" w:cs="Times New Roman"/>
          <w:sz w:val="24"/>
          <w:szCs w:val="24"/>
        </w:rPr>
        <w:t>2) необходимы установление, изменение или отмена красных линий;</w:t>
      </w:r>
    </w:p>
    <w:p w:rsidR="00812F96" w:rsidRPr="007C7ED0" w:rsidRDefault="00812F96" w:rsidP="00812F96">
      <w:pPr>
        <w:pStyle w:val="ConsPlusNormal"/>
        <w:ind w:firstLine="709"/>
        <w:jc w:val="both"/>
        <w:rPr>
          <w:rFonts w:ascii="Times New Roman" w:hAnsi="Times New Roman" w:cs="Times New Roman"/>
          <w:sz w:val="24"/>
          <w:szCs w:val="24"/>
        </w:rPr>
      </w:pPr>
      <w:r w:rsidRPr="007C7ED0">
        <w:rPr>
          <w:rFonts w:ascii="Times New Roman" w:hAnsi="Times New Roman" w:cs="Times New Roman"/>
          <w:sz w:val="24"/>
          <w:szCs w:val="24"/>
        </w:rPr>
        <w:t>3) необходимо образование земельных участков в случае, если в соответствии с земельным законодательством образование земельных участков осуществляется только в соответствии с проектом межевания территории;</w:t>
      </w:r>
    </w:p>
    <w:p w:rsidR="00812F96" w:rsidRPr="007C7ED0" w:rsidRDefault="00812F96" w:rsidP="00812F96">
      <w:pPr>
        <w:pStyle w:val="ConsPlusNormal"/>
        <w:ind w:firstLine="709"/>
        <w:jc w:val="both"/>
        <w:rPr>
          <w:rFonts w:ascii="Times New Roman" w:hAnsi="Times New Roman" w:cs="Times New Roman"/>
          <w:sz w:val="24"/>
          <w:szCs w:val="24"/>
        </w:rPr>
      </w:pPr>
      <w:r w:rsidRPr="007C7ED0">
        <w:rPr>
          <w:rFonts w:ascii="Times New Roman" w:hAnsi="Times New Roman" w:cs="Times New Roman"/>
          <w:sz w:val="24"/>
          <w:szCs w:val="24"/>
        </w:rPr>
        <w:t>4) размещение объекта капитального строительства планируется на территориях двух и более муниципальных образований, имеющих общую границу (за исключением случая, если размещение такого объекта капитального строительства планируется осуществлять на землях или земельных участках, находящихся в государственной или муниципальной собственности, и для размещения такого объекта капитального строительства не требуются предоставление земельных участков, находящихся в государственной или муниципальной собственности, и установление сервитутов);</w:t>
      </w:r>
    </w:p>
    <w:p w:rsidR="00812F96" w:rsidRPr="007C7ED0" w:rsidRDefault="00812F96" w:rsidP="00812F96">
      <w:pPr>
        <w:pStyle w:val="ConsPlusNormal"/>
        <w:ind w:firstLine="709"/>
        <w:jc w:val="both"/>
        <w:rPr>
          <w:rFonts w:ascii="Times New Roman" w:hAnsi="Times New Roman" w:cs="Times New Roman"/>
          <w:sz w:val="24"/>
          <w:szCs w:val="24"/>
        </w:rPr>
      </w:pPr>
      <w:r w:rsidRPr="007C7ED0">
        <w:rPr>
          <w:rFonts w:ascii="Times New Roman" w:hAnsi="Times New Roman" w:cs="Times New Roman"/>
          <w:sz w:val="24"/>
          <w:szCs w:val="24"/>
        </w:rPr>
        <w:t xml:space="preserve">5) планируются строительство, реконструкция линейного объекта (за исключением случая, если размещение линейного объекта планируется осуществлять на землях или земельных участках, находящихся в государственной или муниципальной собственности, и для размещения такого линейного объекта не требуются предоставление земельных участков, находящихся в государственной или муниципальной собственности, и установление сервитутов). Правительством Российской Федерации могут быть установлены иные </w:t>
      </w:r>
      <w:hyperlink r:id="rId54" w:history="1">
        <w:r w:rsidRPr="007C7ED0">
          <w:rPr>
            <w:rFonts w:ascii="Times New Roman" w:hAnsi="Times New Roman" w:cs="Times New Roman"/>
            <w:sz w:val="24"/>
            <w:szCs w:val="24"/>
          </w:rPr>
          <w:t>случаи</w:t>
        </w:r>
      </w:hyperlink>
      <w:r w:rsidRPr="007C7ED0">
        <w:rPr>
          <w:rFonts w:ascii="Times New Roman" w:hAnsi="Times New Roman" w:cs="Times New Roman"/>
          <w:sz w:val="24"/>
          <w:szCs w:val="24"/>
        </w:rPr>
        <w:t>, при которых для строительства, реконструкции линейного объекта не требуется подготовка документации по планировке территории.</w:t>
      </w:r>
    </w:p>
    <w:p w:rsidR="00812F96" w:rsidRPr="007C7ED0" w:rsidRDefault="00812F96" w:rsidP="00812F96">
      <w:pPr>
        <w:pStyle w:val="ConsPlusNormal"/>
        <w:ind w:firstLine="709"/>
        <w:jc w:val="both"/>
        <w:rPr>
          <w:rFonts w:ascii="Times New Roman" w:hAnsi="Times New Roman" w:cs="Times New Roman"/>
          <w:sz w:val="24"/>
          <w:szCs w:val="24"/>
        </w:rPr>
      </w:pPr>
      <w:r w:rsidRPr="007C7ED0">
        <w:rPr>
          <w:rFonts w:ascii="Times New Roman" w:hAnsi="Times New Roman" w:cs="Times New Roman"/>
          <w:sz w:val="24"/>
          <w:szCs w:val="24"/>
        </w:rPr>
        <w:t>4. Видами документации по планировке территории являются:</w:t>
      </w:r>
    </w:p>
    <w:p w:rsidR="00812F96" w:rsidRPr="007C7ED0" w:rsidRDefault="00812F96" w:rsidP="00812F96">
      <w:pPr>
        <w:pStyle w:val="ConsPlusNormal"/>
        <w:ind w:firstLine="709"/>
        <w:jc w:val="both"/>
        <w:rPr>
          <w:rFonts w:ascii="Times New Roman" w:hAnsi="Times New Roman" w:cs="Times New Roman"/>
          <w:sz w:val="24"/>
          <w:szCs w:val="24"/>
        </w:rPr>
      </w:pPr>
      <w:r w:rsidRPr="007C7ED0">
        <w:rPr>
          <w:rFonts w:ascii="Times New Roman" w:hAnsi="Times New Roman" w:cs="Times New Roman"/>
          <w:sz w:val="24"/>
          <w:szCs w:val="24"/>
        </w:rPr>
        <w:t>1) проект планировки территории;</w:t>
      </w:r>
    </w:p>
    <w:p w:rsidR="00812F96" w:rsidRPr="007C7ED0" w:rsidRDefault="00812F96" w:rsidP="00812F96">
      <w:pPr>
        <w:pStyle w:val="ConsPlusNormal"/>
        <w:ind w:firstLine="709"/>
        <w:jc w:val="both"/>
        <w:rPr>
          <w:rFonts w:ascii="Times New Roman" w:hAnsi="Times New Roman" w:cs="Times New Roman"/>
          <w:sz w:val="24"/>
          <w:szCs w:val="24"/>
        </w:rPr>
      </w:pPr>
      <w:r w:rsidRPr="007C7ED0">
        <w:rPr>
          <w:rFonts w:ascii="Times New Roman" w:hAnsi="Times New Roman" w:cs="Times New Roman"/>
          <w:sz w:val="24"/>
          <w:szCs w:val="24"/>
        </w:rPr>
        <w:t>2) проект межевания территории.</w:t>
      </w:r>
    </w:p>
    <w:p w:rsidR="00812F96" w:rsidRPr="007C7ED0" w:rsidRDefault="00812F96" w:rsidP="00812F96">
      <w:pPr>
        <w:pStyle w:val="ConsPlusNormal"/>
        <w:ind w:firstLine="709"/>
        <w:jc w:val="both"/>
        <w:rPr>
          <w:rFonts w:ascii="Times New Roman" w:hAnsi="Times New Roman" w:cs="Times New Roman"/>
          <w:sz w:val="24"/>
          <w:szCs w:val="24"/>
        </w:rPr>
      </w:pPr>
      <w:r w:rsidRPr="007C7ED0">
        <w:rPr>
          <w:rFonts w:ascii="Times New Roman" w:hAnsi="Times New Roman" w:cs="Times New Roman"/>
          <w:sz w:val="24"/>
          <w:szCs w:val="24"/>
        </w:rPr>
        <w:t xml:space="preserve">5. Применительно к территории, в границах которой не предусматривается осуществление деятельности по комплексному и устойчивому развитию территории, а также не планируется размещение линейных объектов, допускается подготовка проекта межевания территории без подготовки проекта планировки территории в целях, предусмотренных </w:t>
      </w:r>
      <w:hyperlink w:anchor="P1592" w:history="1">
        <w:r w:rsidRPr="007C7ED0">
          <w:rPr>
            <w:rFonts w:ascii="Times New Roman" w:hAnsi="Times New Roman" w:cs="Times New Roman"/>
            <w:sz w:val="24"/>
            <w:szCs w:val="24"/>
          </w:rPr>
          <w:t>частью 2 статьи 43</w:t>
        </w:r>
      </w:hyperlink>
      <w:r w:rsidRPr="007C7ED0">
        <w:rPr>
          <w:rFonts w:ascii="Times New Roman" w:hAnsi="Times New Roman" w:cs="Times New Roman"/>
          <w:sz w:val="24"/>
          <w:szCs w:val="24"/>
        </w:rPr>
        <w:t xml:space="preserve"> Градостроительного кодекса Российской Федерации.</w:t>
      </w:r>
    </w:p>
    <w:p w:rsidR="00812F96" w:rsidRPr="007C7ED0" w:rsidRDefault="00812F96" w:rsidP="00812F96">
      <w:pPr>
        <w:pStyle w:val="ConsPlusNormal"/>
        <w:ind w:firstLine="709"/>
        <w:jc w:val="both"/>
        <w:rPr>
          <w:rFonts w:ascii="Times New Roman" w:hAnsi="Times New Roman" w:cs="Times New Roman"/>
          <w:sz w:val="24"/>
          <w:szCs w:val="24"/>
        </w:rPr>
      </w:pPr>
      <w:r w:rsidRPr="007C7ED0">
        <w:rPr>
          <w:rFonts w:ascii="Times New Roman" w:hAnsi="Times New Roman" w:cs="Times New Roman"/>
          <w:sz w:val="24"/>
          <w:szCs w:val="24"/>
        </w:rPr>
        <w:t xml:space="preserve">6. Проект планировки территории является основой для подготовки проекта межевания территории, за исключением случаев, предусмотренных </w:t>
      </w:r>
      <w:hyperlink w:anchor="P1530" w:history="1">
        <w:r w:rsidRPr="007C7ED0">
          <w:rPr>
            <w:rFonts w:ascii="Times New Roman" w:hAnsi="Times New Roman" w:cs="Times New Roman"/>
            <w:sz w:val="24"/>
            <w:szCs w:val="24"/>
          </w:rPr>
          <w:t>частью 5</w:t>
        </w:r>
      </w:hyperlink>
      <w:r w:rsidRPr="007C7ED0">
        <w:rPr>
          <w:rFonts w:ascii="Times New Roman" w:hAnsi="Times New Roman" w:cs="Times New Roman"/>
          <w:sz w:val="24"/>
          <w:szCs w:val="24"/>
        </w:rPr>
        <w:t xml:space="preserve"> настоящей статьи. Подготовка проекта межевания территории осуществляется в составе проекта планировки территории или в виде отдельного документа.</w:t>
      </w:r>
    </w:p>
    <w:p w:rsidR="00812F96" w:rsidRPr="007C7ED0" w:rsidRDefault="00812F96" w:rsidP="00812F96">
      <w:pPr>
        <w:pStyle w:val="ConsPlusNormal"/>
        <w:ind w:firstLine="709"/>
        <w:jc w:val="both"/>
        <w:rPr>
          <w:rFonts w:ascii="Times New Roman" w:hAnsi="Times New Roman" w:cs="Times New Roman"/>
          <w:sz w:val="24"/>
          <w:szCs w:val="24"/>
        </w:rPr>
      </w:pPr>
      <w:r w:rsidRPr="007C7ED0">
        <w:rPr>
          <w:rFonts w:ascii="Times New Roman" w:hAnsi="Times New Roman" w:cs="Times New Roman"/>
          <w:sz w:val="24"/>
          <w:szCs w:val="24"/>
        </w:rPr>
        <w:t>7. Подготовка документации по планировке территории осуществляется в отношении выделяемых проектом планировки территории одного или нескольких смежных элементов планировочной структуры, определенных правилами землепользования и застройки территориальных зон и (или) установленных схемами территориального планирования муниципальных районов, генеральными планами поселений, городских округов функциональных зон.</w:t>
      </w:r>
    </w:p>
    <w:p w:rsidR="00812F96" w:rsidRPr="007C7ED0" w:rsidRDefault="00812F96" w:rsidP="00812F96">
      <w:pPr>
        <w:pStyle w:val="ConsPlusNormal"/>
        <w:ind w:firstLine="709"/>
        <w:jc w:val="both"/>
        <w:rPr>
          <w:rFonts w:ascii="Times New Roman" w:hAnsi="Times New Roman" w:cs="Times New Roman"/>
          <w:sz w:val="24"/>
          <w:szCs w:val="24"/>
        </w:rPr>
      </w:pPr>
      <w:r w:rsidRPr="007C7ED0">
        <w:rPr>
          <w:rFonts w:ascii="Times New Roman" w:hAnsi="Times New Roman" w:cs="Times New Roman"/>
          <w:sz w:val="24"/>
          <w:szCs w:val="24"/>
        </w:rPr>
        <w:t>8. При подготовке документации по планировке территории до установления границ зон с особыми условиями использования территории учитываются размеры этих зон и ограничения по использованию территории в границах таких зон, которые устанавливаются в соответствии с законодательством Российской Федерации.</w:t>
      </w:r>
    </w:p>
    <w:p w:rsidR="00812F96" w:rsidRPr="007C7ED0" w:rsidRDefault="00812F96" w:rsidP="00812F96">
      <w:pPr>
        <w:pStyle w:val="ConsPlusNormal"/>
        <w:ind w:firstLine="709"/>
        <w:jc w:val="both"/>
        <w:rPr>
          <w:rFonts w:ascii="Times New Roman" w:hAnsi="Times New Roman" w:cs="Times New Roman"/>
          <w:sz w:val="24"/>
          <w:szCs w:val="24"/>
        </w:rPr>
      </w:pPr>
      <w:r w:rsidRPr="007C7ED0">
        <w:rPr>
          <w:rFonts w:ascii="Times New Roman" w:hAnsi="Times New Roman" w:cs="Times New Roman"/>
          <w:sz w:val="24"/>
          <w:szCs w:val="24"/>
        </w:rPr>
        <w:t>9. Подготовка графической части документации по планировке территории осуществляется:</w:t>
      </w:r>
    </w:p>
    <w:p w:rsidR="00812F96" w:rsidRPr="007C7ED0" w:rsidRDefault="00812F96" w:rsidP="00812F96">
      <w:pPr>
        <w:pStyle w:val="ConsPlusNormal"/>
        <w:ind w:firstLine="709"/>
        <w:jc w:val="both"/>
        <w:rPr>
          <w:rFonts w:ascii="Times New Roman" w:hAnsi="Times New Roman" w:cs="Times New Roman"/>
          <w:sz w:val="24"/>
          <w:szCs w:val="24"/>
        </w:rPr>
      </w:pPr>
      <w:r w:rsidRPr="007C7ED0">
        <w:rPr>
          <w:rFonts w:ascii="Times New Roman" w:hAnsi="Times New Roman" w:cs="Times New Roman"/>
          <w:sz w:val="24"/>
          <w:szCs w:val="24"/>
        </w:rPr>
        <w:t>1) в соответствии с системой координат, используемой для ведения Единого государственного реестра недвижимости;</w:t>
      </w:r>
    </w:p>
    <w:p w:rsidR="00812F96" w:rsidRPr="007C7ED0" w:rsidRDefault="00812F96" w:rsidP="00812F96">
      <w:pPr>
        <w:pStyle w:val="ConsPlusNormal"/>
        <w:ind w:firstLine="709"/>
        <w:jc w:val="both"/>
        <w:rPr>
          <w:rFonts w:ascii="Times New Roman" w:hAnsi="Times New Roman" w:cs="Times New Roman"/>
          <w:sz w:val="24"/>
          <w:szCs w:val="24"/>
        </w:rPr>
      </w:pPr>
      <w:r w:rsidRPr="007C7ED0">
        <w:rPr>
          <w:rFonts w:ascii="Times New Roman" w:hAnsi="Times New Roman" w:cs="Times New Roman"/>
          <w:sz w:val="24"/>
          <w:szCs w:val="24"/>
        </w:rPr>
        <w:lastRenderedPageBreak/>
        <w:t xml:space="preserve">2) с использованием цифровых топографических карт, цифровых топографических планов, </w:t>
      </w:r>
      <w:hyperlink r:id="rId55" w:history="1">
        <w:r w:rsidRPr="007C7ED0">
          <w:rPr>
            <w:rFonts w:ascii="Times New Roman" w:hAnsi="Times New Roman" w:cs="Times New Roman"/>
            <w:sz w:val="24"/>
            <w:szCs w:val="24"/>
          </w:rPr>
          <w:t>требования</w:t>
        </w:r>
      </w:hyperlink>
      <w:r w:rsidRPr="007C7ED0">
        <w:rPr>
          <w:rFonts w:ascii="Times New Roman" w:hAnsi="Times New Roman" w:cs="Times New Roman"/>
          <w:sz w:val="24"/>
          <w:szCs w:val="24"/>
        </w:rPr>
        <w:t xml:space="preserve"> к которым устанавливаются уполномоченным федеральным органом исполнительной власти.</w:t>
      </w:r>
    </w:p>
    <w:p w:rsidR="00812F96" w:rsidRPr="007C7ED0" w:rsidRDefault="00812F96" w:rsidP="00812F96">
      <w:pPr>
        <w:ind w:firstLine="709"/>
        <w:jc w:val="both"/>
      </w:pPr>
      <w:r w:rsidRPr="007C7ED0">
        <w:t>10. Требования к инженерным изысканиям при подготовке документации по планировке территории указаны в ст. 41.2 Градостроительного кодекса Российской Федерации.</w:t>
      </w:r>
    </w:p>
    <w:p w:rsidR="00812F96" w:rsidRPr="007C7ED0" w:rsidRDefault="00812F96" w:rsidP="005C2553">
      <w:pPr>
        <w:pStyle w:val="4"/>
        <w:keepLines w:val="0"/>
        <w:numPr>
          <w:ilvl w:val="3"/>
          <w:numId w:val="19"/>
        </w:numPr>
        <w:spacing w:after="200" w:line="240" w:lineRule="auto"/>
        <w:ind w:left="0" w:firstLine="709"/>
        <w:jc w:val="both"/>
        <w:rPr>
          <w:b w:val="0"/>
        </w:rPr>
      </w:pPr>
      <w:bookmarkStart w:id="40" w:name="_Toc90969734"/>
      <w:r w:rsidRPr="007C7ED0">
        <w:rPr>
          <w:b w:val="0"/>
        </w:rPr>
        <w:t>Порядок подготовки, принятия решения об утверждении или об отклонении проектов планировки и проектов межевания территории.</w:t>
      </w:r>
      <w:bookmarkEnd w:id="38"/>
      <w:bookmarkEnd w:id="40"/>
    </w:p>
    <w:p w:rsidR="00812F96" w:rsidRPr="007C7ED0" w:rsidRDefault="00812F96" w:rsidP="00812F96">
      <w:pPr>
        <w:pStyle w:val="ConsPlusNormal"/>
        <w:ind w:firstLine="709"/>
        <w:jc w:val="both"/>
        <w:rPr>
          <w:rFonts w:ascii="Times New Roman" w:hAnsi="Times New Roman" w:cs="Times New Roman"/>
          <w:sz w:val="24"/>
          <w:szCs w:val="24"/>
        </w:rPr>
      </w:pPr>
      <w:bookmarkStart w:id="41" w:name="sub_4602"/>
      <w:bookmarkEnd w:id="39"/>
      <w:r w:rsidRPr="007C7ED0">
        <w:rPr>
          <w:rFonts w:ascii="Times New Roman" w:hAnsi="Times New Roman" w:cs="Times New Roman"/>
          <w:sz w:val="24"/>
          <w:szCs w:val="24"/>
        </w:rPr>
        <w:t>1. Решение о подготовке проекта планировки и проекта межевания территории Верх-Камышенского сельсовета для размещения объектов капитального строительства местного значения принимается главой Администрации сельсовета</w:t>
      </w:r>
      <w:bookmarkStart w:id="42" w:name="sub_3804"/>
      <w:bookmarkStart w:id="43" w:name="sub_4605"/>
      <w:bookmarkEnd w:id="41"/>
      <w:r w:rsidRPr="007C7ED0">
        <w:rPr>
          <w:rFonts w:ascii="Times New Roman" w:hAnsi="Times New Roman" w:cs="Times New Roman"/>
          <w:sz w:val="24"/>
          <w:szCs w:val="24"/>
        </w:rPr>
        <w:t xml:space="preserve">, </w:t>
      </w:r>
      <w:bookmarkStart w:id="44" w:name="_Toc282347522"/>
      <w:bookmarkStart w:id="45" w:name="sub_46015"/>
      <w:bookmarkEnd w:id="42"/>
      <w:bookmarkEnd w:id="43"/>
      <w:r w:rsidRPr="007C7ED0">
        <w:rPr>
          <w:rFonts w:ascii="Times New Roman" w:hAnsi="Times New Roman" w:cs="Times New Roman"/>
          <w:sz w:val="24"/>
          <w:szCs w:val="24"/>
        </w:rPr>
        <w:t xml:space="preserve">за исключением случаев, указанных в </w:t>
      </w:r>
      <w:hyperlink w:anchor="P1378" w:history="1">
        <w:r w:rsidRPr="007C7ED0">
          <w:rPr>
            <w:rFonts w:ascii="Times New Roman" w:hAnsi="Times New Roman" w:cs="Times New Roman"/>
            <w:sz w:val="24"/>
            <w:szCs w:val="24"/>
          </w:rPr>
          <w:t>части 1.1</w:t>
        </w:r>
      </w:hyperlink>
      <w:r w:rsidRPr="007C7ED0">
        <w:rPr>
          <w:rFonts w:ascii="Times New Roman" w:hAnsi="Times New Roman" w:cs="Times New Roman"/>
          <w:sz w:val="24"/>
          <w:szCs w:val="24"/>
        </w:rPr>
        <w:t xml:space="preserve"> настоящей статьи и ч.12.12 ст. 45 Градостроительного кодекса РФ.</w:t>
      </w:r>
    </w:p>
    <w:p w:rsidR="00812F96" w:rsidRPr="007C7ED0" w:rsidRDefault="00812F96" w:rsidP="00812F96">
      <w:pPr>
        <w:autoSpaceDE w:val="0"/>
        <w:autoSpaceDN w:val="0"/>
        <w:adjustRightInd w:val="0"/>
        <w:ind w:firstLine="709"/>
        <w:jc w:val="both"/>
      </w:pPr>
      <w:r w:rsidRPr="007C7ED0">
        <w:t>1.1. Решения о подготовке документации по планировке территории принимаются самостоятельно:</w:t>
      </w:r>
    </w:p>
    <w:p w:rsidR="00812F96" w:rsidRPr="007C7ED0" w:rsidRDefault="00812F96" w:rsidP="00812F96">
      <w:pPr>
        <w:autoSpaceDE w:val="0"/>
        <w:autoSpaceDN w:val="0"/>
        <w:adjustRightInd w:val="0"/>
        <w:ind w:firstLine="709"/>
        <w:jc w:val="both"/>
      </w:pPr>
      <w:r w:rsidRPr="007C7ED0">
        <w:t>1) лицами, с которыми заключены договоры о комплексном развитии территории;</w:t>
      </w:r>
    </w:p>
    <w:p w:rsidR="00812F96" w:rsidRPr="007C7ED0" w:rsidRDefault="00812F96" w:rsidP="00812F96">
      <w:pPr>
        <w:autoSpaceDE w:val="0"/>
        <w:autoSpaceDN w:val="0"/>
        <w:adjustRightInd w:val="0"/>
        <w:ind w:firstLine="709"/>
        <w:jc w:val="both"/>
      </w:pPr>
      <w:r w:rsidRPr="007C7ED0">
        <w:t xml:space="preserve">2) утратил силу. </w:t>
      </w:r>
    </w:p>
    <w:p w:rsidR="00812F96" w:rsidRPr="007C7ED0" w:rsidRDefault="00812F96" w:rsidP="00812F96">
      <w:pPr>
        <w:autoSpaceDE w:val="0"/>
        <w:autoSpaceDN w:val="0"/>
        <w:adjustRightInd w:val="0"/>
        <w:ind w:firstLine="709"/>
        <w:jc w:val="both"/>
      </w:pPr>
      <w:r w:rsidRPr="007C7ED0">
        <w:t>3) правообладателями существующих линейных объектов, подлежащих реконструкции, в случае подготовки документации по планировке территории в целях их реконструкции (за исключением случая, указанного в ч.12.12 ст. 45 Градостроительного кодекса РФ.);</w:t>
      </w:r>
    </w:p>
    <w:p w:rsidR="00812F96" w:rsidRPr="007C7ED0" w:rsidRDefault="00812F96" w:rsidP="00812F96">
      <w:pPr>
        <w:autoSpaceDE w:val="0"/>
        <w:autoSpaceDN w:val="0"/>
        <w:adjustRightInd w:val="0"/>
        <w:ind w:firstLine="709"/>
        <w:jc w:val="both"/>
      </w:pPr>
      <w:r w:rsidRPr="007C7ED0">
        <w:t>4) субъектами естественных монополий, организациями коммунального комплекса в случае подготовки документации по планировке территории для размещения объектов федерального значения, объектов регионального значения, объектов местного значения (за исключением случая, указанного в ч.12.12 ст. 45 Градостроительного кодекса РФ.);</w:t>
      </w:r>
    </w:p>
    <w:p w:rsidR="00812F96" w:rsidRPr="007C7ED0" w:rsidRDefault="00812F96" w:rsidP="00812F96">
      <w:pPr>
        <w:autoSpaceDE w:val="0"/>
        <w:autoSpaceDN w:val="0"/>
        <w:adjustRightInd w:val="0"/>
        <w:ind w:firstLine="709"/>
        <w:jc w:val="both"/>
      </w:pPr>
      <w:r w:rsidRPr="007C7ED0">
        <w:t>5) садоводческим или огородническим некоммерческим товариществом в отношении земельного участка, предоставленного такому товариществу для ведения садоводства или огородничества.</w:t>
      </w:r>
    </w:p>
    <w:p w:rsidR="00812F96" w:rsidRPr="007C7ED0" w:rsidRDefault="00812F96" w:rsidP="00812F96">
      <w:pPr>
        <w:autoSpaceDE w:val="0"/>
        <w:autoSpaceDN w:val="0"/>
        <w:adjustRightInd w:val="0"/>
        <w:ind w:firstLine="709"/>
        <w:jc w:val="both"/>
      </w:pPr>
      <w:r w:rsidRPr="007C7ED0">
        <w:t xml:space="preserve">1.2. В случаях, предусмотренных </w:t>
      </w:r>
      <w:hyperlink w:anchor="Par2" w:history="1">
        <w:r w:rsidRPr="007C7ED0">
          <w:t>частью 1.1</w:t>
        </w:r>
      </w:hyperlink>
      <w:r w:rsidRPr="007C7ED0">
        <w:t xml:space="preserve"> настоящей статьи, подготовка документации по планировке территории осуществляется указанными лицами за счет их средств самостоятельно или привлекаемыми организациями в соответствии с законодательством Российской Федерации. Расходы указанных лиц на подготовку документации по планировке территории не подлежат возмещению за счет средств бюджетов бюджетной системы Российской Федерации.</w:t>
      </w:r>
    </w:p>
    <w:p w:rsidR="00812F96" w:rsidRPr="007C7ED0" w:rsidRDefault="00812F96" w:rsidP="00812F96">
      <w:pPr>
        <w:widowControl w:val="0"/>
        <w:autoSpaceDE w:val="0"/>
        <w:autoSpaceDN w:val="0"/>
        <w:adjustRightInd w:val="0"/>
        <w:ind w:firstLine="709"/>
        <w:jc w:val="both"/>
      </w:pPr>
      <w:r w:rsidRPr="007C7ED0">
        <w:t>2.Порядок подготовки, согласования, принятия решения об утверждении  проектов планировки для размещения объектов федерального, регионального значения определяется ст.45 Градостроительного кодекса Российской Федерации.</w:t>
      </w:r>
    </w:p>
    <w:p w:rsidR="00812F96" w:rsidRPr="007C7ED0" w:rsidRDefault="00812F96" w:rsidP="00812F96">
      <w:pPr>
        <w:pStyle w:val="ConsPlusNormal"/>
        <w:ind w:firstLine="709"/>
        <w:jc w:val="both"/>
        <w:rPr>
          <w:rFonts w:ascii="Times New Roman" w:hAnsi="Times New Roman" w:cs="Times New Roman"/>
          <w:sz w:val="24"/>
          <w:szCs w:val="24"/>
        </w:rPr>
      </w:pPr>
      <w:r w:rsidRPr="007C7ED0">
        <w:rPr>
          <w:rFonts w:ascii="Times New Roman" w:hAnsi="Times New Roman" w:cs="Times New Roman"/>
          <w:sz w:val="24"/>
          <w:szCs w:val="24"/>
        </w:rPr>
        <w:t xml:space="preserve">3. Подготовка документации по планировке территории осуществляется на основании документов территориального планирования, правил землепользования и застройки (за исключением подготовки документации по планировке территории, предусматривающей размещение линейных объектов) в соответствии с программами комплексного развития систем коммунальной инфраструктуры, программами комплексного развития транспортной инфраструктуры, программами комплексного развития социальной инфраструктуры, нормативами градостроительного проектирования, требованиями технических регламентов, сводов правил с учетом материалов и результатов инженерных изысканий, границ территорий объектов культурного наследия, </w:t>
      </w:r>
      <w:r w:rsidRPr="007C7ED0">
        <w:rPr>
          <w:rFonts w:ascii="Times New Roman" w:hAnsi="Times New Roman" w:cs="Times New Roman"/>
          <w:sz w:val="24"/>
          <w:szCs w:val="24"/>
        </w:rPr>
        <w:lastRenderedPageBreak/>
        <w:t>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выявленных объектов культурного наследия, границ зон с особыми условиями использования территорий.</w:t>
      </w:r>
    </w:p>
    <w:p w:rsidR="00812F96" w:rsidRPr="007C7ED0" w:rsidRDefault="00812F96" w:rsidP="00812F96">
      <w:pPr>
        <w:autoSpaceDE w:val="0"/>
        <w:autoSpaceDN w:val="0"/>
        <w:adjustRightInd w:val="0"/>
        <w:ind w:firstLine="709"/>
        <w:jc w:val="both"/>
      </w:pPr>
      <w:r w:rsidRPr="007C7ED0">
        <w:t xml:space="preserve">4. Органы местного самоуправления в случаях, предусмотренных </w:t>
      </w:r>
      <w:hyperlink r:id="rId56" w:history="1">
        <w:r w:rsidRPr="007C7ED0">
          <w:t>частями 4</w:t>
        </w:r>
      </w:hyperlink>
      <w:r w:rsidRPr="007C7ED0">
        <w:t xml:space="preserve"> и </w:t>
      </w:r>
      <w:hyperlink r:id="rId57" w:history="1">
        <w:r w:rsidRPr="007C7ED0">
          <w:t>4.1</w:t>
        </w:r>
      </w:hyperlink>
      <w:r w:rsidRPr="007C7ED0">
        <w:t xml:space="preserve"> статьи 45 Градостроительного кодекса РФ, осуществляют проверку документации по планировке территории на соответствие требованиям, Градостроительного кодекса РФ, в течение двадцати рабочих дней со дня поступления такой документации и по результатам проверки принимают решение о проведении общественных обсуждений или публичных слушаний по такой документации, а в случае, предусмотренном </w:t>
      </w:r>
      <w:hyperlink r:id="rId58" w:history="1">
        <w:r w:rsidRPr="007C7ED0">
          <w:t>частью 5.1 статьи 46</w:t>
        </w:r>
      </w:hyperlink>
      <w:r w:rsidRPr="007C7ED0">
        <w:t xml:space="preserve"> Градостроительного кодекса РФ, об утверждении такой документации или о направлении ее на доработку.</w:t>
      </w:r>
    </w:p>
    <w:p w:rsidR="00812F96" w:rsidRPr="007C7ED0" w:rsidRDefault="00812F96" w:rsidP="00812F96">
      <w:pPr>
        <w:pStyle w:val="a4"/>
        <w:widowControl w:val="0"/>
        <w:tabs>
          <w:tab w:val="left" w:pos="720"/>
        </w:tabs>
        <w:ind w:firstLine="709"/>
        <w:jc w:val="both"/>
      </w:pPr>
      <w:r w:rsidRPr="007C7ED0">
        <w:t>5. Проекты планировки и проекты межевания территории, подготовленные в составе документации по планировке территории, до их утверждения подлежат обязательному рассмотрению на публичных слушаниях или общественных обсуждениях.</w:t>
      </w:r>
    </w:p>
    <w:p w:rsidR="00812F96" w:rsidRPr="007C7ED0" w:rsidRDefault="00812F96" w:rsidP="00812F96">
      <w:pPr>
        <w:pStyle w:val="ConsPlusNormal"/>
        <w:ind w:firstLine="709"/>
        <w:jc w:val="both"/>
        <w:rPr>
          <w:rFonts w:ascii="Times New Roman" w:hAnsi="Times New Roman" w:cs="Times New Roman"/>
          <w:sz w:val="24"/>
          <w:szCs w:val="24"/>
        </w:rPr>
      </w:pPr>
      <w:r w:rsidRPr="007C7ED0">
        <w:rPr>
          <w:rFonts w:ascii="Times New Roman" w:hAnsi="Times New Roman" w:cs="Times New Roman"/>
          <w:sz w:val="24"/>
          <w:szCs w:val="24"/>
        </w:rPr>
        <w:t>5.1. Публичные слушания или общественные обсуждения по проекту планировки территории и проекту межевания территории не проводятся, если они подготовлены в отношении:</w:t>
      </w:r>
    </w:p>
    <w:p w:rsidR="00812F96" w:rsidRPr="007C7ED0" w:rsidRDefault="00812F96" w:rsidP="00812F96">
      <w:pPr>
        <w:pStyle w:val="ConsPlusNormal"/>
        <w:ind w:firstLine="709"/>
        <w:jc w:val="both"/>
        <w:rPr>
          <w:rFonts w:ascii="Times New Roman" w:hAnsi="Times New Roman" w:cs="Times New Roman"/>
          <w:sz w:val="24"/>
          <w:szCs w:val="24"/>
        </w:rPr>
      </w:pPr>
      <w:r w:rsidRPr="007C7ED0">
        <w:rPr>
          <w:rFonts w:ascii="Times New Roman" w:hAnsi="Times New Roman" w:cs="Times New Roman"/>
          <w:sz w:val="24"/>
          <w:szCs w:val="24"/>
        </w:rPr>
        <w:t>1) территории, в границах которой в соответствии с правилами землепользования и застройки предусматривается осуществление деятельности по комплексному и устойчивому развитию территории;</w:t>
      </w:r>
    </w:p>
    <w:p w:rsidR="00812F96" w:rsidRPr="007C7ED0" w:rsidRDefault="00812F96" w:rsidP="00812F96">
      <w:pPr>
        <w:pStyle w:val="ConsPlusNormal"/>
        <w:ind w:firstLine="709"/>
        <w:jc w:val="both"/>
        <w:rPr>
          <w:rFonts w:ascii="Times New Roman" w:hAnsi="Times New Roman" w:cs="Times New Roman"/>
          <w:sz w:val="24"/>
          <w:szCs w:val="24"/>
        </w:rPr>
      </w:pPr>
      <w:r w:rsidRPr="007C7ED0">
        <w:rPr>
          <w:rFonts w:ascii="Times New Roman" w:hAnsi="Times New Roman" w:cs="Times New Roman"/>
          <w:sz w:val="24"/>
          <w:szCs w:val="24"/>
        </w:rPr>
        <w:t>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
    <w:p w:rsidR="00812F96" w:rsidRPr="007C7ED0" w:rsidRDefault="00812F96" w:rsidP="00812F96">
      <w:pPr>
        <w:pStyle w:val="ConsPlusNormal"/>
        <w:ind w:firstLine="709"/>
        <w:jc w:val="both"/>
        <w:rPr>
          <w:rFonts w:ascii="Times New Roman" w:hAnsi="Times New Roman" w:cs="Times New Roman"/>
          <w:sz w:val="24"/>
          <w:szCs w:val="24"/>
        </w:rPr>
      </w:pPr>
      <w:r w:rsidRPr="007C7ED0">
        <w:rPr>
          <w:rFonts w:ascii="Times New Roman" w:hAnsi="Times New Roman" w:cs="Times New Roman"/>
          <w:sz w:val="24"/>
          <w:szCs w:val="24"/>
        </w:rPr>
        <w:t>3) территории для размещения линейных объектов в границах земель лесного фонда.</w:t>
      </w:r>
    </w:p>
    <w:p w:rsidR="00812F96" w:rsidRPr="007C7ED0" w:rsidRDefault="00812F96" w:rsidP="00812F96">
      <w:pPr>
        <w:widowControl w:val="0"/>
        <w:autoSpaceDE w:val="0"/>
        <w:autoSpaceDN w:val="0"/>
        <w:adjustRightInd w:val="0"/>
        <w:ind w:firstLine="709"/>
        <w:jc w:val="both"/>
      </w:pPr>
      <w:bookmarkStart w:id="46" w:name="sub_4606"/>
      <w:r w:rsidRPr="007C7ED0">
        <w:t>6. Порядок организации и проведения публичных слушаний или общественных обсуждений по проекту планировки территории и проекту межевания территории определяется нормами ст. 5.1 Градостроительного кодекса Российской Федерации.</w:t>
      </w:r>
    </w:p>
    <w:p w:rsidR="00812F96" w:rsidRPr="007C7ED0" w:rsidRDefault="00812F96" w:rsidP="00812F96">
      <w:pPr>
        <w:widowControl w:val="0"/>
        <w:autoSpaceDE w:val="0"/>
        <w:autoSpaceDN w:val="0"/>
        <w:adjustRightInd w:val="0"/>
        <w:ind w:firstLine="709"/>
        <w:jc w:val="both"/>
      </w:pPr>
      <w:bookmarkStart w:id="47" w:name="sub_4607"/>
      <w:bookmarkEnd w:id="46"/>
      <w:r w:rsidRPr="007C7ED0">
        <w:t>7. Публичные слушания или общественные обсуждения по проекту планировки территории и проекту межевания территории проводятся с участием граждан, проживающих на территории, применительно к которой осуществляется подготовка проекта ее планировки и проекта ее межевания, правообладателей земельных участков и объектов капитального строительства, расположенных на указанной территории, лиц, законные интересы которых могут быть нарушены в связи с реализацией таких проектов.</w:t>
      </w:r>
    </w:p>
    <w:p w:rsidR="00812F96" w:rsidRPr="007C7ED0" w:rsidRDefault="00812F96" w:rsidP="00812F96">
      <w:pPr>
        <w:widowControl w:val="0"/>
        <w:autoSpaceDE w:val="0"/>
        <w:autoSpaceDN w:val="0"/>
        <w:adjustRightInd w:val="0"/>
        <w:ind w:firstLine="709"/>
        <w:jc w:val="both"/>
      </w:pPr>
      <w:bookmarkStart w:id="48" w:name="sub_46010"/>
      <w:bookmarkEnd w:id="47"/>
      <w:r w:rsidRPr="007C7ED0">
        <w:t xml:space="preserve">8. Заключение о результатах публичных слушаний или общественных обсуждений по проекту планировки территории и проекту межевания территории подлежит </w:t>
      </w:r>
      <w:bookmarkStart w:id="49" w:name="sub_46011"/>
      <w:bookmarkEnd w:id="48"/>
      <w:r w:rsidRPr="007C7ED0">
        <w:t>обнародованию в соответствии с уставом района.</w:t>
      </w:r>
    </w:p>
    <w:p w:rsidR="00812F96" w:rsidRPr="007C7ED0" w:rsidRDefault="00812F96" w:rsidP="00812F96">
      <w:pPr>
        <w:widowControl w:val="0"/>
        <w:autoSpaceDE w:val="0"/>
        <w:autoSpaceDN w:val="0"/>
        <w:adjustRightInd w:val="0"/>
        <w:ind w:firstLine="709"/>
        <w:jc w:val="both"/>
      </w:pPr>
      <w:r w:rsidRPr="007C7ED0">
        <w:t>9. Орган архитектуры и строительства Администрации района после получения соответствующих заключений и протокола о результатах публичных слушаний или общественных обсуждений, направляет главе местной администрации сводную докладную записку с предложением о возможности утверждения подготовленной проектной документации.</w:t>
      </w:r>
    </w:p>
    <w:p w:rsidR="00812F96" w:rsidRPr="007C7ED0" w:rsidRDefault="00812F96" w:rsidP="00812F96">
      <w:pPr>
        <w:pStyle w:val="a4"/>
        <w:widowControl w:val="0"/>
        <w:tabs>
          <w:tab w:val="left" w:pos="720"/>
        </w:tabs>
        <w:ind w:firstLine="709"/>
        <w:jc w:val="both"/>
      </w:pPr>
      <w:bookmarkStart w:id="50" w:name="sub_46013"/>
      <w:bookmarkEnd w:id="49"/>
      <w:r w:rsidRPr="007C7ED0">
        <w:t>10. Глава местной администрации с учетом протокола и заключения о результатах публичных слушаний или общественных обсуждений принимает решение об утверждении документации по планировке территории или об отклонении такой документации и о направлении ее на доработку с учетом указанных протокола и заключения.</w:t>
      </w:r>
    </w:p>
    <w:p w:rsidR="00812F96" w:rsidRPr="007C7ED0" w:rsidRDefault="00812F96" w:rsidP="00812F96">
      <w:pPr>
        <w:pStyle w:val="ConsPlusNormal"/>
        <w:ind w:firstLine="709"/>
        <w:jc w:val="both"/>
        <w:rPr>
          <w:rFonts w:ascii="Times New Roman" w:hAnsi="Times New Roman" w:cs="Times New Roman"/>
          <w:sz w:val="24"/>
          <w:szCs w:val="24"/>
        </w:rPr>
      </w:pPr>
      <w:r w:rsidRPr="007C7ED0">
        <w:rPr>
          <w:rFonts w:ascii="Times New Roman" w:hAnsi="Times New Roman" w:cs="Times New Roman"/>
          <w:sz w:val="24"/>
          <w:szCs w:val="24"/>
        </w:rPr>
        <w:lastRenderedPageBreak/>
        <w:t xml:space="preserve">11. Основанием для отклонения документации по планировке территории, подготовленной лицами, указанными в </w:t>
      </w:r>
      <w:hyperlink w:anchor="P1378" w:history="1">
        <w:r w:rsidRPr="007C7ED0">
          <w:rPr>
            <w:rFonts w:ascii="Times New Roman" w:hAnsi="Times New Roman" w:cs="Times New Roman"/>
            <w:sz w:val="24"/>
            <w:szCs w:val="24"/>
          </w:rPr>
          <w:t xml:space="preserve">части 1.1 статьи </w:t>
        </w:r>
      </w:hyperlink>
      <w:r w:rsidRPr="007C7ED0">
        <w:rPr>
          <w:rFonts w:ascii="Times New Roman" w:hAnsi="Times New Roman" w:cs="Times New Roman"/>
          <w:sz w:val="24"/>
          <w:szCs w:val="24"/>
        </w:rPr>
        <w:t>13 настоящих Правил, и направления ее на доработку является несоответствие такой документации требованиям, указанным в части3 данной статьи Правил.</w:t>
      </w:r>
    </w:p>
    <w:p w:rsidR="00812F96" w:rsidRPr="007C7ED0" w:rsidRDefault="00812F96" w:rsidP="00812F96">
      <w:pPr>
        <w:pStyle w:val="ConsPlusNormal"/>
        <w:ind w:firstLine="709"/>
        <w:jc w:val="both"/>
        <w:rPr>
          <w:rFonts w:ascii="Times New Roman" w:hAnsi="Times New Roman" w:cs="Times New Roman"/>
          <w:sz w:val="24"/>
          <w:szCs w:val="24"/>
        </w:rPr>
      </w:pPr>
      <w:r w:rsidRPr="007C7ED0">
        <w:rPr>
          <w:rFonts w:ascii="Times New Roman" w:hAnsi="Times New Roman" w:cs="Times New Roman"/>
          <w:sz w:val="24"/>
          <w:szCs w:val="24"/>
        </w:rPr>
        <w:t>В иных случаях отклонение представленной такими лицами документации по планировке территории не допускается.</w:t>
      </w:r>
    </w:p>
    <w:p w:rsidR="00812F96" w:rsidRPr="007C7ED0" w:rsidRDefault="00812F96" w:rsidP="00812F96">
      <w:pPr>
        <w:pStyle w:val="ConsPlusNormal"/>
        <w:ind w:firstLine="709"/>
        <w:jc w:val="both"/>
        <w:rPr>
          <w:rFonts w:ascii="Times New Roman" w:hAnsi="Times New Roman" w:cs="Times New Roman"/>
          <w:sz w:val="24"/>
          <w:szCs w:val="24"/>
        </w:rPr>
      </w:pPr>
      <w:bookmarkStart w:id="51" w:name="sub_46014"/>
      <w:bookmarkEnd w:id="50"/>
      <w:r w:rsidRPr="007C7ED0">
        <w:rPr>
          <w:rFonts w:ascii="Times New Roman" w:hAnsi="Times New Roman" w:cs="Times New Roman"/>
          <w:sz w:val="24"/>
          <w:szCs w:val="24"/>
        </w:rPr>
        <w:t xml:space="preserve">12. </w:t>
      </w:r>
      <w:bookmarkEnd w:id="51"/>
      <w:r w:rsidRPr="007C7ED0">
        <w:rPr>
          <w:rFonts w:ascii="Times New Roman" w:hAnsi="Times New Roman" w:cs="Times New Roman"/>
          <w:sz w:val="24"/>
          <w:szCs w:val="24"/>
        </w:rPr>
        <w:t>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муниципального образования (при наличии официального сайта муниципального образования) в сети "Интернет".</w:t>
      </w:r>
    </w:p>
    <w:p w:rsidR="00812F96" w:rsidRPr="007C7ED0" w:rsidRDefault="00812F96" w:rsidP="00812F96">
      <w:pPr>
        <w:pStyle w:val="ConsPlusNormal"/>
        <w:ind w:firstLine="709"/>
        <w:jc w:val="both"/>
        <w:rPr>
          <w:rFonts w:ascii="Times New Roman" w:hAnsi="Times New Roman" w:cs="Times New Roman"/>
          <w:sz w:val="24"/>
          <w:szCs w:val="24"/>
        </w:rPr>
      </w:pPr>
    </w:p>
    <w:p w:rsidR="00812F96" w:rsidRPr="007C7ED0" w:rsidRDefault="00812F96" w:rsidP="005C2553">
      <w:pPr>
        <w:pStyle w:val="3"/>
        <w:numPr>
          <w:ilvl w:val="2"/>
          <w:numId w:val="19"/>
        </w:numPr>
        <w:spacing w:before="200" w:after="200"/>
        <w:ind w:left="0" w:firstLine="709"/>
        <w:rPr>
          <w:b w:val="0"/>
        </w:rPr>
      </w:pPr>
      <w:bookmarkStart w:id="52" w:name="_Toc282347523"/>
      <w:bookmarkStart w:id="53" w:name="_Toc90969735"/>
      <w:bookmarkEnd w:id="44"/>
      <w:bookmarkEnd w:id="45"/>
      <w:r w:rsidRPr="007C7ED0">
        <w:rPr>
          <w:b w:val="0"/>
        </w:rPr>
        <w:t>Публичные слушания и общественные обсуждения по вопросам землепользования и застройки</w:t>
      </w:r>
      <w:bookmarkEnd w:id="52"/>
      <w:bookmarkEnd w:id="53"/>
    </w:p>
    <w:p w:rsidR="00812F96" w:rsidRPr="007C7ED0" w:rsidRDefault="00812F96" w:rsidP="005C2553">
      <w:pPr>
        <w:pStyle w:val="4"/>
        <w:keepLines w:val="0"/>
        <w:numPr>
          <w:ilvl w:val="3"/>
          <w:numId w:val="19"/>
        </w:numPr>
        <w:spacing w:after="200" w:line="240" w:lineRule="auto"/>
        <w:ind w:left="0" w:firstLine="709"/>
        <w:jc w:val="both"/>
        <w:rPr>
          <w:b w:val="0"/>
        </w:rPr>
      </w:pPr>
      <w:bookmarkStart w:id="54" w:name="_Toc282347524"/>
      <w:bookmarkStart w:id="55" w:name="_Toc90969736"/>
      <w:r w:rsidRPr="007C7ED0">
        <w:rPr>
          <w:b w:val="0"/>
        </w:rPr>
        <w:t>Общие положения организации и проведения публичных слушаний и общественных обсуждений по вопросам землепользования и застройки</w:t>
      </w:r>
      <w:bookmarkEnd w:id="54"/>
      <w:bookmarkEnd w:id="55"/>
    </w:p>
    <w:p w:rsidR="00812F96" w:rsidRPr="007C7ED0" w:rsidRDefault="00812F96" w:rsidP="00812F96">
      <w:pPr>
        <w:pStyle w:val="a4"/>
        <w:tabs>
          <w:tab w:val="left" w:pos="720"/>
        </w:tabs>
        <w:ind w:firstLine="709"/>
        <w:jc w:val="both"/>
      </w:pPr>
      <w:r w:rsidRPr="007C7ED0">
        <w:t>1.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(далее также в настоящей статье - проекты) в соответствии с уставом муниципального образования и (или) нормативным правовым актом представительного органа муниципального образования и с учетом положений настоящего Кодекса проводятся общественные обсуждения или публичные слушания, за исключением случаев, предусмотренных настоящим Кодексом и другими федеральными законами.</w:t>
      </w:r>
    </w:p>
    <w:p w:rsidR="00812F96" w:rsidRPr="007C7ED0" w:rsidRDefault="00812F96" w:rsidP="00812F96">
      <w:pPr>
        <w:pStyle w:val="a4"/>
        <w:tabs>
          <w:tab w:val="left" w:pos="720"/>
        </w:tabs>
        <w:ind w:firstLine="709"/>
        <w:jc w:val="both"/>
      </w:pPr>
      <w:r w:rsidRPr="007C7ED0">
        <w:t>2. Участниками общественных обсуждений или публичных слушаний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являются граждане, постоянно проживающие на территории, в отношении которой подготовлены данные проекты, правообладатели находящихся в границах этой территории земельных участков и (или) расположенных на них объектов капитального строительства, а также правообладатели помещений, являющихся частью указанных объектов капитального строительства.</w:t>
      </w:r>
    </w:p>
    <w:p w:rsidR="00812F96" w:rsidRPr="007C7ED0" w:rsidRDefault="00812F96" w:rsidP="00812F96">
      <w:pPr>
        <w:pStyle w:val="a4"/>
        <w:tabs>
          <w:tab w:val="left" w:pos="720"/>
        </w:tabs>
        <w:ind w:firstLine="709"/>
        <w:jc w:val="both"/>
      </w:pPr>
      <w:bookmarkStart w:id="56" w:name="Par2"/>
      <w:bookmarkEnd w:id="56"/>
      <w:r w:rsidRPr="007C7ED0">
        <w:t xml:space="preserve">3. Участниками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являются граждане, постоянно проживающие в пределах территориальной зоны, в границах которой расположен земельный участок или объект капитального строительства, в отношении </w:t>
      </w:r>
      <w:r w:rsidRPr="007C7ED0">
        <w:lastRenderedPageBreak/>
        <w:t xml:space="preserve">которых подготовлены данные проекты, правообладатели находящихся в границах этой территориальной зоны земельных участков и (или) расположенных на них объектов капитального строительства, граждане, постоянно проживающие в границах земельных участков, прилегающих к земельному участку, в отношении которого подготовлены данные проекты, правообладатели таких земельных участков или расположенных на них объектов капитального строительства, правообладатели помещений, являющихся частью объекта капитального строительства, в отношении которого подготовлены данные проекты, а в случае, предусмотренном </w:t>
      </w:r>
      <w:hyperlink r:id="rId59" w:history="1">
        <w:r w:rsidRPr="007C7ED0">
          <w:t>частью 3 статьи 39</w:t>
        </w:r>
      </w:hyperlink>
      <w:r w:rsidRPr="007C7ED0">
        <w:t xml:space="preserve"> Градостроительного кодекса РФ, также правообладатели земельных участков и объектов капитального строительства, подверженных риску негативного воздействия на окружающую среду в результате реализации данных проектов.</w:t>
      </w:r>
    </w:p>
    <w:p w:rsidR="00812F96" w:rsidRPr="007C7ED0" w:rsidRDefault="00812F96" w:rsidP="00812F96">
      <w:pPr>
        <w:pStyle w:val="a4"/>
        <w:tabs>
          <w:tab w:val="left" w:pos="720"/>
        </w:tabs>
        <w:ind w:firstLine="709"/>
        <w:jc w:val="both"/>
      </w:pPr>
      <w:r w:rsidRPr="007C7ED0">
        <w:t>4. Процедура проведения общественных обсуждений состоит из следующих этапов:</w:t>
      </w:r>
    </w:p>
    <w:p w:rsidR="00812F96" w:rsidRPr="007C7ED0" w:rsidRDefault="00812F96" w:rsidP="00812F96">
      <w:pPr>
        <w:pStyle w:val="a4"/>
        <w:tabs>
          <w:tab w:val="left" w:pos="720"/>
        </w:tabs>
        <w:ind w:firstLine="709"/>
        <w:jc w:val="both"/>
      </w:pPr>
      <w:r w:rsidRPr="007C7ED0">
        <w:t>1) оповещение о начале общественных обсуждений;</w:t>
      </w:r>
    </w:p>
    <w:p w:rsidR="00812F96" w:rsidRPr="007C7ED0" w:rsidRDefault="00812F96" w:rsidP="00812F96">
      <w:pPr>
        <w:pStyle w:val="a4"/>
        <w:tabs>
          <w:tab w:val="left" w:pos="720"/>
        </w:tabs>
        <w:ind w:firstLine="709"/>
        <w:jc w:val="both"/>
      </w:pPr>
      <w:bookmarkStart w:id="57" w:name="Par5"/>
      <w:bookmarkEnd w:id="57"/>
      <w:r w:rsidRPr="007C7ED0">
        <w:t>2) размещение проекта, подлежащего рассмотрению на общественных обсуждениях, и информационных материалов к нему на официальном сайте уполномоченного органа местного самоуправления в информационно-телекоммуникационной сети "Интернет" (далее в настоящей статье - официальный сайт) и (или) в государственной или муниципальной информационной системе, обеспечивающей проведение общественных обсуждений с использованием информационно-телекоммуникационной сети "Интернет" (далее также - сеть "Интернет"), либо на региональном портале государственных и муниципальных услуг (далее в настоящей статье - информационные системы) и открытие экспозиции или экспозиций такого проекта;</w:t>
      </w:r>
    </w:p>
    <w:p w:rsidR="00812F96" w:rsidRPr="007C7ED0" w:rsidRDefault="00812F96" w:rsidP="00812F96">
      <w:pPr>
        <w:pStyle w:val="a4"/>
        <w:tabs>
          <w:tab w:val="left" w:pos="720"/>
        </w:tabs>
        <w:ind w:firstLine="709"/>
        <w:jc w:val="both"/>
      </w:pPr>
      <w:r w:rsidRPr="007C7ED0">
        <w:t>3) проведение экспозиции или экспозиций проекта, подлежащего рассмотрению на общественных обсуждениях;</w:t>
      </w:r>
    </w:p>
    <w:p w:rsidR="00812F96" w:rsidRPr="007C7ED0" w:rsidRDefault="00812F96" w:rsidP="00812F96">
      <w:pPr>
        <w:pStyle w:val="a4"/>
        <w:tabs>
          <w:tab w:val="left" w:pos="720"/>
        </w:tabs>
        <w:ind w:firstLine="709"/>
        <w:jc w:val="both"/>
      </w:pPr>
      <w:r w:rsidRPr="007C7ED0">
        <w:t>4) подготовка и оформление протокола общественных обсуждений;</w:t>
      </w:r>
    </w:p>
    <w:p w:rsidR="00812F96" w:rsidRPr="007C7ED0" w:rsidRDefault="00812F96" w:rsidP="00812F96">
      <w:pPr>
        <w:pStyle w:val="a4"/>
        <w:tabs>
          <w:tab w:val="left" w:pos="720"/>
        </w:tabs>
        <w:ind w:firstLine="709"/>
        <w:jc w:val="both"/>
      </w:pPr>
      <w:r w:rsidRPr="007C7ED0">
        <w:t>5) подготовка и опубликование заключения о результатах общественных обсуждений.</w:t>
      </w:r>
    </w:p>
    <w:p w:rsidR="00812F96" w:rsidRPr="007C7ED0" w:rsidRDefault="00812F96" w:rsidP="00812F96">
      <w:pPr>
        <w:pStyle w:val="a4"/>
        <w:tabs>
          <w:tab w:val="left" w:pos="720"/>
        </w:tabs>
        <w:ind w:firstLine="709"/>
        <w:jc w:val="both"/>
      </w:pPr>
      <w:r w:rsidRPr="007C7ED0">
        <w:t>5. Процедура проведения публичных слушаний состоит из следующих этапов:</w:t>
      </w:r>
    </w:p>
    <w:p w:rsidR="00812F96" w:rsidRPr="007C7ED0" w:rsidRDefault="00812F96" w:rsidP="00812F96">
      <w:pPr>
        <w:pStyle w:val="a4"/>
        <w:tabs>
          <w:tab w:val="left" w:pos="720"/>
        </w:tabs>
        <w:ind w:firstLine="709"/>
        <w:jc w:val="both"/>
      </w:pPr>
      <w:r w:rsidRPr="007C7ED0">
        <w:t>1) оповещение о начале публичных слушаний;</w:t>
      </w:r>
    </w:p>
    <w:p w:rsidR="00812F96" w:rsidRPr="007C7ED0" w:rsidRDefault="00812F96" w:rsidP="00812F96">
      <w:pPr>
        <w:pStyle w:val="a4"/>
        <w:tabs>
          <w:tab w:val="left" w:pos="720"/>
        </w:tabs>
        <w:ind w:firstLine="709"/>
        <w:jc w:val="both"/>
      </w:pPr>
      <w:bookmarkStart w:id="58" w:name="Par11"/>
      <w:bookmarkEnd w:id="58"/>
      <w:r w:rsidRPr="007C7ED0">
        <w:t>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w:t>
      </w:r>
    </w:p>
    <w:p w:rsidR="00812F96" w:rsidRPr="007C7ED0" w:rsidRDefault="00812F96" w:rsidP="00812F96">
      <w:pPr>
        <w:pStyle w:val="a4"/>
        <w:tabs>
          <w:tab w:val="left" w:pos="720"/>
        </w:tabs>
        <w:ind w:firstLine="709"/>
        <w:jc w:val="both"/>
      </w:pPr>
      <w:r w:rsidRPr="007C7ED0">
        <w:t>3) проведение экспозиции или экспозиций проекта, подлежащего рассмотрению на публичных слушаниях;</w:t>
      </w:r>
    </w:p>
    <w:p w:rsidR="00812F96" w:rsidRPr="007C7ED0" w:rsidRDefault="00812F96" w:rsidP="00812F96">
      <w:pPr>
        <w:pStyle w:val="a4"/>
        <w:tabs>
          <w:tab w:val="left" w:pos="720"/>
        </w:tabs>
        <w:ind w:firstLine="709"/>
        <w:jc w:val="both"/>
      </w:pPr>
      <w:r w:rsidRPr="007C7ED0">
        <w:t>4) проведение собрания или собраний участников публичных слушаний;</w:t>
      </w:r>
    </w:p>
    <w:p w:rsidR="00812F96" w:rsidRPr="007C7ED0" w:rsidRDefault="00812F96" w:rsidP="00812F96">
      <w:pPr>
        <w:pStyle w:val="a4"/>
        <w:tabs>
          <w:tab w:val="left" w:pos="720"/>
        </w:tabs>
        <w:ind w:firstLine="709"/>
        <w:jc w:val="both"/>
      </w:pPr>
      <w:r w:rsidRPr="007C7ED0">
        <w:t>5) подготовка и оформление протокола публичных слушаний;</w:t>
      </w:r>
    </w:p>
    <w:p w:rsidR="00812F96" w:rsidRPr="007C7ED0" w:rsidRDefault="00812F96" w:rsidP="00812F96">
      <w:pPr>
        <w:pStyle w:val="a4"/>
        <w:tabs>
          <w:tab w:val="left" w:pos="720"/>
        </w:tabs>
        <w:ind w:firstLine="709"/>
        <w:jc w:val="both"/>
      </w:pPr>
      <w:r w:rsidRPr="007C7ED0">
        <w:t>6) подготовка и опубликование заключения о результатах публичных слушаний.</w:t>
      </w:r>
    </w:p>
    <w:p w:rsidR="00812F96" w:rsidRPr="007C7ED0" w:rsidRDefault="00812F96" w:rsidP="00812F96">
      <w:pPr>
        <w:pStyle w:val="a4"/>
        <w:tabs>
          <w:tab w:val="left" w:pos="720"/>
        </w:tabs>
        <w:ind w:firstLine="709"/>
        <w:jc w:val="both"/>
      </w:pPr>
      <w:r w:rsidRPr="007C7ED0">
        <w:lastRenderedPageBreak/>
        <w:t>6. Оповещение о начале общественных обсуждений или публичных слушаний должно содержать:</w:t>
      </w:r>
    </w:p>
    <w:p w:rsidR="00812F96" w:rsidRPr="007C7ED0" w:rsidRDefault="00812F96" w:rsidP="00812F96">
      <w:pPr>
        <w:pStyle w:val="a4"/>
        <w:tabs>
          <w:tab w:val="left" w:pos="720"/>
        </w:tabs>
        <w:ind w:firstLine="709"/>
        <w:jc w:val="both"/>
      </w:pPr>
      <w:r w:rsidRPr="007C7ED0">
        <w:t>1) информацию о проекте, подлежащем рассмотрению на общественных обсуждениях или публичных слушаниях, и перечень информационных материалов к такому проекту;</w:t>
      </w:r>
    </w:p>
    <w:p w:rsidR="00812F96" w:rsidRPr="007C7ED0" w:rsidRDefault="00812F96" w:rsidP="00812F96">
      <w:pPr>
        <w:pStyle w:val="a4"/>
        <w:tabs>
          <w:tab w:val="left" w:pos="720"/>
        </w:tabs>
        <w:ind w:firstLine="709"/>
        <w:jc w:val="both"/>
      </w:pPr>
      <w:r w:rsidRPr="007C7ED0">
        <w:t>2) информацию о порядке и сроках проведения общественных обсуждений или публичных слушаний по проекту, подлежащему рассмотрению на общественных обсуждениях или публичных слушаниях;</w:t>
      </w:r>
    </w:p>
    <w:p w:rsidR="00812F96" w:rsidRPr="007C7ED0" w:rsidRDefault="00812F96" w:rsidP="00812F96">
      <w:pPr>
        <w:pStyle w:val="a4"/>
        <w:tabs>
          <w:tab w:val="left" w:pos="720"/>
        </w:tabs>
        <w:ind w:firstLine="709"/>
        <w:jc w:val="both"/>
      </w:pPr>
      <w:r w:rsidRPr="007C7ED0">
        <w:t>3) информацию о месте, дате открытия экспозиции или экспозиций проекта, подлежащего рассмотрению на общественных обсуждениях или публичных слушаниях, о сроках проведения экспозиции или экспозиций такого проекта, о днях и часах, в которые возможно посещение указанных экспозиции или экспозиций;</w:t>
      </w:r>
    </w:p>
    <w:p w:rsidR="00812F96" w:rsidRPr="007C7ED0" w:rsidRDefault="00812F96" w:rsidP="00812F96">
      <w:pPr>
        <w:pStyle w:val="a4"/>
        <w:tabs>
          <w:tab w:val="left" w:pos="720"/>
        </w:tabs>
        <w:ind w:firstLine="709"/>
        <w:jc w:val="both"/>
      </w:pPr>
      <w:r w:rsidRPr="007C7ED0">
        <w:t>4) информацию о порядке, сроке и форме внесения участниками общественных обсуждений или публичных слушаний предложений и замечаний, касающихся проекта, подлежащего рассмотрению на общественных обсуждениях или публичных слушаниях.</w:t>
      </w:r>
    </w:p>
    <w:p w:rsidR="00812F96" w:rsidRPr="007C7ED0" w:rsidRDefault="00812F96" w:rsidP="00812F96">
      <w:pPr>
        <w:pStyle w:val="a4"/>
        <w:tabs>
          <w:tab w:val="left" w:pos="720"/>
        </w:tabs>
        <w:ind w:firstLine="709"/>
        <w:jc w:val="both"/>
      </w:pPr>
      <w:r w:rsidRPr="007C7ED0">
        <w:t>7. Оповещение о начале общественных обсуждений также должно содержать информацию об официальном сайте, на котором будут размещены проект, подлежащий рассмотрению на общественных обсуждениях, и информационные материалы к нему, или информационных системах, в которых будут размещены такой проект и информационные материалы к нему, с использованием которых будут проводиться общественные обсуждения. Оповещение о начале публичных слушаний также должно содержать информацию об официальном сайте, на котором будут размещены проект, подлежащий рассмотрению на публичных слушаниях, и информационные материалы к нему, информацию о дате, времени и месте проведения собрания или собраний участников публичных слушаний.</w:t>
      </w:r>
    </w:p>
    <w:p w:rsidR="00812F96" w:rsidRPr="007C7ED0" w:rsidRDefault="00812F96" w:rsidP="00812F96">
      <w:pPr>
        <w:pStyle w:val="a4"/>
        <w:tabs>
          <w:tab w:val="left" w:pos="720"/>
        </w:tabs>
        <w:ind w:firstLine="709"/>
        <w:jc w:val="both"/>
      </w:pPr>
      <w:r w:rsidRPr="007C7ED0">
        <w:t>8. Оповещение о начале общественных обсуждений или публичных слушаний:</w:t>
      </w:r>
    </w:p>
    <w:p w:rsidR="00812F96" w:rsidRPr="007C7ED0" w:rsidRDefault="00812F96" w:rsidP="00812F96">
      <w:pPr>
        <w:pStyle w:val="a4"/>
        <w:tabs>
          <w:tab w:val="left" w:pos="720"/>
        </w:tabs>
        <w:ind w:firstLine="709"/>
        <w:jc w:val="both"/>
      </w:pPr>
      <w:r w:rsidRPr="007C7ED0">
        <w:t>1) не позднее чем за семь дней до дня размещения на официальном сайте или в информационных системах проекта, подлежащего рассмотрению на общественных обсуждениях или публичных слушаниях, подлежит опубликованию в порядке, установленном для официального опубликования муниципальных правовых актов, иной официальной информации, а также в случае, если это предусмотрено муниципальными правовыми актами, в иных средствах массовой информации;</w:t>
      </w:r>
    </w:p>
    <w:p w:rsidR="00812F96" w:rsidRPr="007C7ED0" w:rsidRDefault="00812F96" w:rsidP="00812F96">
      <w:pPr>
        <w:pStyle w:val="a4"/>
        <w:tabs>
          <w:tab w:val="left" w:pos="720"/>
        </w:tabs>
        <w:ind w:firstLine="709"/>
        <w:jc w:val="both"/>
      </w:pPr>
      <w:r w:rsidRPr="007C7ED0">
        <w:t xml:space="preserve">2) распространяется на информационных стендах, оборудованных около здания уполномоченного на проведение общественных обсуждений или публичных слушаний органа местного самоуправления, в местах массового скопления граждан и в иных местах, расположенных на территории, в отношении которой подготовлены соответствующие проекты, и (или) в границах территориальных зон и (или) земельных участков, указанных в </w:t>
      </w:r>
      <w:hyperlink w:anchor="Par2" w:history="1">
        <w:r w:rsidRPr="007C7ED0">
          <w:t>части 3</w:t>
        </w:r>
      </w:hyperlink>
      <w:r w:rsidRPr="007C7ED0">
        <w:t xml:space="preserve"> настоящей статьи (далее - территория, в пределах которой проводятся общественные обсуждения или публичные слушания), иными способами, обеспечивающими доступ участников общественных обсуждений или публичных слушаний к указанной информации.</w:t>
      </w:r>
    </w:p>
    <w:p w:rsidR="00812F96" w:rsidRPr="007C7ED0" w:rsidRDefault="00812F96" w:rsidP="00812F96">
      <w:pPr>
        <w:pStyle w:val="a4"/>
        <w:tabs>
          <w:tab w:val="left" w:pos="720"/>
        </w:tabs>
        <w:ind w:firstLine="709"/>
        <w:jc w:val="both"/>
      </w:pPr>
      <w:r w:rsidRPr="007C7ED0">
        <w:t xml:space="preserve">9. В течение всего периода размещения в соответствии с </w:t>
      </w:r>
      <w:hyperlink w:anchor="Par5" w:history="1">
        <w:r w:rsidRPr="007C7ED0">
          <w:t>пунктом 2 части 4</w:t>
        </w:r>
      </w:hyperlink>
      <w:r w:rsidRPr="007C7ED0">
        <w:t xml:space="preserve"> и </w:t>
      </w:r>
      <w:hyperlink w:anchor="Par11" w:history="1">
        <w:r w:rsidRPr="007C7ED0">
          <w:t>пунктом 2 части 5</w:t>
        </w:r>
      </w:hyperlink>
      <w:r w:rsidRPr="007C7ED0">
        <w:t xml:space="preserve"> настоящей статьи проекта, подлежащего рассмотрению на общественных обсуждениях или публичных слушаниях, и информационных материалов к </w:t>
      </w:r>
      <w:r w:rsidRPr="007C7ED0">
        <w:lastRenderedPageBreak/>
        <w:t>нему проводятся экспозиция или экспозиции такого проекта. В ходе работы экспозиции должны быть организованы консультирование посетителей экспозиции, распространение информационных материалов о проекте, подлежащем рассмотрению на общественных обсуждениях или публичных слушаниях. Консультирование посетителей экспозиции осуществляется представителями уполномоченного на проведение общественных обсуждений или публичных слушаний органа местного самоуправления или созданного им коллегиального совещательного органа (далее - организатор общественных обсуждений или публичных слушаний) и (или) разработчика проекта, подлежащего рассмотрению на общественных обсуждениях или публичных слушаниях.</w:t>
      </w:r>
    </w:p>
    <w:p w:rsidR="00812F96" w:rsidRPr="007C7ED0" w:rsidRDefault="00812F96" w:rsidP="00812F96">
      <w:pPr>
        <w:pStyle w:val="a4"/>
        <w:tabs>
          <w:tab w:val="left" w:pos="720"/>
        </w:tabs>
        <w:ind w:firstLine="709"/>
        <w:jc w:val="both"/>
      </w:pPr>
      <w:bookmarkStart w:id="59" w:name="Par26"/>
      <w:bookmarkEnd w:id="59"/>
      <w:r w:rsidRPr="007C7ED0">
        <w:t xml:space="preserve">10. В период размещения в соответствии с </w:t>
      </w:r>
      <w:hyperlink w:anchor="Par5" w:history="1">
        <w:r w:rsidRPr="007C7ED0">
          <w:t>пунктом 2 части 4</w:t>
        </w:r>
      </w:hyperlink>
      <w:r w:rsidRPr="007C7ED0">
        <w:t xml:space="preserve"> и </w:t>
      </w:r>
      <w:hyperlink w:anchor="Par11" w:history="1">
        <w:r w:rsidRPr="007C7ED0">
          <w:t>пунктом 2 части 5</w:t>
        </w:r>
      </w:hyperlink>
      <w:r w:rsidRPr="007C7ED0">
        <w:t xml:space="preserve"> настоящей статьи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такого проекта участники общественных обсуждений или публичных слушаний, прошедшие в соответствии с </w:t>
      </w:r>
      <w:hyperlink w:anchor="Par33" w:history="1">
        <w:r w:rsidRPr="007C7ED0">
          <w:t>частью 12</w:t>
        </w:r>
      </w:hyperlink>
      <w:r w:rsidRPr="007C7ED0">
        <w:t xml:space="preserve"> настоящей статьи идентификацию, имеют право вносить предложения и замечания, касающиеся такого проекта:</w:t>
      </w:r>
    </w:p>
    <w:p w:rsidR="00812F96" w:rsidRPr="007C7ED0" w:rsidRDefault="00812F96" w:rsidP="00812F96">
      <w:pPr>
        <w:pStyle w:val="a4"/>
        <w:tabs>
          <w:tab w:val="left" w:pos="720"/>
        </w:tabs>
        <w:ind w:firstLine="709"/>
        <w:jc w:val="both"/>
      </w:pPr>
      <w:r w:rsidRPr="007C7ED0">
        <w:t>1) посредством официального сайта или информационных систем (в случае проведения общественных обсуждений);</w:t>
      </w:r>
    </w:p>
    <w:p w:rsidR="00812F96" w:rsidRPr="007C7ED0" w:rsidRDefault="00812F96" w:rsidP="00812F96">
      <w:pPr>
        <w:pStyle w:val="a4"/>
        <w:tabs>
          <w:tab w:val="left" w:pos="720"/>
        </w:tabs>
        <w:ind w:firstLine="709"/>
        <w:jc w:val="both"/>
      </w:pPr>
      <w:r w:rsidRPr="007C7ED0">
        <w:t>2) в письменной или устной форме в ходе проведения собрания или собраний участников публичных слушаний (в случае проведения публичных слушаний);</w:t>
      </w:r>
    </w:p>
    <w:p w:rsidR="00812F96" w:rsidRPr="007C7ED0" w:rsidRDefault="00812F96" w:rsidP="00812F96">
      <w:pPr>
        <w:pStyle w:val="a4"/>
        <w:tabs>
          <w:tab w:val="left" w:pos="720"/>
        </w:tabs>
        <w:ind w:firstLine="709"/>
        <w:jc w:val="both"/>
      </w:pPr>
      <w:r w:rsidRPr="007C7ED0">
        <w:t>3) в письменной форме или в форме электронного документа в адрес организатора общественных обсуждений или публичных слушаний;</w:t>
      </w:r>
    </w:p>
    <w:p w:rsidR="00812F96" w:rsidRPr="007C7ED0" w:rsidRDefault="00812F96" w:rsidP="00812F96">
      <w:pPr>
        <w:pStyle w:val="a4"/>
        <w:tabs>
          <w:tab w:val="left" w:pos="720"/>
        </w:tabs>
        <w:ind w:firstLine="709"/>
        <w:jc w:val="both"/>
      </w:pPr>
      <w:r w:rsidRPr="007C7ED0">
        <w:t>4) посредством записи в книге (журнале) учета посетителей экспозиции проекта, подлежащего рассмотрению на общественных обсуждениях или публичных слушаниях.</w:t>
      </w:r>
    </w:p>
    <w:p w:rsidR="00812F96" w:rsidRPr="007C7ED0" w:rsidRDefault="00812F96" w:rsidP="00812F96">
      <w:pPr>
        <w:pStyle w:val="a4"/>
        <w:tabs>
          <w:tab w:val="left" w:pos="720"/>
        </w:tabs>
        <w:ind w:firstLine="709"/>
        <w:jc w:val="both"/>
      </w:pPr>
      <w:r w:rsidRPr="007C7ED0">
        <w:t xml:space="preserve">11. Предложения и замечания, внесенные в соответствии с </w:t>
      </w:r>
      <w:hyperlink w:anchor="Par26" w:history="1">
        <w:r w:rsidRPr="007C7ED0">
          <w:t>частью 10</w:t>
        </w:r>
      </w:hyperlink>
      <w:r w:rsidRPr="007C7ED0">
        <w:t xml:space="preserve"> настоящей статьи, подлежат регистрации, а также обязательному рассмотрению организатором общественных обсуждений или публичных слушаний, за исключением случая, предусмотренного </w:t>
      </w:r>
      <w:hyperlink w:anchor="Par36" w:history="1">
        <w:r w:rsidRPr="007C7ED0">
          <w:t>частью 15</w:t>
        </w:r>
      </w:hyperlink>
      <w:r w:rsidRPr="007C7ED0">
        <w:t xml:space="preserve"> настоящей статьи.</w:t>
      </w:r>
    </w:p>
    <w:p w:rsidR="00812F96" w:rsidRPr="007C7ED0" w:rsidRDefault="00812F96" w:rsidP="00812F96">
      <w:pPr>
        <w:pStyle w:val="a4"/>
        <w:tabs>
          <w:tab w:val="left" w:pos="720"/>
        </w:tabs>
        <w:ind w:firstLine="709"/>
        <w:jc w:val="both"/>
      </w:pPr>
      <w:bookmarkStart w:id="60" w:name="Par33"/>
      <w:bookmarkEnd w:id="60"/>
      <w:r w:rsidRPr="007C7ED0">
        <w:t>12.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с приложением документов, подтверждающих такие сведения. Участники общественных обсуждений или публичных слушаний, являющиеся правообладателями соответствующих земельных участков и (или) расположенных на них объектов капитального строительства и (или) помещений, являющихся частью указанных объектов капитального строительства, также представляют сведения соответственно о таких земельных участках, объектах капитального строительства, помещениях, являющихся частью указанных объектов капитального строительства, из Единого государственного реестра недвижимости и иные документы, устанавливающие или удостоверяющие их права на такие земельные участки, объекты капитального строительства, помещения, являющиеся частью указанных объектов капитального строительства.</w:t>
      </w:r>
    </w:p>
    <w:p w:rsidR="00812F96" w:rsidRPr="007C7ED0" w:rsidRDefault="00812F96" w:rsidP="00812F96">
      <w:pPr>
        <w:pStyle w:val="a4"/>
        <w:tabs>
          <w:tab w:val="left" w:pos="720"/>
        </w:tabs>
        <w:ind w:firstLine="709"/>
        <w:jc w:val="both"/>
      </w:pPr>
      <w:r w:rsidRPr="007C7ED0">
        <w:t xml:space="preserve">13. Не требуется представление указанных в </w:t>
      </w:r>
      <w:hyperlink w:anchor="Par33" w:history="1">
        <w:r w:rsidRPr="007C7ED0">
          <w:t>части 12</w:t>
        </w:r>
      </w:hyperlink>
      <w:r w:rsidRPr="007C7ED0">
        <w:t xml:space="preserve"> настоящей статьи документов, подтверждающих сведения об участниках общественных обсуждений </w:t>
      </w:r>
      <w:r w:rsidRPr="007C7ED0">
        <w:lastRenderedPageBreak/>
        <w:t xml:space="preserve">(фамилию,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если данными лицами вносятся предложения и замечания, касающиеся проекта, подлежащего рассмотрению на общественных обсуждениях, посредством официального сайта или информационных систем (при условии, что эти сведения содержатся на официальном сайте или в информационных системах). При этом для подтверждения сведений, указанных в </w:t>
      </w:r>
      <w:hyperlink w:anchor="Par33" w:history="1">
        <w:r w:rsidRPr="007C7ED0">
          <w:t>части 12</w:t>
        </w:r>
      </w:hyperlink>
      <w:r w:rsidRPr="007C7ED0">
        <w:t xml:space="preserve"> настоящей статьи, может использоваться единая система идентификации и аутентификации.</w:t>
      </w:r>
    </w:p>
    <w:p w:rsidR="00812F96" w:rsidRPr="007C7ED0" w:rsidRDefault="00812F96" w:rsidP="00812F96">
      <w:pPr>
        <w:pStyle w:val="a4"/>
        <w:tabs>
          <w:tab w:val="left" w:pos="720"/>
        </w:tabs>
        <w:ind w:firstLine="709"/>
        <w:jc w:val="both"/>
      </w:pPr>
      <w:r w:rsidRPr="007C7ED0">
        <w:t xml:space="preserve">14. Обработка персональных данных участников общественных обсуждений или публичных слушаний осуществляется с учетом требований, установленных Федеральным </w:t>
      </w:r>
      <w:hyperlink r:id="rId60" w:history="1">
        <w:r w:rsidRPr="007C7ED0">
          <w:t>законом</w:t>
        </w:r>
      </w:hyperlink>
      <w:r w:rsidRPr="007C7ED0">
        <w:t xml:space="preserve"> от 27 июля 2006 года N 152-ФЗ "О персональных данных".</w:t>
      </w:r>
    </w:p>
    <w:p w:rsidR="00812F96" w:rsidRPr="007C7ED0" w:rsidRDefault="00812F96" w:rsidP="00812F96">
      <w:pPr>
        <w:pStyle w:val="a4"/>
        <w:tabs>
          <w:tab w:val="left" w:pos="720"/>
        </w:tabs>
        <w:ind w:firstLine="709"/>
        <w:jc w:val="both"/>
      </w:pPr>
      <w:bookmarkStart w:id="61" w:name="Par36"/>
      <w:bookmarkEnd w:id="61"/>
      <w:r w:rsidRPr="007C7ED0">
        <w:t xml:space="preserve">15. Предложения и замечания, внесенные в соответствии с </w:t>
      </w:r>
      <w:hyperlink w:anchor="Par26" w:history="1">
        <w:r w:rsidRPr="007C7ED0">
          <w:t>частью 10</w:t>
        </w:r>
      </w:hyperlink>
      <w:r w:rsidRPr="007C7ED0">
        <w:t xml:space="preserve"> настоящей статьи, не рассматриваются в случае выявления факта представления участником общественных обсуждений или публичных слушаний недостоверных сведений.</w:t>
      </w:r>
    </w:p>
    <w:p w:rsidR="00812F96" w:rsidRPr="007C7ED0" w:rsidRDefault="00812F96" w:rsidP="00812F96">
      <w:pPr>
        <w:pStyle w:val="a4"/>
        <w:tabs>
          <w:tab w:val="left" w:pos="720"/>
        </w:tabs>
        <w:ind w:firstLine="709"/>
        <w:jc w:val="both"/>
      </w:pPr>
      <w:r w:rsidRPr="007C7ED0">
        <w:t>16. Организатором общественных обсуждений или публичных слушаний обеспечивается равный доступ к проекту, подлежащему рассмотрению на общественных обсуждениях или публичных слушаниях, всех участников общественных обсуждений или публичных слушаний (в том числе путем предоставления при проведении общественных обсуждений доступа к официальному сайту, информационным системам в многофункциональных центрах предоставления государственных и муниципальных услуг и (или) помещениях органов государственной власти субъектов Российской Федерации, органов местного самоуправления, подведомственных им организаций).</w:t>
      </w:r>
    </w:p>
    <w:p w:rsidR="00812F96" w:rsidRPr="007C7ED0" w:rsidRDefault="00812F96" w:rsidP="00812F96">
      <w:pPr>
        <w:pStyle w:val="a4"/>
        <w:tabs>
          <w:tab w:val="left" w:pos="720"/>
        </w:tabs>
        <w:ind w:firstLine="709"/>
        <w:jc w:val="both"/>
      </w:pPr>
      <w:r w:rsidRPr="007C7ED0">
        <w:t>17. Официальный сайт и (или) информационные системы должны обеспечивать возможность:</w:t>
      </w:r>
    </w:p>
    <w:p w:rsidR="00812F96" w:rsidRPr="007C7ED0" w:rsidRDefault="00812F96" w:rsidP="00812F96">
      <w:pPr>
        <w:pStyle w:val="a4"/>
        <w:tabs>
          <w:tab w:val="left" w:pos="720"/>
        </w:tabs>
        <w:ind w:firstLine="709"/>
        <w:jc w:val="both"/>
      </w:pPr>
      <w:r w:rsidRPr="007C7ED0">
        <w:t>1) проверки участниками общественных обсуждений полноты и достоверности отражения на официальном сайте и (или) в информационных системах внесенных ими предложений и замечаний;</w:t>
      </w:r>
    </w:p>
    <w:p w:rsidR="00812F96" w:rsidRPr="007C7ED0" w:rsidRDefault="00812F96" w:rsidP="00812F96">
      <w:pPr>
        <w:pStyle w:val="a4"/>
        <w:tabs>
          <w:tab w:val="left" w:pos="720"/>
        </w:tabs>
        <w:ind w:firstLine="709"/>
        <w:jc w:val="both"/>
      </w:pPr>
      <w:r w:rsidRPr="007C7ED0">
        <w:t>2) представления информации о результатах общественных обсуждений, количестве участников общественных обсуждений.</w:t>
      </w:r>
    </w:p>
    <w:p w:rsidR="00812F96" w:rsidRPr="007C7ED0" w:rsidRDefault="00812F96" w:rsidP="00812F96">
      <w:pPr>
        <w:pStyle w:val="a4"/>
        <w:tabs>
          <w:tab w:val="left" w:pos="720"/>
        </w:tabs>
        <w:ind w:firstLine="709"/>
        <w:jc w:val="both"/>
      </w:pPr>
      <w:r w:rsidRPr="007C7ED0">
        <w:t>18. Организатор общественных обсуждений или публичных слушаний подготавливает и оформляет протокол общественных обсуждений или публичных слушаний, в котором указываются:</w:t>
      </w:r>
    </w:p>
    <w:p w:rsidR="00812F96" w:rsidRPr="007C7ED0" w:rsidRDefault="00812F96" w:rsidP="00812F96">
      <w:pPr>
        <w:pStyle w:val="a4"/>
        <w:tabs>
          <w:tab w:val="left" w:pos="720"/>
        </w:tabs>
        <w:ind w:firstLine="709"/>
        <w:jc w:val="both"/>
      </w:pPr>
      <w:r w:rsidRPr="007C7ED0">
        <w:t>1) дата оформления протокола общественных обсуждений или публичных слушаний;</w:t>
      </w:r>
    </w:p>
    <w:p w:rsidR="00812F96" w:rsidRPr="007C7ED0" w:rsidRDefault="00812F96" w:rsidP="00812F96">
      <w:pPr>
        <w:pStyle w:val="a4"/>
        <w:tabs>
          <w:tab w:val="left" w:pos="720"/>
        </w:tabs>
        <w:ind w:firstLine="709"/>
        <w:jc w:val="both"/>
      </w:pPr>
      <w:r w:rsidRPr="007C7ED0">
        <w:t>2) информация об организаторе общественных обсуждений или публичных слушаний;</w:t>
      </w:r>
    </w:p>
    <w:p w:rsidR="00812F96" w:rsidRPr="007C7ED0" w:rsidRDefault="00812F96" w:rsidP="00812F96">
      <w:pPr>
        <w:pStyle w:val="a4"/>
        <w:tabs>
          <w:tab w:val="left" w:pos="720"/>
        </w:tabs>
        <w:ind w:firstLine="709"/>
        <w:jc w:val="both"/>
      </w:pPr>
      <w:r w:rsidRPr="007C7ED0">
        <w:t>3) информация, содержащаяся в опубликованном оповещении о начале общественных обсуждений или публичных слушаний, дата и источник его опубликования;</w:t>
      </w:r>
    </w:p>
    <w:p w:rsidR="00812F96" w:rsidRPr="007C7ED0" w:rsidRDefault="00812F96" w:rsidP="00812F96">
      <w:pPr>
        <w:pStyle w:val="a4"/>
        <w:tabs>
          <w:tab w:val="left" w:pos="720"/>
        </w:tabs>
        <w:ind w:firstLine="709"/>
        <w:jc w:val="both"/>
      </w:pPr>
      <w:r w:rsidRPr="007C7ED0">
        <w:lastRenderedPageBreak/>
        <w:t>4) информация о сроке, в течение которого принимались предложения и замечания участников общественных обсуждений или публичных слушаний, о территории, в пределах которой проводятся общественные обсуждения или публичные слушания;</w:t>
      </w:r>
    </w:p>
    <w:p w:rsidR="00812F96" w:rsidRPr="007C7ED0" w:rsidRDefault="00812F96" w:rsidP="00812F96">
      <w:pPr>
        <w:pStyle w:val="a4"/>
        <w:tabs>
          <w:tab w:val="left" w:pos="720"/>
        </w:tabs>
        <w:ind w:firstLine="709"/>
        <w:jc w:val="both"/>
      </w:pPr>
      <w:r w:rsidRPr="007C7ED0">
        <w:t>5) все предложения и замечания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
    <w:p w:rsidR="00812F96" w:rsidRPr="007C7ED0" w:rsidRDefault="00812F96" w:rsidP="00812F96">
      <w:pPr>
        <w:pStyle w:val="a4"/>
        <w:tabs>
          <w:tab w:val="left" w:pos="720"/>
        </w:tabs>
        <w:ind w:firstLine="709"/>
        <w:jc w:val="both"/>
      </w:pPr>
      <w:r w:rsidRPr="007C7ED0">
        <w:t>19. К протоколу общественных обсуждений или публичных слушаний прилагается перечень принявших участие в рассмотрении проекта участников общественных обсуждений или публичных слушаний, включающий в себя сведения об участниках общественных обсуждений или публичных слушаний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
    <w:p w:rsidR="00812F96" w:rsidRPr="007C7ED0" w:rsidRDefault="00812F96" w:rsidP="00812F96">
      <w:pPr>
        <w:pStyle w:val="a4"/>
        <w:tabs>
          <w:tab w:val="left" w:pos="720"/>
        </w:tabs>
        <w:ind w:firstLine="709"/>
        <w:jc w:val="both"/>
      </w:pPr>
      <w:r w:rsidRPr="007C7ED0">
        <w:t>20. Участник общественных обсуждений или публичных слушаний, который внес предложения и замечания, касающиеся проекта, рассмотренного на общественных обсуждениях или публичных слушаниях, имеет право получить выписку из протокола общественных обсуждений или публичных слушаний, содержащую внесенные этим участником предложения и замечания.</w:t>
      </w:r>
    </w:p>
    <w:p w:rsidR="00812F96" w:rsidRPr="007C7ED0" w:rsidRDefault="00812F96" w:rsidP="00812F96">
      <w:pPr>
        <w:pStyle w:val="a4"/>
        <w:tabs>
          <w:tab w:val="left" w:pos="720"/>
        </w:tabs>
        <w:ind w:firstLine="709"/>
        <w:jc w:val="both"/>
      </w:pPr>
      <w:r w:rsidRPr="007C7ED0">
        <w:t>21. На основании протокола общественных обсуждений или публичных слушаний организатор общественных обсуждений или публичных слушаний осуществляет подготовку заключения о результатах общественных обсуждений или публичных слушаний.</w:t>
      </w:r>
    </w:p>
    <w:p w:rsidR="00812F96" w:rsidRPr="007C7ED0" w:rsidRDefault="00812F96" w:rsidP="00812F96">
      <w:pPr>
        <w:pStyle w:val="a4"/>
        <w:tabs>
          <w:tab w:val="left" w:pos="720"/>
        </w:tabs>
        <w:ind w:firstLine="709"/>
        <w:jc w:val="both"/>
      </w:pPr>
      <w:r w:rsidRPr="007C7ED0">
        <w:t>22. В заключении о результатах общественных обсуждений или публичных слушаний должны быть указаны:</w:t>
      </w:r>
    </w:p>
    <w:p w:rsidR="00812F96" w:rsidRPr="007C7ED0" w:rsidRDefault="00812F96" w:rsidP="00812F96">
      <w:pPr>
        <w:pStyle w:val="a4"/>
        <w:tabs>
          <w:tab w:val="left" w:pos="720"/>
        </w:tabs>
        <w:ind w:firstLine="709"/>
        <w:jc w:val="both"/>
      </w:pPr>
      <w:r w:rsidRPr="007C7ED0">
        <w:t>1) дата оформления заключения о результатах общественных обсуждений или публичных слушаний;</w:t>
      </w:r>
    </w:p>
    <w:p w:rsidR="00812F96" w:rsidRPr="007C7ED0" w:rsidRDefault="00812F96" w:rsidP="00812F96">
      <w:pPr>
        <w:pStyle w:val="a4"/>
        <w:tabs>
          <w:tab w:val="left" w:pos="720"/>
        </w:tabs>
        <w:ind w:firstLine="709"/>
        <w:jc w:val="both"/>
      </w:pPr>
      <w:r w:rsidRPr="007C7ED0">
        <w:t>2) наименование проекта, рассмотренного на общественных обсуждениях или публичных слушаниях, сведения о количестве участников общественных обсуждений или публичных слушаний, которые приняли участие в общественных обсуждениях или публичных слушаниях;</w:t>
      </w:r>
    </w:p>
    <w:p w:rsidR="00812F96" w:rsidRPr="007C7ED0" w:rsidRDefault="00812F96" w:rsidP="00812F96">
      <w:pPr>
        <w:pStyle w:val="a4"/>
        <w:tabs>
          <w:tab w:val="left" w:pos="720"/>
        </w:tabs>
        <w:ind w:firstLine="709"/>
        <w:jc w:val="both"/>
      </w:pPr>
      <w:r w:rsidRPr="007C7ED0">
        <w:t>3) реквизиты протокола общественных обсуждений или публичных слушаний, на основании которого подготовлено заключение о результатах общественных обсуждений или публичных слушаний;</w:t>
      </w:r>
    </w:p>
    <w:p w:rsidR="00812F96" w:rsidRPr="007C7ED0" w:rsidRDefault="00812F96" w:rsidP="00812F96">
      <w:pPr>
        <w:pStyle w:val="a4"/>
        <w:tabs>
          <w:tab w:val="left" w:pos="720"/>
        </w:tabs>
        <w:ind w:firstLine="709"/>
        <w:jc w:val="both"/>
      </w:pPr>
      <w:r w:rsidRPr="007C7ED0">
        <w:t>4) содержание внесенных предложений и замечаний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 В случае внесения несколькими участниками общественных обсуждений или публичных слушаний одинаковых предложений и замечаний допускается обобщение таких предложений и замечаний;</w:t>
      </w:r>
    </w:p>
    <w:p w:rsidR="00812F96" w:rsidRPr="007C7ED0" w:rsidRDefault="00812F96" w:rsidP="00812F96">
      <w:pPr>
        <w:pStyle w:val="a4"/>
        <w:tabs>
          <w:tab w:val="left" w:pos="720"/>
        </w:tabs>
        <w:ind w:firstLine="709"/>
        <w:jc w:val="both"/>
      </w:pPr>
      <w:r w:rsidRPr="007C7ED0">
        <w:lastRenderedPageBreak/>
        <w:t>5) аргументированные рекомендации организатора общественных обсуждений или публичных слушаний о целесообразности или нецелесообразности учета внесенных участниками общественных обсуждений или публичных слушаний предложений и замечаний и выводы по результатам общественных обсуждений или публичных слушаний.</w:t>
      </w:r>
    </w:p>
    <w:p w:rsidR="00812F96" w:rsidRPr="007C7ED0" w:rsidRDefault="00812F96" w:rsidP="00812F96">
      <w:pPr>
        <w:pStyle w:val="a4"/>
        <w:tabs>
          <w:tab w:val="left" w:pos="720"/>
        </w:tabs>
        <w:ind w:firstLine="709"/>
        <w:jc w:val="both"/>
      </w:pPr>
      <w:r w:rsidRPr="007C7ED0">
        <w:t>23. Заключение о результатах общественных обсуждений или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и (или) в информационных системах.</w:t>
      </w:r>
    </w:p>
    <w:p w:rsidR="00812F96" w:rsidRPr="007C7ED0" w:rsidRDefault="00812F96" w:rsidP="00812F96">
      <w:pPr>
        <w:pStyle w:val="a4"/>
        <w:tabs>
          <w:tab w:val="left" w:pos="720"/>
        </w:tabs>
        <w:ind w:firstLine="709"/>
        <w:jc w:val="both"/>
      </w:pPr>
      <w:r w:rsidRPr="007C7ED0">
        <w:t>24. Уставом муниципального образования и (или) нормативным правовым актом представительного органа муниципального образования на основании положений настоящего Кодекса определяются:</w:t>
      </w:r>
    </w:p>
    <w:p w:rsidR="00812F96" w:rsidRPr="007C7ED0" w:rsidRDefault="00812F96" w:rsidP="00812F96">
      <w:pPr>
        <w:pStyle w:val="a4"/>
        <w:tabs>
          <w:tab w:val="left" w:pos="720"/>
        </w:tabs>
        <w:ind w:firstLine="709"/>
        <w:jc w:val="both"/>
      </w:pPr>
      <w:r w:rsidRPr="007C7ED0">
        <w:t>1) порядок организации и проведения общественных обсуждений или публичных слушаний по проектам;</w:t>
      </w:r>
    </w:p>
    <w:p w:rsidR="00812F96" w:rsidRPr="007C7ED0" w:rsidRDefault="00812F96" w:rsidP="00812F96">
      <w:pPr>
        <w:pStyle w:val="a4"/>
        <w:tabs>
          <w:tab w:val="left" w:pos="720"/>
        </w:tabs>
        <w:ind w:firstLine="709"/>
        <w:jc w:val="both"/>
      </w:pPr>
      <w:r w:rsidRPr="007C7ED0">
        <w:t>2) организатор общественных обсуждений или публичных слушаний;</w:t>
      </w:r>
    </w:p>
    <w:p w:rsidR="00812F96" w:rsidRPr="007C7ED0" w:rsidRDefault="00812F96" w:rsidP="00812F96">
      <w:pPr>
        <w:pStyle w:val="a4"/>
        <w:tabs>
          <w:tab w:val="left" w:pos="720"/>
        </w:tabs>
        <w:ind w:firstLine="709"/>
        <w:jc w:val="both"/>
      </w:pPr>
      <w:r w:rsidRPr="007C7ED0">
        <w:t>3) срок проведения общественных обсуждений или публичных слушаний;</w:t>
      </w:r>
    </w:p>
    <w:p w:rsidR="00812F96" w:rsidRPr="007C7ED0" w:rsidRDefault="00812F96" w:rsidP="00812F96">
      <w:pPr>
        <w:pStyle w:val="a4"/>
        <w:tabs>
          <w:tab w:val="left" w:pos="720"/>
        </w:tabs>
        <w:ind w:firstLine="709"/>
        <w:jc w:val="both"/>
      </w:pPr>
      <w:r w:rsidRPr="007C7ED0">
        <w:t>4) официальный сайт и (или) информационные системы;</w:t>
      </w:r>
    </w:p>
    <w:p w:rsidR="00812F96" w:rsidRPr="007C7ED0" w:rsidRDefault="00812F96" w:rsidP="00812F96">
      <w:pPr>
        <w:pStyle w:val="a4"/>
        <w:tabs>
          <w:tab w:val="left" w:pos="720"/>
        </w:tabs>
        <w:ind w:firstLine="709"/>
        <w:jc w:val="both"/>
      </w:pPr>
      <w:r w:rsidRPr="007C7ED0">
        <w:t>5) требования к информационным стендам, на которых размещаются оповещения о начале общественных обсуждений или публичных слушаний;</w:t>
      </w:r>
    </w:p>
    <w:p w:rsidR="00812F96" w:rsidRPr="007C7ED0" w:rsidRDefault="00812F96" w:rsidP="00812F96">
      <w:pPr>
        <w:pStyle w:val="a4"/>
        <w:tabs>
          <w:tab w:val="left" w:pos="720"/>
        </w:tabs>
        <w:ind w:firstLine="709"/>
        <w:jc w:val="both"/>
      </w:pPr>
      <w:r w:rsidRPr="007C7ED0">
        <w:t>6) форма оповещения о начале общественных обсуждений или публичных слушаний, порядок подготовки и форма протокола общественных обсуждений или публичных слушаний, порядок подготовки и форма заключения о результатах общественных обсуждений или публичных слушаний;</w:t>
      </w:r>
    </w:p>
    <w:p w:rsidR="00812F96" w:rsidRPr="007C7ED0" w:rsidRDefault="00812F96" w:rsidP="00812F96">
      <w:pPr>
        <w:pStyle w:val="a4"/>
        <w:tabs>
          <w:tab w:val="left" w:pos="720"/>
        </w:tabs>
        <w:ind w:firstLine="709"/>
        <w:jc w:val="both"/>
      </w:pPr>
      <w:r w:rsidRPr="007C7ED0">
        <w:t>7) порядок проведения экспозиции проекта, подлежащего рассмотрению на общественных обсуждениях или публичных слушаниях, а также порядок консультирования посетителей экспозиции проекта, подлежащего рассмотрению на общественных обсуждениях или публичных слушаниях.</w:t>
      </w:r>
    </w:p>
    <w:p w:rsidR="00812F96" w:rsidRPr="007C7ED0" w:rsidRDefault="00812F96" w:rsidP="00812F96">
      <w:pPr>
        <w:pStyle w:val="a4"/>
        <w:tabs>
          <w:tab w:val="left" w:pos="720"/>
        </w:tabs>
        <w:ind w:firstLine="709"/>
        <w:jc w:val="both"/>
      </w:pPr>
      <w:r w:rsidRPr="007C7ED0">
        <w:t>25. Срок проведения общественных обсуждений или публичных слушаний по проектам правил благоустройства территорий со дня опубликования оповещения о начале общественных обсуждений или публичных слушаний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одного месяца и более трех месяцев.</w:t>
      </w:r>
    </w:p>
    <w:p w:rsidR="00812F96" w:rsidRPr="007C7ED0" w:rsidRDefault="00812F96" w:rsidP="00812F96">
      <w:pPr>
        <w:pStyle w:val="a4"/>
        <w:tabs>
          <w:tab w:val="left" w:pos="720"/>
        </w:tabs>
        <w:ind w:firstLine="709"/>
        <w:jc w:val="both"/>
      </w:pPr>
      <w:r w:rsidRPr="007C7ED0">
        <w:t>26. В случае, если для реализации решения о комплексном развитии территории требуется внесение изменений в генеральный план поселения, генеральный план городского округа, по решению главы местной администрации поселения, главы местной администрации городского округа допускается одновременное проведение публичных слушаний и (или) общественных обсуждений по проектам, предусматривающим внесение изменений в генеральный план поселения, генеральный план городского округа, и по проекту документации по планировке территории, подлежащей комплексному развитию.</w:t>
      </w:r>
    </w:p>
    <w:p w:rsidR="00812F96" w:rsidRPr="007C7ED0" w:rsidRDefault="00812F96" w:rsidP="00812F96">
      <w:pPr>
        <w:autoSpaceDE w:val="0"/>
        <w:autoSpaceDN w:val="0"/>
        <w:adjustRightInd w:val="0"/>
        <w:ind w:firstLine="709"/>
        <w:jc w:val="both"/>
      </w:pPr>
    </w:p>
    <w:p w:rsidR="00812F96" w:rsidRPr="007C7ED0" w:rsidRDefault="00812F96" w:rsidP="005C2553">
      <w:pPr>
        <w:pStyle w:val="2"/>
        <w:numPr>
          <w:ilvl w:val="1"/>
          <w:numId w:val="19"/>
        </w:numPr>
        <w:autoSpaceDE/>
        <w:autoSpaceDN/>
        <w:adjustRightInd/>
        <w:spacing w:before="200" w:after="200"/>
        <w:ind w:left="0" w:firstLine="709"/>
        <w:jc w:val="both"/>
        <w:rPr>
          <w:b/>
        </w:rPr>
      </w:pPr>
      <w:bookmarkStart w:id="62" w:name="_Toc282347528"/>
      <w:r w:rsidRPr="007C7ED0">
        <w:rPr>
          <w:b/>
        </w:rPr>
        <w:t xml:space="preserve"> </w:t>
      </w:r>
      <w:bookmarkStart w:id="63" w:name="_Toc90969737"/>
      <w:r w:rsidRPr="007C7ED0">
        <w:rPr>
          <w:b/>
        </w:rPr>
        <w:t>КАРТЫ ГРАДОСТРОИТЕЛЬНОГО ЗОНИРОВАНИЯ. ГРАДОСТРОИТЕЛЬНЫЕ РЕГЛАМЕНТЫ</w:t>
      </w:r>
      <w:bookmarkEnd w:id="62"/>
      <w:bookmarkEnd w:id="63"/>
    </w:p>
    <w:p w:rsidR="00812F96" w:rsidRPr="007C7ED0" w:rsidRDefault="00812F96" w:rsidP="005C2553">
      <w:pPr>
        <w:pStyle w:val="3"/>
        <w:numPr>
          <w:ilvl w:val="2"/>
          <w:numId w:val="19"/>
        </w:numPr>
        <w:spacing w:before="200" w:after="200"/>
        <w:ind w:left="0" w:firstLine="709"/>
        <w:rPr>
          <w:b w:val="0"/>
        </w:rPr>
      </w:pPr>
      <w:bookmarkStart w:id="64" w:name="_Toc282347529"/>
      <w:bookmarkStart w:id="65" w:name="_Toc90969738"/>
      <w:r w:rsidRPr="007C7ED0">
        <w:rPr>
          <w:b w:val="0"/>
        </w:rPr>
        <w:t>Градостроительное зонирование</w:t>
      </w:r>
      <w:bookmarkEnd w:id="64"/>
      <w:bookmarkEnd w:id="65"/>
    </w:p>
    <w:p w:rsidR="00812F96" w:rsidRPr="007C7ED0" w:rsidRDefault="00812F96" w:rsidP="005C2553">
      <w:pPr>
        <w:pStyle w:val="4"/>
        <w:keepLines w:val="0"/>
        <w:numPr>
          <w:ilvl w:val="3"/>
          <w:numId w:val="19"/>
        </w:numPr>
        <w:spacing w:after="200" w:line="240" w:lineRule="auto"/>
        <w:ind w:left="0" w:firstLine="709"/>
        <w:jc w:val="both"/>
        <w:rPr>
          <w:b w:val="0"/>
        </w:rPr>
      </w:pPr>
      <w:bookmarkStart w:id="66" w:name="_Toc282347530"/>
      <w:bookmarkStart w:id="67" w:name="_Toc90969739"/>
      <w:r w:rsidRPr="007C7ED0">
        <w:rPr>
          <w:b w:val="0"/>
        </w:rPr>
        <w:t>Карты градостроительного зонирования</w:t>
      </w:r>
      <w:bookmarkEnd w:id="66"/>
      <w:bookmarkEnd w:id="67"/>
    </w:p>
    <w:p w:rsidR="00812F96" w:rsidRPr="007C7ED0" w:rsidRDefault="00812F96" w:rsidP="00812F96">
      <w:pPr>
        <w:pStyle w:val="a4"/>
        <w:tabs>
          <w:tab w:val="left" w:pos="720"/>
        </w:tabs>
        <w:ind w:firstLine="709"/>
        <w:jc w:val="both"/>
      </w:pPr>
      <w:r w:rsidRPr="007C7ED0">
        <w:t>1. Карты градостроительного зонирования части территории муниципального образования являются составной графической частью настоящих Правил. На Картах отображены границы территориальных зон и их кодовые обозначения, определяющие вид территориальной зоны, а также границы зон с особыми условиями использования территорий.</w:t>
      </w:r>
    </w:p>
    <w:p w:rsidR="00812F96" w:rsidRPr="007C7ED0" w:rsidRDefault="00812F96" w:rsidP="00812F96">
      <w:pPr>
        <w:pStyle w:val="a4"/>
        <w:tabs>
          <w:tab w:val="left" w:pos="720"/>
        </w:tabs>
        <w:ind w:firstLine="709"/>
        <w:jc w:val="both"/>
      </w:pPr>
      <w:r w:rsidRPr="007C7ED0">
        <w:t>2. Границы территориальных зон установлены с учетом:</w:t>
      </w:r>
    </w:p>
    <w:p w:rsidR="00812F96" w:rsidRPr="007C7ED0" w:rsidRDefault="00812F96" w:rsidP="005C2553">
      <w:pPr>
        <w:pStyle w:val="a4"/>
        <w:numPr>
          <w:ilvl w:val="0"/>
          <w:numId w:val="7"/>
        </w:numPr>
        <w:tabs>
          <w:tab w:val="left" w:pos="720"/>
        </w:tabs>
        <w:spacing w:before="0" w:beforeAutospacing="0" w:after="0" w:afterAutospacing="0"/>
        <w:ind w:left="0" w:firstLine="709"/>
        <w:jc w:val="both"/>
      </w:pPr>
      <w:r w:rsidRPr="007C7ED0">
        <w:t>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812F96" w:rsidRPr="007C7ED0" w:rsidRDefault="00812F96" w:rsidP="005C2553">
      <w:pPr>
        <w:pStyle w:val="a4"/>
        <w:numPr>
          <w:ilvl w:val="0"/>
          <w:numId w:val="7"/>
        </w:numPr>
        <w:tabs>
          <w:tab w:val="left" w:pos="720"/>
        </w:tabs>
        <w:spacing w:before="0" w:beforeAutospacing="0" w:after="0" w:afterAutospacing="0"/>
        <w:ind w:left="0" w:firstLine="709"/>
        <w:jc w:val="both"/>
        <w:rPr>
          <w:sz w:val="28"/>
        </w:rPr>
      </w:pPr>
      <w:r w:rsidRPr="007C7ED0">
        <w:t>сложившейся планировки территории и существующего землепользования;</w:t>
      </w:r>
    </w:p>
    <w:p w:rsidR="00812F96" w:rsidRPr="007C7ED0" w:rsidRDefault="00812F96" w:rsidP="005C2553">
      <w:pPr>
        <w:pStyle w:val="a4"/>
        <w:numPr>
          <w:ilvl w:val="0"/>
          <w:numId w:val="7"/>
        </w:numPr>
        <w:tabs>
          <w:tab w:val="left" w:pos="720"/>
        </w:tabs>
        <w:spacing w:before="0" w:beforeAutospacing="0" w:after="0" w:afterAutospacing="0"/>
        <w:ind w:left="0" w:firstLine="709"/>
        <w:jc w:val="both"/>
      </w:pPr>
      <w:r w:rsidRPr="007C7ED0">
        <w:t>планируемых изменений границ земель различных категорий в соответствии с документами территориального планирования и документацией по планировке территории;</w:t>
      </w:r>
    </w:p>
    <w:p w:rsidR="00812F96" w:rsidRPr="007C7ED0" w:rsidRDefault="00812F96" w:rsidP="005C2553">
      <w:pPr>
        <w:pStyle w:val="a4"/>
        <w:numPr>
          <w:ilvl w:val="0"/>
          <w:numId w:val="7"/>
        </w:numPr>
        <w:tabs>
          <w:tab w:val="left" w:pos="720"/>
        </w:tabs>
        <w:spacing w:before="0" w:beforeAutospacing="0" w:after="0" w:afterAutospacing="0"/>
        <w:ind w:left="0" w:firstLine="709"/>
        <w:jc w:val="both"/>
      </w:pPr>
      <w:r w:rsidRPr="007C7ED0">
        <w:t>предотвращения возможности причинения вреда объектам капитального строительства, расположенным на смежных земельных участках.</w:t>
      </w:r>
    </w:p>
    <w:p w:rsidR="00812F96" w:rsidRPr="007C7ED0" w:rsidRDefault="00812F96" w:rsidP="005C2553">
      <w:pPr>
        <w:pStyle w:val="4"/>
        <w:keepLines w:val="0"/>
        <w:numPr>
          <w:ilvl w:val="3"/>
          <w:numId w:val="19"/>
        </w:numPr>
        <w:spacing w:after="200" w:line="240" w:lineRule="auto"/>
        <w:ind w:left="0" w:firstLine="709"/>
        <w:jc w:val="both"/>
        <w:rPr>
          <w:b w:val="0"/>
        </w:rPr>
      </w:pPr>
      <w:bookmarkStart w:id="68" w:name="_Toc90969740"/>
      <w:bookmarkStart w:id="69" w:name="_Toc282347531"/>
      <w:r w:rsidRPr="007C7ED0">
        <w:rPr>
          <w:b w:val="0"/>
        </w:rPr>
        <w:t>Виды территориальных зон, обозначенных на Картах градостроительного зонирования</w:t>
      </w:r>
      <w:bookmarkEnd w:id="68"/>
      <w:r w:rsidRPr="007C7ED0">
        <w:rPr>
          <w:b w:val="0"/>
        </w:rPr>
        <w:t xml:space="preserve"> </w:t>
      </w:r>
      <w:bookmarkEnd w:id="69"/>
    </w:p>
    <w:p w:rsidR="00812F96" w:rsidRPr="007C7ED0" w:rsidRDefault="00812F96" w:rsidP="00812F96">
      <w:pPr>
        <w:ind w:firstLine="539"/>
        <w:jc w:val="both"/>
      </w:pPr>
      <w:r w:rsidRPr="007C7ED0">
        <w:t>Виды и состав территориальных зон установлены в соответствии со статьей 35 Градостроительного кодекса РФ.</w:t>
      </w:r>
    </w:p>
    <w:p w:rsidR="00812F96" w:rsidRPr="007C7ED0" w:rsidRDefault="00812F96" w:rsidP="00812F96">
      <w:pPr>
        <w:pStyle w:val="a4"/>
        <w:ind w:firstLine="539"/>
        <w:jc w:val="both"/>
      </w:pPr>
      <w:r w:rsidRPr="007C7ED0">
        <w:t xml:space="preserve">На Картах градостроительного зонирования устанавливаются следующие виды территориальных зон: </w:t>
      </w:r>
    </w:p>
    <w:tbl>
      <w:tblPr>
        <w:tblW w:w="97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00"/>
        <w:gridCol w:w="7920"/>
      </w:tblGrid>
      <w:tr w:rsidR="00812F96" w:rsidRPr="007C7ED0" w:rsidTr="009F4A07">
        <w:trPr>
          <w:trHeight w:val="878"/>
        </w:trPr>
        <w:tc>
          <w:tcPr>
            <w:tcW w:w="1800" w:type="dxa"/>
            <w:tcBorders>
              <w:right w:val="single" w:sz="4" w:space="0" w:color="auto"/>
            </w:tcBorders>
            <w:shd w:val="clear" w:color="auto" w:fill="E6E6E6"/>
            <w:vAlign w:val="center"/>
          </w:tcPr>
          <w:p w:rsidR="00812F96" w:rsidRPr="007C7ED0" w:rsidRDefault="00812F96" w:rsidP="009F4A07">
            <w:pPr>
              <w:snapToGrid w:val="0"/>
              <w:ind w:firstLine="34"/>
              <w:jc w:val="center"/>
              <w:rPr>
                <w:b/>
              </w:rPr>
            </w:pPr>
            <w:r w:rsidRPr="007C7ED0">
              <w:rPr>
                <w:b/>
              </w:rPr>
              <w:t>Код территориальной зоны</w:t>
            </w:r>
          </w:p>
        </w:tc>
        <w:tc>
          <w:tcPr>
            <w:tcW w:w="7920" w:type="dxa"/>
            <w:shd w:val="clear" w:color="auto" w:fill="E6E6E6"/>
          </w:tcPr>
          <w:p w:rsidR="00812F96" w:rsidRPr="007C7ED0" w:rsidRDefault="00812F96" w:rsidP="009F4A07">
            <w:pPr>
              <w:snapToGrid w:val="0"/>
              <w:ind w:firstLine="34"/>
              <w:jc w:val="center"/>
              <w:rPr>
                <w:b/>
                <w:lang w:val="en-US"/>
              </w:rPr>
            </w:pPr>
          </w:p>
          <w:p w:rsidR="00812F96" w:rsidRPr="007C7ED0" w:rsidRDefault="00812F96" w:rsidP="009F4A07">
            <w:pPr>
              <w:ind w:firstLine="34"/>
              <w:jc w:val="center"/>
              <w:rPr>
                <w:b/>
              </w:rPr>
            </w:pPr>
            <w:r w:rsidRPr="007C7ED0">
              <w:rPr>
                <w:b/>
              </w:rPr>
              <w:t>Наименование территориальных зон</w:t>
            </w:r>
          </w:p>
          <w:p w:rsidR="00812F96" w:rsidRPr="007C7ED0" w:rsidRDefault="00812F96" w:rsidP="009F4A07">
            <w:pPr>
              <w:ind w:firstLine="34"/>
              <w:jc w:val="center"/>
              <w:rPr>
                <w:b/>
              </w:rPr>
            </w:pPr>
          </w:p>
        </w:tc>
      </w:tr>
      <w:tr w:rsidR="00812F96" w:rsidRPr="007C7ED0" w:rsidTr="009F4A07">
        <w:trPr>
          <w:trHeight w:val="347"/>
        </w:trPr>
        <w:tc>
          <w:tcPr>
            <w:tcW w:w="9720" w:type="dxa"/>
            <w:gridSpan w:val="2"/>
            <w:vAlign w:val="center"/>
          </w:tcPr>
          <w:p w:rsidR="00812F96" w:rsidRPr="007C7ED0" w:rsidRDefault="00812F96" w:rsidP="009F4A07">
            <w:pPr>
              <w:pStyle w:val="affc"/>
              <w:snapToGrid w:val="0"/>
              <w:jc w:val="center"/>
              <w:rPr>
                <w:rFonts w:ascii="Times New Roman" w:hAnsi="Times New Roman"/>
                <w:b/>
                <w:bCs/>
              </w:rPr>
            </w:pPr>
            <w:r w:rsidRPr="007C7ED0">
              <w:rPr>
                <w:rFonts w:ascii="Times New Roman" w:hAnsi="Times New Roman"/>
                <w:b/>
                <w:bCs/>
              </w:rPr>
              <w:t>ЖИЛАЯ ЗОНА</w:t>
            </w:r>
            <w:r w:rsidRPr="007C7ED0">
              <w:rPr>
                <w:rFonts w:ascii="Times New Roman" w:hAnsi="Times New Roman"/>
                <w:b/>
                <w:bCs/>
                <w:lang w:val="en-US"/>
              </w:rPr>
              <w:t xml:space="preserve"> </w:t>
            </w:r>
          </w:p>
        </w:tc>
      </w:tr>
      <w:tr w:rsidR="00812F96" w:rsidRPr="007C7ED0" w:rsidTr="009F4A07">
        <w:tc>
          <w:tcPr>
            <w:tcW w:w="1800" w:type="dxa"/>
            <w:tcBorders>
              <w:right w:val="single" w:sz="4" w:space="0" w:color="auto"/>
            </w:tcBorders>
            <w:vAlign w:val="center"/>
          </w:tcPr>
          <w:p w:rsidR="00812F96" w:rsidRPr="007C7ED0" w:rsidRDefault="00812F96" w:rsidP="009F4A07">
            <w:pPr>
              <w:snapToGrid w:val="0"/>
              <w:ind w:firstLine="34"/>
              <w:jc w:val="center"/>
              <w:rPr>
                <w:b/>
                <w:caps/>
              </w:rPr>
            </w:pPr>
            <w:r w:rsidRPr="007C7ED0">
              <w:rPr>
                <w:b/>
                <w:caps/>
              </w:rPr>
              <w:t>1 01</w:t>
            </w:r>
          </w:p>
        </w:tc>
        <w:tc>
          <w:tcPr>
            <w:tcW w:w="7920" w:type="dxa"/>
            <w:shd w:val="clear" w:color="auto" w:fill="auto"/>
            <w:vAlign w:val="center"/>
          </w:tcPr>
          <w:p w:rsidR="00812F96" w:rsidRPr="007C7ED0" w:rsidRDefault="00812F96" w:rsidP="009F4A07">
            <w:pPr>
              <w:snapToGrid w:val="0"/>
            </w:pPr>
            <w:r w:rsidRPr="007C7ED0">
              <w:t xml:space="preserve">Зона застройки индивидуальными жилыми домами </w:t>
            </w:r>
          </w:p>
        </w:tc>
      </w:tr>
      <w:tr w:rsidR="00812F96" w:rsidRPr="007C7ED0" w:rsidTr="009F4A07">
        <w:trPr>
          <w:trHeight w:val="395"/>
        </w:trPr>
        <w:tc>
          <w:tcPr>
            <w:tcW w:w="9720" w:type="dxa"/>
            <w:gridSpan w:val="2"/>
            <w:vAlign w:val="center"/>
          </w:tcPr>
          <w:p w:rsidR="00812F96" w:rsidRPr="007C7ED0" w:rsidRDefault="00812F96" w:rsidP="009F4A07">
            <w:pPr>
              <w:snapToGrid w:val="0"/>
              <w:jc w:val="center"/>
              <w:rPr>
                <w:b/>
                <w:bCs/>
              </w:rPr>
            </w:pPr>
            <w:r w:rsidRPr="007C7ED0">
              <w:rPr>
                <w:b/>
                <w:bCs/>
              </w:rPr>
              <w:t xml:space="preserve">ОБЩЕСТВЕННО-ДЕЛОВАЯ ЗОНА </w:t>
            </w:r>
          </w:p>
        </w:tc>
      </w:tr>
      <w:tr w:rsidR="00812F96" w:rsidRPr="007C7ED0" w:rsidTr="009F4A07">
        <w:tc>
          <w:tcPr>
            <w:tcW w:w="1800" w:type="dxa"/>
            <w:tcBorders>
              <w:right w:val="single" w:sz="4" w:space="0" w:color="auto"/>
            </w:tcBorders>
            <w:vAlign w:val="center"/>
          </w:tcPr>
          <w:p w:rsidR="00812F96" w:rsidRPr="007C7ED0" w:rsidRDefault="00812F96" w:rsidP="009F4A07">
            <w:pPr>
              <w:snapToGrid w:val="0"/>
              <w:ind w:firstLine="34"/>
              <w:jc w:val="center"/>
              <w:rPr>
                <w:b/>
              </w:rPr>
            </w:pPr>
            <w:r w:rsidRPr="007C7ED0">
              <w:rPr>
                <w:b/>
              </w:rPr>
              <w:t>2 01</w:t>
            </w:r>
          </w:p>
        </w:tc>
        <w:tc>
          <w:tcPr>
            <w:tcW w:w="7920" w:type="dxa"/>
            <w:vAlign w:val="center"/>
          </w:tcPr>
          <w:p w:rsidR="00812F96" w:rsidRPr="007C7ED0" w:rsidRDefault="00812F96" w:rsidP="009F4A07">
            <w:pPr>
              <w:pStyle w:val="affc"/>
              <w:keepNext w:val="0"/>
              <w:snapToGrid w:val="0"/>
              <w:ind w:firstLine="34"/>
              <w:rPr>
                <w:rFonts w:ascii="Times New Roman" w:hAnsi="Times New Roman"/>
              </w:rPr>
            </w:pPr>
            <w:r w:rsidRPr="007C7ED0">
              <w:rPr>
                <w:rFonts w:ascii="Times New Roman" w:hAnsi="Times New Roman"/>
              </w:rPr>
              <w:t>Зона делового, общественного и коммерческого назначения</w:t>
            </w:r>
          </w:p>
        </w:tc>
      </w:tr>
      <w:tr w:rsidR="00812F96" w:rsidRPr="007C7ED0" w:rsidTr="009F4A07">
        <w:tc>
          <w:tcPr>
            <w:tcW w:w="1800" w:type="dxa"/>
            <w:tcBorders>
              <w:right w:val="single" w:sz="4" w:space="0" w:color="auto"/>
            </w:tcBorders>
            <w:vAlign w:val="center"/>
          </w:tcPr>
          <w:p w:rsidR="00812F96" w:rsidRPr="007C7ED0" w:rsidRDefault="00812F96" w:rsidP="009F4A07">
            <w:pPr>
              <w:snapToGrid w:val="0"/>
              <w:ind w:firstLine="34"/>
              <w:jc w:val="center"/>
              <w:rPr>
                <w:b/>
              </w:rPr>
            </w:pPr>
            <w:r w:rsidRPr="007C7ED0">
              <w:rPr>
                <w:b/>
              </w:rPr>
              <w:t>2 02</w:t>
            </w:r>
          </w:p>
        </w:tc>
        <w:tc>
          <w:tcPr>
            <w:tcW w:w="7920" w:type="dxa"/>
            <w:vAlign w:val="center"/>
          </w:tcPr>
          <w:p w:rsidR="00812F96" w:rsidRPr="007C7ED0" w:rsidRDefault="00812F96" w:rsidP="009F4A07">
            <w:pPr>
              <w:pStyle w:val="affc"/>
              <w:keepNext w:val="0"/>
              <w:snapToGrid w:val="0"/>
              <w:ind w:firstLine="34"/>
              <w:rPr>
                <w:rFonts w:ascii="Times New Roman" w:hAnsi="Times New Roman"/>
              </w:rPr>
            </w:pPr>
            <w:r w:rsidRPr="007C7ED0">
              <w:rPr>
                <w:rFonts w:ascii="Times New Roman" w:hAnsi="Times New Roman"/>
              </w:rPr>
              <w:t xml:space="preserve">Зона размещения объектов образования </w:t>
            </w:r>
          </w:p>
        </w:tc>
      </w:tr>
      <w:tr w:rsidR="00812F96" w:rsidRPr="007C7ED0" w:rsidTr="009F4A07">
        <w:tc>
          <w:tcPr>
            <w:tcW w:w="1800" w:type="dxa"/>
            <w:tcBorders>
              <w:right w:val="single" w:sz="4" w:space="0" w:color="auto"/>
            </w:tcBorders>
            <w:vAlign w:val="center"/>
          </w:tcPr>
          <w:p w:rsidR="00812F96" w:rsidRPr="007C7ED0" w:rsidRDefault="00812F96" w:rsidP="009F4A07">
            <w:pPr>
              <w:snapToGrid w:val="0"/>
              <w:ind w:firstLine="34"/>
              <w:jc w:val="center"/>
              <w:rPr>
                <w:b/>
              </w:rPr>
            </w:pPr>
            <w:r w:rsidRPr="007C7ED0">
              <w:rPr>
                <w:b/>
              </w:rPr>
              <w:t>2 03</w:t>
            </w:r>
          </w:p>
        </w:tc>
        <w:tc>
          <w:tcPr>
            <w:tcW w:w="7920" w:type="dxa"/>
            <w:vAlign w:val="center"/>
          </w:tcPr>
          <w:p w:rsidR="00812F96" w:rsidRPr="007C7ED0" w:rsidRDefault="00812F96" w:rsidP="009F4A07">
            <w:pPr>
              <w:pStyle w:val="affc"/>
              <w:keepNext w:val="0"/>
              <w:snapToGrid w:val="0"/>
              <w:ind w:firstLine="34"/>
              <w:rPr>
                <w:rFonts w:ascii="Times New Roman" w:hAnsi="Times New Roman"/>
              </w:rPr>
            </w:pPr>
            <w:r w:rsidRPr="007C7ED0">
              <w:rPr>
                <w:rFonts w:ascii="Times New Roman" w:hAnsi="Times New Roman"/>
              </w:rPr>
              <w:t>Зона размещения объектов здравоохранения</w:t>
            </w:r>
          </w:p>
        </w:tc>
      </w:tr>
      <w:tr w:rsidR="00812F96" w:rsidRPr="007C7ED0" w:rsidTr="009F4A07">
        <w:tc>
          <w:tcPr>
            <w:tcW w:w="1800" w:type="dxa"/>
            <w:tcBorders>
              <w:right w:val="single" w:sz="4" w:space="0" w:color="auto"/>
            </w:tcBorders>
            <w:vAlign w:val="center"/>
          </w:tcPr>
          <w:p w:rsidR="00812F96" w:rsidRPr="007C7ED0" w:rsidRDefault="00812F96" w:rsidP="009F4A07">
            <w:pPr>
              <w:snapToGrid w:val="0"/>
              <w:ind w:firstLine="34"/>
              <w:jc w:val="center"/>
              <w:rPr>
                <w:b/>
              </w:rPr>
            </w:pPr>
            <w:r w:rsidRPr="007C7ED0">
              <w:rPr>
                <w:b/>
              </w:rPr>
              <w:t>2 04</w:t>
            </w:r>
          </w:p>
        </w:tc>
        <w:tc>
          <w:tcPr>
            <w:tcW w:w="7920" w:type="dxa"/>
            <w:vAlign w:val="center"/>
          </w:tcPr>
          <w:p w:rsidR="00812F96" w:rsidRPr="007C7ED0" w:rsidRDefault="00812F96" w:rsidP="009F4A07">
            <w:pPr>
              <w:pStyle w:val="affc"/>
              <w:keepNext w:val="0"/>
              <w:snapToGrid w:val="0"/>
              <w:ind w:firstLine="34"/>
              <w:rPr>
                <w:rFonts w:ascii="Times New Roman" w:hAnsi="Times New Roman"/>
              </w:rPr>
            </w:pPr>
            <w:r w:rsidRPr="007C7ED0">
              <w:rPr>
                <w:rFonts w:ascii="Times New Roman" w:hAnsi="Times New Roman"/>
              </w:rPr>
              <w:t>Зона размещения спортивных сооружений</w:t>
            </w:r>
          </w:p>
        </w:tc>
      </w:tr>
      <w:tr w:rsidR="00812F96" w:rsidRPr="007C7ED0" w:rsidTr="009F4A07">
        <w:tc>
          <w:tcPr>
            <w:tcW w:w="9720" w:type="dxa"/>
            <w:gridSpan w:val="2"/>
            <w:vAlign w:val="center"/>
          </w:tcPr>
          <w:p w:rsidR="00812F96" w:rsidRPr="007C7ED0" w:rsidRDefault="00812F96" w:rsidP="009F4A07">
            <w:pPr>
              <w:snapToGrid w:val="0"/>
              <w:jc w:val="center"/>
              <w:rPr>
                <w:b/>
                <w:bCs/>
              </w:rPr>
            </w:pPr>
            <w:r w:rsidRPr="007C7ED0">
              <w:rPr>
                <w:b/>
                <w:bCs/>
              </w:rPr>
              <w:lastRenderedPageBreak/>
              <w:t xml:space="preserve">ПРОИЗВОДСТВЕННАЯ ЗОНА </w:t>
            </w:r>
          </w:p>
        </w:tc>
      </w:tr>
      <w:tr w:rsidR="00812F96" w:rsidRPr="007C7ED0" w:rsidTr="009F4A07">
        <w:tc>
          <w:tcPr>
            <w:tcW w:w="1800" w:type="dxa"/>
            <w:tcBorders>
              <w:right w:val="single" w:sz="4" w:space="0" w:color="auto"/>
            </w:tcBorders>
            <w:vAlign w:val="center"/>
          </w:tcPr>
          <w:p w:rsidR="00812F96" w:rsidRPr="007C7ED0" w:rsidRDefault="00812F96" w:rsidP="009F4A07">
            <w:pPr>
              <w:snapToGrid w:val="0"/>
              <w:ind w:firstLine="34"/>
              <w:jc w:val="center"/>
              <w:rPr>
                <w:b/>
              </w:rPr>
            </w:pPr>
            <w:r w:rsidRPr="007C7ED0">
              <w:rPr>
                <w:b/>
              </w:rPr>
              <w:t>3 01</w:t>
            </w:r>
          </w:p>
        </w:tc>
        <w:tc>
          <w:tcPr>
            <w:tcW w:w="7920" w:type="dxa"/>
            <w:vAlign w:val="center"/>
          </w:tcPr>
          <w:p w:rsidR="00812F96" w:rsidRPr="007C7ED0" w:rsidRDefault="00812F96" w:rsidP="009F4A07">
            <w:pPr>
              <w:snapToGrid w:val="0"/>
              <w:ind w:firstLine="34"/>
            </w:pPr>
            <w:r w:rsidRPr="007C7ED0">
              <w:t>Коммунально-складская зона</w:t>
            </w:r>
          </w:p>
        </w:tc>
      </w:tr>
      <w:tr w:rsidR="00812F96" w:rsidRPr="007C7ED0" w:rsidTr="009F4A07">
        <w:tc>
          <w:tcPr>
            <w:tcW w:w="1800" w:type="dxa"/>
            <w:tcBorders>
              <w:right w:val="single" w:sz="4" w:space="0" w:color="auto"/>
            </w:tcBorders>
            <w:vAlign w:val="center"/>
          </w:tcPr>
          <w:p w:rsidR="00812F96" w:rsidRPr="007C7ED0" w:rsidRDefault="00812F96" w:rsidP="009F4A07">
            <w:pPr>
              <w:snapToGrid w:val="0"/>
              <w:ind w:firstLine="34"/>
              <w:jc w:val="center"/>
              <w:rPr>
                <w:b/>
              </w:rPr>
            </w:pPr>
            <w:r w:rsidRPr="007C7ED0">
              <w:rPr>
                <w:b/>
              </w:rPr>
              <w:t>3 02</w:t>
            </w:r>
          </w:p>
        </w:tc>
        <w:tc>
          <w:tcPr>
            <w:tcW w:w="7920" w:type="dxa"/>
            <w:vAlign w:val="center"/>
          </w:tcPr>
          <w:p w:rsidR="00812F96" w:rsidRPr="007C7ED0" w:rsidRDefault="00812F96" w:rsidP="009F4A07">
            <w:pPr>
              <w:snapToGrid w:val="0"/>
              <w:ind w:firstLine="34"/>
            </w:pPr>
            <w:r w:rsidRPr="007C7ED0">
              <w:t xml:space="preserve">Зона производственных объектов </w:t>
            </w:r>
            <w:r w:rsidRPr="007C7ED0">
              <w:rPr>
                <w:lang w:val="en-US"/>
              </w:rPr>
              <w:t>V</w:t>
            </w:r>
            <w:r w:rsidRPr="007C7ED0">
              <w:t xml:space="preserve"> класса</w:t>
            </w:r>
          </w:p>
        </w:tc>
      </w:tr>
      <w:tr w:rsidR="00812F96" w:rsidRPr="007C7ED0" w:rsidTr="009F4A07">
        <w:tc>
          <w:tcPr>
            <w:tcW w:w="9720" w:type="dxa"/>
            <w:gridSpan w:val="2"/>
            <w:vAlign w:val="center"/>
          </w:tcPr>
          <w:p w:rsidR="00812F96" w:rsidRPr="007C7ED0" w:rsidRDefault="00812F96" w:rsidP="009F4A07">
            <w:pPr>
              <w:snapToGrid w:val="0"/>
              <w:jc w:val="center"/>
              <w:rPr>
                <w:b/>
                <w:bCs/>
              </w:rPr>
            </w:pPr>
            <w:r w:rsidRPr="007C7ED0">
              <w:rPr>
                <w:b/>
                <w:bCs/>
              </w:rPr>
              <w:t xml:space="preserve">ЗОНА ИНЖЕНЕРНОЙ И ТРАНСПОРТНОЙ ИНФРАСТРУКТУРЫ </w:t>
            </w:r>
          </w:p>
        </w:tc>
      </w:tr>
      <w:tr w:rsidR="00812F96" w:rsidRPr="007C7ED0" w:rsidTr="009F4A07">
        <w:tc>
          <w:tcPr>
            <w:tcW w:w="1800" w:type="dxa"/>
            <w:tcBorders>
              <w:right w:val="single" w:sz="4" w:space="0" w:color="auto"/>
            </w:tcBorders>
            <w:vAlign w:val="center"/>
          </w:tcPr>
          <w:p w:rsidR="00812F96" w:rsidRPr="007C7ED0" w:rsidRDefault="00812F96" w:rsidP="009F4A07">
            <w:pPr>
              <w:snapToGrid w:val="0"/>
              <w:ind w:firstLine="34"/>
              <w:jc w:val="center"/>
              <w:rPr>
                <w:b/>
              </w:rPr>
            </w:pPr>
            <w:r w:rsidRPr="007C7ED0">
              <w:rPr>
                <w:b/>
              </w:rPr>
              <w:t>4 01</w:t>
            </w:r>
          </w:p>
        </w:tc>
        <w:tc>
          <w:tcPr>
            <w:tcW w:w="7920" w:type="dxa"/>
            <w:vAlign w:val="center"/>
          </w:tcPr>
          <w:p w:rsidR="00812F96" w:rsidRPr="007C7ED0" w:rsidRDefault="00812F96" w:rsidP="009F4A07">
            <w:pPr>
              <w:snapToGrid w:val="0"/>
              <w:ind w:firstLine="34"/>
            </w:pPr>
            <w:r w:rsidRPr="007C7ED0">
              <w:t xml:space="preserve">Зона инженерной и транспортной инфраструктуры  </w:t>
            </w:r>
          </w:p>
        </w:tc>
      </w:tr>
      <w:tr w:rsidR="00812F96" w:rsidRPr="007C7ED0" w:rsidTr="009F4A07">
        <w:tc>
          <w:tcPr>
            <w:tcW w:w="9720" w:type="dxa"/>
            <w:gridSpan w:val="2"/>
            <w:vAlign w:val="center"/>
          </w:tcPr>
          <w:p w:rsidR="00812F96" w:rsidRPr="007C7ED0" w:rsidRDefault="00812F96" w:rsidP="009F4A07">
            <w:pPr>
              <w:pStyle w:val="affc"/>
              <w:snapToGrid w:val="0"/>
              <w:jc w:val="center"/>
              <w:rPr>
                <w:rFonts w:ascii="Times New Roman" w:hAnsi="Times New Roman"/>
                <w:b/>
                <w:bCs/>
              </w:rPr>
            </w:pPr>
            <w:r w:rsidRPr="007C7ED0">
              <w:rPr>
                <w:rFonts w:ascii="Times New Roman" w:hAnsi="Times New Roman"/>
                <w:b/>
                <w:bCs/>
              </w:rPr>
              <w:t xml:space="preserve">ЗОНА </w:t>
            </w:r>
            <w:r w:rsidRPr="007C7ED0">
              <w:rPr>
                <w:rFonts w:ascii="Times New Roman" w:hAnsi="Times New Roman"/>
                <w:b/>
              </w:rPr>
              <w:t xml:space="preserve">СЕЛЬСКОХОЗЯЙСТВЕННОГО ИСПОЛЬЗОВАНИЯ </w:t>
            </w:r>
          </w:p>
        </w:tc>
      </w:tr>
      <w:tr w:rsidR="00812F96" w:rsidRPr="007C7ED0" w:rsidTr="009F4A07">
        <w:tc>
          <w:tcPr>
            <w:tcW w:w="1800" w:type="dxa"/>
            <w:tcBorders>
              <w:right w:val="single" w:sz="4" w:space="0" w:color="auto"/>
            </w:tcBorders>
            <w:vAlign w:val="center"/>
          </w:tcPr>
          <w:p w:rsidR="00812F96" w:rsidRPr="007C7ED0" w:rsidRDefault="00812F96" w:rsidP="009F4A07">
            <w:pPr>
              <w:snapToGrid w:val="0"/>
              <w:ind w:firstLine="34"/>
              <w:jc w:val="center"/>
              <w:rPr>
                <w:b/>
              </w:rPr>
            </w:pPr>
            <w:r w:rsidRPr="007C7ED0">
              <w:rPr>
                <w:b/>
              </w:rPr>
              <w:t>5 01</w:t>
            </w:r>
          </w:p>
        </w:tc>
        <w:tc>
          <w:tcPr>
            <w:tcW w:w="7920" w:type="dxa"/>
            <w:vAlign w:val="center"/>
          </w:tcPr>
          <w:p w:rsidR="00812F96" w:rsidRPr="007C7ED0" w:rsidRDefault="00812F96" w:rsidP="009F4A07">
            <w:pPr>
              <w:snapToGrid w:val="0"/>
              <w:ind w:firstLine="34"/>
            </w:pPr>
            <w:r w:rsidRPr="007C7ED0">
              <w:t>Зона сельскохозяйственных угодий</w:t>
            </w:r>
          </w:p>
        </w:tc>
      </w:tr>
      <w:tr w:rsidR="00812F96" w:rsidRPr="007C7ED0" w:rsidTr="009F4A07">
        <w:tc>
          <w:tcPr>
            <w:tcW w:w="1800" w:type="dxa"/>
            <w:tcBorders>
              <w:right w:val="single" w:sz="4" w:space="0" w:color="auto"/>
            </w:tcBorders>
            <w:vAlign w:val="center"/>
          </w:tcPr>
          <w:p w:rsidR="00812F96" w:rsidRPr="007C7ED0" w:rsidRDefault="00812F96" w:rsidP="009F4A07">
            <w:pPr>
              <w:snapToGrid w:val="0"/>
              <w:ind w:firstLine="34"/>
              <w:jc w:val="center"/>
              <w:rPr>
                <w:b/>
              </w:rPr>
            </w:pPr>
            <w:r w:rsidRPr="007C7ED0">
              <w:rPr>
                <w:b/>
              </w:rPr>
              <w:t>5 02</w:t>
            </w:r>
          </w:p>
        </w:tc>
        <w:tc>
          <w:tcPr>
            <w:tcW w:w="7920" w:type="dxa"/>
            <w:vAlign w:val="center"/>
          </w:tcPr>
          <w:p w:rsidR="00812F96" w:rsidRPr="007C7ED0" w:rsidRDefault="00812F96" w:rsidP="009F4A07">
            <w:pPr>
              <w:snapToGrid w:val="0"/>
              <w:ind w:firstLine="34"/>
            </w:pPr>
            <w:r w:rsidRPr="007C7ED0">
              <w:t>Зона, занятая объектами сельскохозяйственного назначения</w:t>
            </w:r>
          </w:p>
        </w:tc>
      </w:tr>
      <w:tr w:rsidR="00812F96" w:rsidRPr="007C7ED0" w:rsidTr="009F4A07">
        <w:tc>
          <w:tcPr>
            <w:tcW w:w="9720" w:type="dxa"/>
            <w:gridSpan w:val="2"/>
            <w:vAlign w:val="center"/>
          </w:tcPr>
          <w:p w:rsidR="00812F96" w:rsidRPr="007C7ED0" w:rsidRDefault="00812F96" w:rsidP="009F4A07">
            <w:pPr>
              <w:snapToGrid w:val="0"/>
              <w:jc w:val="center"/>
            </w:pPr>
            <w:r w:rsidRPr="007C7ED0">
              <w:rPr>
                <w:b/>
              </w:rPr>
              <w:t xml:space="preserve">ЗОНА РЕКРЕАЦИОННОГО НАЗНАЧЕНИЯ </w:t>
            </w:r>
          </w:p>
        </w:tc>
      </w:tr>
      <w:tr w:rsidR="00812F96" w:rsidRPr="007C7ED0" w:rsidTr="009F4A07">
        <w:tc>
          <w:tcPr>
            <w:tcW w:w="1800" w:type="dxa"/>
            <w:tcBorders>
              <w:right w:val="single" w:sz="4" w:space="0" w:color="auto"/>
            </w:tcBorders>
            <w:vAlign w:val="center"/>
          </w:tcPr>
          <w:p w:rsidR="00812F96" w:rsidRPr="007C7ED0" w:rsidRDefault="00812F96" w:rsidP="009F4A07">
            <w:pPr>
              <w:snapToGrid w:val="0"/>
              <w:ind w:firstLine="34"/>
              <w:jc w:val="center"/>
              <w:rPr>
                <w:b/>
              </w:rPr>
            </w:pPr>
            <w:r w:rsidRPr="007C7ED0">
              <w:rPr>
                <w:b/>
              </w:rPr>
              <w:t>6 01</w:t>
            </w:r>
          </w:p>
        </w:tc>
        <w:tc>
          <w:tcPr>
            <w:tcW w:w="7920" w:type="dxa"/>
            <w:vAlign w:val="center"/>
          </w:tcPr>
          <w:p w:rsidR="00812F96" w:rsidRPr="007C7ED0" w:rsidRDefault="00812F96" w:rsidP="009F4A07">
            <w:pPr>
              <w:snapToGrid w:val="0"/>
              <w:ind w:firstLine="34"/>
            </w:pPr>
            <w:r w:rsidRPr="007C7ED0">
              <w:t>Зона зеленых насаждений общего пользования</w:t>
            </w:r>
          </w:p>
        </w:tc>
      </w:tr>
      <w:tr w:rsidR="00812F96" w:rsidRPr="007C7ED0" w:rsidTr="009F4A07">
        <w:tc>
          <w:tcPr>
            <w:tcW w:w="9720" w:type="dxa"/>
            <w:gridSpan w:val="2"/>
            <w:vAlign w:val="center"/>
          </w:tcPr>
          <w:p w:rsidR="00812F96" w:rsidRPr="007C7ED0" w:rsidRDefault="00812F96" w:rsidP="009F4A07">
            <w:pPr>
              <w:snapToGrid w:val="0"/>
              <w:jc w:val="center"/>
            </w:pPr>
            <w:r w:rsidRPr="007C7ED0">
              <w:rPr>
                <w:b/>
              </w:rPr>
              <w:t xml:space="preserve">ЗОНА СПЕЦИАЛЬНОГО НАЗНАЧЕНИЯ </w:t>
            </w:r>
          </w:p>
        </w:tc>
      </w:tr>
      <w:tr w:rsidR="00812F96" w:rsidRPr="007C7ED0" w:rsidTr="009F4A07">
        <w:tc>
          <w:tcPr>
            <w:tcW w:w="1800" w:type="dxa"/>
            <w:tcBorders>
              <w:right w:val="single" w:sz="4" w:space="0" w:color="auto"/>
            </w:tcBorders>
            <w:vAlign w:val="center"/>
          </w:tcPr>
          <w:p w:rsidR="00812F96" w:rsidRPr="007C7ED0" w:rsidRDefault="00812F96" w:rsidP="009F4A07">
            <w:pPr>
              <w:snapToGrid w:val="0"/>
              <w:ind w:firstLine="34"/>
              <w:jc w:val="center"/>
              <w:rPr>
                <w:b/>
              </w:rPr>
            </w:pPr>
            <w:r w:rsidRPr="007C7ED0">
              <w:rPr>
                <w:b/>
              </w:rPr>
              <w:t>7 01</w:t>
            </w:r>
          </w:p>
        </w:tc>
        <w:tc>
          <w:tcPr>
            <w:tcW w:w="7920" w:type="dxa"/>
            <w:vAlign w:val="center"/>
          </w:tcPr>
          <w:p w:rsidR="00812F96" w:rsidRPr="007C7ED0" w:rsidRDefault="00812F96" w:rsidP="009F4A07">
            <w:pPr>
              <w:snapToGrid w:val="0"/>
              <w:ind w:firstLine="34"/>
            </w:pPr>
            <w:r w:rsidRPr="007C7ED0">
              <w:t>Зона специального назначения, связанная с захоронениями</w:t>
            </w:r>
          </w:p>
        </w:tc>
      </w:tr>
      <w:tr w:rsidR="00812F96" w:rsidRPr="007C7ED0" w:rsidTr="009F4A07">
        <w:tc>
          <w:tcPr>
            <w:tcW w:w="9720" w:type="dxa"/>
            <w:gridSpan w:val="2"/>
            <w:vAlign w:val="center"/>
          </w:tcPr>
          <w:p w:rsidR="00812F96" w:rsidRPr="007C7ED0" w:rsidRDefault="00812F96" w:rsidP="009F4A07">
            <w:pPr>
              <w:snapToGrid w:val="0"/>
              <w:jc w:val="center"/>
            </w:pPr>
            <w:r w:rsidRPr="007C7ED0">
              <w:rPr>
                <w:b/>
              </w:rPr>
              <w:t xml:space="preserve">ЗОНА АКВАТОРИЙ </w:t>
            </w:r>
          </w:p>
        </w:tc>
      </w:tr>
      <w:tr w:rsidR="00812F96" w:rsidRPr="007C7ED0" w:rsidTr="009F4A07">
        <w:tc>
          <w:tcPr>
            <w:tcW w:w="1800" w:type="dxa"/>
            <w:tcBorders>
              <w:right w:val="single" w:sz="4" w:space="0" w:color="auto"/>
            </w:tcBorders>
            <w:vAlign w:val="center"/>
          </w:tcPr>
          <w:p w:rsidR="00812F96" w:rsidRPr="007C7ED0" w:rsidRDefault="00812F96" w:rsidP="009F4A07">
            <w:pPr>
              <w:snapToGrid w:val="0"/>
              <w:ind w:firstLine="34"/>
              <w:jc w:val="center"/>
              <w:rPr>
                <w:b/>
              </w:rPr>
            </w:pPr>
            <w:r w:rsidRPr="007C7ED0">
              <w:rPr>
                <w:b/>
              </w:rPr>
              <w:t>8 01</w:t>
            </w:r>
          </w:p>
        </w:tc>
        <w:tc>
          <w:tcPr>
            <w:tcW w:w="7920" w:type="dxa"/>
            <w:vAlign w:val="center"/>
          </w:tcPr>
          <w:p w:rsidR="00812F96" w:rsidRPr="007C7ED0" w:rsidRDefault="00812F96" w:rsidP="009F4A07">
            <w:pPr>
              <w:snapToGrid w:val="0"/>
              <w:ind w:firstLine="34"/>
            </w:pPr>
            <w:r w:rsidRPr="007C7ED0">
              <w:t>Акватории (земли на которые градостроительные регламенты не устанавливаются)</w:t>
            </w:r>
          </w:p>
        </w:tc>
      </w:tr>
    </w:tbl>
    <w:p w:rsidR="00812F96" w:rsidRPr="007C7ED0" w:rsidRDefault="00812F96" w:rsidP="00812F96">
      <w:pPr>
        <w:pStyle w:val="a4"/>
        <w:ind w:firstLine="539"/>
        <w:jc w:val="both"/>
      </w:pPr>
    </w:p>
    <w:p w:rsidR="00812F96" w:rsidRPr="007C7ED0" w:rsidRDefault="00812F96" w:rsidP="005C2553">
      <w:pPr>
        <w:pStyle w:val="4"/>
        <w:keepLines w:val="0"/>
        <w:numPr>
          <w:ilvl w:val="3"/>
          <w:numId w:val="19"/>
        </w:numPr>
        <w:spacing w:after="200" w:line="240" w:lineRule="auto"/>
        <w:ind w:left="0" w:firstLine="709"/>
        <w:jc w:val="both"/>
        <w:rPr>
          <w:b w:val="0"/>
        </w:rPr>
      </w:pPr>
      <w:bookmarkStart w:id="70" w:name="_Toc282347532"/>
      <w:bookmarkStart w:id="71" w:name="_Toc90969741"/>
      <w:r w:rsidRPr="007C7ED0">
        <w:rPr>
          <w:b w:val="0"/>
        </w:rPr>
        <w:t>Линии градостроительного регулирования</w:t>
      </w:r>
      <w:bookmarkEnd w:id="70"/>
      <w:bookmarkEnd w:id="71"/>
    </w:p>
    <w:p w:rsidR="00812F96" w:rsidRPr="007C7ED0" w:rsidRDefault="00812F96" w:rsidP="00812F96">
      <w:pPr>
        <w:pStyle w:val="a4"/>
        <w:tabs>
          <w:tab w:val="left" w:pos="720"/>
        </w:tabs>
        <w:ind w:firstLine="720"/>
        <w:jc w:val="both"/>
      </w:pPr>
      <w:r w:rsidRPr="007C7ED0">
        <w:t xml:space="preserve">1. Линии градостроительного регулирования устанавливаются проектами планировки территорий, а также проектами санитарно – защитных зон, проектами охранных зон памятников истории и культуры, режимных объектов и т.д. </w:t>
      </w:r>
    </w:p>
    <w:p w:rsidR="00812F96" w:rsidRPr="007C7ED0" w:rsidRDefault="00812F96" w:rsidP="00812F96">
      <w:pPr>
        <w:pStyle w:val="a4"/>
        <w:tabs>
          <w:tab w:val="left" w:pos="720"/>
        </w:tabs>
        <w:ind w:firstLine="720"/>
        <w:jc w:val="both"/>
      </w:pPr>
      <w:r w:rsidRPr="007C7ED0">
        <w:t>2. На территории муниципального образования действуют следующие линии градостроительного регулирования:</w:t>
      </w:r>
    </w:p>
    <w:p w:rsidR="00812F96" w:rsidRPr="007C7ED0" w:rsidRDefault="00812F96" w:rsidP="005C2553">
      <w:pPr>
        <w:pStyle w:val="a4"/>
        <w:numPr>
          <w:ilvl w:val="0"/>
          <w:numId w:val="6"/>
        </w:numPr>
        <w:tabs>
          <w:tab w:val="left" w:pos="720"/>
        </w:tabs>
        <w:spacing w:before="0" w:beforeAutospacing="0" w:after="0" w:afterAutospacing="0"/>
        <w:ind w:left="0" w:firstLine="709"/>
        <w:jc w:val="both"/>
      </w:pPr>
      <w:r w:rsidRPr="007C7ED0">
        <w:t>красные линии;</w:t>
      </w:r>
    </w:p>
    <w:p w:rsidR="00812F96" w:rsidRPr="007C7ED0" w:rsidRDefault="00812F96" w:rsidP="005C2553">
      <w:pPr>
        <w:pStyle w:val="a4"/>
        <w:numPr>
          <w:ilvl w:val="0"/>
          <w:numId w:val="6"/>
        </w:numPr>
        <w:tabs>
          <w:tab w:val="left" w:pos="720"/>
        </w:tabs>
        <w:spacing w:before="0" w:beforeAutospacing="0" w:after="0" w:afterAutospacing="0"/>
        <w:ind w:left="0" w:firstLine="709"/>
        <w:jc w:val="both"/>
      </w:pPr>
      <w:r w:rsidRPr="007C7ED0">
        <w:t>линии регулирования застройки;</w:t>
      </w:r>
    </w:p>
    <w:p w:rsidR="00812F96" w:rsidRPr="007C7ED0" w:rsidRDefault="00812F96" w:rsidP="005C2553">
      <w:pPr>
        <w:pStyle w:val="a4"/>
        <w:numPr>
          <w:ilvl w:val="0"/>
          <w:numId w:val="6"/>
        </w:numPr>
        <w:tabs>
          <w:tab w:val="left" w:pos="720"/>
        </w:tabs>
        <w:spacing w:before="0" w:beforeAutospacing="0" w:after="0" w:afterAutospacing="0"/>
        <w:ind w:left="0" w:firstLine="709"/>
        <w:jc w:val="both"/>
      </w:pPr>
      <w:r w:rsidRPr="007C7ED0">
        <w:t>границы технических (охранных) зон действующих и проектируемых инженерных сооружений и коммуникаций.</w:t>
      </w:r>
    </w:p>
    <w:p w:rsidR="00812F96" w:rsidRPr="007C7ED0" w:rsidRDefault="00812F96" w:rsidP="00812F96">
      <w:pPr>
        <w:pStyle w:val="a4"/>
        <w:tabs>
          <w:tab w:val="left" w:pos="720"/>
        </w:tabs>
        <w:ind w:firstLine="720"/>
        <w:jc w:val="both"/>
      </w:pPr>
      <w:r w:rsidRPr="007C7ED0">
        <w:t>3. Основанием для установления, изменения, отмены линий градостроительного регулирования является утвержденная документация по планировке территории.</w:t>
      </w:r>
    </w:p>
    <w:p w:rsidR="00812F96" w:rsidRPr="007C7ED0" w:rsidRDefault="00812F96" w:rsidP="00812F96">
      <w:pPr>
        <w:pStyle w:val="a4"/>
        <w:tabs>
          <w:tab w:val="left" w:pos="720"/>
        </w:tabs>
        <w:ind w:firstLine="720"/>
        <w:jc w:val="both"/>
      </w:pPr>
      <w:r w:rsidRPr="007C7ED0">
        <w:t>4. Линии градостроительного регулирования обязательны для исполнения после утверждения в установленном законодательством порядке документации по планировке территории.</w:t>
      </w:r>
    </w:p>
    <w:p w:rsidR="00812F96" w:rsidRPr="007C7ED0" w:rsidRDefault="00812F96" w:rsidP="005C2553">
      <w:pPr>
        <w:pStyle w:val="3"/>
        <w:numPr>
          <w:ilvl w:val="2"/>
          <w:numId w:val="19"/>
        </w:numPr>
        <w:spacing w:before="200" w:after="200"/>
        <w:ind w:left="0" w:firstLine="709"/>
        <w:rPr>
          <w:b w:val="0"/>
        </w:rPr>
      </w:pPr>
      <w:bookmarkStart w:id="72" w:name="_Toc90969742"/>
      <w:bookmarkStart w:id="73" w:name="_Toc282347533"/>
      <w:r w:rsidRPr="007C7ED0">
        <w:rPr>
          <w:b w:val="0"/>
        </w:rPr>
        <w:lastRenderedPageBreak/>
        <w:t>Градостроительные ограничения и особые условия использования территории</w:t>
      </w:r>
      <w:bookmarkEnd w:id="72"/>
      <w:r w:rsidRPr="007C7ED0">
        <w:rPr>
          <w:b w:val="0"/>
        </w:rPr>
        <w:t xml:space="preserve"> </w:t>
      </w:r>
      <w:bookmarkEnd w:id="73"/>
    </w:p>
    <w:p w:rsidR="00812F96" w:rsidRPr="007C7ED0" w:rsidRDefault="00812F96" w:rsidP="005C2553">
      <w:pPr>
        <w:pStyle w:val="4"/>
        <w:keepLines w:val="0"/>
        <w:numPr>
          <w:ilvl w:val="3"/>
          <w:numId w:val="19"/>
        </w:numPr>
        <w:spacing w:after="200" w:line="240" w:lineRule="auto"/>
        <w:ind w:left="0" w:firstLine="709"/>
        <w:jc w:val="both"/>
        <w:rPr>
          <w:b w:val="0"/>
        </w:rPr>
      </w:pPr>
      <w:bookmarkStart w:id="74" w:name="_Toc282347534"/>
      <w:bookmarkStart w:id="75" w:name="_Toc90969743"/>
      <w:r w:rsidRPr="007C7ED0">
        <w:rPr>
          <w:b w:val="0"/>
        </w:rPr>
        <w:t>Виды зон градостроительных ограничений</w:t>
      </w:r>
      <w:bookmarkEnd w:id="74"/>
      <w:bookmarkEnd w:id="75"/>
    </w:p>
    <w:p w:rsidR="00812F96" w:rsidRPr="007C7ED0" w:rsidRDefault="00812F96" w:rsidP="00812F96">
      <w:pPr>
        <w:pStyle w:val="a4"/>
        <w:tabs>
          <w:tab w:val="left" w:pos="720"/>
        </w:tabs>
        <w:ind w:firstLine="720"/>
        <w:jc w:val="both"/>
      </w:pPr>
      <w:r w:rsidRPr="007C7ED0">
        <w:t>1. Видами зон действия градостроительных ограничений, границы которых отображаются на карте градостроительного зонирования, являются:</w:t>
      </w:r>
    </w:p>
    <w:p w:rsidR="00812F96" w:rsidRPr="007C7ED0" w:rsidRDefault="00812F96" w:rsidP="005C2553">
      <w:pPr>
        <w:pStyle w:val="a4"/>
        <w:numPr>
          <w:ilvl w:val="0"/>
          <w:numId w:val="18"/>
        </w:numPr>
        <w:tabs>
          <w:tab w:val="left" w:pos="720"/>
        </w:tabs>
        <w:spacing w:before="0" w:beforeAutospacing="0" w:after="0" w:afterAutospacing="0"/>
        <w:ind w:left="0" w:firstLine="709"/>
        <w:jc w:val="both"/>
      </w:pPr>
      <w:r w:rsidRPr="007C7ED0">
        <w:t>зоны с особыми условиями использования территорий (зоны охраны объектов культурного наследия, санитарно-защитные зоны, охранные зоны и зоны влияния объектов инженерной и транспортной инфраструктуры; водоохранные зоны и др.), устанавливаемые в соответствии с законодательством Российской Федерации;</w:t>
      </w:r>
    </w:p>
    <w:p w:rsidR="00812F96" w:rsidRPr="007C7ED0" w:rsidRDefault="00812F96" w:rsidP="005C2553">
      <w:pPr>
        <w:pStyle w:val="a4"/>
        <w:numPr>
          <w:ilvl w:val="0"/>
          <w:numId w:val="18"/>
        </w:numPr>
        <w:tabs>
          <w:tab w:val="left" w:pos="720"/>
        </w:tabs>
        <w:spacing w:before="0" w:beforeAutospacing="0" w:after="0" w:afterAutospacing="0"/>
        <w:ind w:left="0" w:firstLine="709"/>
        <w:jc w:val="both"/>
      </w:pPr>
      <w:r w:rsidRPr="007C7ED0">
        <w:t>зоны действия опасных природных или техногенных процессов (затопление, нарушенные территории, неблагоприятные геологические, гидрогеологические и другие процессы);</w:t>
      </w:r>
    </w:p>
    <w:p w:rsidR="00812F96" w:rsidRPr="007C7ED0" w:rsidRDefault="00812F96" w:rsidP="005C2553">
      <w:pPr>
        <w:pStyle w:val="a4"/>
        <w:numPr>
          <w:ilvl w:val="0"/>
          <w:numId w:val="18"/>
        </w:numPr>
        <w:tabs>
          <w:tab w:val="left" w:pos="720"/>
        </w:tabs>
        <w:spacing w:before="0" w:beforeAutospacing="0" w:after="0" w:afterAutospacing="0"/>
        <w:ind w:left="0" w:firstLine="709"/>
        <w:jc w:val="both"/>
      </w:pPr>
      <w:r w:rsidRPr="007C7ED0">
        <w:t>зоны действия публичных сервитутов;</w:t>
      </w:r>
    </w:p>
    <w:p w:rsidR="00812F96" w:rsidRPr="007C7ED0" w:rsidRDefault="00812F96" w:rsidP="005C2553">
      <w:pPr>
        <w:pStyle w:val="a4"/>
        <w:numPr>
          <w:ilvl w:val="0"/>
          <w:numId w:val="18"/>
        </w:numPr>
        <w:tabs>
          <w:tab w:val="left" w:pos="720"/>
        </w:tabs>
        <w:spacing w:before="0" w:beforeAutospacing="0" w:after="0" w:afterAutospacing="0"/>
        <w:ind w:left="0" w:firstLine="709"/>
        <w:jc w:val="both"/>
      </w:pPr>
      <w:r w:rsidRPr="007C7ED0">
        <w:t>зоны особо охраняемых природных территорий.</w:t>
      </w:r>
    </w:p>
    <w:p w:rsidR="00812F96" w:rsidRPr="007C7ED0" w:rsidRDefault="00812F96" w:rsidP="00812F96">
      <w:pPr>
        <w:pStyle w:val="a4"/>
        <w:tabs>
          <w:tab w:val="left" w:pos="720"/>
        </w:tabs>
        <w:ind w:firstLine="720"/>
        <w:jc w:val="both"/>
      </w:pPr>
      <w:r w:rsidRPr="007C7ED0">
        <w:t>2. Границы зон действия градостроительных ограничений отображаются на карте градостроительного зонирования на основании установленных законодательством Российской Федерации нормативных требований, а также утвержденных в установленном порядке уполномоченными государственными органами проектов зон градостроительных ограничений.</w:t>
      </w:r>
    </w:p>
    <w:p w:rsidR="00812F96" w:rsidRPr="007C7ED0" w:rsidRDefault="00812F96" w:rsidP="00812F96">
      <w:pPr>
        <w:pStyle w:val="a4"/>
        <w:tabs>
          <w:tab w:val="left" w:pos="720"/>
        </w:tabs>
        <w:ind w:firstLine="720"/>
        <w:jc w:val="both"/>
      </w:pPr>
      <w:r w:rsidRPr="007C7ED0">
        <w:t xml:space="preserve">3. Ограничения прав по использованию земельных участков и объектов капитального строительства, установленные в соответствии с законодательством Российской Федерации обязательны для исполнения и соблюдения всеми субъектами градостроительных отношений на территории муниципального образования. </w:t>
      </w:r>
    </w:p>
    <w:p w:rsidR="00812F96" w:rsidRPr="007C7ED0" w:rsidRDefault="00812F96" w:rsidP="00812F96">
      <w:pPr>
        <w:pStyle w:val="a4"/>
        <w:tabs>
          <w:tab w:val="left" w:pos="720"/>
        </w:tabs>
        <w:ind w:firstLine="720"/>
        <w:jc w:val="both"/>
        <w:rPr>
          <w:sz w:val="28"/>
        </w:rPr>
      </w:pPr>
      <w:r w:rsidRPr="007C7ED0">
        <w:t xml:space="preserve">4. Конкретные градостроительные обременения, связанные с установлением зон действия градостроительных ограничений, фиксируются в градостроительном плане земельного участка. </w:t>
      </w:r>
    </w:p>
    <w:p w:rsidR="00812F96" w:rsidRPr="007C7ED0" w:rsidRDefault="00812F96" w:rsidP="005C2553">
      <w:pPr>
        <w:pStyle w:val="4"/>
        <w:keepLines w:val="0"/>
        <w:numPr>
          <w:ilvl w:val="3"/>
          <w:numId w:val="19"/>
        </w:numPr>
        <w:spacing w:after="200" w:line="240" w:lineRule="auto"/>
        <w:ind w:left="0" w:firstLine="709"/>
        <w:jc w:val="both"/>
        <w:rPr>
          <w:b w:val="0"/>
        </w:rPr>
      </w:pPr>
      <w:bookmarkStart w:id="76" w:name="_Toc282347535"/>
      <w:bookmarkStart w:id="77" w:name="_Toc90969744"/>
      <w:r w:rsidRPr="007C7ED0">
        <w:rPr>
          <w:b w:val="0"/>
        </w:rPr>
        <w:t>Зоны с особыми условиями использования территорий Верх-Камышенского сельсовета</w:t>
      </w:r>
      <w:bookmarkEnd w:id="76"/>
      <w:bookmarkEnd w:id="77"/>
    </w:p>
    <w:p w:rsidR="00812F96" w:rsidRPr="007C7ED0" w:rsidRDefault="00812F96" w:rsidP="00812F96">
      <w:pPr>
        <w:ind w:firstLine="709"/>
        <w:jc w:val="both"/>
      </w:pPr>
      <w:r w:rsidRPr="007C7ED0">
        <w:t>1. На карте градостроительного зонирования настоящих правил отображаются границы следующих зон с особыми условиями использования территорий: санитарно-защитных зон объектов производственного, транспортного и специального назначения, а так же водоохранных зон и прибрежно-защитных полос водных объектов.</w:t>
      </w:r>
    </w:p>
    <w:p w:rsidR="00812F96" w:rsidRPr="007C7ED0" w:rsidRDefault="00812F96" w:rsidP="00812F96">
      <w:pPr>
        <w:pStyle w:val="a4"/>
        <w:tabs>
          <w:tab w:val="left" w:pos="720"/>
        </w:tabs>
        <w:ind w:firstLine="709"/>
        <w:jc w:val="both"/>
      </w:pPr>
      <w:r w:rsidRPr="007C7ED0">
        <w:t>2. Конкретный состав и содержание ограничений на использование территории устанавливается законодательством и нормативно–правовыми актами Российской Федерации, Алтайского края, законами и нормативно правовыми актами местного самоуправления, нормативами, инструкциями и правилами соответствующих министерств и ведомств, в зависимости от функционального назначения территориальной зоны и параметров градообразующих объектов.</w:t>
      </w:r>
    </w:p>
    <w:p w:rsidR="00812F96" w:rsidRPr="007C7ED0" w:rsidRDefault="00812F96" w:rsidP="005C2553">
      <w:pPr>
        <w:pStyle w:val="4"/>
        <w:keepLines w:val="0"/>
        <w:numPr>
          <w:ilvl w:val="3"/>
          <w:numId w:val="19"/>
        </w:numPr>
        <w:spacing w:after="200" w:line="240" w:lineRule="auto"/>
        <w:ind w:left="0" w:firstLine="709"/>
        <w:jc w:val="both"/>
        <w:rPr>
          <w:b w:val="0"/>
        </w:rPr>
      </w:pPr>
      <w:bookmarkStart w:id="78" w:name="_Toc282347536"/>
      <w:bookmarkStart w:id="79" w:name="_Toc90969745"/>
      <w:r w:rsidRPr="007C7ED0">
        <w:rPr>
          <w:b w:val="0"/>
        </w:rPr>
        <w:t>Зоны действия опасных природных или техногенных процессов</w:t>
      </w:r>
      <w:bookmarkEnd w:id="78"/>
      <w:bookmarkEnd w:id="79"/>
    </w:p>
    <w:p w:rsidR="00812F96" w:rsidRPr="007C7ED0" w:rsidRDefault="00812F96" w:rsidP="00812F96">
      <w:pPr>
        <w:pStyle w:val="a4"/>
        <w:widowControl w:val="0"/>
        <w:tabs>
          <w:tab w:val="left" w:pos="720"/>
        </w:tabs>
        <w:ind w:firstLine="709"/>
        <w:jc w:val="both"/>
      </w:pPr>
      <w:r w:rsidRPr="007C7ED0">
        <w:t>1. Использование потенциально опасных территорий осуществляется после обеспечения условий безопасности.</w:t>
      </w:r>
    </w:p>
    <w:p w:rsidR="00812F96" w:rsidRPr="007C7ED0" w:rsidRDefault="00812F96" w:rsidP="00812F96">
      <w:pPr>
        <w:pStyle w:val="a4"/>
        <w:tabs>
          <w:tab w:val="left" w:pos="720"/>
        </w:tabs>
        <w:ind w:firstLine="709"/>
        <w:jc w:val="both"/>
      </w:pPr>
      <w:r w:rsidRPr="007C7ED0">
        <w:lastRenderedPageBreak/>
        <w:t>2. Зоны воздействия вероятных чрезвычайных ситуаций определяются отдельным проектом для каждого потенциально опасного объекта в соответствии с действующими федеральными законами, строительными нормами и правилами, методическими рекомендациями.</w:t>
      </w:r>
    </w:p>
    <w:p w:rsidR="00812F96" w:rsidRPr="007C7ED0" w:rsidRDefault="00812F96" w:rsidP="00812F96">
      <w:pPr>
        <w:pStyle w:val="a4"/>
        <w:tabs>
          <w:tab w:val="left" w:pos="720"/>
        </w:tabs>
        <w:ind w:firstLine="709"/>
        <w:jc w:val="both"/>
        <w:rPr>
          <w:sz w:val="28"/>
        </w:rPr>
      </w:pPr>
    </w:p>
    <w:p w:rsidR="00812F96" w:rsidRPr="007C7ED0" w:rsidRDefault="00812F96" w:rsidP="005C2553">
      <w:pPr>
        <w:pStyle w:val="3"/>
        <w:numPr>
          <w:ilvl w:val="2"/>
          <w:numId w:val="19"/>
        </w:numPr>
        <w:spacing w:before="200" w:after="200"/>
        <w:ind w:left="0" w:firstLine="709"/>
        <w:rPr>
          <w:b w:val="0"/>
        </w:rPr>
      </w:pPr>
      <w:bookmarkStart w:id="80" w:name="_Toc282347538"/>
      <w:bookmarkStart w:id="81" w:name="_Toc90969746"/>
      <w:r w:rsidRPr="007C7ED0">
        <w:rPr>
          <w:b w:val="0"/>
        </w:rPr>
        <w:t>Градостроительные регламенты. Параметры разрешенного использования земельных участков и объектов капитального строительства</w:t>
      </w:r>
      <w:bookmarkEnd w:id="80"/>
      <w:bookmarkEnd w:id="81"/>
    </w:p>
    <w:p w:rsidR="00812F96" w:rsidRPr="007C7ED0" w:rsidRDefault="00812F96" w:rsidP="005C2553">
      <w:pPr>
        <w:pStyle w:val="4"/>
        <w:keepLines w:val="0"/>
        <w:numPr>
          <w:ilvl w:val="3"/>
          <w:numId w:val="19"/>
        </w:numPr>
        <w:spacing w:after="200" w:line="240" w:lineRule="auto"/>
        <w:ind w:left="0" w:firstLine="709"/>
        <w:jc w:val="both"/>
        <w:rPr>
          <w:b w:val="0"/>
        </w:rPr>
      </w:pPr>
      <w:bookmarkStart w:id="82" w:name="_Toc90969747"/>
      <w:r w:rsidRPr="007C7ED0">
        <w:rPr>
          <w:b w:val="0"/>
        </w:rPr>
        <w:t>Порядок установления градостроительного регламента</w:t>
      </w:r>
      <w:bookmarkEnd w:id="82"/>
    </w:p>
    <w:p w:rsidR="00812F96" w:rsidRPr="007C7ED0" w:rsidRDefault="00812F96" w:rsidP="00812F96">
      <w:pPr>
        <w:pStyle w:val="a4"/>
        <w:widowControl w:val="0"/>
        <w:tabs>
          <w:tab w:val="left" w:pos="720"/>
        </w:tabs>
        <w:ind w:firstLine="720"/>
        <w:jc w:val="both"/>
      </w:pPr>
      <w:r w:rsidRPr="007C7ED0">
        <w:t xml:space="preserve">1. Градостроительный регламент определяет правовой режим земельных участков, а также всего, что находится над и под поверхностью земельных участков и используется в процессе их застройки и  эксплуатации объектов капитального строительства. </w:t>
      </w:r>
    </w:p>
    <w:p w:rsidR="00812F96" w:rsidRPr="007C7ED0" w:rsidRDefault="00812F96" w:rsidP="00812F96">
      <w:pPr>
        <w:pStyle w:val="a4"/>
        <w:widowControl w:val="0"/>
        <w:tabs>
          <w:tab w:val="left" w:pos="720"/>
        </w:tabs>
        <w:ind w:firstLine="720"/>
        <w:jc w:val="both"/>
        <w:rPr>
          <w:color w:val="000000"/>
        </w:rPr>
      </w:pPr>
      <w:r w:rsidRPr="007C7ED0">
        <w:rPr>
          <w:color w:val="000000"/>
        </w:rPr>
        <w:t>2. Настоящими Правилами градостроительные регламенты установлены с учетом:</w:t>
      </w:r>
    </w:p>
    <w:p w:rsidR="00812F96" w:rsidRPr="007C7ED0" w:rsidRDefault="00812F96" w:rsidP="00812F96">
      <w:pPr>
        <w:pStyle w:val="a4"/>
        <w:widowControl w:val="0"/>
        <w:tabs>
          <w:tab w:val="left" w:pos="720"/>
        </w:tabs>
        <w:ind w:firstLine="720"/>
        <w:jc w:val="both"/>
        <w:rPr>
          <w:color w:val="000000"/>
        </w:rPr>
      </w:pPr>
      <w:r w:rsidRPr="007C7ED0">
        <w:rPr>
          <w:color w:val="000000"/>
        </w:rPr>
        <w:t xml:space="preserve">1) фактического использования земельных участков и объектов капитального строительства в границах территориальной зоны; </w:t>
      </w:r>
    </w:p>
    <w:p w:rsidR="00812F96" w:rsidRPr="007C7ED0" w:rsidRDefault="00812F96" w:rsidP="00812F96">
      <w:pPr>
        <w:pStyle w:val="a4"/>
        <w:widowControl w:val="0"/>
        <w:tabs>
          <w:tab w:val="left" w:pos="720"/>
        </w:tabs>
        <w:ind w:firstLine="720"/>
        <w:jc w:val="both"/>
        <w:rPr>
          <w:color w:val="000000"/>
        </w:rPr>
      </w:pPr>
      <w:r w:rsidRPr="007C7ED0">
        <w:rPr>
          <w:color w:val="000000"/>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812F96" w:rsidRPr="007C7ED0" w:rsidRDefault="00812F96" w:rsidP="00812F96">
      <w:pPr>
        <w:pStyle w:val="a4"/>
        <w:widowControl w:val="0"/>
        <w:tabs>
          <w:tab w:val="left" w:pos="720"/>
        </w:tabs>
        <w:ind w:firstLine="720"/>
        <w:jc w:val="both"/>
        <w:rPr>
          <w:color w:val="000000"/>
        </w:rPr>
      </w:pPr>
      <w:r w:rsidRPr="007C7ED0">
        <w:rPr>
          <w:color w:val="000000"/>
        </w:rPr>
        <w:t xml:space="preserve">3) функциональном зонированием территории; </w:t>
      </w:r>
    </w:p>
    <w:p w:rsidR="00812F96" w:rsidRPr="007C7ED0" w:rsidRDefault="00812F96" w:rsidP="00812F96">
      <w:pPr>
        <w:pStyle w:val="a4"/>
        <w:widowControl w:val="0"/>
        <w:tabs>
          <w:tab w:val="left" w:pos="720"/>
        </w:tabs>
        <w:ind w:firstLine="720"/>
        <w:jc w:val="both"/>
        <w:rPr>
          <w:color w:val="000000"/>
        </w:rPr>
      </w:pPr>
      <w:r w:rsidRPr="007C7ED0">
        <w:rPr>
          <w:color w:val="000000"/>
        </w:rPr>
        <w:t>4) видов территориальных зон, определенных настоящими Правилами;</w:t>
      </w:r>
    </w:p>
    <w:p w:rsidR="00812F96" w:rsidRPr="007C7ED0" w:rsidRDefault="00812F96" w:rsidP="00812F96">
      <w:pPr>
        <w:pStyle w:val="a4"/>
        <w:widowControl w:val="0"/>
        <w:tabs>
          <w:tab w:val="left" w:pos="720"/>
        </w:tabs>
        <w:ind w:firstLine="720"/>
        <w:jc w:val="both"/>
        <w:rPr>
          <w:color w:val="000000"/>
        </w:rPr>
      </w:pPr>
      <w:r w:rsidRPr="007C7ED0">
        <w:rPr>
          <w:color w:val="000000"/>
        </w:rPr>
        <w:t>5) территорий охраны объектов культурного наследия, а также особо охраняемых территорий, иных природных объектов.</w:t>
      </w:r>
    </w:p>
    <w:p w:rsidR="00812F96" w:rsidRPr="007C7ED0" w:rsidRDefault="00812F96" w:rsidP="00812F96">
      <w:pPr>
        <w:pStyle w:val="ConsNormal"/>
        <w:ind w:firstLine="709"/>
        <w:jc w:val="both"/>
        <w:rPr>
          <w:rFonts w:ascii="Times New Roman" w:hAnsi="Times New Roman"/>
          <w:color w:val="000000"/>
          <w:sz w:val="24"/>
          <w:szCs w:val="28"/>
        </w:rPr>
      </w:pPr>
      <w:r w:rsidRPr="007C7ED0">
        <w:rPr>
          <w:rFonts w:ascii="Times New Roman" w:hAnsi="Times New Roman"/>
          <w:color w:val="000000"/>
          <w:sz w:val="24"/>
          <w:szCs w:val="28"/>
        </w:rPr>
        <w:t>3. Действие градостроительного регламента распространяется в равной мереные участки и объекты капитального строительства, расположенные в пределах границ территориальной зоны.</w:t>
      </w:r>
    </w:p>
    <w:p w:rsidR="00812F96" w:rsidRPr="007C7ED0" w:rsidRDefault="00812F96" w:rsidP="00812F96">
      <w:pPr>
        <w:pStyle w:val="ConsNormal"/>
        <w:ind w:firstLine="709"/>
        <w:jc w:val="both"/>
        <w:rPr>
          <w:rFonts w:ascii="Times New Roman" w:hAnsi="Times New Roman"/>
          <w:color w:val="000000"/>
          <w:sz w:val="24"/>
          <w:szCs w:val="28"/>
        </w:rPr>
      </w:pPr>
      <w:r w:rsidRPr="007C7ED0">
        <w:rPr>
          <w:rFonts w:ascii="Times New Roman" w:hAnsi="Times New Roman"/>
          <w:color w:val="000000"/>
          <w:sz w:val="24"/>
          <w:szCs w:val="28"/>
        </w:rPr>
        <w:t>4. В соответствии с Градостроительным кодексом Российской Федерации действие градостроительного регламента не распространяется на земельные участки:</w:t>
      </w:r>
    </w:p>
    <w:p w:rsidR="00812F96" w:rsidRPr="007C7ED0" w:rsidRDefault="00812F96" w:rsidP="00812F96">
      <w:pPr>
        <w:widowControl w:val="0"/>
        <w:autoSpaceDE w:val="0"/>
        <w:autoSpaceDN w:val="0"/>
        <w:adjustRightInd w:val="0"/>
        <w:ind w:firstLine="709"/>
        <w:jc w:val="both"/>
      </w:pPr>
      <w:r w:rsidRPr="007C7ED0">
        <w:t xml:space="preserve">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w:t>
      </w:r>
      <w:hyperlink r:id="rId61" w:history="1">
        <w:r w:rsidRPr="007C7ED0">
          <w:t>законодательством</w:t>
        </w:r>
      </w:hyperlink>
      <w:r w:rsidRPr="007C7ED0">
        <w:t xml:space="preserve"> Российской Федерации об охране объектов культурного наследия;</w:t>
      </w:r>
    </w:p>
    <w:p w:rsidR="00812F96" w:rsidRPr="007C7ED0" w:rsidRDefault="00812F96" w:rsidP="00812F96">
      <w:pPr>
        <w:widowControl w:val="0"/>
        <w:autoSpaceDE w:val="0"/>
        <w:autoSpaceDN w:val="0"/>
        <w:adjustRightInd w:val="0"/>
        <w:ind w:firstLine="709"/>
        <w:jc w:val="both"/>
      </w:pPr>
      <w:r w:rsidRPr="007C7ED0">
        <w:t>2) в границах территорий общего пользования;</w:t>
      </w:r>
    </w:p>
    <w:p w:rsidR="00812F96" w:rsidRPr="007C7ED0" w:rsidRDefault="00812F96" w:rsidP="00812F96">
      <w:pPr>
        <w:widowControl w:val="0"/>
        <w:autoSpaceDE w:val="0"/>
        <w:autoSpaceDN w:val="0"/>
        <w:adjustRightInd w:val="0"/>
        <w:ind w:firstLine="709"/>
        <w:jc w:val="both"/>
      </w:pPr>
      <w:r w:rsidRPr="007C7ED0">
        <w:t>3) предназначенные для размещения линейных объектов и (или) занятые линейными объектами;</w:t>
      </w:r>
    </w:p>
    <w:p w:rsidR="00812F96" w:rsidRPr="007C7ED0" w:rsidRDefault="00812F96" w:rsidP="00812F96">
      <w:pPr>
        <w:widowControl w:val="0"/>
        <w:autoSpaceDE w:val="0"/>
        <w:autoSpaceDN w:val="0"/>
        <w:adjustRightInd w:val="0"/>
        <w:ind w:firstLine="709"/>
        <w:jc w:val="both"/>
      </w:pPr>
      <w:r w:rsidRPr="007C7ED0">
        <w:t>4) предоставленные для добычи полезных ископаемых.</w:t>
      </w:r>
    </w:p>
    <w:p w:rsidR="00812F96" w:rsidRPr="007C7ED0" w:rsidRDefault="00812F96" w:rsidP="00812F96">
      <w:pPr>
        <w:widowControl w:val="0"/>
        <w:autoSpaceDE w:val="0"/>
        <w:autoSpaceDN w:val="0"/>
        <w:adjustRightInd w:val="0"/>
        <w:ind w:firstLine="709"/>
        <w:jc w:val="both"/>
      </w:pPr>
      <w:r w:rsidRPr="007C7ED0">
        <w:t xml:space="preserve">5. Применительно к территориям исторических поселений, достопримечательных мест, </w:t>
      </w:r>
      <w:r w:rsidRPr="007C7ED0">
        <w:lastRenderedPageBreak/>
        <w:t>землям лечебно-оздоровительных местностей и курортов, зонам с особыми условиями использования территорий градостроительные регламенты устанавливаются в соответствии с законодательством Российской Федерации.</w:t>
      </w:r>
    </w:p>
    <w:p w:rsidR="00812F96" w:rsidRPr="007C7ED0" w:rsidRDefault="00812F96" w:rsidP="00812F96">
      <w:pPr>
        <w:widowControl w:val="0"/>
        <w:autoSpaceDE w:val="0"/>
        <w:autoSpaceDN w:val="0"/>
        <w:adjustRightInd w:val="0"/>
        <w:ind w:firstLine="709"/>
        <w:jc w:val="both"/>
      </w:pPr>
      <w:r w:rsidRPr="007C7ED0">
        <w:t>6.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w:t>
      </w:r>
    </w:p>
    <w:p w:rsidR="00812F96" w:rsidRPr="007C7ED0" w:rsidRDefault="00812F96" w:rsidP="00812F96">
      <w:pPr>
        <w:widowControl w:val="0"/>
        <w:ind w:firstLine="707"/>
        <w:jc w:val="both"/>
      </w:pPr>
      <w:r w:rsidRPr="007C7ED0">
        <w:t>7. Использование земельных участков, на которые действие градостроительных регламентов не распространяется, определяется уполномоченными федеральными органами исполнительной власти, органами государственной власти Алтайского края и органами местного самоуправления, осуществляющими в пределах их компетенции распоряжение землями, в соответствии с земельным законодательством.</w:t>
      </w:r>
    </w:p>
    <w:p w:rsidR="00812F96" w:rsidRPr="007C7ED0" w:rsidRDefault="00812F96" w:rsidP="00812F96">
      <w:pPr>
        <w:pStyle w:val="ConsNormal"/>
        <w:ind w:firstLine="709"/>
        <w:jc w:val="both"/>
        <w:rPr>
          <w:rFonts w:ascii="Times New Roman" w:hAnsi="Times New Roman"/>
          <w:color w:val="000000"/>
          <w:sz w:val="24"/>
          <w:szCs w:val="28"/>
        </w:rPr>
      </w:pPr>
      <w:r w:rsidRPr="007C7ED0">
        <w:rPr>
          <w:rFonts w:ascii="Times New Roman" w:hAnsi="Times New Roman"/>
          <w:color w:val="000000"/>
          <w:sz w:val="24"/>
          <w:szCs w:val="28"/>
        </w:rPr>
        <w:t>8.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812F96" w:rsidRPr="007C7ED0" w:rsidRDefault="00812F96" w:rsidP="00812F96">
      <w:pPr>
        <w:pStyle w:val="ConsNormal"/>
        <w:ind w:firstLine="709"/>
        <w:jc w:val="both"/>
        <w:rPr>
          <w:rFonts w:ascii="Times New Roman" w:hAnsi="Times New Roman"/>
          <w:color w:val="000000"/>
          <w:sz w:val="24"/>
          <w:szCs w:val="28"/>
        </w:rPr>
      </w:pPr>
      <w:r w:rsidRPr="007C7ED0">
        <w:rPr>
          <w:rFonts w:ascii="Times New Roman" w:hAnsi="Times New Roman"/>
          <w:color w:val="000000"/>
          <w:sz w:val="24"/>
          <w:szCs w:val="28"/>
        </w:rPr>
        <w:t>9. Реконструкция указанных в части 8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812F96" w:rsidRPr="007C7ED0" w:rsidRDefault="00812F96" w:rsidP="00812F96">
      <w:pPr>
        <w:pStyle w:val="ConsNormal"/>
        <w:ind w:firstLine="709"/>
        <w:jc w:val="both"/>
        <w:rPr>
          <w:rFonts w:ascii="Times New Roman" w:hAnsi="Times New Roman"/>
          <w:strike/>
          <w:sz w:val="24"/>
        </w:rPr>
      </w:pPr>
      <w:r w:rsidRPr="007C7ED0">
        <w:rPr>
          <w:rFonts w:ascii="Times New Roman" w:hAnsi="Times New Roman"/>
          <w:sz w:val="24"/>
        </w:rPr>
        <w:t>10. В случае, если использование указанных в части 8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812F96" w:rsidRPr="007C7ED0" w:rsidRDefault="00812F96" w:rsidP="00812F96">
      <w:pPr>
        <w:pStyle w:val="ConsPlusNormal"/>
        <w:ind w:firstLine="709"/>
        <w:jc w:val="both"/>
        <w:rPr>
          <w:rFonts w:ascii="Times New Roman" w:hAnsi="Times New Roman" w:cs="Times New Roman"/>
          <w:sz w:val="24"/>
          <w:szCs w:val="28"/>
        </w:rPr>
      </w:pPr>
      <w:r w:rsidRPr="007C7ED0">
        <w:rPr>
          <w:rFonts w:ascii="Times New Roman" w:hAnsi="Times New Roman"/>
          <w:color w:val="000000"/>
          <w:sz w:val="24"/>
        </w:rPr>
        <w:t xml:space="preserve">11. </w:t>
      </w:r>
      <w:r w:rsidRPr="007C7ED0">
        <w:rPr>
          <w:rFonts w:ascii="Times New Roman" w:hAnsi="Times New Roman" w:cs="Times New Roman"/>
          <w:sz w:val="24"/>
          <w:szCs w:val="28"/>
        </w:rPr>
        <w:t>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rsidR="00812F96" w:rsidRPr="007C7ED0" w:rsidRDefault="00812F96" w:rsidP="00812F96">
      <w:pPr>
        <w:pStyle w:val="ConsPlusNormal"/>
        <w:ind w:firstLine="1440"/>
        <w:jc w:val="both"/>
        <w:rPr>
          <w:rFonts w:ascii="Times New Roman" w:hAnsi="Times New Roman" w:cs="Times New Roman"/>
          <w:sz w:val="24"/>
          <w:szCs w:val="28"/>
        </w:rPr>
      </w:pPr>
      <w:r w:rsidRPr="007C7ED0">
        <w:rPr>
          <w:rFonts w:ascii="Times New Roman" w:hAnsi="Times New Roman" w:cs="Times New Roman"/>
          <w:sz w:val="24"/>
          <w:szCs w:val="28"/>
        </w:rPr>
        <w:t>1) виды разрешенного использования земельных участков и объектов капитального строительства;</w:t>
      </w:r>
    </w:p>
    <w:p w:rsidR="00812F96" w:rsidRPr="007C7ED0" w:rsidRDefault="00812F96" w:rsidP="00812F96">
      <w:pPr>
        <w:pStyle w:val="ConsPlusNormal"/>
        <w:ind w:firstLine="1440"/>
        <w:jc w:val="both"/>
        <w:rPr>
          <w:rFonts w:ascii="Times New Roman" w:hAnsi="Times New Roman" w:cs="Times New Roman"/>
          <w:sz w:val="24"/>
          <w:szCs w:val="28"/>
        </w:rPr>
      </w:pPr>
      <w:r w:rsidRPr="007C7ED0">
        <w:rPr>
          <w:rFonts w:ascii="Times New Roman" w:hAnsi="Times New Roman" w:cs="Times New Roman"/>
          <w:sz w:val="24"/>
          <w:szCs w:val="28"/>
        </w:rPr>
        <w:t>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812F96" w:rsidRPr="007C7ED0" w:rsidRDefault="00812F96" w:rsidP="00812F96">
      <w:pPr>
        <w:pStyle w:val="ConsPlusNormal"/>
        <w:ind w:firstLine="1417"/>
        <w:jc w:val="both"/>
        <w:rPr>
          <w:rFonts w:ascii="Times New Roman" w:hAnsi="Times New Roman"/>
          <w:sz w:val="24"/>
        </w:rPr>
      </w:pPr>
      <w:r w:rsidRPr="007C7ED0">
        <w:rPr>
          <w:rFonts w:ascii="Times New Roman" w:hAnsi="Times New Roman"/>
          <w:sz w:val="24"/>
        </w:rPr>
        <w:t>3) 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rsidR="00812F96" w:rsidRPr="007C7ED0" w:rsidRDefault="00812F96" w:rsidP="005C2553">
      <w:pPr>
        <w:pStyle w:val="4"/>
        <w:keepLines w:val="0"/>
        <w:numPr>
          <w:ilvl w:val="3"/>
          <w:numId w:val="19"/>
        </w:numPr>
        <w:spacing w:after="200" w:line="240" w:lineRule="auto"/>
        <w:ind w:left="0" w:firstLine="709"/>
        <w:jc w:val="both"/>
        <w:rPr>
          <w:b w:val="0"/>
        </w:rPr>
      </w:pPr>
      <w:bookmarkStart w:id="83" w:name="_Toc282347539"/>
      <w:bookmarkStart w:id="84" w:name="_Toc90969748"/>
      <w:r w:rsidRPr="007C7ED0">
        <w:rPr>
          <w:b w:val="0"/>
        </w:rPr>
        <w:t>Виды разрешенного использования земельных участков и объектов капитального строительства</w:t>
      </w:r>
      <w:bookmarkEnd w:id="83"/>
      <w:bookmarkEnd w:id="84"/>
    </w:p>
    <w:p w:rsidR="00812F96" w:rsidRPr="007C7ED0" w:rsidRDefault="00812F96" w:rsidP="00812F96">
      <w:pPr>
        <w:pStyle w:val="ConsNormal"/>
        <w:ind w:firstLine="709"/>
        <w:jc w:val="both"/>
        <w:rPr>
          <w:rFonts w:ascii="Times New Roman" w:hAnsi="Times New Roman"/>
          <w:sz w:val="24"/>
          <w:szCs w:val="28"/>
        </w:rPr>
      </w:pPr>
      <w:r w:rsidRPr="007C7ED0">
        <w:rPr>
          <w:rFonts w:ascii="Times New Roman" w:hAnsi="Times New Roman"/>
          <w:sz w:val="24"/>
          <w:szCs w:val="24"/>
        </w:rPr>
        <w:t>1. Для</w:t>
      </w:r>
      <w:r w:rsidRPr="007C7ED0">
        <w:rPr>
          <w:rFonts w:ascii="Times New Roman" w:hAnsi="Times New Roman"/>
          <w:sz w:val="24"/>
          <w:szCs w:val="28"/>
        </w:rPr>
        <w:t xml:space="preserve"> каждого земельного участка и иного объекта недвижимости разрешенным считается такое использование, которое соответствует градостроительному регламенту.</w:t>
      </w:r>
    </w:p>
    <w:p w:rsidR="00812F96" w:rsidRPr="007C7ED0" w:rsidRDefault="00812F96" w:rsidP="00812F96">
      <w:pPr>
        <w:pStyle w:val="a4"/>
        <w:tabs>
          <w:tab w:val="left" w:pos="720"/>
        </w:tabs>
        <w:ind w:firstLine="720"/>
        <w:jc w:val="both"/>
      </w:pPr>
      <w:r w:rsidRPr="007C7ED0">
        <w:lastRenderedPageBreak/>
        <w:t>2. Виды разрешенного использования земельных участков и объектов капитального строительства включают:</w:t>
      </w:r>
    </w:p>
    <w:p w:rsidR="00812F96" w:rsidRPr="007C7ED0" w:rsidRDefault="00812F96" w:rsidP="00812F96">
      <w:pPr>
        <w:pStyle w:val="a4"/>
        <w:tabs>
          <w:tab w:val="left" w:pos="720"/>
        </w:tabs>
        <w:ind w:firstLine="720"/>
        <w:jc w:val="both"/>
      </w:pPr>
      <w:r w:rsidRPr="007C7ED0">
        <w:tab/>
        <w:t>1) основные виды разрешенного использования, которые не могут быть запрещены при условии соблюдения особых градостроительных требований к формированию земельных участков и объектов капитального строительства и технических требований по подготовке проектной документации и строительству;</w:t>
      </w:r>
    </w:p>
    <w:p w:rsidR="00812F96" w:rsidRPr="007C7ED0" w:rsidRDefault="00812F96" w:rsidP="00812F96">
      <w:pPr>
        <w:pStyle w:val="a4"/>
        <w:tabs>
          <w:tab w:val="left" w:pos="720"/>
        </w:tabs>
        <w:ind w:firstLine="720"/>
        <w:jc w:val="both"/>
      </w:pPr>
      <w:r w:rsidRPr="007C7ED0">
        <w:tab/>
        <w:t>2) вспомогательные виды разрешенного использования, допустимые лишь в качестве дополнительных к основным видам использования и только совместно с ними;</w:t>
      </w:r>
    </w:p>
    <w:p w:rsidR="00812F96" w:rsidRPr="007C7ED0" w:rsidRDefault="00812F96" w:rsidP="00812F96">
      <w:pPr>
        <w:pStyle w:val="a4"/>
        <w:tabs>
          <w:tab w:val="left" w:pos="720"/>
        </w:tabs>
        <w:ind w:firstLine="720"/>
        <w:jc w:val="both"/>
      </w:pPr>
      <w:r w:rsidRPr="007C7ED0">
        <w:tab/>
        <w:t>3) условно разрешенные виды использования.</w:t>
      </w:r>
    </w:p>
    <w:p w:rsidR="00812F96" w:rsidRPr="007C7ED0" w:rsidRDefault="00812F96" w:rsidP="00812F96">
      <w:pPr>
        <w:pStyle w:val="ConsPlusNormal"/>
        <w:ind w:firstLine="709"/>
        <w:jc w:val="both"/>
        <w:rPr>
          <w:rFonts w:ascii="Times New Roman" w:hAnsi="Times New Roman" w:cs="Times New Roman"/>
          <w:sz w:val="24"/>
          <w:szCs w:val="24"/>
        </w:rPr>
      </w:pPr>
      <w:r w:rsidRPr="007C7ED0">
        <w:rPr>
          <w:rFonts w:ascii="Times New Roman" w:hAnsi="Times New Roman" w:cs="Times New Roman"/>
          <w:sz w:val="24"/>
          <w:szCs w:val="24"/>
        </w:rPr>
        <w:t>2.1 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w:t>
      </w:r>
    </w:p>
    <w:p w:rsidR="00812F96" w:rsidRPr="007C7ED0" w:rsidRDefault="00812F96" w:rsidP="00812F96">
      <w:pPr>
        <w:pStyle w:val="a4"/>
        <w:widowControl w:val="0"/>
        <w:tabs>
          <w:tab w:val="left" w:pos="720"/>
        </w:tabs>
        <w:ind w:firstLine="720"/>
        <w:jc w:val="both"/>
      </w:pPr>
      <w:r w:rsidRPr="007C7ED0">
        <w:t>3. Виды использования земельного участка, не предусмотренные в градостроительном регламенте, являются запрещенными.</w:t>
      </w:r>
    </w:p>
    <w:p w:rsidR="00812F96" w:rsidRPr="007C7ED0" w:rsidRDefault="00812F96" w:rsidP="00812F96">
      <w:pPr>
        <w:pStyle w:val="a4"/>
        <w:tabs>
          <w:tab w:val="left" w:pos="720"/>
        </w:tabs>
        <w:ind w:firstLine="720"/>
        <w:jc w:val="both"/>
      </w:pPr>
      <w:r w:rsidRPr="007C7ED0">
        <w:t>3. Виды использования земельного участка, не предусмотренные в градостроительном регламенте, являются запрещенными.</w:t>
      </w:r>
    </w:p>
    <w:p w:rsidR="00812F96" w:rsidRPr="007C7ED0" w:rsidRDefault="00812F96" w:rsidP="00812F96">
      <w:pPr>
        <w:pStyle w:val="ConsNormal"/>
        <w:ind w:firstLine="709"/>
        <w:jc w:val="both"/>
        <w:rPr>
          <w:rFonts w:ascii="Times New Roman" w:hAnsi="Times New Roman"/>
          <w:sz w:val="24"/>
          <w:szCs w:val="28"/>
        </w:rPr>
      </w:pPr>
      <w:r w:rsidRPr="007C7ED0">
        <w:rPr>
          <w:rFonts w:ascii="Times New Roman" w:hAnsi="Times New Roman"/>
          <w:sz w:val="24"/>
          <w:szCs w:val="28"/>
        </w:rPr>
        <w:t xml:space="preserve">4.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муниципального образования, государственных и муниципальных учреждений, выбираются самостоятельно без дополнительных разрешений и согласования. </w:t>
      </w:r>
    </w:p>
    <w:p w:rsidR="00812F96" w:rsidRPr="007C7ED0" w:rsidRDefault="00812F96" w:rsidP="00812F96">
      <w:pPr>
        <w:pStyle w:val="ConsNormal"/>
        <w:ind w:firstLine="709"/>
        <w:jc w:val="both"/>
        <w:rPr>
          <w:rFonts w:ascii="Times New Roman" w:hAnsi="Times New Roman"/>
          <w:sz w:val="24"/>
        </w:rPr>
      </w:pPr>
      <w:r w:rsidRPr="007C7ED0">
        <w:rPr>
          <w:rFonts w:ascii="Times New Roman" w:hAnsi="Times New Roman"/>
          <w:sz w:val="24"/>
        </w:rPr>
        <w:t>5.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на другой вид такого использования, принимаются в соответствии с федеральными законами.</w:t>
      </w:r>
    </w:p>
    <w:p w:rsidR="00812F96" w:rsidRPr="007C7ED0" w:rsidRDefault="00812F96" w:rsidP="00812F96">
      <w:pPr>
        <w:pStyle w:val="a4"/>
        <w:tabs>
          <w:tab w:val="left" w:pos="720"/>
        </w:tabs>
        <w:ind w:firstLine="720"/>
        <w:jc w:val="both"/>
      </w:pPr>
      <w:bookmarkStart w:id="85" w:name="_Toc282347540"/>
      <w:r w:rsidRPr="007C7ED0">
        <w:t>6. Параметры разрешенного использования земельных участков и объектов капитального строительства включают:</w:t>
      </w:r>
    </w:p>
    <w:p w:rsidR="00812F96" w:rsidRPr="007C7ED0" w:rsidRDefault="00812F96" w:rsidP="00812F96">
      <w:pPr>
        <w:pStyle w:val="ConsPlusNormal"/>
        <w:jc w:val="both"/>
        <w:rPr>
          <w:rFonts w:ascii="Times New Roman" w:hAnsi="Times New Roman" w:cs="Times New Roman"/>
          <w:sz w:val="24"/>
          <w:szCs w:val="24"/>
        </w:rPr>
      </w:pPr>
      <w:r w:rsidRPr="007C7ED0">
        <w:rPr>
          <w:rFonts w:ascii="Times New Roman" w:hAnsi="Times New Roman" w:cs="Times New Roman"/>
          <w:sz w:val="24"/>
          <w:szCs w:val="24"/>
        </w:rPr>
        <w:t>1) предельные (минимальные и (или) максимальные) размеры земельных участков, в том числе их площадь;</w:t>
      </w:r>
    </w:p>
    <w:p w:rsidR="00812F96" w:rsidRPr="007C7ED0" w:rsidRDefault="00812F96" w:rsidP="00812F96">
      <w:pPr>
        <w:pStyle w:val="ConsPlusNormal"/>
        <w:jc w:val="both"/>
        <w:rPr>
          <w:rFonts w:ascii="Times New Roman" w:hAnsi="Times New Roman" w:cs="Times New Roman"/>
          <w:sz w:val="24"/>
          <w:szCs w:val="24"/>
        </w:rPr>
      </w:pPr>
      <w:bookmarkStart w:id="86" w:name="P1464"/>
      <w:bookmarkEnd w:id="86"/>
      <w:r w:rsidRPr="007C7ED0">
        <w:rPr>
          <w:rFonts w:ascii="Times New Roman" w:hAnsi="Times New Roman" w:cs="Times New Roman"/>
          <w:sz w:val="24"/>
          <w:szCs w:val="24"/>
        </w:rPr>
        <w:t>2)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812F96" w:rsidRPr="007C7ED0" w:rsidRDefault="00812F96" w:rsidP="00812F96">
      <w:pPr>
        <w:pStyle w:val="ConsPlusNormal"/>
        <w:jc w:val="both"/>
        <w:rPr>
          <w:rFonts w:ascii="Times New Roman" w:hAnsi="Times New Roman" w:cs="Times New Roman"/>
          <w:sz w:val="24"/>
          <w:szCs w:val="24"/>
        </w:rPr>
      </w:pPr>
      <w:r w:rsidRPr="007C7ED0">
        <w:rPr>
          <w:rFonts w:ascii="Times New Roman" w:hAnsi="Times New Roman" w:cs="Times New Roman"/>
          <w:sz w:val="24"/>
          <w:szCs w:val="24"/>
        </w:rPr>
        <w:t>3) предельное количество этажей или предельную высоту зданий, строений, сооружений;</w:t>
      </w:r>
    </w:p>
    <w:p w:rsidR="00812F96" w:rsidRPr="007C7ED0" w:rsidRDefault="00812F96" w:rsidP="00812F96">
      <w:pPr>
        <w:pStyle w:val="ConsPlusNormal"/>
        <w:jc w:val="both"/>
        <w:rPr>
          <w:rFonts w:ascii="Times New Roman" w:hAnsi="Times New Roman" w:cs="Times New Roman"/>
          <w:sz w:val="24"/>
          <w:szCs w:val="24"/>
        </w:rPr>
      </w:pPr>
      <w:bookmarkStart w:id="87" w:name="P1466"/>
      <w:bookmarkEnd w:id="87"/>
      <w:r w:rsidRPr="007C7ED0">
        <w:rPr>
          <w:rFonts w:ascii="Times New Roman" w:hAnsi="Times New Roman" w:cs="Times New Roman"/>
          <w:sz w:val="24"/>
          <w:szCs w:val="24"/>
        </w:rPr>
        <w:t>4)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812F96" w:rsidRPr="007C7ED0" w:rsidRDefault="00812F96" w:rsidP="00812F96">
      <w:pPr>
        <w:pStyle w:val="ConsPlusNormal"/>
        <w:jc w:val="both"/>
        <w:rPr>
          <w:rFonts w:ascii="Times New Roman" w:hAnsi="Times New Roman" w:cs="Times New Roman"/>
          <w:sz w:val="24"/>
          <w:szCs w:val="24"/>
        </w:rPr>
      </w:pPr>
      <w:r w:rsidRPr="007C7ED0">
        <w:rPr>
          <w:rFonts w:ascii="Times New Roman" w:hAnsi="Times New Roman" w:cs="Times New Roman"/>
          <w:sz w:val="24"/>
          <w:szCs w:val="24"/>
        </w:rPr>
        <w:t xml:space="preserve">7. В случае, если в градостроительном регламенте применительно к определенной территориальной зоне не устанавливаются предельные (минимальные и (или) максимальные) размеры земельных участков, в том числе их площадь, и (или) предусмотренные </w:t>
      </w:r>
      <w:hyperlink w:anchor="P1464" w:history="1">
        <w:r w:rsidRPr="007C7ED0">
          <w:rPr>
            <w:rFonts w:ascii="Times New Roman" w:hAnsi="Times New Roman" w:cs="Times New Roman"/>
            <w:sz w:val="24"/>
            <w:szCs w:val="24"/>
          </w:rPr>
          <w:t>пунктами 1</w:t>
        </w:r>
      </w:hyperlink>
      <w:r w:rsidRPr="007C7ED0">
        <w:rPr>
          <w:rFonts w:ascii="Times New Roman" w:hAnsi="Times New Roman" w:cs="Times New Roman"/>
          <w:sz w:val="24"/>
          <w:szCs w:val="24"/>
        </w:rPr>
        <w:t xml:space="preserve"> - </w:t>
      </w:r>
      <w:hyperlink w:anchor="P1466" w:history="1">
        <w:r w:rsidRPr="007C7ED0">
          <w:rPr>
            <w:rFonts w:ascii="Times New Roman" w:hAnsi="Times New Roman" w:cs="Times New Roman"/>
            <w:sz w:val="24"/>
            <w:szCs w:val="24"/>
          </w:rPr>
          <w:t>4 части 6</w:t>
        </w:r>
      </w:hyperlink>
      <w:r w:rsidRPr="007C7ED0">
        <w:rPr>
          <w:rFonts w:ascii="Times New Roman" w:hAnsi="Times New Roman" w:cs="Times New Roman"/>
          <w:sz w:val="24"/>
          <w:szCs w:val="24"/>
        </w:rPr>
        <w:t xml:space="preserve"> настоящей статьи предельные параметры разрешенного строительства, реконструкции объектов капитального строительства, </w:t>
      </w:r>
      <w:r w:rsidRPr="007C7ED0">
        <w:rPr>
          <w:rFonts w:ascii="Times New Roman" w:hAnsi="Times New Roman" w:cs="Times New Roman"/>
          <w:sz w:val="24"/>
          <w:szCs w:val="24"/>
        </w:rPr>
        <w:lastRenderedPageBreak/>
        <w:t>непосредственно в градостроительном регламенте применительно к этой территориальной зоне указывается, что такие 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p w:rsidR="00812F96" w:rsidRPr="007C7ED0" w:rsidRDefault="00812F96" w:rsidP="00812F96">
      <w:pPr>
        <w:pStyle w:val="ConsPlusNormal"/>
        <w:jc w:val="both"/>
        <w:rPr>
          <w:rFonts w:ascii="Times New Roman" w:hAnsi="Times New Roman" w:cs="Times New Roman"/>
          <w:sz w:val="24"/>
          <w:szCs w:val="24"/>
        </w:rPr>
      </w:pPr>
      <w:r w:rsidRPr="007C7ED0">
        <w:rPr>
          <w:rFonts w:ascii="Times New Roman" w:hAnsi="Times New Roman" w:cs="Times New Roman"/>
          <w:sz w:val="24"/>
          <w:szCs w:val="24"/>
        </w:rPr>
        <w:t xml:space="preserve">8. Наряду с указанными в </w:t>
      </w:r>
      <w:hyperlink w:anchor="P1464" w:history="1">
        <w:r w:rsidRPr="007C7ED0">
          <w:rPr>
            <w:rFonts w:ascii="Times New Roman" w:hAnsi="Times New Roman" w:cs="Times New Roman"/>
            <w:sz w:val="24"/>
            <w:szCs w:val="24"/>
          </w:rPr>
          <w:t>пунктах 1</w:t>
        </w:r>
      </w:hyperlink>
      <w:r w:rsidRPr="007C7ED0">
        <w:rPr>
          <w:rFonts w:ascii="Times New Roman" w:hAnsi="Times New Roman" w:cs="Times New Roman"/>
          <w:sz w:val="24"/>
          <w:szCs w:val="24"/>
        </w:rPr>
        <w:t xml:space="preserve"> - </w:t>
      </w:r>
      <w:hyperlink w:anchor="P1466" w:history="1">
        <w:r w:rsidRPr="007C7ED0">
          <w:rPr>
            <w:rFonts w:ascii="Times New Roman" w:hAnsi="Times New Roman" w:cs="Times New Roman"/>
            <w:sz w:val="24"/>
            <w:szCs w:val="24"/>
          </w:rPr>
          <w:t>4 части 6</w:t>
        </w:r>
      </w:hyperlink>
      <w:r w:rsidRPr="007C7ED0">
        <w:rPr>
          <w:rFonts w:ascii="Times New Roman" w:hAnsi="Times New Roman" w:cs="Times New Roman"/>
          <w:sz w:val="24"/>
          <w:szCs w:val="24"/>
        </w:rPr>
        <w:t xml:space="preserve"> настоящей статьи предельными параметрами разрешенного строительства, реконструкции объектов капитального строительства в градостроительном регламенте могут быть установлены иные предельные параметры разрешенного строительства, реконструкции объектов капитального строительства.</w:t>
      </w:r>
    </w:p>
    <w:p w:rsidR="00812F96" w:rsidRPr="007C7ED0" w:rsidRDefault="00812F96" w:rsidP="00812F96">
      <w:pPr>
        <w:pStyle w:val="ConsPlusNormal"/>
        <w:jc w:val="both"/>
        <w:rPr>
          <w:rFonts w:ascii="Times New Roman" w:hAnsi="Times New Roman" w:cs="Times New Roman"/>
          <w:sz w:val="24"/>
          <w:szCs w:val="24"/>
        </w:rPr>
      </w:pPr>
      <w:r w:rsidRPr="007C7ED0">
        <w:rPr>
          <w:rFonts w:ascii="Times New Roman" w:hAnsi="Times New Roman" w:cs="Times New Roman"/>
          <w:sz w:val="24"/>
          <w:szCs w:val="24"/>
        </w:rPr>
        <w:t>9. Применительно к каждой территориальной зоне устанавливаются размеры и параметры, их сочетания. В пределах территориальных зон могут устанавливаться подзоны с одинаковыми видами разрешенного использования земельных участков и объектов капитального строительства, но с различными предельными (минимальными и (или) максимальными) размерами земельных участков и предельными параметрами разрешенного строительства, реконструкции объектов капитального строительства и сочетаниями таких размеров и параметров.</w:t>
      </w:r>
    </w:p>
    <w:p w:rsidR="00812F96" w:rsidRPr="007C7ED0" w:rsidRDefault="00812F96" w:rsidP="00812F96">
      <w:pPr>
        <w:pStyle w:val="a4"/>
        <w:tabs>
          <w:tab w:val="left" w:pos="720"/>
        </w:tabs>
        <w:ind w:firstLine="720"/>
        <w:jc w:val="both"/>
      </w:pPr>
      <w:r w:rsidRPr="007C7ED0">
        <w:t>10. Использование земельных участков и объектов капитального строительства в соответствии с видами разрешенного использования и предельными параметрами разрешенного строительства, реконструкции допускается при условии соблюдения градостроительных ограничений, установленных законодательством.</w:t>
      </w:r>
    </w:p>
    <w:p w:rsidR="00812F96" w:rsidRPr="007C7ED0" w:rsidRDefault="00812F96" w:rsidP="00812F96">
      <w:pPr>
        <w:pStyle w:val="a4"/>
        <w:tabs>
          <w:tab w:val="left" w:pos="720"/>
        </w:tabs>
        <w:ind w:firstLine="720"/>
        <w:jc w:val="both"/>
      </w:pPr>
      <w:r w:rsidRPr="007C7ED0">
        <w:t xml:space="preserve">11. Требования градостроительных регламентов обязательны для исполнения всеми субъектами градостроительных отношений на территории муниципального образования. </w:t>
      </w:r>
    </w:p>
    <w:p w:rsidR="00812F96" w:rsidRPr="007C7ED0" w:rsidRDefault="00812F96" w:rsidP="005C2553">
      <w:pPr>
        <w:pStyle w:val="4"/>
        <w:keepLines w:val="0"/>
        <w:numPr>
          <w:ilvl w:val="3"/>
          <w:numId w:val="19"/>
        </w:numPr>
        <w:spacing w:after="200" w:line="240" w:lineRule="auto"/>
        <w:ind w:left="0" w:firstLine="709"/>
        <w:jc w:val="both"/>
        <w:rPr>
          <w:b w:val="0"/>
        </w:rPr>
      </w:pPr>
      <w:bookmarkStart w:id="88" w:name="_Toc90969749"/>
      <w:r w:rsidRPr="007C7ED0">
        <w:rPr>
          <w:b w:val="0"/>
        </w:rPr>
        <w:t>Использование объектов недвижимости, не соответствующих установленному градостроительному регламенту</w:t>
      </w:r>
      <w:bookmarkEnd w:id="85"/>
      <w:bookmarkEnd w:id="88"/>
    </w:p>
    <w:p w:rsidR="00812F96" w:rsidRPr="007C7ED0" w:rsidRDefault="00812F96" w:rsidP="00812F96">
      <w:pPr>
        <w:pStyle w:val="a4"/>
        <w:tabs>
          <w:tab w:val="left" w:pos="720"/>
        </w:tabs>
        <w:ind w:firstLine="720"/>
        <w:jc w:val="both"/>
      </w:pPr>
      <w:r w:rsidRPr="007C7ED0">
        <w:t>1. Земельные участки или объекты капитального строительства являются не соответствующими установленным градостроительным регламентам территориальных зон в следующих случаях:</w:t>
      </w:r>
    </w:p>
    <w:p w:rsidR="00812F96" w:rsidRPr="007C7ED0" w:rsidRDefault="00812F96" w:rsidP="005C2553">
      <w:pPr>
        <w:pStyle w:val="a4"/>
        <w:numPr>
          <w:ilvl w:val="0"/>
          <w:numId w:val="8"/>
        </w:numPr>
        <w:tabs>
          <w:tab w:val="left" w:pos="720"/>
        </w:tabs>
        <w:spacing w:before="0" w:beforeAutospacing="0" w:after="0" w:afterAutospacing="0"/>
        <w:ind w:left="0" w:firstLine="709"/>
        <w:jc w:val="both"/>
      </w:pPr>
      <w:r w:rsidRPr="007C7ED0">
        <w:t>если виды их разрешенного использования (основные, условно разрешенные или вспомогательные) не соответствуют утвержденному для этой территории градостроительному регламенту;</w:t>
      </w:r>
    </w:p>
    <w:p w:rsidR="00812F96" w:rsidRPr="007C7ED0" w:rsidRDefault="00812F96" w:rsidP="005C2553">
      <w:pPr>
        <w:pStyle w:val="a4"/>
        <w:numPr>
          <w:ilvl w:val="0"/>
          <w:numId w:val="8"/>
        </w:numPr>
        <w:tabs>
          <w:tab w:val="left" w:pos="720"/>
        </w:tabs>
        <w:spacing w:before="0" w:beforeAutospacing="0" w:after="0" w:afterAutospacing="0"/>
        <w:ind w:left="0" w:firstLine="709"/>
        <w:jc w:val="both"/>
      </w:pPr>
      <w:r w:rsidRPr="007C7ED0">
        <w:t>если их предельные (минимальные и  (или) максимальные) размеры и предельные параметры не соответствуют утвержденному градостроительному регламенту.</w:t>
      </w:r>
    </w:p>
    <w:p w:rsidR="00812F96" w:rsidRPr="007C7ED0" w:rsidRDefault="00812F96" w:rsidP="00812F96">
      <w:pPr>
        <w:pStyle w:val="a4"/>
        <w:tabs>
          <w:tab w:val="left" w:pos="720"/>
        </w:tabs>
        <w:ind w:firstLine="720"/>
        <w:jc w:val="both"/>
      </w:pPr>
      <w:r w:rsidRPr="007C7ED0">
        <w:t>2. В случае если использование земельных участков и объектов капитального строительства опасно для жизни или здоровья человека, для окружающей среды, объектов культурного наследия, администрация муниципального образования имеет право, в соответствии с федеральными законами, иными нормативными правовыми актами, наложить запрет на использование таких земельных участков и объектов недвижимости.</w:t>
      </w:r>
    </w:p>
    <w:p w:rsidR="00812F96" w:rsidRPr="007C7ED0" w:rsidRDefault="00812F96" w:rsidP="00812F96">
      <w:pPr>
        <w:pStyle w:val="a4"/>
        <w:tabs>
          <w:tab w:val="left" w:pos="720"/>
        </w:tabs>
        <w:ind w:firstLine="720"/>
        <w:jc w:val="both"/>
      </w:pPr>
      <w:r w:rsidRPr="007C7ED0">
        <w:t>3. Объекты недвижимости, не соответствующие градостроительному регламенту по указанным размерам и параметрам, поддерживаются и ремонтируются при условии, что эти действия не увеличивают степень несоответствия этих объектов требованиям градостроительного регламента.</w:t>
      </w:r>
    </w:p>
    <w:p w:rsidR="00812F96" w:rsidRPr="007C7ED0" w:rsidRDefault="00812F96" w:rsidP="00812F96">
      <w:pPr>
        <w:pStyle w:val="a4"/>
        <w:tabs>
          <w:tab w:val="left" w:pos="720"/>
        </w:tabs>
        <w:ind w:firstLine="720"/>
        <w:jc w:val="both"/>
      </w:pPr>
      <w:r w:rsidRPr="007C7ED0">
        <w:t xml:space="preserve">4. Реконструкция объектов капитального строительства, не соответствующих установленным градостроительному регламенту может осуществляться только с целью </w:t>
      </w:r>
      <w:r w:rsidRPr="007C7ED0">
        <w:lastRenderedPageBreak/>
        <w:t>приведения таких объектов в соответствие с градостроительным регламентом или с целью уменьшения их несоответствия предельным параметрам разрешенного использования.</w:t>
      </w:r>
    </w:p>
    <w:p w:rsidR="00812F96" w:rsidRPr="007C7ED0" w:rsidRDefault="00812F96" w:rsidP="00812F96">
      <w:pPr>
        <w:pStyle w:val="a4"/>
        <w:tabs>
          <w:tab w:val="left" w:pos="720"/>
        </w:tabs>
        <w:ind w:firstLine="720"/>
        <w:jc w:val="both"/>
      </w:pPr>
      <w:r w:rsidRPr="007C7ED0">
        <w:t>5. Изменение видов разрешенного использования земельных участков и объектов капитального строительства может осуществляться только в соответствии с видами разрешенного использования, установленными градостроительным регламентом.</w:t>
      </w:r>
    </w:p>
    <w:p w:rsidR="00812F96" w:rsidRPr="007C7ED0" w:rsidRDefault="00812F96" w:rsidP="00812F96">
      <w:pPr>
        <w:pStyle w:val="a4"/>
        <w:tabs>
          <w:tab w:val="left" w:pos="720"/>
        </w:tabs>
        <w:ind w:firstLine="720"/>
        <w:jc w:val="both"/>
      </w:pPr>
      <w:r w:rsidRPr="007C7ED0">
        <w:t xml:space="preserve">6. Правообладатели земельных участков,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в случаях, когда размеры участков меньше установленных градостроительным регламентом минимальных размеров, когда конфигурация участка не позволяет обеспечить санитарные и противопожарные разрывы, когда инженерно–геологические или иные характеристики неблагоприятны для застройки и дальнейшей эксплуатации. </w:t>
      </w:r>
    </w:p>
    <w:p w:rsidR="00812F96" w:rsidRPr="007C7ED0" w:rsidRDefault="00812F96" w:rsidP="00812F96">
      <w:pPr>
        <w:pStyle w:val="a4"/>
        <w:tabs>
          <w:tab w:val="left" w:pos="720"/>
        </w:tabs>
        <w:ind w:firstLine="720"/>
        <w:jc w:val="both"/>
      </w:pPr>
      <w:r w:rsidRPr="007C7ED0">
        <w:t>7. Использование объектов недвижимости, не соответствующих установленным градостроительным регламентам территориальных зон должно быть направлено на постепенное приведение их в соответствие с установленным градостроительным регламентом.</w:t>
      </w:r>
    </w:p>
    <w:p w:rsidR="00812F96" w:rsidRPr="007C7ED0" w:rsidRDefault="00812F96" w:rsidP="00812F96">
      <w:pPr>
        <w:pStyle w:val="a4"/>
        <w:tabs>
          <w:tab w:val="left" w:pos="720"/>
        </w:tabs>
        <w:ind w:firstLine="720"/>
        <w:jc w:val="both"/>
      </w:pPr>
      <w:r w:rsidRPr="007C7ED0">
        <w:t xml:space="preserve">8. Не соответствующее требованиям настоящих Правил здание либо строение, находящееся в ветхом или аварийном состоянии, может быть восстановлено только в тех случаях, если его последующее использование будет соответствовать установленным регламентам. </w:t>
      </w:r>
    </w:p>
    <w:p w:rsidR="00812F96" w:rsidRPr="007C7ED0" w:rsidRDefault="00812F96" w:rsidP="00812F96">
      <w:pPr>
        <w:pStyle w:val="a4"/>
        <w:tabs>
          <w:tab w:val="left" w:pos="720"/>
        </w:tabs>
        <w:ind w:firstLine="720"/>
        <w:jc w:val="both"/>
      </w:pPr>
      <w:r w:rsidRPr="007C7ED0">
        <w:t>9. В целях побуждения правообладателей объектов недвижимости к приведению использования таких объектов в соответствие с градостроительным регламентом органами местного самоуправления муниципального образования могут устанавливаться повышенные ставки земельного налога, арендной платы за землю, здания, строения и сооружения, применяться иные меры, не противоречащие законодательству.</w:t>
      </w:r>
    </w:p>
    <w:p w:rsidR="00812F96" w:rsidRPr="007C7ED0" w:rsidRDefault="00812F96" w:rsidP="005C2553">
      <w:pPr>
        <w:pStyle w:val="4"/>
        <w:keepLines w:val="0"/>
        <w:numPr>
          <w:ilvl w:val="3"/>
          <w:numId w:val="19"/>
        </w:numPr>
        <w:spacing w:after="200" w:line="240" w:lineRule="auto"/>
        <w:ind w:left="0" w:firstLine="709"/>
        <w:jc w:val="both"/>
        <w:rPr>
          <w:b w:val="0"/>
        </w:rPr>
      </w:pPr>
      <w:bookmarkStart w:id="89" w:name="_Toc282347541"/>
      <w:bookmarkStart w:id="90" w:name="_Toc90969750"/>
      <w:r w:rsidRPr="007C7ED0">
        <w:rPr>
          <w:b w:val="0"/>
        </w:rPr>
        <w:t xml:space="preserve">Градостроительные регламенты на территории </w:t>
      </w:r>
      <w:bookmarkEnd w:id="89"/>
      <w:r w:rsidRPr="007C7ED0">
        <w:rPr>
          <w:b w:val="0"/>
        </w:rPr>
        <w:t>жилой зоны</w:t>
      </w:r>
      <w:bookmarkEnd w:id="90"/>
    </w:p>
    <w:p w:rsidR="00812F96" w:rsidRPr="007C7ED0" w:rsidRDefault="00812F96" w:rsidP="00812F96">
      <w:pPr>
        <w:pStyle w:val="a4"/>
        <w:tabs>
          <w:tab w:val="left" w:pos="720"/>
        </w:tabs>
        <w:ind w:firstLine="709"/>
        <w:jc w:val="both"/>
      </w:pPr>
      <w:r w:rsidRPr="007C7ED0">
        <w:t>1. Жилая зона представлена зоной застройки индивидуальными жилыми домами (код– 1 01), предназначена для застройки малоэтажными жилыми домами, жилыми домами усадебного типа с количеством этажей не более 3, иными объектами жилищного строительства с минимально разрешенным набором услуг местного значения.</w:t>
      </w:r>
    </w:p>
    <w:p w:rsidR="00812F96" w:rsidRPr="007C7ED0" w:rsidRDefault="00812F96" w:rsidP="00812F96">
      <w:pPr>
        <w:shd w:val="clear" w:color="auto" w:fill="FFFFFF"/>
        <w:tabs>
          <w:tab w:val="left" w:pos="0"/>
        </w:tabs>
        <w:ind w:firstLine="709"/>
        <w:jc w:val="both"/>
        <w:rPr>
          <w:bCs/>
        </w:rPr>
      </w:pPr>
      <w:r w:rsidRPr="007C7ED0">
        <w:t xml:space="preserve">2. </w:t>
      </w:r>
      <w:r w:rsidRPr="007C7ED0">
        <w:rPr>
          <w:bCs/>
          <w:i/>
        </w:rPr>
        <w:t>Основные виды разрешенного использования</w:t>
      </w:r>
      <w:r w:rsidRPr="007C7ED0">
        <w:rPr>
          <w:bCs/>
        </w:rPr>
        <w:t xml:space="preserve"> земельных участков и объектов капитального строительства в жилых зонах:</w:t>
      </w:r>
    </w:p>
    <w:p w:rsidR="00812F96" w:rsidRPr="007C7ED0" w:rsidRDefault="00812F96" w:rsidP="005C2553">
      <w:pPr>
        <w:widowControl w:val="0"/>
        <w:numPr>
          <w:ilvl w:val="0"/>
          <w:numId w:val="6"/>
        </w:numPr>
        <w:shd w:val="clear" w:color="auto" w:fill="FFFFFF"/>
        <w:tabs>
          <w:tab w:val="left" w:pos="0"/>
        </w:tabs>
        <w:spacing w:after="0" w:line="240" w:lineRule="auto"/>
        <w:ind w:left="0" w:firstLine="709"/>
        <w:jc w:val="both"/>
      </w:pPr>
      <w:r w:rsidRPr="007C7ED0">
        <w:t>для индивидуального жилищного строительства (код 2.1)</w:t>
      </w:r>
    </w:p>
    <w:p w:rsidR="00812F96" w:rsidRPr="007C7ED0" w:rsidRDefault="00812F96" w:rsidP="005C2553">
      <w:pPr>
        <w:widowControl w:val="0"/>
        <w:numPr>
          <w:ilvl w:val="0"/>
          <w:numId w:val="6"/>
        </w:numPr>
        <w:shd w:val="clear" w:color="auto" w:fill="FFFFFF"/>
        <w:tabs>
          <w:tab w:val="left" w:pos="0"/>
        </w:tabs>
        <w:spacing w:after="0" w:line="240" w:lineRule="auto"/>
        <w:ind w:left="0" w:firstLine="709"/>
        <w:jc w:val="both"/>
      </w:pPr>
      <w:r w:rsidRPr="007C7ED0">
        <w:t>малоэтажная многоквартирная жилая застройка (код 2.1.1)</w:t>
      </w:r>
    </w:p>
    <w:p w:rsidR="00812F96" w:rsidRPr="007C7ED0" w:rsidRDefault="00812F96" w:rsidP="005C2553">
      <w:pPr>
        <w:widowControl w:val="0"/>
        <w:numPr>
          <w:ilvl w:val="0"/>
          <w:numId w:val="6"/>
        </w:numPr>
        <w:shd w:val="clear" w:color="auto" w:fill="FFFFFF"/>
        <w:tabs>
          <w:tab w:val="left" w:pos="0"/>
        </w:tabs>
        <w:spacing w:after="0" w:line="240" w:lineRule="auto"/>
        <w:ind w:left="0" w:firstLine="709"/>
        <w:jc w:val="both"/>
      </w:pPr>
      <w:r w:rsidRPr="007C7ED0">
        <w:t>блокированная жилая застройка (код 2.3)</w:t>
      </w:r>
    </w:p>
    <w:p w:rsidR="00812F96" w:rsidRPr="007C7ED0" w:rsidRDefault="00812F96" w:rsidP="005C2553">
      <w:pPr>
        <w:widowControl w:val="0"/>
        <w:numPr>
          <w:ilvl w:val="0"/>
          <w:numId w:val="6"/>
        </w:numPr>
        <w:shd w:val="clear" w:color="auto" w:fill="FFFFFF"/>
        <w:tabs>
          <w:tab w:val="left" w:pos="0"/>
        </w:tabs>
        <w:spacing w:after="0" w:line="240" w:lineRule="auto"/>
        <w:ind w:left="0" w:firstLine="709"/>
        <w:jc w:val="both"/>
      </w:pPr>
      <w:r w:rsidRPr="007C7ED0">
        <w:rPr>
          <w:bCs/>
        </w:rPr>
        <w:t xml:space="preserve">для ведения личного подсобного хозяйства </w:t>
      </w:r>
      <w:r w:rsidRPr="007C7ED0">
        <w:t>(приусадебный земельный участок)</w:t>
      </w:r>
      <w:r w:rsidRPr="007C7ED0">
        <w:rPr>
          <w:bCs/>
        </w:rPr>
        <w:t xml:space="preserve"> (код 2.2)</w:t>
      </w:r>
    </w:p>
    <w:p w:rsidR="00812F96" w:rsidRPr="007C7ED0" w:rsidRDefault="00812F96" w:rsidP="005C2553">
      <w:pPr>
        <w:widowControl w:val="0"/>
        <w:numPr>
          <w:ilvl w:val="0"/>
          <w:numId w:val="6"/>
        </w:numPr>
        <w:shd w:val="clear" w:color="auto" w:fill="FFFFFF"/>
        <w:tabs>
          <w:tab w:val="left" w:pos="0"/>
        </w:tabs>
        <w:spacing w:after="0" w:line="240" w:lineRule="auto"/>
        <w:ind w:left="0" w:firstLine="709"/>
        <w:jc w:val="both"/>
      </w:pPr>
      <w:r w:rsidRPr="007C7ED0">
        <w:rPr>
          <w:bCs/>
        </w:rPr>
        <w:t>ведение огородничества (код 13.1)</w:t>
      </w:r>
    </w:p>
    <w:p w:rsidR="00812F96" w:rsidRPr="007C7ED0" w:rsidRDefault="00812F96" w:rsidP="00812F96">
      <w:pPr>
        <w:pStyle w:val="a9"/>
        <w:widowControl w:val="0"/>
        <w:ind w:firstLine="709"/>
        <w:jc w:val="both"/>
      </w:pPr>
      <w:r w:rsidRPr="007C7ED0">
        <w:rPr>
          <w:bCs/>
        </w:rPr>
        <w:t xml:space="preserve">3. </w:t>
      </w:r>
      <w:r w:rsidRPr="007C7ED0">
        <w:rPr>
          <w:i/>
        </w:rPr>
        <w:t>Условно разрешенные виды использования</w:t>
      </w:r>
      <w:r w:rsidRPr="007C7ED0">
        <w:t xml:space="preserve"> земельных участков и объектов капитального строительства:</w:t>
      </w:r>
    </w:p>
    <w:p w:rsidR="00812F96" w:rsidRPr="007C7ED0" w:rsidRDefault="00812F96" w:rsidP="005C2553">
      <w:pPr>
        <w:widowControl w:val="0"/>
        <w:numPr>
          <w:ilvl w:val="0"/>
          <w:numId w:val="9"/>
        </w:numPr>
        <w:shd w:val="clear" w:color="auto" w:fill="FFFFFF"/>
        <w:tabs>
          <w:tab w:val="left" w:pos="0"/>
        </w:tabs>
        <w:spacing w:after="0" w:line="240" w:lineRule="auto"/>
        <w:ind w:left="0" w:firstLine="709"/>
        <w:jc w:val="both"/>
      </w:pPr>
      <w:r w:rsidRPr="007C7ED0">
        <w:rPr>
          <w:lang w:val="en-US"/>
        </w:rPr>
        <w:t>обслуживание жилой застройки</w:t>
      </w:r>
      <w:r w:rsidRPr="007C7ED0">
        <w:t xml:space="preserve"> (код 2.7)</w:t>
      </w:r>
    </w:p>
    <w:p w:rsidR="00812F96" w:rsidRPr="007C7ED0" w:rsidRDefault="00812F96" w:rsidP="005C2553">
      <w:pPr>
        <w:widowControl w:val="0"/>
        <w:numPr>
          <w:ilvl w:val="0"/>
          <w:numId w:val="9"/>
        </w:numPr>
        <w:shd w:val="clear" w:color="auto" w:fill="FFFFFF"/>
        <w:tabs>
          <w:tab w:val="left" w:pos="0"/>
        </w:tabs>
        <w:spacing w:after="0" w:line="240" w:lineRule="auto"/>
        <w:ind w:left="0" w:firstLine="709"/>
        <w:jc w:val="both"/>
      </w:pPr>
      <w:r w:rsidRPr="007C7ED0">
        <w:t>коммунальное обслуживание (код 3.1)</w:t>
      </w:r>
    </w:p>
    <w:p w:rsidR="00812F96" w:rsidRPr="007C7ED0" w:rsidRDefault="00812F96" w:rsidP="005C2553">
      <w:pPr>
        <w:widowControl w:val="0"/>
        <w:numPr>
          <w:ilvl w:val="0"/>
          <w:numId w:val="9"/>
        </w:numPr>
        <w:shd w:val="clear" w:color="auto" w:fill="FFFFFF"/>
        <w:tabs>
          <w:tab w:val="left" w:pos="0"/>
        </w:tabs>
        <w:spacing w:after="0" w:line="240" w:lineRule="auto"/>
        <w:ind w:left="0" w:firstLine="709"/>
        <w:jc w:val="both"/>
      </w:pPr>
      <w:r w:rsidRPr="007C7ED0">
        <w:t>бытовое обслуживание (код 3.3)</w:t>
      </w:r>
    </w:p>
    <w:p w:rsidR="00812F96" w:rsidRPr="007C7ED0" w:rsidRDefault="00812F96" w:rsidP="005C2553">
      <w:pPr>
        <w:widowControl w:val="0"/>
        <w:numPr>
          <w:ilvl w:val="0"/>
          <w:numId w:val="9"/>
        </w:numPr>
        <w:shd w:val="clear" w:color="auto" w:fill="FFFFFF"/>
        <w:tabs>
          <w:tab w:val="left" w:pos="0"/>
        </w:tabs>
        <w:spacing w:after="0" w:line="240" w:lineRule="auto"/>
        <w:ind w:left="0" w:firstLine="709"/>
        <w:jc w:val="both"/>
      </w:pPr>
      <w:r w:rsidRPr="007C7ED0">
        <w:t>магазины (код 4.4)</w:t>
      </w:r>
    </w:p>
    <w:p w:rsidR="00812F96" w:rsidRPr="007C7ED0" w:rsidRDefault="00812F96" w:rsidP="005C2553">
      <w:pPr>
        <w:widowControl w:val="0"/>
        <w:numPr>
          <w:ilvl w:val="0"/>
          <w:numId w:val="9"/>
        </w:numPr>
        <w:shd w:val="clear" w:color="auto" w:fill="FFFFFF"/>
        <w:tabs>
          <w:tab w:val="left" w:pos="0"/>
        </w:tabs>
        <w:spacing w:after="0" w:line="240" w:lineRule="auto"/>
        <w:ind w:left="0" w:firstLine="709"/>
        <w:jc w:val="both"/>
      </w:pPr>
      <w:r w:rsidRPr="007C7ED0">
        <w:lastRenderedPageBreak/>
        <w:t>хранение автотранспорта (код 2.7.1)</w:t>
      </w:r>
    </w:p>
    <w:p w:rsidR="00812F96" w:rsidRPr="007C7ED0" w:rsidRDefault="00812F96" w:rsidP="005C2553">
      <w:pPr>
        <w:widowControl w:val="0"/>
        <w:numPr>
          <w:ilvl w:val="0"/>
          <w:numId w:val="9"/>
        </w:numPr>
        <w:shd w:val="clear" w:color="auto" w:fill="FFFFFF"/>
        <w:tabs>
          <w:tab w:val="left" w:pos="0"/>
        </w:tabs>
        <w:spacing w:after="0" w:line="240" w:lineRule="auto"/>
        <w:ind w:left="0" w:firstLine="709"/>
        <w:jc w:val="both"/>
      </w:pPr>
      <w:r w:rsidRPr="007C7ED0">
        <w:t>религиозное использование (код 3.7)</w:t>
      </w:r>
    </w:p>
    <w:p w:rsidR="00812F96" w:rsidRPr="007C7ED0" w:rsidRDefault="00812F96" w:rsidP="005C2553">
      <w:pPr>
        <w:widowControl w:val="0"/>
        <w:numPr>
          <w:ilvl w:val="0"/>
          <w:numId w:val="9"/>
        </w:numPr>
        <w:shd w:val="clear" w:color="auto" w:fill="FFFFFF"/>
        <w:tabs>
          <w:tab w:val="left" w:pos="0"/>
        </w:tabs>
        <w:spacing w:after="0" w:line="240" w:lineRule="auto"/>
        <w:ind w:left="0" w:firstLine="709"/>
        <w:jc w:val="both"/>
      </w:pPr>
      <w:r w:rsidRPr="007C7ED0">
        <w:t>обеспечение внутреннего правопорядка (код 8.3)</w:t>
      </w:r>
    </w:p>
    <w:p w:rsidR="00812F96" w:rsidRPr="007C7ED0" w:rsidRDefault="00812F96" w:rsidP="00812F96">
      <w:pPr>
        <w:pStyle w:val="a9"/>
        <w:widowControl w:val="0"/>
        <w:ind w:firstLine="709"/>
        <w:jc w:val="both"/>
      </w:pPr>
      <w:r w:rsidRPr="007C7ED0">
        <w:t xml:space="preserve">4. </w:t>
      </w:r>
      <w:r w:rsidRPr="007C7ED0">
        <w:rPr>
          <w:i/>
        </w:rPr>
        <w:t>Вспомогательные виды разрешенного использования</w:t>
      </w:r>
      <w:r w:rsidRPr="007C7ED0">
        <w:t xml:space="preserve"> земельных участков и объектов капитального строительства:</w:t>
      </w:r>
    </w:p>
    <w:p w:rsidR="00812F96" w:rsidRPr="007C7ED0" w:rsidRDefault="00812F96" w:rsidP="005C2553">
      <w:pPr>
        <w:widowControl w:val="0"/>
        <w:numPr>
          <w:ilvl w:val="0"/>
          <w:numId w:val="9"/>
        </w:numPr>
        <w:shd w:val="clear" w:color="auto" w:fill="FFFFFF"/>
        <w:tabs>
          <w:tab w:val="left" w:pos="0"/>
        </w:tabs>
        <w:spacing w:after="0" w:line="240" w:lineRule="auto"/>
        <w:ind w:left="0" w:firstLine="709"/>
        <w:jc w:val="both"/>
      </w:pPr>
      <w:r w:rsidRPr="007C7ED0">
        <w:t>коммунальное обслуживание (код 3.1)</w:t>
      </w:r>
    </w:p>
    <w:p w:rsidR="00812F96" w:rsidRPr="007C7ED0" w:rsidRDefault="00812F96" w:rsidP="005C2553">
      <w:pPr>
        <w:widowControl w:val="0"/>
        <w:numPr>
          <w:ilvl w:val="0"/>
          <w:numId w:val="9"/>
        </w:numPr>
        <w:shd w:val="clear" w:color="auto" w:fill="FFFFFF"/>
        <w:tabs>
          <w:tab w:val="left" w:pos="0"/>
        </w:tabs>
        <w:spacing w:after="0" w:line="240" w:lineRule="auto"/>
        <w:ind w:left="0" w:firstLine="709"/>
        <w:jc w:val="both"/>
      </w:pPr>
      <w:r w:rsidRPr="007C7ED0">
        <w:t>земельные участки (территории) общего пользования (код 12.0)</w:t>
      </w:r>
    </w:p>
    <w:p w:rsidR="00812F96" w:rsidRPr="007C7ED0" w:rsidRDefault="00812F96" w:rsidP="00812F96">
      <w:pPr>
        <w:shd w:val="clear" w:color="auto" w:fill="FFFFFF"/>
        <w:tabs>
          <w:tab w:val="left" w:pos="0"/>
        </w:tabs>
        <w:ind w:firstLine="709"/>
        <w:jc w:val="both"/>
        <w:rPr>
          <w:bCs/>
        </w:rPr>
      </w:pPr>
      <w:r w:rsidRPr="007C7ED0">
        <w:t xml:space="preserve">5. </w:t>
      </w:r>
      <w:r w:rsidRPr="007C7ED0">
        <w:rPr>
          <w:i/>
        </w:rPr>
        <w:t>Предельные размеры</w:t>
      </w:r>
      <w:r w:rsidRPr="007C7ED0">
        <w:t xml:space="preserve"> земельных участков и предельные параметры разрешенного строительства, реконструкции объектов капитального строительства для жилых зон</w:t>
      </w:r>
      <w:r w:rsidRPr="007C7ED0">
        <w:rPr>
          <w:bCs/>
        </w:rPr>
        <w:t>:</w:t>
      </w:r>
    </w:p>
    <w:p w:rsidR="00812F96" w:rsidRPr="007C7ED0" w:rsidRDefault="00812F96" w:rsidP="00812F96">
      <w:pPr>
        <w:tabs>
          <w:tab w:val="left" w:pos="0"/>
        </w:tabs>
        <w:suppressAutoHyphens/>
        <w:snapToGrid w:val="0"/>
        <w:ind w:firstLine="709"/>
        <w:jc w:val="both"/>
      </w:pPr>
      <w:r w:rsidRPr="007C7ED0">
        <w:t>Предельные размеры земельных участков, предоставляемых гражданам в собственность из находящихся в муниципальной собственности земель Краснощековского района Алтайского края или из земель, государственная собственность на которые не разграничена в населенных пунктах Верх-Камышенского сельсовета для ведения личного подсобного хозяйства и индивидуального жилищного строительства:</w:t>
      </w:r>
    </w:p>
    <w:p w:rsidR="00812F96" w:rsidRPr="007C7ED0" w:rsidRDefault="00812F96" w:rsidP="005C2553">
      <w:pPr>
        <w:numPr>
          <w:ilvl w:val="2"/>
          <w:numId w:val="22"/>
        </w:numPr>
        <w:tabs>
          <w:tab w:val="left" w:pos="0"/>
          <w:tab w:val="left" w:pos="709"/>
        </w:tabs>
        <w:snapToGrid w:val="0"/>
        <w:spacing w:after="0" w:line="240" w:lineRule="auto"/>
        <w:ind w:left="0" w:firstLine="709"/>
        <w:jc w:val="both"/>
      </w:pPr>
      <w:r w:rsidRPr="007C7ED0">
        <w:t>минимальный размер – 500 м</w:t>
      </w:r>
      <w:r w:rsidRPr="007C7ED0">
        <w:rPr>
          <w:vertAlign w:val="superscript"/>
        </w:rPr>
        <w:t>2</w:t>
      </w:r>
      <w:r w:rsidRPr="007C7ED0">
        <w:t>;</w:t>
      </w:r>
    </w:p>
    <w:p w:rsidR="00812F96" w:rsidRPr="007C7ED0" w:rsidRDefault="00812F96" w:rsidP="005C2553">
      <w:pPr>
        <w:numPr>
          <w:ilvl w:val="2"/>
          <w:numId w:val="22"/>
        </w:numPr>
        <w:tabs>
          <w:tab w:val="left" w:pos="0"/>
          <w:tab w:val="left" w:pos="709"/>
        </w:tabs>
        <w:snapToGrid w:val="0"/>
        <w:spacing w:after="0" w:line="240" w:lineRule="auto"/>
        <w:ind w:left="0" w:firstLine="709"/>
        <w:jc w:val="both"/>
      </w:pPr>
      <w:r w:rsidRPr="007C7ED0">
        <w:t>максимальный размер – 5000 м</w:t>
      </w:r>
      <w:r w:rsidRPr="007C7ED0">
        <w:rPr>
          <w:vertAlign w:val="superscript"/>
        </w:rPr>
        <w:t>2</w:t>
      </w:r>
      <w:r w:rsidRPr="007C7ED0">
        <w:t>.</w:t>
      </w:r>
    </w:p>
    <w:p w:rsidR="00812F96" w:rsidRPr="007C7ED0" w:rsidRDefault="00812F96" w:rsidP="00812F96">
      <w:pPr>
        <w:tabs>
          <w:tab w:val="left" w:pos="0"/>
          <w:tab w:val="left" w:pos="709"/>
        </w:tabs>
        <w:snapToGrid w:val="0"/>
        <w:ind w:firstLine="709"/>
        <w:jc w:val="both"/>
      </w:pPr>
      <w:r w:rsidRPr="007C7ED0">
        <w:t xml:space="preserve">Для земельных участков под существующими домовладениями, право на которые было оформлено надлежащим образом до 30.10.2001г., а так же в случае бесплатного приобретения гражданами земельных участков по основаниям, установленным федеральным законодательствам, размеры земельных участков устанавливаются по фактическому пользованию. </w:t>
      </w:r>
    </w:p>
    <w:p w:rsidR="00812F96" w:rsidRPr="007C7ED0" w:rsidRDefault="00812F96" w:rsidP="00812F96">
      <w:pPr>
        <w:pStyle w:val="a9"/>
        <w:widowControl w:val="0"/>
        <w:ind w:firstLine="709"/>
        <w:jc w:val="both"/>
        <w:rPr>
          <w:szCs w:val="24"/>
        </w:rPr>
      </w:pPr>
      <w:r w:rsidRPr="007C7ED0">
        <w:rPr>
          <w:szCs w:val="24"/>
        </w:rPr>
        <w:t>Для земельных участков с другими видами разрешенного использования, допустимых к размещению в данной территориальной зоне:</w:t>
      </w:r>
    </w:p>
    <w:p w:rsidR="00812F96" w:rsidRPr="007C7ED0" w:rsidRDefault="00812F96" w:rsidP="005C2553">
      <w:pPr>
        <w:pStyle w:val="a9"/>
        <w:widowControl w:val="0"/>
        <w:numPr>
          <w:ilvl w:val="0"/>
          <w:numId w:val="23"/>
        </w:numPr>
        <w:ind w:left="0" w:firstLine="709"/>
        <w:jc w:val="both"/>
        <w:rPr>
          <w:szCs w:val="24"/>
        </w:rPr>
      </w:pPr>
      <w:r w:rsidRPr="007C7ED0">
        <w:rPr>
          <w:szCs w:val="24"/>
        </w:rPr>
        <w:t xml:space="preserve">минимальный размер земельного участка – 1 </w:t>
      </w:r>
      <w:r w:rsidRPr="007C7ED0">
        <w:t>м</w:t>
      </w:r>
      <w:r w:rsidRPr="007C7ED0">
        <w:rPr>
          <w:vertAlign w:val="superscript"/>
        </w:rPr>
        <w:t>2</w:t>
      </w:r>
      <w:r w:rsidRPr="007C7ED0">
        <w:rPr>
          <w:szCs w:val="24"/>
        </w:rPr>
        <w:t>;</w:t>
      </w:r>
    </w:p>
    <w:p w:rsidR="00812F96" w:rsidRPr="007C7ED0" w:rsidRDefault="00812F96" w:rsidP="005C2553">
      <w:pPr>
        <w:pStyle w:val="a9"/>
        <w:widowControl w:val="0"/>
        <w:numPr>
          <w:ilvl w:val="0"/>
          <w:numId w:val="23"/>
        </w:numPr>
        <w:ind w:left="0" w:firstLine="709"/>
        <w:jc w:val="both"/>
        <w:rPr>
          <w:szCs w:val="24"/>
        </w:rPr>
      </w:pPr>
      <w:r w:rsidRPr="007C7ED0">
        <w:rPr>
          <w:szCs w:val="24"/>
        </w:rPr>
        <w:t xml:space="preserve">максимальный размер земельного участка – 7500 </w:t>
      </w:r>
      <w:r w:rsidRPr="007C7ED0">
        <w:t>м</w:t>
      </w:r>
      <w:r w:rsidRPr="007C7ED0">
        <w:rPr>
          <w:vertAlign w:val="superscript"/>
        </w:rPr>
        <w:t>2</w:t>
      </w:r>
      <w:r w:rsidRPr="007C7ED0">
        <w:rPr>
          <w:szCs w:val="24"/>
        </w:rPr>
        <w:t xml:space="preserve">. </w:t>
      </w:r>
    </w:p>
    <w:p w:rsidR="00812F96" w:rsidRPr="007C7ED0" w:rsidRDefault="00812F96" w:rsidP="00812F96">
      <w:pPr>
        <w:widowControl w:val="0"/>
        <w:tabs>
          <w:tab w:val="left" w:pos="0"/>
        </w:tabs>
        <w:ind w:firstLine="709"/>
        <w:jc w:val="both"/>
        <w:rPr>
          <w:bCs/>
        </w:rPr>
      </w:pPr>
      <w:r w:rsidRPr="007C7ED0">
        <w:rPr>
          <w:bCs/>
        </w:rPr>
        <w:t xml:space="preserve">Максимальный процент застройки земельного участка не устанавливается для земельных участков с видами разрешенного использования </w:t>
      </w:r>
      <w:r w:rsidRPr="007C7ED0">
        <w:t>хранение автотранспорта и коммунальное обслуживание; для всех остальных земельных участков с допустимыми видами разрешенного использования максимальный процент застройки</w:t>
      </w:r>
      <w:r w:rsidRPr="007C7ED0">
        <w:rPr>
          <w:bCs/>
        </w:rPr>
        <w:t xml:space="preserve"> – 60.</w:t>
      </w:r>
    </w:p>
    <w:p w:rsidR="00812F96" w:rsidRPr="007C7ED0" w:rsidRDefault="00812F96" w:rsidP="00812F96">
      <w:pPr>
        <w:tabs>
          <w:tab w:val="left" w:pos="0"/>
        </w:tabs>
        <w:suppressAutoHyphens/>
        <w:snapToGrid w:val="0"/>
        <w:ind w:firstLine="709"/>
        <w:jc w:val="both"/>
      </w:pPr>
      <w:r w:rsidRPr="007C7ED0">
        <w:t>Минимальная ширина вновь отводимых земельных участков вдоль фронта улицы (проезда) – 25 м;</w:t>
      </w:r>
    </w:p>
    <w:p w:rsidR="00812F96" w:rsidRPr="007C7ED0" w:rsidRDefault="00812F96" w:rsidP="005C2553">
      <w:pPr>
        <w:widowControl w:val="0"/>
        <w:numPr>
          <w:ilvl w:val="0"/>
          <w:numId w:val="10"/>
        </w:numPr>
        <w:tabs>
          <w:tab w:val="left" w:pos="0"/>
        </w:tabs>
        <w:suppressAutoHyphens/>
        <w:snapToGrid w:val="0"/>
        <w:spacing w:after="0" w:line="240" w:lineRule="auto"/>
        <w:ind w:left="0" w:firstLine="709"/>
        <w:jc w:val="both"/>
        <w:rPr>
          <w:color w:val="000000"/>
        </w:rPr>
      </w:pPr>
      <w:r w:rsidRPr="007C7ED0">
        <w:rPr>
          <w:color w:val="000000"/>
        </w:rPr>
        <w:t xml:space="preserve">минимальный отступ от красной линии улиц – </w:t>
      </w:r>
      <w:smartTag w:uri="urn:schemas-microsoft-com:office:smarttags" w:element="metricconverter">
        <w:smartTagPr>
          <w:attr w:name="ProductID" w:val="5 м"/>
        </w:smartTagPr>
        <w:r w:rsidRPr="007C7ED0">
          <w:rPr>
            <w:color w:val="000000"/>
          </w:rPr>
          <w:t>5 м</w:t>
        </w:r>
      </w:smartTag>
      <w:r w:rsidRPr="007C7ED0">
        <w:rPr>
          <w:color w:val="000000"/>
        </w:rPr>
        <w:t xml:space="preserve">, от красной линии проездов – </w:t>
      </w:r>
      <w:smartTag w:uri="urn:schemas-microsoft-com:office:smarttags" w:element="metricconverter">
        <w:smartTagPr>
          <w:attr w:name="ProductID" w:val="3 м"/>
        </w:smartTagPr>
        <w:r w:rsidRPr="007C7ED0">
          <w:rPr>
            <w:color w:val="000000"/>
          </w:rPr>
          <w:t>3 м</w:t>
        </w:r>
      </w:smartTag>
      <w:r w:rsidRPr="007C7ED0">
        <w:rPr>
          <w:color w:val="000000"/>
        </w:rPr>
        <w:t>. В районах усадебной или индивидуальной жилой застройки дома могут размещаться по красной линии улиц и дорог местного значения. В условиях строительства в существующей усадебной застройке возможно размещение строящихся жилых домов в глубине участка с отступом от линии регулирования существующей застройки, обеспечивающей противопожарные нормы;</w:t>
      </w:r>
    </w:p>
    <w:p w:rsidR="00812F96" w:rsidRPr="007C7ED0" w:rsidRDefault="00812F96" w:rsidP="005C2553">
      <w:pPr>
        <w:pStyle w:val="a4"/>
        <w:widowControl w:val="0"/>
        <w:numPr>
          <w:ilvl w:val="0"/>
          <w:numId w:val="10"/>
        </w:numPr>
        <w:tabs>
          <w:tab w:val="left" w:pos="720"/>
        </w:tabs>
        <w:spacing w:before="0" w:beforeAutospacing="0" w:after="0" w:afterAutospacing="0"/>
        <w:ind w:left="0" w:firstLine="709"/>
        <w:jc w:val="both"/>
      </w:pPr>
      <w:r w:rsidRPr="007C7ED0">
        <w:t xml:space="preserve">минимальное расстояние здания общеобразовательного учреждения от красной линии не менее </w:t>
      </w:r>
      <w:smartTag w:uri="urn:schemas-microsoft-com:office:smarttags" w:element="metricconverter">
        <w:smartTagPr>
          <w:attr w:name="ProductID" w:val="25 м"/>
        </w:smartTagPr>
        <w:r w:rsidRPr="007C7ED0">
          <w:t>25 м</w:t>
        </w:r>
      </w:smartTag>
      <w:r w:rsidRPr="007C7ED0">
        <w:t>;</w:t>
      </w:r>
    </w:p>
    <w:p w:rsidR="00812F96" w:rsidRPr="007C7ED0" w:rsidRDefault="00812F96" w:rsidP="005C2553">
      <w:pPr>
        <w:widowControl w:val="0"/>
        <w:numPr>
          <w:ilvl w:val="0"/>
          <w:numId w:val="10"/>
        </w:numPr>
        <w:tabs>
          <w:tab w:val="left" w:pos="0"/>
        </w:tabs>
        <w:suppressAutoHyphens/>
        <w:snapToGrid w:val="0"/>
        <w:spacing w:after="0" w:line="240" w:lineRule="auto"/>
        <w:ind w:left="0" w:firstLine="709"/>
        <w:jc w:val="both"/>
        <w:rPr>
          <w:color w:val="000000"/>
        </w:rPr>
      </w:pPr>
      <w:r w:rsidRPr="007C7ED0">
        <w:rPr>
          <w:color w:val="000000"/>
        </w:rPr>
        <w:t xml:space="preserve">минимальный отступ вспомогательных строений от боковых границ участка – </w:t>
      </w:r>
      <w:smartTag w:uri="urn:schemas-microsoft-com:office:smarttags" w:element="metricconverter">
        <w:smartTagPr>
          <w:attr w:name="ProductID" w:val="1 м"/>
        </w:smartTagPr>
        <w:r w:rsidRPr="007C7ED0">
          <w:rPr>
            <w:color w:val="000000"/>
          </w:rPr>
          <w:t>1 м</w:t>
        </w:r>
      </w:smartTag>
      <w:r w:rsidRPr="007C7ED0">
        <w:rPr>
          <w:color w:val="000000"/>
        </w:rPr>
        <w:t xml:space="preserve">, для жилых домов – </w:t>
      </w:r>
      <w:smartTag w:uri="urn:schemas-microsoft-com:office:smarttags" w:element="metricconverter">
        <w:smartTagPr>
          <w:attr w:name="ProductID" w:val="3 м"/>
        </w:smartTagPr>
        <w:r w:rsidRPr="007C7ED0">
          <w:rPr>
            <w:color w:val="000000"/>
          </w:rPr>
          <w:t>3 м</w:t>
        </w:r>
      </w:smartTag>
      <w:r w:rsidRPr="007C7ED0">
        <w:rPr>
          <w:color w:val="000000"/>
        </w:rPr>
        <w:t>;</w:t>
      </w:r>
    </w:p>
    <w:p w:rsidR="00812F96" w:rsidRPr="007C7ED0" w:rsidRDefault="00812F96" w:rsidP="005C2553">
      <w:pPr>
        <w:widowControl w:val="0"/>
        <w:numPr>
          <w:ilvl w:val="0"/>
          <w:numId w:val="10"/>
        </w:numPr>
        <w:tabs>
          <w:tab w:val="left" w:pos="0"/>
        </w:tabs>
        <w:suppressAutoHyphens/>
        <w:snapToGrid w:val="0"/>
        <w:spacing w:after="0" w:line="240" w:lineRule="auto"/>
        <w:ind w:left="0" w:firstLine="709"/>
        <w:jc w:val="both"/>
      </w:pPr>
      <w:r w:rsidRPr="007C7ED0">
        <w:t>до границы соседнего участка минимальные расстояния:</w:t>
      </w:r>
    </w:p>
    <w:p w:rsidR="00812F96" w:rsidRPr="007C7ED0" w:rsidRDefault="00812F96" w:rsidP="00812F96">
      <w:pPr>
        <w:widowControl w:val="0"/>
        <w:tabs>
          <w:tab w:val="left" w:pos="0"/>
          <w:tab w:val="left" w:pos="709"/>
          <w:tab w:val="left" w:pos="1470"/>
        </w:tabs>
        <w:ind w:firstLine="709"/>
        <w:jc w:val="both"/>
      </w:pPr>
      <w:r w:rsidRPr="007C7ED0">
        <w:tab/>
      </w:r>
      <w:r w:rsidRPr="007C7ED0">
        <w:tab/>
        <w:t xml:space="preserve">от дома – </w:t>
      </w:r>
      <w:smartTag w:uri="urn:schemas-microsoft-com:office:smarttags" w:element="metricconverter">
        <w:smartTagPr>
          <w:attr w:name="ProductID" w:val="3 м"/>
        </w:smartTagPr>
        <w:r w:rsidRPr="007C7ED0">
          <w:t>3 м</w:t>
        </w:r>
      </w:smartTag>
      <w:r w:rsidRPr="007C7ED0">
        <w:t>;</w:t>
      </w:r>
    </w:p>
    <w:p w:rsidR="00812F96" w:rsidRPr="007C7ED0" w:rsidRDefault="00812F96" w:rsidP="00812F96">
      <w:pPr>
        <w:widowControl w:val="0"/>
        <w:tabs>
          <w:tab w:val="left" w:pos="0"/>
          <w:tab w:val="left" w:pos="709"/>
          <w:tab w:val="left" w:pos="1470"/>
        </w:tabs>
        <w:ind w:firstLine="709"/>
        <w:jc w:val="both"/>
      </w:pPr>
      <w:r w:rsidRPr="007C7ED0">
        <w:tab/>
      </w:r>
      <w:r w:rsidRPr="007C7ED0">
        <w:tab/>
        <w:t xml:space="preserve">от постройки для содержания домашних животных – </w:t>
      </w:r>
      <w:smartTag w:uri="urn:schemas-microsoft-com:office:smarttags" w:element="metricconverter">
        <w:smartTagPr>
          <w:attr w:name="ProductID" w:val="4 м"/>
        </w:smartTagPr>
        <w:r w:rsidRPr="007C7ED0">
          <w:t>4 м</w:t>
        </w:r>
      </w:smartTag>
      <w:r w:rsidRPr="007C7ED0">
        <w:t>;</w:t>
      </w:r>
    </w:p>
    <w:p w:rsidR="00812F96" w:rsidRPr="007C7ED0" w:rsidRDefault="00812F96" w:rsidP="00812F96">
      <w:pPr>
        <w:widowControl w:val="0"/>
        <w:tabs>
          <w:tab w:val="left" w:pos="0"/>
          <w:tab w:val="left" w:pos="709"/>
          <w:tab w:val="left" w:pos="1470"/>
        </w:tabs>
        <w:ind w:firstLine="709"/>
        <w:jc w:val="both"/>
      </w:pPr>
      <w:r w:rsidRPr="007C7ED0">
        <w:tab/>
      </w:r>
      <w:r w:rsidRPr="007C7ED0">
        <w:tab/>
        <w:t xml:space="preserve">от других построек (бани, гаражи и др.) – </w:t>
      </w:r>
      <w:smartTag w:uri="urn:schemas-microsoft-com:office:smarttags" w:element="metricconverter">
        <w:smartTagPr>
          <w:attr w:name="ProductID" w:val="1,0 м"/>
        </w:smartTagPr>
        <w:r w:rsidRPr="007C7ED0">
          <w:t>1,0 м</w:t>
        </w:r>
      </w:smartTag>
      <w:r w:rsidRPr="007C7ED0">
        <w:t xml:space="preserve">; </w:t>
      </w:r>
    </w:p>
    <w:p w:rsidR="00812F96" w:rsidRPr="007C7ED0" w:rsidRDefault="00812F96" w:rsidP="00812F96">
      <w:pPr>
        <w:widowControl w:val="0"/>
        <w:tabs>
          <w:tab w:val="left" w:pos="0"/>
          <w:tab w:val="left" w:pos="709"/>
          <w:tab w:val="left" w:pos="1470"/>
        </w:tabs>
        <w:ind w:firstLine="709"/>
        <w:jc w:val="both"/>
      </w:pPr>
      <w:r w:rsidRPr="007C7ED0">
        <w:lastRenderedPageBreak/>
        <w:tab/>
      </w:r>
      <w:r w:rsidRPr="007C7ED0">
        <w:tab/>
        <w:t xml:space="preserve">от стволов высокорослых деревьев – </w:t>
      </w:r>
      <w:smartTag w:uri="urn:schemas-microsoft-com:office:smarttags" w:element="metricconverter">
        <w:smartTagPr>
          <w:attr w:name="ProductID" w:val="4 м"/>
        </w:smartTagPr>
        <w:r w:rsidRPr="007C7ED0">
          <w:t>4 м</w:t>
        </w:r>
      </w:smartTag>
      <w:r w:rsidRPr="007C7ED0">
        <w:t>;</w:t>
      </w:r>
    </w:p>
    <w:p w:rsidR="00812F96" w:rsidRPr="007C7ED0" w:rsidRDefault="00812F96" w:rsidP="00812F96">
      <w:pPr>
        <w:widowControl w:val="0"/>
        <w:tabs>
          <w:tab w:val="left" w:pos="0"/>
          <w:tab w:val="left" w:pos="709"/>
          <w:tab w:val="left" w:pos="1470"/>
        </w:tabs>
        <w:ind w:firstLine="709"/>
        <w:jc w:val="both"/>
      </w:pPr>
      <w:r w:rsidRPr="007C7ED0">
        <w:tab/>
      </w:r>
      <w:r w:rsidRPr="007C7ED0">
        <w:tab/>
        <w:t xml:space="preserve">от стволов среднерослых деревьев </w:t>
      </w:r>
      <w:smartTag w:uri="urn:schemas-microsoft-com:office:smarttags" w:element="metricconverter">
        <w:smartTagPr>
          <w:attr w:name="ProductID" w:val="-2 м"/>
        </w:smartTagPr>
        <w:r w:rsidRPr="007C7ED0">
          <w:t>-2 м</w:t>
        </w:r>
      </w:smartTag>
      <w:r w:rsidRPr="007C7ED0">
        <w:t>;</w:t>
      </w:r>
    </w:p>
    <w:p w:rsidR="00812F96" w:rsidRPr="007C7ED0" w:rsidRDefault="00812F96" w:rsidP="00812F96">
      <w:pPr>
        <w:widowControl w:val="0"/>
        <w:tabs>
          <w:tab w:val="left" w:pos="0"/>
          <w:tab w:val="left" w:pos="709"/>
          <w:tab w:val="left" w:pos="1470"/>
        </w:tabs>
        <w:ind w:firstLine="709"/>
        <w:jc w:val="both"/>
      </w:pPr>
      <w:r w:rsidRPr="007C7ED0">
        <w:tab/>
      </w:r>
      <w:r w:rsidRPr="007C7ED0">
        <w:tab/>
        <w:t xml:space="preserve">от кустарников – </w:t>
      </w:r>
      <w:smartTag w:uri="urn:schemas-microsoft-com:office:smarttags" w:element="metricconverter">
        <w:smartTagPr>
          <w:attr w:name="ProductID" w:val="1 м"/>
        </w:smartTagPr>
        <w:r w:rsidRPr="007C7ED0">
          <w:t>1 м</w:t>
        </w:r>
      </w:smartTag>
      <w:r w:rsidRPr="007C7ED0">
        <w:t>;</w:t>
      </w:r>
    </w:p>
    <w:p w:rsidR="00812F96" w:rsidRPr="007C7ED0" w:rsidRDefault="00812F96" w:rsidP="00812F96">
      <w:pPr>
        <w:widowControl w:val="0"/>
        <w:tabs>
          <w:tab w:val="left" w:pos="0"/>
          <w:tab w:val="left" w:pos="709"/>
          <w:tab w:val="left" w:pos="1470"/>
        </w:tabs>
        <w:ind w:firstLine="709"/>
        <w:jc w:val="both"/>
      </w:pPr>
      <w:r w:rsidRPr="007C7ED0">
        <w:tab/>
      </w:r>
      <w:r w:rsidRPr="007C7ED0">
        <w:tab/>
        <w:t xml:space="preserve">от изолированного входа в строение для содержания мелких домашних животных до входа в дом – </w:t>
      </w:r>
      <w:smartTag w:uri="urn:schemas-microsoft-com:office:smarttags" w:element="metricconverter">
        <w:smartTagPr>
          <w:attr w:name="ProductID" w:val="7 м"/>
        </w:smartTagPr>
        <w:r w:rsidRPr="007C7ED0">
          <w:t>7 м</w:t>
        </w:r>
      </w:smartTag>
      <w:r w:rsidRPr="007C7ED0">
        <w:t>;</w:t>
      </w:r>
    </w:p>
    <w:p w:rsidR="00812F96" w:rsidRPr="007C7ED0" w:rsidRDefault="00812F96" w:rsidP="005C2553">
      <w:pPr>
        <w:widowControl w:val="0"/>
        <w:numPr>
          <w:ilvl w:val="2"/>
          <w:numId w:val="11"/>
        </w:numPr>
        <w:tabs>
          <w:tab w:val="left" w:pos="0"/>
        </w:tabs>
        <w:suppressAutoHyphens/>
        <w:snapToGrid w:val="0"/>
        <w:spacing w:after="0" w:line="240" w:lineRule="auto"/>
        <w:ind w:left="0" w:firstLine="709"/>
        <w:jc w:val="both"/>
      </w:pPr>
      <w:r w:rsidRPr="007C7ED0">
        <w:t xml:space="preserve">минимальное расстояние от хозяйственных построек до окон жилого дома, расположенного на соседнем земельном участке – </w:t>
      </w:r>
      <w:smartTag w:uri="urn:schemas-microsoft-com:office:smarttags" w:element="metricconverter">
        <w:smartTagPr>
          <w:attr w:name="ProductID" w:val="6 м"/>
        </w:smartTagPr>
        <w:r w:rsidRPr="007C7ED0">
          <w:t>6 м</w:t>
        </w:r>
      </w:smartTag>
      <w:r w:rsidRPr="007C7ED0">
        <w:t>;</w:t>
      </w:r>
    </w:p>
    <w:p w:rsidR="00812F96" w:rsidRPr="007C7ED0" w:rsidRDefault="00812F96" w:rsidP="005C2553">
      <w:pPr>
        <w:widowControl w:val="0"/>
        <w:numPr>
          <w:ilvl w:val="2"/>
          <w:numId w:val="11"/>
        </w:numPr>
        <w:tabs>
          <w:tab w:val="left" w:pos="0"/>
        </w:tabs>
        <w:suppressAutoHyphens/>
        <w:snapToGrid w:val="0"/>
        <w:spacing w:after="0" w:line="240" w:lineRule="auto"/>
        <w:ind w:left="0" w:firstLine="709"/>
        <w:jc w:val="both"/>
      </w:pPr>
      <w:r w:rsidRPr="007C7ED0">
        <w:t xml:space="preserve">размещение хозяйственных, одиночных или двойных построек для скота и птицы на расстоянии от окон жилых помещений дома – не менее 10 м; </w:t>
      </w:r>
    </w:p>
    <w:p w:rsidR="00812F96" w:rsidRPr="007C7ED0" w:rsidRDefault="00812F96" w:rsidP="005C2553">
      <w:pPr>
        <w:widowControl w:val="0"/>
        <w:numPr>
          <w:ilvl w:val="2"/>
          <w:numId w:val="11"/>
        </w:numPr>
        <w:tabs>
          <w:tab w:val="left" w:pos="0"/>
        </w:tabs>
        <w:suppressAutoHyphens/>
        <w:snapToGrid w:val="0"/>
        <w:spacing w:after="0" w:line="240" w:lineRule="auto"/>
        <w:ind w:left="0" w:firstLine="709"/>
        <w:jc w:val="both"/>
      </w:pPr>
      <w:r w:rsidRPr="007C7ED0">
        <w:t xml:space="preserve">размещение дворовых туалетов от окон жилых помещений дома – </w:t>
      </w:r>
      <w:smartTag w:uri="urn:schemas-microsoft-com:office:smarttags" w:element="metricconverter">
        <w:smartTagPr>
          <w:attr w:name="ProductID" w:val="8 м"/>
        </w:smartTagPr>
        <w:r w:rsidRPr="007C7ED0">
          <w:t>8 м</w:t>
        </w:r>
      </w:smartTag>
      <w:r w:rsidRPr="007C7ED0">
        <w:t>;</w:t>
      </w:r>
    </w:p>
    <w:p w:rsidR="00812F96" w:rsidRPr="007C7ED0" w:rsidRDefault="00812F96" w:rsidP="005C2553">
      <w:pPr>
        <w:widowControl w:val="0"/>
        <w:numPr>
          <w:ilvl w:val="2"/>
          <w:numId w:val="11"/>
        </w:numPr>
        <w:tabs>
          <w:tab w:val="left" w:pos="0"/>
        </w:tabs>
        <w:suppressAutoHyphens/>
        <w:snapToGrid w:val="0"/>
        <w:spacing w:after="0" w:line="240" w:lineRule="auto"/>
        <w:ind w:left="0" w:firstLine="709"/>
        <w:jc w:val="both"/>
      </w:pPr>
      <w:r w:rsidRPr="007C7ED0">
        <w:t xml:space="preserve">при отсутствии централизованной системы канализации размещение дворовых туалетов до стен соседнего дома – не менее </w:t>
      </w:r>
      <w:smartTag w:uri="urn:schemas-microsoft-com:office:smarttags" w:element="metricconverter">
        <w:smartTagPr>
          <w:attr w:name="ProductID" w:val="12 м"/>
        </w:smartTagPr>
        <w:r w:rsidRPr="007C7ED0">
          <w:t>12 м</w:t>
        </w:r>
      </w:smartTag>
      <w:r w:rsidRPr="007C7ED0">
        <w:t xml:space="preserve">, до источника водоснабжения (колодца) – не менее </w:t>
      </w:r>
      <w:smartTag w:uri="urn:schemas-microsoft-com:office:smarttags" w:element="metricconverter">
        <w:smartTagPr>
          <w:attr w:name="ProductID" w:val="25 м"/>
        </w:smartTagPr>
        <w:r w:rsidRPr="007C7ED0">
          <w:t>25 м</w:t>
        </w:r>
      </w:smartTag>
      <w:r w:rsidRPr="007C7ED0">
        <w:t>.;</w:t>
      </w:r>
    </w:p>
    <w:p w:rsidR="00812F96" w:rsidRPr="007C7ED0" w:rsidRDefault="00812F96" w:rsidP="005C2553">
      <w:pPr>
        <w:widowControl w:val="0"/>
        <w:numPr>
          <w:ilvl w:val="2"/>
          <w:numId w:val="11"/>
        </w:numPr>
        <w:tabs>
          <w:tab w:val="left" w:pos="0"/>
        </w:tabs>
        <w:suppressAutoHyphens/>
        <w:snapToGrid w:val="0"/>
        <w:spacing w:after="0" w:line="240" w:lineRule="auto"/>
        <w:ind w:left="0" w:firstLine="709"/>
        <w:jc w:val="both"/>
      </w:pPr>
      <w:r w:rsidRPr="007C7ED0">
        <w:t xml:space="preserve">канализационный выгреб разрешается размещать только в границах отведенного земельного участка, при этом расстояние до водопроводных сетей, фундамента дома и до границы соседнего участка должно быть не менее </w:t>
      </w:r>
      <w:smartTag w:uri="urn:schemas-microsoft-com:office:smarttags" w:element="metricconverter">
        <w:smartTagPr>
          <w:attr w:name="ProductID" w:val="5 м"/>
        </w:smartTagPr>
        <w:r w:rsidRPr="007C7ED0">
          <w:t>5 м</w:t>
        </w:r>
      </w:smartTag>
      <w:r w:rsidRPr="007C7ED0">
        <w:t>.</w:t>
      </w:r>
    </w:p>
    <w:p w:rsidR="00812F96" w:rsidRPr="007C7ED0" w:rsidRDefault="00812F96" w:rsidP="005C2553">
      <w:pPr>
        <w:widowControl w:val="0"/>
        <w:numPr>
          <w:ilvl w:val="2"/>
          <w:numId w:val="11"/>
        </w:numPr>
        <w:tabs>
          <w:tab w:val="left" w:pos="0"/>
        </w:tabs>
        <w:suppressAutoHyphens/>
        <w:snapToGrid w:val="0"/>
        <w:spacing w:after="0" w:line="240" w:lineRule="auto"/>
        <w:ind w:left="0" w:firstLine="709"/>
        <w:jc w:val="both"/>
      </w:pPr>
      <w:r w:rsidRPr="007C7ED0">
        <w:t>этажность основных строений до 3-х этажей, с возможным устройством мансардного этажа при одноэтажном и двухэтажном жилом доме, с соблюдением нормативной инсоляции соседних участков с жилыми домами, с соблюдением противопожарных и санитарных норм;</w:t>
      </w:r>
    </w:p>
    <w:p w:rsidR="00812F96" w:rsidRPr="007C7ED0" w:rsidRDefault="00812F96" w:rsidP="005C2553">
      <w:pPr>
        <w:widowControl w:val="0"/>
        <w:numPr>
          <w:ilvl w:val="2"/>
          <w:numId w:val="11"/>
        </w:numPr>
        <w:tabs>
          <w:tab w:val="left" w:pos="0"/>
        </w:tabs>
        <w:suppressAutoHyphens/>
        <w:snapToGrid w:val="0"/>
        <w:spacing w:after="0" w:line="240" w:lineRule="auto"/>
        <w:ind w:left="0" w:firstLine="709"/>
        <w:jc w:val="both"/>
      </w:pPr>
      <w:r w:rsidRPr="007C7ED0">
        <w:t xml:space="preserve">максимальная высота основных строений от уровня земли до конька скатной крыши -13м, до верха плоской кровли – </w:t>
      </w:r>
      <w:smartTag w:uri="urn:schemas-microsoft-com:office:smarttags" w:element="metricconverter">
        <w:smartTagPr>
          <w:attr w:name="ProductID" w:val="9,6 м"/>
        </w:smartTagPr>
        <w:r w:rsidRPr="007C7ED0">
          <w:t>9,6 м</w:t>
        </w:r>
      </w:smartTag>
      <w:r w:rsidRPr="007C7ED0">
        <w:t>; шпили, башни – без ограничений;</w:t>
      </w:r>
    </w:p>
    <w:p w:rsidR="00812F96" w:rsidRPr="007C7ED0" w:rsidRDefault="00812F96" w:rsidP="005C2553">
      <w:pPr>
        <w:widowControl w:val="0"/>
        <w:numPr>
          <w:ilvl w:val="2"/>
          <w:numId w:val="11"/>
        </w:numPr>
        <w:tabs>
          <w:tab w:val="left" w:pos="0"/>
        </w:tabs>
        <w:suppressAutoHyphens/>
        <w:snapToGrid w:val="0"/>
        <w:spacing w:after="0" w:line="240" w:lineRule="auto"/>
        <w:ind w:left="0" w:firstLine="709"/>
        <w:jc w:val="both"/>
      </w:pPr>
      <w:r w:rsidRPr="007C7ED0">
        <w:t xml:space="preserve">для вспомогательных строений максимальная высота от уровня земли до верха плоской кровли – не более </w:t>
      </w:r>
      <w:smartTag w:uri="urn:schemas-microsoft-com:office:smarttags" w:element="metricconverter">
        <w:smartTagPr>
          <w:attr w:name="ProductID" w:val="4 м"/>
        </w:smartTagPr>
        <w:r w:rsidRPr="007C7ED0">
          <w:t>4 м</w:t>
        </w:r>
      </w:smartTag>
      <w:r w:rsidRPr="007C7ED0">
        <w:t>, до конька скатной кровли – не более 7м;</w:t>
      </w:r>
    </w:p>
    <w:p w:rsidR="00812F96" w:rsidRPr="007C7ED0" w:rsidRDefault="00812F96" w:rsidP="005C2553">
      <w:pPr>
        <w:widowControl w:val="0"/>
        <w:numPr>
          <w:ilvl w:val="2"/>
          <w:numId w:val="11"/>
        </w:numPr>
        <w:tabs>
          <w:tab w:val="left" w:pos="0"/>
        </w:tabs>
        <w:suppressAutoHyphens/>
        <w:snapToGrid w:val="0"/>
        <w:spacing w:after="0" w:line="240" w:lineRule="auto"/>
        <w:ind w:left="0" w:firstLine="709"/>
        <w:jc w:val="both"/>
      </w:pPr>
      <w:r w:rsidRPr="007C7ED0">
        <w:t xml:space="preserve">допускается блокирование хозяйственных построек на смежных приусадебных участках по взаимному согласию собственников жилого дома </w:t>
      </w:r>
      <w:r w:rsidRPr="007C7ED0">
        <w:rPr>
          <w:lang w:val="en-US"/>
        </w:rPr>
        <w:t>c</w:t>
      </w:r>
      <w:r w:rsidRPr="007C7ED0">
        <w:t xml:space="preserve"> учетом противопожарных требований, а также блокирование хозяйственных построек к основному строению;</w:t>
      </w:r>
    </w:p>
    <w:p w:rsidR="00812F96" w:rsidRPr="007C7ED0" w:rsidRDefault="00812F96" w:rsidP="005C2553">
      <w:pPr>
        <w:widowControl w:val="0"/>
        <w:numPr>
          <w:ilvl w:val="2"/>
          <w:numId w:val="11"/>
        </w:numPr>
        <w:tabs>
          <w:tab w:val="left" w:pos="0"/>
        </w:tabs>
        <w:suppressAutoHyphens/>
        <w:snapToGrid w:val="0"/>
        <w:spacing w:after="0" w:line="240" w:lineRule="auto"/>
        <w:ind w:left="0" w:firstLine="709"/>
        <w:jc w:val="both"/>
      </w:pPr>
      <w:r w:rsidRPr="007C7ED0">
        <w:t xml:space="preserve">обеспечение расстояния от жилых домов и хозяйственных построек на приусадебном земельном участке до жилых домов и хозяйственных построек на соседних земельных участках в соответствии с противопожарными требованиями – от 6 до </w:t>
      </w:r>
      <w:smartTag w:uri="urn:schemas-microsoft-com:office:smarttags" w:element="metricconverter">
        <w:smartTagPr>
          <w:attr w:name="ProductID" w:val="15 м"/>
        </w:smartTagPr>
        <w:r w:rsidRPr="007C7ED0">
          <w:t>15 м</w:t>
        </w:r>
      </w:smartTag>
      <w:r w:rsidRPr="007C7ED0">
        <w:t xml:space="preserve"> в зависимости от степени огнестойкости зданий;</w:t>
      </w:r>
    </w:p>
    <w:p w:rsidR="00812F96" w:rsidRPr="007C7ED0" w:rsidRDefault="00812F96" w:rsidP="005C2553">
      <w:pPr>
        <w:widowControl w:val="0"/>
        <w:numPr>
          <w:ilvl w:val="2"/>
          <w:numId w:val="11"/>
        </w:numPr>
        <w:tabs>
          <w:tab w:val="left" w:pos="0"/>
        </w:tabs>
        <w:suppressAutoHyphens/>
        <w:snapToGrid w:val="0"/>
        <w:spacing w:after="0" w:line="240" w:lineRule="auto"/>
        <w:ind w:left="0" w:firstLine="709"/>
        <w:jc w:val="both"/>
      </w:pPr>
      <w:r w:rsidRPr="007C7ED0">
        <w:t xml:space="preserve">обеспечение подъезда пожарной техники к жилым домам хозяйственным постройкам на расстояние не менее </w:t>
      </w:r>
      <w:smartTag w:uri="urn:schemas-microsoft-com:office:smarttags" w:element="metricconverter">
        <w:smartTagPr>
          <w:attr w:name="ProductID" w:val="5 м"/>
        </w:smartTagPr>
        <w:r w:rsidRPr="007C7ED0">
          <w:t>5 м</w:t>
        </w:r>
      </w:smartTag>
      <w:r w:rsidRPr="007C7ED0">
        <w:t>;</w:t>
      </w:r>
    </w:p>
    <w:p w:rsidR="00812F96" w:rsidRPr="007C7ED0" w:rsidRDefault="00812F96" w:rsidP="005C2553">
      <w:pPr>
        <w:widowControl w:val="0"/>
        <w:numPr>
          <w:ilvl w:val="2"/>
          <w:numId w:val="11"/>
        </w:numPr>
        <w:tabs>
          <w:tab w:val="left" w:pos="0"/>
        </w:tabs>
        <w:suppressAutoHyphens/>
        <w:snapToGrid w:val="0"/>
        <w:spacing w:after="0" w:line="240" w:lineRule="auto"/>
        <w:ind w:left="0" w:firstLine="709"/>
        <w:jc w:val="both"/>
      </w:pPr>
      <w:r w:rsidRPr="007C7ED0">
        <w:t xml:space="preserve">минимальное расстояние от площадки с контейнером для сбора мусора до жилых домов - 20 </w:t>
      </w:r>
      <w:r w:rsidRPr="007C7ED0">
        <w:rPr>
          <w:color w:val="000000"/>
        </w:rPr>
        <w:t>м.</w:t>
      </w:r>
    </w:p>
    <w:p w:rsidR="00812F96" w:rsidRPr="007C7ED0" w:rsidRDefault="00812F96" w:rsidP="00812F96">
      <w:pPr>
        <w:widowControl w:val="0"/>
        <w:snapToGrid w:val="0"/>
        <w:ind w:firstLine="709"/>
        <w:jc w:val="both"/>
        <w:rPr>
          <w:bCs/>
        </w:rPr>
      </w:pPr>
      <w:r w:rsidRPr="007C7ED0">
        <w:t xml:space="preserve">6. В границах зон </w:t>
      </w:r>
      <w:r w:rsidRPr="007C7ED0">
        <w:rPr>
          <w:bCs/>
        </w:rPr>
        <w:t>застройки индивидуальными жилыми домами не допускается:</w:t>
      </w:r>
    </w:p>
    <w:p w:rsidR="00812F96" w:rsidRPr="007C7ED0" w:rsidRDefault="00812F96" w:rsidP="00812F96">
      <w:pPr>
        <w:widowControl w:val="0"/>
        <w:snapToGrid w:val="0"/>
        <w:ind w:firstLine="709"/>
        <w:jc w:val="both"/>
      </w:pPr>
      <w:r w:rsidRPr="007C7ED0">
        <w:rPr>
          <w:bCs/>
        </w:rPr>
        <w:tab/>
        <w:t>1) размещение в</w:t>
      </w:r>
      <w:r w:rsidRPr="007C7ED0">
        <w:t>о встроенных или пристроенных к дому помещениях магазинов строительных материалов, магазинов с наличием в них взрывоопасных веществ и материалов, организаций бытового обслуживания, в которых применяются легковоспламеняющиеся жидкости (за исключением парикмахерских, мастерских по ремонту часов, обуви);</w:t>
      </w:r>
    </w:p>
    <w:p w:rsidR="00812F96" w:rsidRPr="007C7ED0" w:rsidRDefault="00812F96" w:rsidP="00812F96">
      <w:pPr>
        <w:widowControl w:val="0"/>
        <w:ind w:firstLine="709"/>
        <w:jc w:val="both"/>
      </w:pPr>
      <w:r w:rsidRPr="007C7ED0">
        <w:tab/>
        <w:t>2) ремонт автомобилей, другой техники, складирование строительных материалов, хозяйственного инвентаря, оборудования на землях общего пользования;</w:t>
      </w:r>
    </w:p>
    <w:p w:rsidR="00812F96" w:rsidRPr="007C7ED0" w:rsidRDefault="00812F96" w:rsidP="00812F96">
      <w:pPr>
        <w:widowControl w:val="0"/>
        <w:ind w:firstLine="709"/>
        <w:jc w:val="both"/>
      </w:pPr>
      <w:r w:rsidRPr="007C7ED0">
        <w:tab/>
        <w:t>3) размещение со стороны улиц вспомогательных строений, за исключением гаражей.</w:t>
      </w:r>
    </w:p>
    <w:p w:rsidR="00812F96" w:rsidRPr="007C7ED0" w:rsidRDefault="00812F96" w:rsidP="00812F96">
      <w:pPr>
        <w:widowControl w:val="0"/>
        <w:ind w:firstLine="709"/>
        <w:jc w:val="both"/>
      </w:pPr>
      <w:r w:rsidRPr="007C7ED0">
        <w:tab/>
        <w:t>4) размещение рекламы на ограждениях участка, домах, строениях.</w:t>
      </w:r>
    </w:p>
    <w:p w:rsidR="00812F96" w:rsidRPr="007C7ED0" w:rsidRDefault="00812F96" w:rsidP="00812F96">
      <w:pPr>
        <w:widowControl w:val="0"/>
        <w:ind w:firstLine="709"/>
        <w:jc w:val="both"/>
      </w:pPr>
      <w:r w:rsidRPr="007C7ED0">
        <w:lastRenderedPageBreak/>
        <w:t>7. Размещение рекламных конструкций является разрешенным видом использования в данной территориальной зоне при условии размещения рекламных конструкций в соответствии со Схемой размещения рекламных конструкций на территории муниципального образования Краснощековский район.</w:t>
      </w:r>
    </w:p>
    <w:p w:rsidR="00812F96" w:rsidRPr="007C7ED0" w:rsidRDefault="00812F96" w:rsidP="00812F96">
      <w:pPr>
        <w:widowControl w:val="0"/>
        <w:ind w:firstLine="709"/>
        <w:jc w:val="both"/>
      </w:pPr>
    </w:p>
    <w:p w:rsidR="00812F96" w:rsidRPr="007C7ED0" w:rsidRDefault="00812F96" w:rsidP="005C2553">
      <w:pPr>
        <w:pStyle w:val="4"/>
        <w:keepLines w:val="0"/>
        <w:numPr>
          <w:ilvl w:val="3"/>
          <w:numId w:val="19"/>
        </w:numPr>
        <w:spacing w:after="200" w:line="240" w:lineRule="auto"/>
        <w:ind w:left="0" w:firstLine="709"/>
        <w:jc w:val="both"/>
        <w:rPr>
          <w:b w:val="0"/>
        </w:rPr>
      </w:pPr>
      <w:bookmarkStart w:id="91" w:name="_Toc282347543"/>
      <w:bookmarkStart w:id="92" w:name="_Toc90969751"/>
      <w:r w:rsidRPr="007C7ED0">
        <w:rPr>
          <w:b w:val="0"/>
        </w:rPr>
        <w:t xml:space="preserve">Градостроительные регламенты на территории </w:t>
      </w:r>
      <w:bookmarkEnd w:id="91"/>
      <w:r w:rsidRPr="007C7ED0">
        <w:rPr>
          <w:b w:val="0"/>
        </w:rPr>
        <w:t>общественно-деловой зоны</w:t>
      </w:r>
      <w:bookmarkEnd w:id="92"/>
    </w:p>
    <w:p w:rsidR="00812F96" w:rsidRPr="007C7ED0" w:rsidRDefault="00812F96" w:rsidP="00812F96">
      <w:pPr>
        <w:shd w:val="clear" w:color="auto" w:fill="FFFFFF"/>
        <w:snapToGrid w:val="0"/>
        <w:ind w:firstLine="709"/>
        <w:jc w:val="both"/>
        <w:rPr>
          <w:sz w:val="28"/>
        </w:rPr>
      </w:pPr>
      <w:r w:rsidRPr="007C7ED0">
        <w:rPr>
          <w:bCs/>
        </w:rPr>
        <w:t>1. Общественно-деловая зона включает в себя территории зон делового, общественного и коммерческого назначения, размещения объектов образования, размещения объектов здравоохранения (код 2 01, 2 02,2 03, 2 04).</w:t>
      </w:r>
    </w:p>
    <w:p w:rsidR="00812F96" w:rsidRPr="007C7ED0" w:rsidRDefault="00812F96" w:rsidP="00812F96">
      <w:pPr>
        <w:widowControl w:val="0"/>
        <w:shd w:val="clear" w:color="auto" w:fill="FFFFFF"/>
        <w:snapToGrid w:val="0"/>
        <w:ind w:firstLine="709"/>
        <w:jc w:val="both"/>
      </w:pPr>
      <w:r w:rsidRPr="007C7ED0">
        <w:t xml:space="preserve">2. </w:t>
      </w:r>
      <w:r w:rsidRPr="007C7ED0">
        <w:rPr>
          <w:i/>
        </w:rPr>
        <w:t>Основные виды разрешенного использования</w:t>
      </w:r>
      <w:r w:rsidRPr="007C7ED0">
        <w:t xml:space="preserve"> земельных участков и объектов капитального строительства в общественно-деловых зонах:</w:t>
      </w:r>
    </w:p>
    <w:p w:rsidR="00812F96" w:rsidRPr="007C7ED0" w:rsidRDefault="00812F96" w:rsidP="005C2553">
      <w:pPr>
        <w:widowControl w:val="0"/>
        <w:numPr>
          <w:ilvl w:val="0"/>
          <w:numId w:val="9"/>
        </w:numPr>
        <w:shd w:val="clear" w:color="auto" w:fill="FFFFFF"/>
        <w:tabs>
          <w:tab w:val="left" w:pos="0"/>
        </w:tabs>
        <w:spacing w:after="0" w:line="240" w:lineRule="auto"/>
        <w:ind w:left="0" w:firstLine="709"/>
        <w:jc w:val="both"/>
      </w:pPr>
      <w:r w:rsidRPr="007C7ED0">
        <w:t>коммунальное обслуживание– (код 3.1)</w:t>
      </w:r>
    </w:p>
    <w:p w:rsidR="00812F96" w:rsidRPr="007C7ED0" w:rsidRDefault="00812F96" w:rsidP="005C2553">
      <w:pPr>
        <w:widowControl w:val="0"/>
        <w:numPr>
          <w:ilvl w:val="0"/>
          <w:numId w:val="9"/>
        </w:numPr>
        <w:shd w:val="clear" w:color="auto" w:fill="FFFFFF"/>
        <w:snapToGrid w:val="0"/>
        <w:spacing w:after="0" w:line="240" w:lineRule="auto"/>
        <w:jc w:val="both"/>
      </w:pPr>
      <w:r w:rsidRPr="007C7ED0">
        <w:t>социальное обслуживание – (код 3.2)</w:t>
      </w:r>
    </w:p>
    <w:p w:rsidR="00812F96" w:rsidRPr="007C7ED0" w:rsidRDefault="00812F96" w:rsidP="005C2553">
      <w:pPr>
        <w:widowControl w:val="0"/>
        <w:numPr>
          <w:ilvl w:val="0"/>
          <w:numId w:val="9"/>
        </w:numPr>
        <w:shd w:val="clear" w:color="auto" w:fill="FFFFFF"/>
        <w:snapToGrid w:val="0"/>
        <w:spacing w:after="0" w:line="240" w:lineRule="auto"/>
        <w:jc w:val="both"/>
      </w:pPr>
      <w:r w:rsidRPr="007C7ED0">
        <w:t>бытовое обслуживание – (код 3.3)</w:t>
      </w:r>
    </w:p>
    <w:p w:rsidR="00812F96" w:rsidRPr="007C7ED0" w:rsidRDefault="00812F96" w:rsidP="005C2553">
      <w:pPr>
        <w:widowControl w:val="0"/>
        <w:numPr>
          <w:ilvl w:val="0"/>
          <w:numId w:val="9"/>
        </w:numPr>
        <w:shd w:val="clear" w:color="auto" w:fill="FFFFFF"/>
        <w:snapToGrid w:val="0"/>
        <w:spacing w:after="0" w:line="240" w:lineRule="auto"/>
        <w:jc w:val="both"/>
      </w:pPr>
      <w:r w:rsidRPr="007C7ED0">
        <w:rPr>
          <w:lang w:val="en-US"/>
        </w:rPr>
        <w:t>здравоохранение</w:t>
      </w:r>
      <w:r w:rsidRPr="007C7ED0">
        <w:t xml:space="preserve"> – (код 3.4)</w:t>
      </w:r>
    </w:p>
    <w:p w:rsidR="00812F96" w:rsidRPr="007C7ED0" w:rsidRDefault="00812F96" w:rsidP="005C2553">
      <w:pPr>
        <w:widowControl w:val="0"/>
        <w:numPr>
          <w:ilvl w:val="0"/>
          <w:numId w:val="9"/>
        </w:numPr>
        <w:shd w:val="clear" w:color="auto" w:fill="FFFFFF"/>
        <w:snapToGrid w:val="0"/>
        <w:spacing w:after="0" w:line="240" w:lineRule="auto"/>
        <w:jc w:val="both"/>
      </w:pPr>
      <w:r w:rsidRPr="007C7ED0">
        <w:t>образование и просвещение – (код 3.5)</w:t>
      </w:r>
    </w:p>
    <w:p w:rsidR="00812F96" w:rsidRPr="007C7ED0" w:rsidRDefault="00812F96" w:rsidP="005C2553">
      <w:pPr>
        <w:widowControl w:val="0"/>
        <w:numPr>
          <w:ilvl w:val="0"/>
          <w:numId w:val="9"/>
        </w:numPr>
        <w:shd w:val="clear" w:color="auto" w:fill="FFFFFF"/>
        <w:snapToGrid w:val="0"/>
        <w:spacing w:after="0" w:line="240" w:lineRule="auto"/>
        <w:jc w:val="both"/>
      </w:pPr>
      <w:r w:rsidRPr="007C7ED0">
        <w:rPr>
          <w:lang w:val="en-US"/>
        </w:rPr>
        <w:t>культурное развитие</w:t>
      </w:r>
      <w:r w:rsidRPr="007C7ED0">
        <w:t xml:space="preserve"> – (код 3.6)</w:t>
      </w:r>
    </w:p>
    <w:p w:rsidR="00812F96" w:rsidRPr="007C7ED0" w:rsidRDefault="00812F96" w:rsidP="005C2553">
      <w:pPr>
        <w:widowControl w:val="0"/>
        <w:numPr>
          <w:ilvl w:val="0"/>
          <w:numId w:val="9"/>
        </w:numPr>
        <w:shd w:val="clear" w:color="auto" w:fill="FFFFFF"/>
        <w:snapToGrid w:val="0"/>
        <w:spacing w:after="0" w:line="240" w:lineRule="auto"/>
        <w:jc w:val="both"/>
      </w:pPr>
      <w:r w:rsidRPr="007C7ED0">
        <w:t>общественное управление – (код 3.8)</w:t>
      </w:r>
    </w:p>
    <w:p w:rsidR="00812F96" w:rsidRPr="007C7ED0" w:rsidRDefault="00812F96" w:rsidP="005C2553">
      <w:pPr>
        <w:widowControl w:val="0"/>
        <w:numPr>
          <w:ilvl w:val="0"/>
          <w:numId w:val="9"/>
        </w:numPr>
        <w:shd w:val="clear" w:color="auto" w:fill="FFFFFF"/>
        <w:snapToGrid w:val="0"/>
        <w:spacing w:after="0" w:line="240" w:lineRule="auto"/>
        <w:jc w:val="both"/>
      </w:pPr>
      <w:r w:rsidRPr="007C7ED0">
        <w:t>ветеринарное обслуживание (код 3.10)</w:t>
      </w:r>
    </w:p>
    <w:p w:rsidR="00812F96" w:rsidRPr="007C7ED0" w:rsidRDefault="00812F96" w:rsidP="005C2553">
      <w:pPr>
        <w:widowControl w:val="0"/>
        <w:numPr>
          <w:ilvl w:val="0"/>
          <w:numId w:val="9"/>
        </w:numPr>
        <w:shd w:val="clear" w:color="auto" w:fill="FFFFFF"/>
        <w:snapToGrid w:val="0"/>
        <w:spacing w:after="0" w:line="240" w:lineRule="auto"/>
        <w:jc w:val="both"/>
      </w:pPr>
      <w:r w:rsidRPr="007C7ED0">
        <w:rPr>
          <w:lang w:val="en-US"/>
        </w:rPr>
        <w:t>деловое управление</w:t>
      </w:r>
      <w:r w:rsidRPr="007C7ED0">
        <w:t xml:space="preserve"> – ( код 4.1)</w:t>
      </w:r>
    </w:p>
    <w:p w:rsidR="00812F96" w:rsidRPr="007C7ED0" w:rsidRDefault="00812F96" w:rsidP="005C2553">
      <w:pPr>
        <w:widowControl w:val="0"/>
        <w:numPr>
          <w:ilvl w:val="0"/>
          <w:numId w:val="9"/>
        </w:numPr>
        <w:shd w:val="clear" w:color="auto" w:fill="FFFFFF"/>
        <w:snapToGrid w:val="0"/>
        <w:spacing w:after="0" w:line="240" w:lineRule="auto"/>
        <w:jc w:val="both"/>
      </w:pPr>
      <w:r w:rsidRPr="007C7ED0">
        <w:t>рынки – (код 4.3)</w:t>
      </w:r>
    </w:p>
    <w:p w:rsidR="00812F96" w:rsidRPr="007C7ED0" w:rsidRDefault="00812F96" w:rsidP="005C2553">
      <w:pPr>
        <w:widowControl w:val="0"/>
        <w:numPr>
          <w:ilvl w:val="0"/>
          <w:numId w:val="9"/>
        </w:numPr>
        <w:shd w:val="clear" w:color="auto" w:fill="FFFFFF"/>
        <w:snapToGrid w:val="0"/>
        <w:spacing w:after="0" w:line="240" w:lineRule="auto"/>
        <w:jc w:val="both"/>
      </w:pPr>
      <w:r w:rsidRPr="007C7ED0">
        <w:t>магазины – (код 4.4)</w:t>
      </w:r>
    </w:p>
    <w:p w:rsidR="00812F96" w:rsidRPr="007C7ED0" w:rsidRDefault="00812F96" w:rsidP="005C2553">
      <w:pPr>
        <w:widowControl w:val="0"/>
        <w:numPr>
          <w:ilvl w:val="0"/>
          <w:numId w:val="9"/>
        </w:numPr>
        <w:shd w:val="clear" w:color="auto" w:fill="FFFFFF"/>
        <w:snapToGrid w:val="0"/>
        <w:spacing w:after="0" w:line="240" w:lineRule="auto"/>
        <w:jc w:val="both"/>
      </w:pPr>
      <w:r w:rsidRPr="007C7ED0">
        <w:t>банковская и страховая деятельность – (код 4.5)</w:t>
      </w:r>
    </w:p>
    <w:p w:rsidR="00812F96" w:rsidRPr="007C7ED0" w:rsidRDefault="00812F96" w:rsidP="005C2553">
      <w:pPr>
        <w:widowControl w:val="0"/>
        <w:numPr>
          <w:ilvl w:val="0"/>
          <w:numId w:val="9"/>
        </w:numPr>
        <w:shd w:val="clear" w:color="auto" w:fill="FFFFFF"/>
        <w:snapToGrid w:val="0"/>
        <w:spacing w:after="0" w:line="240" w:lineRule="auto"/>
        <w:jc w:val="both"/>
      </w:pPr>
      <w:r w:rsidRPr="007C7ED0">
        <w:t>общественное питание – (код 4.6)</w:t>
      </w:r>
    </w:p>
    <w:p w:rsidR="00812F96" w:rsidRPr="007C7ED0" w:rsidRDefault="00812F96" w:rsidP="005C2553">
      <w:pPr>
        <w:widowControl w:val="0"/>
        <w:numPr>
          <w:ilvl w:val="0"/>
          <w:numId w:val="9"/>
        </w:numPr>
        <w:shd w:val="clear" w:color="auto" w:fill="FFFFFF"/>
        <w:snapToGrid w:val="0"/>
        <w:spacing w:after="0" w:line="240" w:lineRule="auto"/>
        <w:jc w:val="both"/>
      </w:pPr>
      <w:r w:rsidRPr="007C7ED0">
        <w:t>обеспечение научной деятельности – (код 3.9)</w:t>
      </w:r>
    </w:p>
    <w:p w:rsidR="00812F96" w:rsidRPr="007C7ED0" w:rsidRDefault="00812F96" w:rsidP="005C2553">
      <w:pPr>
        <w:widowControl w:val="0"/>
        <w:numPr>
          <w:ilvl w:val="0"/>
          <w:numId w:val="9"/>
        </w:numPr>
        <w:shd w:val="clear" w:color="auto" w:fill="FFFFFF"/>
        <w:snapToGrid w:val="0"/>
        <w:spacing w:after="0" w:line="240" w:lineRule="auto"/>
        <w:jc w:val="both"/>
      </w:pPr>
      <w:r w:rsidRPr="007C7ED0">
        <w:t>гостиничное обслуживание – (код 4.7)</w:t>
      </w:r>
    </w:p>
    <w:p w:rsidR="00812F96" w:rsidRPr="007C7ED0" w:rsidRDefault="00812F96" w:rsidP="005C2553">
      <w:pPr>
        <w:widowControl w:val="0"/>
        <w:numPr>
          <w:ilvl w:val="0"/>
          <w:numId w:val="9"/>
        </w:numPr>
        <w:shd w:val="clear" w:color="auto" w:fill="FFFFFF"/>
        <w:snapToGrid w:val="0"/>
        <w:spacing w:after="0" w:line="240" w:lineRule="auto"/>
        <w:jc w:val="both"/>
      </w:pPr>
      <w:r w:rsidRPr="007C7ED0">
        <w:t>развлечения – (код 4.8)</w:t>
      </w:r>
    </w:p>
    <w:p w:rsidR="00812F96" w:rsidRPr="007C7ED0" w:rsidRDefault="00812F96" w:rsidP="005C2553">
      <w:pPr>
        <w:widowControl w:val="0"/>
        <w:numPr>
          <w:ilvl w:val="0"/>
          <w:numId w:val="9"/>
        </w:numPr>
        <w:shd w:val="clear" w:color="auto" w:fill="FFFFFF"/>
        <w:snapToGrid w:val="0"/>
        <w:spacing w:after="0" w:line="240" w:lineRule="auto"/>
        <w:jc w:val="both"/>
      </w:pPr>
      <w:r w:rsidRPr="007C7ED0">
        <w:t>спорт – (код 5.1)</w:t>
      </w:r>
    </w:p>
    <w:p w:rsidR="00812F96" w:rsidRPr="007C7ED0" w:rsidRDefault="00812F96" w:rsidP="005C2553">
      <w:pPr>
        <w:widowControl w:val="0"/>
        <w:numPr>
          <w:ilvl w:val="0"/>
          <w:numId w:val="9"/>
        </w:numPr>
        <w:shd w:val="clear" w:color="auto" w:fill="FFFFFF"/>
        <w:snapToGrid w:val="0"/>
        <w:spacing w:after="0" w:line="240" w:lineRule="auto"/>
        <w:jc w:val="both"/>
      </w:pPr>
      <w:r w:rsidRPr="007C7ED0">
        <w:t>обеспечение внутреннего правопорядка – (код 8.3)</w:t>
      </w:r>
    </w:p>
    <w:p w:rsidR="00812F96" w:rsidRPr="007C7ED0" w:rsidRDefault="00812F96" w:rsidP="005C2553">
      <w:pPr>
        <w:widowControl w:val="0"/>
        <w:numPr>
          <w:ilvl w:val="0"/>
          <w:numId w:val="9"/>
        </w:numPr>
        <w:shd w:val="clear" w:color="auto" w:fill="FFFFFF"/>
        <w:snapToGrid w:val="0"/>
        <w:spacing w:after="0" w:line="240" w:lineRule="auto"/>
        <w:jc w:val="both"/>
      </w:pPr>
      <w:r w:rsidRPr="007C7ED0">
        <w:t>обеспечение обороны и безопасности – (код 8.0)</w:t>
      </w:r>
    </w:p>
    <w:p w:rsidR="00812F96" w:rsidRPr="007C7ED0" w:rsidRDefault="00812F96" w:rsidP="005C2553">
      <w:pPr>
        <w:widowControl w:val="0"/>
        <w:numPr>
          <w:ilvl w:val="0"/>
          <w:numId w:val="9"/>
        </w:numPr>
        <w:shd w:val="clear" w:color="auto" w:fill="FFFFFF"/>
        <w:snapToGrid w:val="0"/>
        <w:spacing w:after="0" w:line="240" w:lineRule="auto"/>
        <w:jc w:val="both"/>
      </w:pPr>
      <w:r w:rsidRPr="007C7ED0">
        <w:t>историко-культурная деятельность – (код 9.3)</w:t>
      </w:r>
    </w:p>
    <w:p w:rsidR="00812F96" w:rsidRPr="007C7ED0" w:rsidRDefault="00812F96" w:rsidP="00812F96">
      <w:pPr>
        <w:pStyle w:val="a9"/>
        <w:widowControl w:val="0"/>
        <w:ind w:firstLine="709"/>
        <w:jc w:val="both"/>
      </w:pPr>
      <w:r w:rsidRPr="007C7ED0">
        <w:t xml:space="preserve">3. </w:t>
      </w:r>
      <w:r w:rsidRPr="007C7ED0">
        <w:rPr>
          <w:i/>
        </w:rPr>
        <w:t>Условно разрешенные виды использования</w:t>
      </w:r>
      <w:r w:rsidRPr="007C7ED0">
        <w:t xml:space="preserve"> земельных участков и объектов капитального строительства</w:t>
      </w:r>
      <w:r w:rsidRPr="007C7ED0">
        <w:rPr>
          <w:bCs/>
        </w:rPr>
        <w:t xml:space="preserve"> в общественно-деловых зонах: </w:t>
      </w:r>
    </w:p>
    <w:p w:rsidR="00812F96" w:rsidRPr="007C7ED0" w:rsidRDefault="00812F96" w:rsidP="005C2553">
      <w:pPr>
        <w:widowControl w:val="0"/>
        <w:numPr>
          <w:ilvl w:val="0"/>
          <w:numId w:val="12"/>
        </w:numPr>
        <w:shd w:val="clear" w:color="auto" w:fill="FFFFFF"/>
        <w:snapToGrid w:val="0"/>
        <w:spacing w:after="0" w:line="240" w:lineRule="auto"/>
        <w:ind w:left="0" w:firstLine="709"/>
        <w:jc w:val="both"/>
      </w:pPr>
      <w:r w:rsidRPr="007C7ED0">
        <w:t>для индивидуального жилищного строительства – (код 2.1)</w:t>
      </w:r>
    </w:p>
    <w:p w:rsidR="00812F96" w:rsidRPr="007C7ED0" w:rsidRDefault="00812F96" w:rsidP="005C2553">
      <w:pPr>
        <w:widowControl w:val="0"/>
        <w:numPr>
          <w:ilvl w:val="0"/>
          <w:numId w:val="12"/>
        </w:numPr>
        <w:shd w:val="clear" w:color="auto" w:fill="FFFFFF"/>
        <w:snapToGrid w:val="0"/>
        <w:spacing w:after="0" w:line="240" w:lineRule="auto"/>
        <w:ind w:left="0" w:firstLine="709"/>
        <w:jc w:val="both"/>
      </w:pPr>
      <w:r w:rsidRPr="007C7ED0">
        <w:rPr>
          <w:bCs/>
        </w:rPr>
        <w:t xml:space="preserve">для ведения личного подсобного хозяйства </w:t>
      </w:r>
      <w:r w:rsidRPr="007C7ED0">
        <w:t>(приусадебный земельный участок)</w:t>
      </w:r>
      <w:r w:rsidRPr="007C7ED0">
        <w:rPr>
          <w:bCs/>
        </w:rPr>
        <w:t xml:space="preserve"> (код 2.2)</w:t>
      </w:r>
    </w:p>
    <w:p w:rsidR="00812F96" w:rsidRPr="007C7ED0" w:rsidRDefault="00812F96" w:rsidP="005C2553">
      <w:pPr>
        <w:widowControl w:val="0"/>
        <w:numPr>
          <w:ilvl w:val="0"/>
          <w:numId w:val="12"/>
        </w:numPr>
        <w:shd w:val="clear" w:color="auto" w:fill="FFFFFF"/>
        <w:snapToGrid w:val="0"/>
        <w:spacing w:after="0" w:line="240" w:lineRule="auto"/>
        <w:ind w:left="0" w:firstLine="709"/>
        <w:jc w:val="both"/>
      </w:pPr>
      <w:r w:rsidRPr="007C7ED0">
        <w:t>малоэтажная многоквартирная жилая застройка – (код 2.1.1)</w:t>
      </w:r>
    </w:p>
    <w:p w:rsidR="00812F96" w:rsidRPr="007C7ED0" w:rsidRDefault="00812F96" w:rsidP="005C2553">
      <w:pPr>
        <w:widowControl w:val="0"/>
        <w:numPr>
          <w:ilvl w:val="0"/>
          <w:numId w:val="12"/>
        </w:numPr>
        <w:shd w:val="clear" w:color="auto" w:fill="FFFFFF"/>
        <w:snapToGrid w:val="0"/>
        <w:spacing w:after="0" w:line="240" w:lineRule="auto"/>
        <w:ind w:left="0" w:firstLine="709"/>
        <w:jc w:val="both"/>
      </w:pPr>
      <w:r w:rsidRPr="007C7ED0">
        <w:rPr>
          <w:lang w:val="en-US"/>
        </w:rPr>
        <w:t>c</w:t>
      </w:r>
      <w:r w:rsidRPr="007C7ED0">
        <w:t>лужебные гаражи – (код 4.9)</w:t>
      </w:r>
    </w:p>
    <w:p w:rsidR="00812F96" w:rsidRPr="007C7ED0" w:rsidRDefault="00812F96" w:rsidP="005C2553">
      <w:pPr>
        <w:widowControl w:val="0"/>
        <w:numPr>
          <w:ilvl w:val="0"/>
          <w:numId w:val="12"/>
        </w:numPr>
        <w:shd w:val="clear" w:color="auto" w:fill="FFFFFF"/>
        <w:snapToGrid w:val="0"/>
        <w:spacing w:after="0" w:line="240" w:lineRule="auto"/>
        <w:ind w:left="0" w:firstLine="709"/>
        <w:jc w:val="both"/>
      </w:pPr>
      <w:r w:rsidRPr="007C7ED0">
        <w:rPr>
          <w:lang w:val="en-US"/>
        </w:rPr>
        <w:t>х</w:t>
      </w:r>
      <w:r w:rsidRPr="007C7ED0">
        <w:t>ранение автотранспорта – (код 2.7.1)</w:t>
      </w:r>
    </w:p>
    <w:p w:rsidR="00812F96" w:rsidRPr="007C7ED0" w:rsidRDefault="00812F96" w:rsidP="005C2553">
      <w:pPr>
        <w:widowControl w:val="0"/>
        <w:numPr>
          <w:ilvl w:val="0"/>
          <w:numId w:val="12"/>
        </w:numPr>
        <w:suppressAutoHyphens/>
        <w:spacing w:after="0" w:line="240" w:lineRule="auto"/>
        <w:ind w:left="0" w:firstLine="709"/>
        <w:jc w:val="both"/>
      </w:pPr>
      <w:r w:rsidRPr="007C7ED0">
        <w:t>религиозное использование – (код 3.7)</w:t>
      </w:r>
    </w:p>
    <w:p w:rsidR="00812F96" w:rsidRPr="007C7ED0" w:rsidRDefault="00812F96" w:rsidP="00812F96">
      <w:pPr>
        <w:widowControl w:val="0"/>
        <w:shd w:val="clear" w:color="auto" w:fill="FFFFFF"/>
        <w:snapToGrid w:val="0"/>
        <w:ind w:firstLine="709"/>
        <w:jc w:val="both"/>
        <w:rPr>
          <w:bCs/>
        </w:rPr>
      </w:pPr>
      <w:r w:rsidRPr="007C7ED0">
        <w:t xml:space="preserve">4. </w:t>
      </w:r>
      <w:r w:rsidRPr="007C7ED0">
        <w:rPr>
          <w:i/>
        </w:rPr>
        <w:t>Вспомогательные виды разрешенного использования</w:t>
      </w:r>
      <w:r w:rsidRPr="007C7ED0">
        <w:t xml:space="preserve"> </w:t>
      </w:r>
      <w:r w:rsidRPr="007C7ED0">
        <w:rPr>
          <w:bCs/>
        </w:rPr>
        <w:t xml:space="preserve">земельных участков и объектов капитального строительства в общественно-деловых зонах: </w:t>
      </w:r>
    </w:p>
    <w:p w:rsidR="00812F96" w:rsidRPr="007C7ED0" w:rsidRDefault="00812F96" w:rsidP="005C2553">
      <w:pPr>
        <w:widowControl w:val="0"/>
        <w:numPr>
          <w:ilvl w:val="0"/>
          <w:numId w:val="12"/>
        </w:numPr>
        <w:shd w:val="clear" w:color="auto" w:fill="FFFFFF"/>
        <w:snapToGrid w:val="0"/>
        <w:spacing w:after="0" w:line="240" w:lineRule="auto"/>
        <w:ind w:left="0" w:firstLine="709"/>
        <w:jc w:val="both"/>
      </w:pPr>
      <w:r w:rsidRPr="007C7ED0">
        <w:t>земельные участки (территории) общего пользования (код 12.0)</w:t>
      </w:r>
    </w:p>
    <w:p w:rsidR="00812F96" w:rsidRPr="007C7ED0" w:rsidRDefault="00812F96" w:rsidP="005C2553">
      <w:pPr>
        <w:widowControl w:val="0"/>
        <w:numPr>
          <w:ilvl w:val="0"/>
          <w:numId w:val="12"/>
        </w:numPr>
        <w:shd w:val="clear" w:color="auto" w:fill="FFFFFF"/>
        <w:snapToGrid w:val="0"/>
        <w:spacing w:after="0" w:line="240" w:lineRule="auto"/>
        <w:ind w:left="0" w:firstLine="709"/>
        <w:jc w:val="both"/>
      </w:pPr>
      <w:r w:rsidRPr="007C7ED0">
        <w:t>коммунальное обслуживание (код 3.1)</w:t>
      </w:r>
    </w:p>
    <w:p w:rsidR="00812F96" w:rsidRPr="007C7ED0" w:rsidRDefault="00812F96" w:rsidP="00812F96">
      <w:pPr>
        <w:shd w:val="clear" w:color="auto" w:fill="FFFFFF"/>
        <w:snapToGrid w:val="0"/>
        <w:ind w:firstLine="709"/>
        <w:jc w:val="both"/>
      </w:pPr>
      <w:r w:rsidRPr="007C7ED0">
        <w:t xml:space="preserve">5. </w:t>
      </w:r>
      <w:r w:rsidRPr="007C7ED0">
        <w:rPr>
          <w:i/>
        </w:rPr>
        <w:t>Предельные размеры</w:t>
      </w:r>
      <w:r w:rsidRPr="007C7ED0">
        <w:t xml:space="preserve"> земельных участков и предельные параметры разрешенного строительства, реконструкции объектов капитального строительства в общественно-деловых зонах:</w:t>
      </w:r>
    </w:p>
    <w:p w:rsidR="00812F96" w:rsidRPr="007C7ED0" w:rsidRDefault="00812F96" w:rsidP="00812F96">
      <w:pPr>
        <w:tabs>
          <w:tab w:val="left" w:pos="0"/>
        </w:tabs>
        <w:suppressAutoHyphens/>
        <w:snapToGrid w:val="0"/>
        <w:ind w:firstLine="709"/>
        <w:jc w:val="both"/>
      </w:pPr>
      <w:r w:rsidRPr="007C7ED0">
        <w:lastRenderedPageBreak/>
        <w:t>для земельных участков с видами разрешенного использования для ведения личного подсобного хозяйства и индивидуального жилищного строительства:</w:t>
      </w:r>
    </w:p>
    <w:p w:rsidR="00812F96" w:rsidRPr="007C7ED0" w:rsidRDefault="00812F96" w:rsidP="00812F96">
      <w:pPr>
        <w:tabs>
          <w:tab w:val="left" w:pos="0"/>
          <w:tab w:val="left" w:pos="709"/>
        </w:tabs>
        <w:snapToGrid w:val="0"/>
        <w:jc w:val="both"/>
      </w:pPr>
      <w:r w:rsidRPr="007C7ED0">
        <w:tab/>
      </w:r>
      <w:r w:rsidRPr="007C7ED0">
        <w:tab/>
        <w:t>минимальный размер – 500 м</w:t>
      </w:r>
      <w:r w:rsidRPr="007C7ED0">
        <w:rPr>
          <w:vertAlign w:val="superscript"/>
        </w:rPr>
        <w:t>2</w:t>
      </w:r>
      <w:r w:rsidRPr="007C7ED0">
        <w:t>;</w:t>
      </w:r>
    </w:p>
    <w:p w:rsidR="00812F96" w:rsidRPr="007C7ED0" w:rsidRDefault="00812F96" w:rsidP="00812F96">
      <w:pPr>
        <w:tabs>
          <w:tab w:val="left" w:pos="0"/>
          <w:tab w:val="left" w:pos="709"/>
        </w:tabs>
        <w:snapToGrid w:val="0"/>
        <w:jc w:val="both"/>
      </w:pPr>
      <w:r w:rsidRPr="007C7ED0">
        <w:tab/>
      </w:r>
      <w:r w:rsidRPr="007C7ED0">
        <w:tab/>
        <w:t>максимальный размер – 5000 м</w:t>
      </w:r>
      <w:r w:rsidRPr="007C7ED0">
        <w:rPr>
          <w:vertAlign w:val="superscript"/>
        </w:rPr>
        <w:t>2</w:t>
      </w:r>
      <w:r w:rsidRPr="007C7ED0">
        <w:t>.</w:t>
      </w:r>
    </w:p>
    <w:p w:rsidR="00812F96" w:rsidRPr="007C7ED0" w:rsidRDefault="00812F96" w:rsidP="00812F96">
      <w:pPr>
        <w:pStyle w:val="a9"/>
        <w:widowControl w:val="0"/>
        <w:ind w:firstLine="709"/>
        <w:jc w:val="both"/>
        <w:rPr>
          <w:szCs w:val="24"/>
        </w:rPr>
      </w:pPr>
      <w:r w:rsidRPr="007C7ED0">
        <w:rPr>
          <w:szCs w:val="24"/>
        </w:rPr>
        <w:t>Для земельных участков с другими видами разрешенного использования, допустимых к размещению в данной территориальной зоне:</w:t>
      </w:r>
    </w:p>
    <w:p w:rsidR="00812F96" w:rsidRPr="007C7ED0" w:rsidRDefault="00812F96" w:rsidP="005C2553">
      <w:pPr>
        <w:pStyle w:val="a9"/>
        <w:widowControl w:val="0"/>
        <w:numPr>
          <w:ilvl w:val="0"/>
          <w:numId w:val="13"/>
        </w:numPr>
        <w:ind w:left="0" w:firstLine="709"/>
        <w:jc w:val="both"/>
        <w:rPr>
          <w:szCs w:val="24"/>
        </w:rPr>
      </w:pPr>
      <w:r w:rsidRPr="007C7ED0">
        <w:rPr>
          <w:szCs w:val="24"/>
        </w:rPr>
        <w:t xml:space="preserve">минимальный размер земельного участка – 1 </w:t>
      </w:r>
      <w:r w:rsidRPr="007C7ED0">
        <w:t>м</w:t>
      </w:r>
      <w:r w:rsidRPr="007C7ED0">
        <w:rPr>
          <w:vertAlign w:val="superscript"/>
        </w:rPr>
        <w:t>2</w:t>
      </w:r>
      <w:r w:rsidRPr="007C7ED0">
        <w:rPr>
          <w:szCs w:val="24"/>
        </w:rPr>
        <w:t>;</w:t>
      </w:r>
    </w:p>
    <w:p w:rsidR="00812F96" w:rsidRPr="007C7ED0" w:rsidRDefault="00812F96" w:rsidP="005C2553">
      <w:pPr>
        <w:numPr>
          <w:ilvl w:val="2"/>
          <w:numId w:val="13"/>
        </w:numPr>
        <w:shd w:val="clear" w:color="auto" w:fill="FFFFFF"/>
        <w:tabs>
          <w:tab w:val="left" w:pos="0"/>
        </w:tabs>
        <w:suppressAutoHyphens/>
        <w:spacing w:after="0" w:line="240" w:lineRule="auto"/>
        <w:ind w:left="0" w:firstLine="709"/>
        <w:jc w:val="both"/>
      </w:pPr>
      <w:r w:rsidRPr="007C7ED0">
        <w:t>максимальный размер земельного участка –  30000 м</w:t>
      </w:r>
      <w:r w:rsidRPr="007C7ED0">
        <w:rPr>
          <w:vertAlign w:val="superscript"/>
        </w:rPr>
        <w:t>2</w:t>
      </w:r>
      <w:r w:rsidRPr="007C7ED0">
        <w:t>;</w:t>
      </w:r>
    </w:p>
    <w:p w:rsidR="00812F96" w:rsidRPr="007C7ED0" w:rsidRDefault="00812F96" w:rsidP="005C2553">
      <w:pPr>
        <w:widowControl w:val="0"/>
        <w:numPr>
          <w:ilvl w:val="0"/>
          <w:numId w:val="13"/>
        </w:numPr>
        <w:shd w:val="clear" w:color="auto" w:fill="FFFFFF"/>
        <w:tabs>
          <w:tab w:val="left" w:pos="0"/>
        </w:tabs>
        <w:suppressAutoHyphens/>
        <w:spacing w:after="0" w:line="240" w:lineRule="auto"/>
        <w:ind w:left="0" w:firstLine="709"/>
        <w:jc w:val="both"/>
      </w:pPr>
      <w:r w:rsidRPr="007C7ED0">
        <w:t>предельное количество надземных этажей- 4;</w:t>
      </w:r>
    </w:p>
    <w:p w:rsidR="00812F96" w:rsidRPr="007C7ED0" w:rsidRDefault="00812F96" w:rsidP="005C2553">
      <w:pPr>
        <w:widowControl w:val="0"/>
        <w:numPr>
          <w:ilvl w:val="0"/>
          <w:numId w:val="13"/>
        </w:numPr>
        <w:shd w:val="clear" w:color="auto" w:fill="FFFFFF"/>
        <w:tabs>
          <w:tab w:val="left" w:pos="0"/>
        </w:tabs>
        <w:suppressAutoHyphens/>
        <w:spacing w:after="0" w:line="240" w:lineRule="auto"/>
        <w:ind w:left="0" w:firstLine="709"/>
        <w:jc w:val="both"/>
        <w:rPr>
          <w:color w:val="000000"/>
        </w:rPr>
      </w:pPr>
      <w:r w:rsidRPr="007C7ED0">
        <w:rPr>
          <w:color w:val="000000"/>
        </w:rPr>
        <w:t xml:space="preserve">минимальный отступ от красной линии улиц – </w:t>
      </w:r>
      <w:smartTag w:uri="urn:schemas-microsoft-com:office:smarttags" w:element="metricconverter">
        <w:smartTagPr>
          <w:attr w:name="ProductID" w:val="5 м"/>
        </w:smartTagPr>
        <w:r w:rsidRPr="007C7ED0">
          <w:rPr>
            <w:color w:val="000000"/>
          </w:rPr>
          <w:t>5 м</w:t>
        </w:r>
      </w:smartTag>
      <w:r w:rsidRPr="007C7ED0">
        <w:rPr>
          <w:color w:val="000000"/>
        </w:rPr>
        <w:t xml:space="preserve">, от красной линии проездов – </w:t>
      </w:r>
      <w:smartTag w:uri="urn:schemas-microsoft-com:office:smarttags" w:element="metricconverter">
        <w:smartTagPr>
          <w:attr w:name="ProductID" w:val="3 м"/>
        </w:smartTagPr>
        <w:r w:rsidRPr="007C7ED0">
          <w:rPr>
            <w:color w:val="000000"/>
          </w:rPr>
          <w:t>3 м;</w:t>
        </w:r>
      </w:smartTag>
    </w:p>
    <w:p w:rsidR="00812F96" w:rsidRPr="007C7ED0" w:rsidRDefault="00812F96" w:rsidP="005C2553">
      <w:pPr>
        <w:widowControl w:val="0"/>
        <w:numPr>
          <w:ilvl w:val="0"/>
          <w:numId w:val="13"/>
        </w:numPr>
        <w:shd w:val="clear" w:color="auto" w:fill="FFFFFF"/>
        <w:tabs>
          <w:tab w:val="left" w:pos="0"/>
        </w:tabs>
        <w:suppressAutoHyphens/>
        <w:spacing w:after="0" w:line="240" w:lineRule="auto"/>
        <w:ind w:left="0" w:firstLine="709"/>
        <w:jc w:val="both"/>
        <w:rPr>
          <w:color w:val="000000"/>
        </w:rPr>
      </w:pPr>
      <w:r w:rsidRPr="007C7ED0">
        <w:t>минимальный отступ от границ земельных участков в целях определения места допустимого строительства - 3 м;</w:t>
      </w:r>
    </w:p>
    <w:p w:rsidR="00812F96" w:rsidRPr="007C7ED0" w:rsidRDefault="00812F96" w:rsidP="005C2553">
      <w:pPr>
        <w:numPr>
          <w:ilvl w:val="2"/>
          <w:numId w:val="13"/>
        </w:numPr>
        <w:shd w:val="clear" w:color="auto" w:fill="FFFFFF"/>
        <w:tabs>
          <w:tab w:val="left" w:pos="0"/>
        </w:tabs>
        <w:suppressAutoHyphens/>
        <w:spacing w:after="0" w:line="240" w:lineRule="auto"/>
        <w:ind w:left="0" w:firstLine="709"/>
        <w:jc w:val="both"/>
      </w:pPr>
      <w:r w:rsidRPr="007C7ED0">
        <w:t xml:space="preserve">минимальное расстояние между отдельно стоящими зданиями при соблюдении противопожарных требований – </w:t>
      </w:r>
      <w:smartTag w:uri="urn:schemas-microsoft-com:office:smarttags" w:element="metricconverter">
        <w:smartTagPr>
          <w:attr w:name="ProductID" w:val="6 м"/>
        </w:smartTagPr>
        <w:r w:rsidRPr="007C7ED0">
          <w:t>6 м.</w:t>
        </w:r>
      </w:smartTag>
    </w:p>
    <w:p w:rsidR="00812F96" w:rsidRPr="007C7ED0" w:rsidRDefault="00812F96" w:rsidP="00812F96">
      <w:pPr>
        <w:tabs>
          <w:tab w:val="left" w:pos="0"/>
          <w:tab w:val="left" w:pos="709"/>
        </w:tabs>
        <w:snapToGrid w:val="0"/>
        <w:ind w:left="720"/>
        <w:jc w:val="both"/>
      </w:pPr>
      <w:r w:rsidRPr="007C7ED0">
        <w:t>Максимальный процент застройки – 70.</w:t>
      </w:r>
    </w:p>
    <w:p w:rsidR="00812F96" w:rsidRPr="007C7ED0" w:rsidRDefault="00812F96" w:rsidP="00812F96">
      <w:pPr>
        <w:pStyle w:val="a4"/>
        <w:widowControl w:val="0"/>
        <w:tabs>
          <w:tab w:val="left" w:pos="720"/>
        </w:tabs>
        <w:ind w:firstLine="709"/>
        <w:jc w:val="both"/>
      </w:pPr>
      <w:r w:rsidRPr="007C7ED0">
        <w:t xml:space="preserve">6. Объекты, размещаемые в территориальной зоне, должны соответствовать основным видам разрешенного использования на 75% площади территории. До 25% территории допускается использовать для размещения объектов, назначение которых определено настоящими Правилами в качестве вспомогательных. Увеличение площади застройки на территории земельного участка допускается при условии соблюдения противопожарных, санитарно-гигиенических и градостроительных норм, при условии согласования с соответствующими нормами с согласованием с органами местного самоуправления. </w:t>
      </w:r>
    </w:p>
    <w:p w:rsidR="00812F96" w:rsidRPr="007C7ED0" w:rsidRDefault="00812F96" w:rsidP="00812F96">
      <w:pPr>
        <w:widowControl w:val="0"/>
        <w:ind w:firstLine="709"/>
        <w:jc w:val="both"/>
      </w:pPr>
      <w:r w:rsidRPr="007C7ED0">
        <w:t xml:space="preserve">7. Изменение функционального назначения объектов социально-бытового и культурно-досугового назначения, которое влечет за собой снижение установленного региональными и местными нормативами градостроительного проектирования уровня обслуживания населения, не допускается. </w:t>
      </w:r>
    </w:p>
    <w:p w:rsidR="00812F96" w:rsidRPr="007C7ED0" w:rsidRDefault="00812F96" w:rsidP="00812F96">
      <w:pPr>
        <w:widowControl w:val="0"/>
        <w:ind w:firstLine="709"/>
        <w:jc w:val="both"/>
      </w:pPr>
      <w:r w:rsidRPr="007C7ED0">
        <w:t>8. В границах земельных участков объектов учебно-образовательного назначения прокладка магистральных инженерных коммуникаций допускается в исключительных случаях, при отсутствии другого технического решения.</w:t>
      </w:r>
    </w:p>
    <w:p w:rsidR="00812F96" w:rsidRPr="007C7ED0" w:rsidRDefault="00812F96" w:rsidP="00812F96">
      <w:pPr>
        <w:widowControl w:val="0"/>
        <w:ind w:firstLine="709"/>
        <w:jc w:val="both"/>
      </w:pPr>
      <w:r w:rsidRPr="007C7ED0">
        <w:t>9. Нестационарные торговые объекты, устанавливаемые в соответствии с утвержденной органом местного самоуправления схемой размещения нестационарных торговых объектов, являются разрешенным видом использования.</w:t>
      </w:r>
    </w:p>
    <w:p w:rsidR="00812F96" w:rsidRPr="007C7ED0" w:rsidRDefault="00812F96" w:rsidP="00812F96">
      <w:pPr>
        <w:widowControl w:val="0"/>
        <w:autoSpaceDE w:val="0"/>
        <w:autoSpaceDN w:val="0"/>
        <w:adjustRightInd w:val="0"/>
        <w:ind w:firstLine="709"/>
        <w:jc w:val="both"/>
        <w:rPr>
          <w:rFonts w:cs="Calibri"/>
        </w:rPr>
      </w:pPr>
      <w:r w:rsidRPr="007C7ED0">
        <w:rPr>
          <w:rFonts w:cs="Calibri"/>
        </w:rPr>
        <w:t>10. Земельные участки общего пользования, занятые площадями, улицами, проездами, автомобильными дорогами, набережными, скверами, бульварами, водными объектами, пляжами и другими объектами, могут включаться в состав различных территориальных зон и не подлежат приватизации.</w:t>
      </w:r>
    </w:p>
    <w:p w:rsidR="00812F96" w:rsidRPr="007C7ED0" w:rsidRDefault="00812F96" w:rsidP="00812F96">
      <w:pPr>
        <w:widowControl w:val="0"/>
        <w:ind w:firstLine="709"/>
        <w:jc w:val="both"/>
      </w:pPr>
      <w:r w:rsidRPr="007C7ED0">
        <w:t>11. Размещение рекламных конструкций является разрешенным видом использования в данной территориальной зоне при условии размещения рекламных конструкций в соответствии со Схемой размещения рекламных конструкций на территории муниципального образования Краснощековский район.</w:t>
      </w:r>
    </w:p>
    <w:p w:rsidR="00812F96" w:rsidRPr="007C7ED0" w:rsidRDefault="00812F96" w:rsidP="00812F96">
      <w:pPr>
        <w:widowControl w:val="0"/>
        <w:ind w:firstLine="709"/>
        <w:jc w:val="both"/>
      </w:pPr>
    </w:p>
    <w:p w:rsidR="00812F96" w:rsidRPr="007C7ED0" w:rsidRDefault="00812F96" w:rsidP="005C2553">
      <w:pPr>
        <w:pStyle w:val="4"/>
        <w:keepLines w:val="0"/>
        <w:numPr>
          <w:ilvl w:val="3"/>
          <w:numId w:val="19"/>
        </w:numPr>
        <w:spacing w:after="200" w:line="240" w:lineRule="auto"/>
        <w:ind w:left="0" w:firstLine="709"/>
        <w:jc w:val="both"/>
        <w:rPr>
          <w:b w:val="0"/>
        </w:rPr>
      </w:pPr>
      <w:bookmarkStart w:id="93" w:name="_Toc282347544"/>
      <w:bookmarkStart w:id="94" w:name="_Toc90969752"/>
      <w:r w:rsidRPr="007C7ED0">
        <w:rPr>
          <w:b w:val="0"/>
        </w:rPr>
        <w:lastRenderedPageBreak/>
        <w:t xml:space="preserve">Градостроительные регламенты на территории </w:t>
      </w:r>
      <w:bookmarkEnd w:id="93"/>
      <w:r w:rsidRPr="007C7ED0">
        <w:rPr>
          <w:b w:val="0"/>
        </w:rPr>
        <w:t>производственной зоны</w:t>
      </w:r>
      <w:bookmarkEnd w:id="94"/>
    </w:p>
    <w:p w:rsidR="00812F96" w:rsidRPr="007C7ED0" w:rsidRDefault="00812F96" w:rsidP="00812F96">
      <w:pPr>
        <w:pStyle w:val="a4"/>
        <w:tabs>
          <w:tab w:val="left" w:pos="720"/>
        </w:tabs>
        <w:ind w:firstLine="720"/>
        <w:jc w:val="both"/>
        <w:rPr>
          <w:sz w:val="28"/>
        </w:rPr>
      </w:pPr>
      <w:r w:rsidRPr="007C7ED0">
        <w:t xml:space="preserve">1. Производственная зона включает в себя коммунально-складскую зону и зону производственных объектов </w:t>
      </w:r>
      <w:r w:rsidRPr="007C7ED0">
        <w:rPr>
          <w:lang w:val="en-US"/>
        </w:rPr>
        <w:t>V</w:t>
      </w:r>
      <w:r w:rsidRPr="007C7ED0">
        <w:t xml:space="preserve"> класса опасности (код 3 01,3 02). Территория предназначена для размещения производственных и коммунальных и складских объектов, обеспечивающих их функционирование объектов инженерной и транспортной инфраструктуры, а также для установления санитарно – защитных зон таких объектов.</w:t>
      </w:r>
      <w:r w:rsidRPr="007C7ED0">
        <w:rPr>
          <w:iCs/>
        </w:rPr>
        <w:t xml:space="preserve"> </w:t>
      </w:r>
    </w:p>
    <w:p w:rsidR="00812F96" w:rsidRPr="007C7ED0" w:rsidRDefault="00812F96" w:rsidP="00812F96">
      <w:pPr>
        <w:pStyle w:val="Iauiue"/>
        <w:ind w:firstLine="709"/>
        <w:jc w:val="both"/>
        <w:rPr>
          <w:bCs/>
          <w:sz w:val="24"/>
          <w:szCs w:val="24"/>
        </w:rPr>
      </w:pPr>
      <w:r w:rsidRPr="007C7ED0">
        <w:rPr>
          <w:bCs/>
          <w:sz w:val="24"/>
          <w:szCs w:val="24"/>
        </w:rPr>
        <w:t xml:space="preserve">2. </w:t>
      </w:r>
      <w:r w:rsidRPr="007C7ED0">
        <w:rPr>
          <w:bCs/>
          <w:i/>
          <w:sz w:val="24"/>
          <w:szCs w:val="24"/>
        </w:rPr>
        <w:t>Основные виды разрешенного использования з</w:t>
      </w:r>
      <w:r w:rsidRPr="007C7ED0">
        <w:rPr>
          <w:bCs/>
          <w:sz w:val="24"/>
          <w:szCs w:val="24"/>
        </w:rPr>
        <w:t>емельных участков и объектов капитального строительства:</w:t>
      </w:r>
    </w:p>
    <w:p w:rsidR="00812F96" w:rsidRPr="007C7ED0" w:rsidRDefault="00812F96" w:rsidP="00812F96">
      <w:pPr>
        <w:pStyle w:val="ConsPlusTitle"/>
        <w:ind w:firstLine="720"/>
        <w:jc w:val="both"/>
        <w:rPr>
          <w:rFonts w:ascii="Times New Roman" w:hAnsi="Times New Roman" w:cs="Times New Roman"/>
          <w:b w:val="0"/>
          <w:sz w:val="24"/>
          <w:szCs w:val="24"/>
        </w:rPr>
      </w:pPr>
      <w:r w:rsidRPr="007C7ED0">
        <w:rPr>
          <w:rFonts w:ascii="Times New Roman" w:hAnsi="Times New Roman" w:cs="Times New Roman"/>
          <w:b w:val="0"/>
          <w:sz w:val="24"/>
          <w:szCs w:val="24"/>
        </w:rPr>
        <w:t>– хранение и переработка сельскохозяйственной продукции – (код 1.15)</w:t>
      </w:r>
    </w:p>
    <w:p w:rsidR="00812F96" w:rsidRPr="007C7ED0" w:rsidRDefault="00812F96" w:rsidP="00812F96">
      <w:pPr>
        <w:pStyle w:val="ConsPlusTitle"/>
        <w:ind w:firstLine="720"/>
        <w:jc w:val="both"/>
        <w:rPr>
          <w:rFonts w:ascii="Times New Roman" w:hAnsi="Times New Roman" w:cs="Times New Roman"/>
          <w:b w:val="0"/>
          <w:sz w:val="24"/>
          <w:szCs w:val="24"/>
        </w:rPr>
      </w:pPr>
      <w:r w:rsidRPr="007C7ED0">
        <w:rPr>
          <w:rFonts w:ascii="Times New Roman" w:hAnsi="Times New Roman" w:cs="Times New Roman"/>
          <w:b w:val="0"/>
          <w:sz w:val="24"/>
          <w:szCs w:val="24"/>
        </w:rPr>
        <w:t>– обеспечение сельскохозяйственного производства (код 1.18)</w:t>
      </w:r>
    </w:p>
    <w:p w:rsidR="00812F96" w:rsidRPr="007C7ED0" w:rsidRDefault="00812F96" w:rsidP="00812F96">
      <w:pPr>
        <w:pStyle w:val="ConsPlusTitle"/>
        <w:ind w:firstLine="720"/>
        <w:jc w:val="both"/>
        <w:rPr>
          <w:rFonts w:ascii="Times New Roman" w:hAnsi="Times New Roman" w:cs="Times New Roman"/>
          <w:b w:val="0"/>
          <w:sz w:val="24"/>
          <w:szCs w:val="24"/>
        </w:rPr>
      </w:pPr>
      <w:r w:rsidRPr="007C7ED0">
        <w:rPr>
          <w:rFonts w:ascii="Times New Roman" w:hAnsi="Times New Roman" w:cs="Times New Roman"/>
          <w:b w:val="0"/>
          <w:sz w:val="24"/>
          <w:szCs w:val="24"/>
        </w:rPr>
        <w:t>– пищевая промышленность – (код 6.4)</w:t>
      </w:r>
    </w:p>
    <w:p w:rsidR="00812F96" w:rsidRPr="007C7ED0" w:rsidRDefault="00812F96" w:rsidP="00812F96">
      <w:pPr>
        <w:pStyle w:val="ConsPlusTitle"/>
        <w:ind w:firstLine="709"/>
        <w:jc w:val="both"/>
        <w:rPr>
          <w:rFonts w:ascii="Times New Roman" w:hAnsi="Times New Roman" w:cs="Times New Roman"/>
          <w:b w:val="0"/>
          <w:sz w:val="24"/>
          <w:szCs w:val="24"/>
        </w:rPr>
      </w:pPr>
      <w:r w:rsidRPr="007C7ED0">
        <w:rPr>
          <w:rFonts w:ascii="Times New Roman" w:hAnsi="Times New Roman" w:cs="Times New Roman"/>
          <w:b w:val="0"/>
          <w:sz w:val="24"/>
          <w:szCs w:val="24"/>
        </w:rPr>
        <w:t>– связь – (код 6.8)</w:t>
      </w:r>
    </w:p>
    <w:p w:rsidR="00812F96" w:rsidRPr="007C7ED0" w:rsidRDefault="00812F96" w:rsidP="00812F96">
      <w:pPr>
        <w:pStyle w:val="ConsPlusTitle"/>
        <w:ind w:firstLine="720"/>
        <w:jc w:val="both"/>
        <w:rPr>
          <w:rFonts w:ascii="Times New Roman" w:hAnsi="Times New Roman" w:cs="Times New Roman"/>
          <w:b w:val="0"/>
          <w:sz w:val="24"/>
          <w:szCs w:val="24"/>
        </w:rPr>
      </w:pPr>
      <w:r w:rsidRPr="007C7ED0">
        <w:rPr>
          <w:rFonts w:ascii="Times New Roman" w:hAnsi="Times New Roman" w:cs="Times New Roman"/>
          <w:b w:val="0"/>
          <w:sz w:val="24"/>
          <w:szCs w:val="24"/>
        </w:rPr>
        <w:t>– строительная промышленность – (код 6.6)</w:t>
      </w:r>
    </w:p>
    <w:p w:rsidR="00812F96" w:rsidRPr="007C7ED0" w:rsidRDefault="00812F96" w:rsidP="00812F96">
      <w:pPr>
        <w:pStyle w:val="ConsPlusTitle"/>
        <w:ind w:firstLine="720"/>
        <w:jc w:val="both"/>
        <w:rPr>
          <w:rFonts w:ascii="Times New Roman" w:hAnsi="Times New Roman" w:cs="Times New Roman"/>
          <w:b w:val="0"/>
          <w:sz w:val="24"/>
          <w:szCs w:val="24"/>
        </w:rPr>
      </w:pPr>
      <w:r w:rsidRPr="007C7ED0">
        <w:rPr>
          <w:rFonts w:ascii="Times New Roman" w:hAnsi="Times New Roman" w:cs="Times New Roman"/>
          <w:b w:val="0"/>
          <w:sz w:val="24"/>
          <w:szCs w:val="24"/>
        </w:rPr>
        <w:t>– склады – (код 6.9)</w:t>
      </w:r>
    </w:p>
    <w:p w:rsidR="00812F96" w:rsidRPr="007C7ED0" w:rsidRDefault="00812F96" w:rsidP="00812F96">
      <w:pPr>
        <w:widowControl w:val="0"/>
        <w:shd w:val="clear" w:color="auto" w:fill="FFFFFF"/>
        <w:tabs>
          <w:tab w:val="left" w:pos="0"/>
        </w:tabs>
        <w:ind w:firstLine="720"/>
        <w:jc w:val="both"/>
      </w:pPr>
      <w:r w:rsidRPr="007C7ED0">
        <w:t>– коммунальное обслуживание – (код 3.1)</w:t>
      </w:r>
    </w:p>
    <w:p w:rsidR="00812F96" w:rsidRPr="007C7ED0" w:rsidRDefault="00812F96" w:rsidP="00812F96">
      <w:pPr>
        <w:pStyle w:val="ConsPlusTitle"/>
        <w:ind w:firstLine="709"/>
        <w:jc w:val="both"/>
        <w:rPr>
          <w:rFonts w:ascii="Times New Roman" w:hAnsi="Times New Roman" w:cs="Times New Roman"/>
          <w:b w:val="0"/>
          <w:sz w:val="24"/>
          <w:szCs w:val="24"/>
        </w:rPr>
      </w:pPr>
      <w:r w:rsidRPr="007C7ED0">
        <w:rPr>
          <w:rFonts w:ascii="Times New Roman" w:hAnsi="Times New Roman" w:cs="Times New Roman"/>
          <w:b w:val="0"/>
          <w:sz w:val="24"/>
          <w:szCs w:val="24"/>
        </w:rPr>
        <w:t>– обеспечение внутреннего правопорядка – (код 8.3)</w:t>
      </w:r>
    </w:p>
    <w:p w:rsidR="00812F96" w:rsidRPr="007C7ED0" w:rsidRDefault="00812F96" w:rsidP="00812F96">
      <w:pPr>
        <w:pStyle w:val="ConsPlusTitle"/>
        <w:ind w:firstLine="709"/>
        <w:jc w:val="both"/>
        <w:rPr>
          <w:rFonts w:ascii="Times New Roman" w:hAnsi="Times New Roman" w:cs="Times New Roman"/>
          <w:b w:val="0"/>
          <w:sz w:val="24"/>
          <w:szCs w:val="24"/>
        </w:rPr>
      </w:pPr>
      <w:r w:rsidRPr="007C7ED0">
        <w:rPr>
          <w:rFonts w:ascii="Times New Roman" w:hAnsi="Times New Roman" w:cs="Times New Roman"/>
          <w:b w:val="0"/>
          <w:sz w:val="24"/>
          <w:szCs w:val="24"/>
        </w:rPr>
        <w:t>– объекты дорожного сервиса – (код 4.9.1)</w:t>
      </w:r>
    </w:p>
    <w:p w:rsidR="00812F96" w:rsidRPr="007C7ED0" w:rsidRDefault="00812F96" w:rsidP="00812F96">
      <w:pPr>
        <w:pStyle w:val="ConsPlusTitle"/>
        <w:ind w:firstLine="709"/>
        <w:jc w:val="both"/>
        <w:rPr>
          <w:rFonts w:ascii="Times New Roman" w:hAnsi="Times New Roman" w:cs="Times New Roman"/>
          <w:b w:val="0"/>
          <w:sz w:val="24"/>
          <w:szCs w:val="24"/>
        </w:rPr>
      </w:pPr>
      <w:r w:rsidRPr="007C7ED0">
        <w:rPr>
          <w:rFonts w:ascii="Times New Roman" w:hAnsi="Times New Roman" w:cs="Times New Roman"/>
          <w:b w:val="0"/>
          <w:sz w:val="24"/>
          <w:szCs w:val="24"/>
        </w:rPr>
        <w:t>– недропользование – (код 6.1)</w:t>
      </w:r>
    </w:p>
    <w:p w:rsidR="00812F96" w:rsidRPr="007C7ED0" w:rsidRDefault="00812F96" w:rsidP="00812F96">
      <w:pPr>
        <w:widowControl w:val="0"/>
        <w:shd w:val="clear" w:color="auto" w:fill="FFFFFF"/>
        <w:snapToGrid w:val="0"/>
        <w:ind w:left="709"/>
        <w:jc w:val="both"/>
      </w:pPr>
      <w:r w:rsidRPr="007C7ED0">
        <w:rPr>
          <w:b/>
        </w:rPr>
        <w:t xml:space="preserve">– </w:t>
      </w:r>
      <w:r w:rsidRPr="007C7ED0">
        <w:rPr>
          <w:lang w:val="en-US"/>
        </w:rPr>
        <w:t>c</w:t>
      </w:r>
      <w:r w:rsidRPr="007C7ED0">
        <w:t>лужебные гаражи – (код 4.9)</w:t>
      </w:r>
    </w:p>
    <w:p w:rsidR="00812F96" w:rsidRPr="007C7ED0" w:rsidRDefault="00812F96" w:rsidP="00812F96">
      <w:pPr>
        <w:pStyle w:val="a9"/>
        <w:widowControl w:val="0"/>
        <w:ind w:firstLine="709"/>
        <w:jc w:val="both"/>
      </w:pPr>
      <w:r w:rsidRPr="007C7ED0">
        <w:t xml:space="preserve">3. </w:t>
      </w:r>
      <w:r w:rsidRPr="007C7ED0">
        <w:rPr>
          <w:i/>
        </w:rPr>
        <w:t>Условно разрешенные виды использования</w:t>
      </w:r>
      <w:r w:rsidRPr="007C7ED0">
        <w:t xml:space="preserve"> земельных участков и объектов капитального строительства: нет.</w:t>
      </w:r>
    </w:p>
    <w:p w:rsidR="00812F96" w:rsidRPr="007C7ED0" w:rsidRDefault="00812F96" w:rsidP="00812F96">
      <w:pPr>
        <w:widowControl w:val="0"/>
        <w:tabs>
          <w:tab w:val="left" w:pos="0"/>
        </w:tabs>
        <w:suppressAutoHyphens/>
        <w:ind w:firstLine="709"/>
        <w:jc w:val="both"/>
        <w:rPr>
          <w:bCs/>
        </w:rPr>
      </w:pPr>
      <w:r w:rsidRPr="007C7ED0">
        <w:t>4.</w:t>
      </w:r>
      <w:r w:rsidRPr="007C7ED0">
        <w:rPr>
          <w:i/>
        </w:rPr>
        <w:t xml:space="preserve"> Вспомогательные виды разрешенного использования</w:t>
      </w:r>
      <w:r w:rsidRPr="007C7ED0">
        <w:t xml:space="preserve"> </w:t>
      </w:r>
      <w:r w:rsidRPr="007C7ED0">
        <w:rPr>
          <w:bCs/>
        </w:rPr>
        <w:t xml:space="preserve">земельных участков и объектов капитального строительства: </w:t>
      </w:r>
    </w:p>
    <w:p w:rsidR="00812F96" w:rsidRPr="007C7ED0" w:rsidRDefault="00812F96" w:rsidP="00812F96">
      <w:pPr>
        <w:widowControl w:val="0"/>
        <w:tabs>
          <w:tab w:val="left" w:pos="0"/>
        </w:tabs>
        <w:suppressAutoHyphens/>
        <w:ind w:firstLine="709"/>
        <w:jc w:val="both"/>
        <w:rPr>
          <w:bCs/>
        </w:rPr>
      </w:pPr>
      <w:r w:rsidRPr="007C7ED0">
        <w:t>–</w:t>
      </w:r>
      <w:r w:rsidRPr="007C7ED0">
        <w:rPr>
          <w:bCs/>
        </w:rPr>
        <w:t xml:space="preserve"> земельные участки (территории) общего пользования – (код 12.0)</w:t>
      </w:r>
    </w:p>
    <w:p w:rsidR="00812F96" w:rsidRPr="007C7ED0" w:rsidRDefault="00812F96" w:rsidP="00812F96">
      <w:pPr>
        <w:pStyle w:val="Iauiue"/>
        <w:widowControl/>
        <w:ind w:firstLine="709"/>
        <w:jc w:val="both"/>
        <w:rPr>
          <w:sz w:val="24"/>
          <w:szCs w:val="24"/>
        </w:rPr>
      </w:pPr>
      <w:r w:rsidRPr="007C7ED0">
        <w:rPr>
          <w:sz w:val="24"/>
          <w:szCs w:val="24"/>
        </w:rPr>
        <w:t xml:space="preserve">5. </w:t>
      </w:r>
      <w:r w:rsidRPr="007C7ED0">
        <w:rPr>
          <w:i/>
          <w:sz w:val="24"/>
          <w:szCs w:val="24"/>
        </w:rPr>
        <w:t>Предельные размеры</w:t>
      </w:r>
      <w:r w:rsidRPr="007C7ED0">
        <w:rPr>
          <w:sz w:val="24"/>
          <w:szCs w:val="24"/>
        </w:rPr>
        <w:t xml:space="preserve"> земельных участков и предельные параметры разрешенного строительства, реконструкции объектов капитального строительства:</w:t>
      </w:r>
    </w:p>
    <w:p w:rsidR="00812F96" w:rsidRPr="007C7ED0" w:rsidRDefault="00812F96" w:rsidP="005C2553">
      <w:pPr>
        <w:pStyle w:val="a9"/>
        <w:widowControl w:val="0"/>
        <w:numPr>
          <w:ilvl w:val="0"/>
          <w:numId w:val="13"/>
        </w:numPr>
        <w:ind w:left="0" w:firstLine="709"/>
        <w:jc w:val="both"/>
        <w:rPr>
          <w:szCs w:val="24"/>
        </w:rPr>
      </w:pPr>
      <w:r w:rsidRPr="007C7ED0">
        <w:rPr>
          <w:szCs w:val="24"/>
        </w:rPr>
        <w:t xml:space="preserve">минимальный размер земельного участка – 1  </w:t>
      </w:r>
      <w:r w:rsidRPr="007C7ED0">
        <w:t>м</w:t>
      </w:r>
      <w:r w:rsidRPr="007C7ED0">
        <w:rPr>
          <w:vertAlign w:val="superscript"/>
        </w:rPr>
        <w:t>2</w:t>
      </w:r>
      <w:r w:rsidRPr="007C7ED0">
        <w:rPr>
          <w:szCs w:val="24"/>
        </w:rPr>
        <w:t>;</w:t>
      </w:r>
    </w:p>
    <w:p w:rsidR="00812F96" w:rsidRPr="007C7ED0" w:rsidRDefault="00812F96" w:rsidP="005C2553">
      <w:pPr>
        <w:numPr>
          <w:ilvl w:val="2"/>
          <w:numId w:val="13"/>
        </w:numPr>
        <w:shd w:val="clear" w:color="auto" w:fill="FFFFFF"/>
        <w:tabs>
          <w:tab w:val="left" w:pos="0"/>
        </w:tabs>
        <w:suppressAutoHyphens/>
        <w:spacing w:after="0" w:line="240" w:lineRule="auto"/>
        <w:ind w:left="0" w:firstLine="709"/>
        <w:jc w:val="both"/>
      </w:pPr>
      <w:r w:rsidRPr="007C7ED0">
        <w:t>максимальный размер земельного участка – 200000 м</w:t>
      </w:r>
      <w:r w:rsidRPr="007C7ED0">
        <w:rPr>
          <w:vertAlign w:val="superscript"/>
        </w:rPr>
        <w:t>2</w:t>
      </w:r>
      <w:r w:rsidRPr="007C7ED0">
        <w:t>;</w:t>
      </w:r>
    </w:p>
    <w:p w:rsidR="00812F96" w:rsidRPr="007C7ED0" w:rsidRDefault="00812F96" w:rsidP="005C2553">
      <w:pPr>
        <w:numPr>
          <w:ilvl w:val="0"/>
          <w:numId w:val="24"/>
        </w:numPr>
        <w:shd w:val="clear" w:color="auto" w:fill="FFFFFF"/>
        <w:tabs>
          <w:tab w:val="left" w:pos="709"/>
        </w:tabs>
        <w:suppressAutoHyphens/>
        <w:spacing w:after="0" w:line="240" w:lineRule="auto"/>
        <w:ind w:left="0" w:firstLine="709"/>
        <w:jc w:val="both"/>
      </w:pPr>
      <w:r w:rsidRPr="007C7ED0">
        <w:t>м</w:t>
      </w:r>
      <w:r w:rsidRPr="007C7ED0">
        <w:rPr>
          <w:lang w:val="en-US"/>
        </w:rPr>
        <w:t xml:space="preserve">аксимальный процент застройки </w:t>
      </w:r>
      <w:r w:rsidRPr="007C7ED0">
        <w:t>75 %;</w:t>
      </w:r>
    </w:p>
    <w:p w:rsidR="00812F96" w:rsidRPr="007C7ED0" w:rsidRDefault="00812F96" w:rsidP="005C2553">
      <w:pPr>
        <w:numPr>
          <w:ilvl w:val="2"/>
          <w:numId w:val="14"/>
        </w:numPr>
        <w:shd w:val="clear" w:color="auto" w:fill="FFFFFF"/>
        <w:tabs>
          <w:tab w:val="left" w:pos="709"/>
        </w:tabs>
        <w:suppressAutoHyphens/>
        <w:spacing w:after="0" w:line="240" w:lineRule="auto"/>
        <w:ind w:left="0" w:firstLine="709"/>
        <w:jc w:val="both"/>
      </w:pPr>
      <w:r w:rsidRPr="007C7ED0">
        <w:t>максимальная этажность -3</w:t>
      </w:r>
      <w:r w:rsidRPr="007C7ED0">
        <w:rPr>
          <w:lang w:val="en-US"/>
        </w:rPr>
        <w:t>;</w:t>
      </w:r>
    </w:p>
    <w:p w:rsidR="00812F96" w:rsidRPr="007C7ED0" w:rsidRDefault="00812F96" w:rsidP="005C2553">
      <w:pPr>
        <w:numPr>
          <w:ilvl w:val="0"/>
          <w:numId w:val="14"/>
        </w:numPr>
        <w:shd w:val="clear" w:color="auto" w:fill="FFFFFF"/>
        <w:tabs>
          <w:tab w:val="left" w:pos="709"/>
        </w:tabs>
        <w:suppressAutoHyphens/>
        <w:spacing w:after="0" w:line="240" w:lineRule="auto"/>
        <w:ind w:left="0" w:firstLine="709"/>
        <w:jc w:val="both"/>
      </w:pPr>
      <w:r w:rsidRPr="007C7ED0">
        <w:t>минимальные отступы от границ земельных участков в целях определения мест допустимого размещения зданий, строений, сооружений – 1м.</w:t>
      </w:r>
    </w:p>
    <w:p w:rsidR="00812F96" w:rsidRPr="007C7ED0" w:rsidRDefault="00812F96" w:rsidP="00812F96">
      <w:pPr>
        <w:pStyle w:val="a4"/>
        <w:tabs>
          <w:tab w:val="left" w:pos="720"/>
        </w:tabs>
        <w:ind w:firstLine="709"/>
        <w:jc w:val="both"/>
      </w:pPr>
      <w:r w:rsidRPr="007C7ED0">
        <w:t xml:space="preserve">6. Участки санитарно–защитных зон предприятий не включаются в состав территории предприятий и могут быть предоставлены для размещения объектов, строительство которых допускается на территории этих зон. </w:t>
      </w:r>
    </w:p>
    <w:p w:rsidR="00812F96" w:rsidRPr="007C7ED0" w:rsidRDefault="00812F96" w:rsidP="00812F96">
      <w:pPr>
        <w:pStyle w:val="a4"/>
        <w:tabs>
          <w:tab w:val="left" w:pos="720"/>
        </w:tabs>
        <w:ind w:firstLine="709"/>
        <w:jc w:val="both"/>
      </w:pPr>
      <w:r w:rsidRPr="007C7ED0">
        <w:t>7. Размещение производственных объектов допускается только при условии соблюдения санитарных норм и правил.</w:t>
      </w:r>
    </w:p>
    <w:p w:rsidR="00812F96" w:rsidRPr="007C7ED0" w:rsidRDefault="00812F96" w:rsidP="00812F96">
      <w:pPr>
        <w:pStyle w:val="a4"/>
        <w:tabs>
          <w:tab w:val="left" w:pos="720"/>
        </w:tabs>
        <w:ind w:firstLine="709"/>
        <w:jc w:val="both"/>
      </w:pPr>
      <w:r w:rsidRPr="007C7ED0">
        <w:t>8. Параметры отступа от красной линии устанавливаются с учетом действующих норм и правил, с учетом реальной сложившейся градостроительной ситуации, архитектурно-планировочных, технологических решений объекта, местных норм градостроительного проектирования.</w:t>
      </w:r>
    </w:p>
    <w:p w:rsidR="00812F96" w:rsidRPr="007C7ED0" w:rsidRDefault="00812F96" w:rsidP="00812F96">
      <w:pPr>
        <w:ind w:firstLine="709"/>
        <w:jc w:val="both"/>
      </w:pPr>
      <w:r w:rsidRPr="007C7ED0">
        <w:t xml:space="preserve">9. Для действующих объектов, являющихся источниками загрязнения среды обитания человека, разрешается проведение реконструкции или перепрофилирование производств, при </w:t>
      </w:r>
      <w:r w:rsidRPr="007C7ED0">
        <w:lastRenderedPageBreak/>
        <w:t>условии снижения всех видов воздействия на среду обитания до предельно допустимой концентрации (ПДК) при химическом и биологическом воздействии и предельно допустимого уровня (ПДУ) при воздействии физических факторов с учетом фона.</w:t>
      </w:r>
    </w:p>
    <w:p w:rsidR="00812F96" w:rsidRPr="007C7ED0" w:rsidRDefault="00812F96" w:rsidP="00812F96">
      <w:pPr>
        <w:widowControl w:val="0"/>
        <w:ind w:firstLine="709"/>
        <w:jc w:val="both"/>
      </w:pPr>
      <w:r w:rsidRPr="007C7ED0">
        <w:t>10. Размещение рекламных конструкций является разрешенным видом использования в данной территориальной зоне при условии размещения рекламных конструкций в соответствии со Схемой размещения рекламных конструкций на территории муниципального образования Краснощековский район.</w:t>
      </w:r>
    </w:p>
    <w:p w:rsidR="00812F96" w:rsidRPr="007C7ED0" w:rsidRDefault="00812F96" w:rsidP="005C2553">
      <w:pPr>
        <w:pStyle w:val="4"/>
        <w:keepLines w:val="0"/>
        <w:numPr>
          <w:ilvl w:val="3"/>
          <w:numId w:val="19"/>
        </w:numPr>
        <w:spacing w:after="200" w:line="240" w:lineRule="auto"/>
        <w:ind w:left="0" w:firstLine="709"/>
        <w:jc w:val="both"/>
        <w:rPr>
          <w:b w:val="0"/>
        </w:rPr>
      </w:pPr>
      <w:bookmarkStart w:id="95" w:name="_Toc90969753"/>
      <w:bookmarkStart w:id="96" w:name="_Toc282347545"/>
      <w:r w:rsidRPr="007C7ED0">
        <w:rPr>
          <w:b w:val="0"/>
        </w:rPr>
        <w:t>Градостроительные регламенты на территории зоны инженерной и транспортной инфраструктуры</w:t>
      </w:r>
      <w:bookmarkEnd w:id="95"/>
      <w:r w:rsidRPr="007C7ED0">
        <w:rPr>
          <w:b w:val="0"/>
        </w:rPr>
        <w:t xml:space="preserve"> </w:t>
      </w:r>
    </w:p>
    <w:p w:rsidR="00812F96" w:rsidRPr="007C7ED0" w:rsidRDefault="00812F96" w:rsidP="00812F96">
      <w:pPr>
        <w:widowControl w:val="0"/>
        <w:ind w:firstLine="709"/>
        <w:jc w:val="both"/>
      </w:pPr>
      <w:r w:rsidRPr="007C7ED0">
        <w:t>1. Зона инженерной и транспортной инфраструктуры (4 01) представлены территориями общего пользования</w:t>
      </w:r>
    </w:p>
    <w:p w:rsidR="00812F96" w:rsidRPr="007C7ED0" w:rsidRDefault="00812F96" w:rsidP="00812F96">
      <w:pPr>
        <w:widowControl w:val="0"/>
        <w:autoSpaceDE w:val="0"/>
        <w:autoSpaceDN w:val="0"/>
        <w:adjustRightInd w:val="0"/>
        <w:ind w:firstLine="709"/>
        <w:jc w:val="both"/>
      </w:pPr>
      <w:r w:rsidRPr="007C7ED0">
        <w:t>Согласно п. 4 ст.36 Градостроительного кодекса РФ действие градостроительных регламентов не распространяются на земельные участки в границах территорий общего пользования.</w:t>
      </w:r>
    </w:p>
    <w:p w:rsidR="00812F96" w:rsidRPr="007C7ED0" w:rsidRDefault="00812F96" w:rsidP="005C2553">
      <w:pPr>
        <w:pStyle w:val="4"/>
        <w:keepLines w:val="0"/>
        <w:numPr>
          <w:ilvl w:val="3"/>
          <w:numId w:val="19"/>
        </w:numPr>
        <w:spacing w:after="200" w:line="240" w:lineRule="auto"/>
        <w:ind w:left="0" w:firstLine="709"/>
        <w:jc w:val="both"/>
        <w:rPr>
          <w:b w:val="0"/>
        </w:rPr>
      </w:pPr>
      <w:bookmarkStart w:id="97" w:name="_Toc90969754"/>
      <w:r w:rsidRPr="007C7ED0">
        <w:rPr>
          <w:b w:val="0"/>
        </w:rPr>
        <w:t>Градостроительные регламенты на территории зоны сельскохозяйственного использования</w:t>
      </w:r>
      <w:bookmarkEnd w:id="97"/>
    </w:p>
    <w:p w:rsidR="00812F96" w:rsidRPr="007C7ED0" w:rsidRDefault="00812F96" w:rsidP="00812F96">
      <w:pPr>
        <w:pStyle w:val="a4"/>
        <w:widowControl w:val="0"/>
        <w:tabs>
          <w:tab w:val="left" w:pos="720"/>
        </w:tabs>
        <w:ind w:firstLine="720"/>
        <w:jc w:val="both"/>
      </w:pPr>
      <w:r w:rsidRPr="007C7ED0">
        <w:t>1. Зона сельскохозяйственного использования включает в себя зону сельскохозяйственных угодий и зону, занятые объектами сельскохозяйственного назначения (код 5 01,5 02).</w:t>
      </w:r>
    </w:p>
    <w:p w:rsidR="00812F96" w:rsidRPr="007C7ED0" w:rsidRDefault="00812F96" w:rsidP="00812F96">
      <w:pPr>
        <w:pStyle w:val="a4"/>
        <w:widowControl w:val="0"/>
        <w:tabs>
          <w:tab w:val="left" w:pos="720"/>
        </w:tabs>
        <w:ind w:firstLine="709"/>
        <w:jc w:val="both"/>
      </w:pPr>
      <w:r w:rsidRPr="007C7ED0">
        <w:t xml:space="preserve">2. </w:t>
      </w:r>
      <w:r w:rsidRPr="007C7ED0">
        <w:rPr>
          <w:i/>
        </w:rPr>
        <w:t>Основные виды разрешенного использования</w:t>
      </w:r>
      <w:r w:rsidRPr="007C7ED0">
        <w:t xml:space="preserve"> земельных участков и объектов капитального строительства в зонах, предназначенных для ведения сельского хозяйства:</w:t>
      </w:r>
    </w:p>
    <w:p w:rsidR="00812F96" w:rsidRPr="007C7ED0" w:rsidRDefault="00812F96" w:rsidP="005C2553">
      <w:pPr>
        <w:widowControl w:val="0"/>
        <w:numPr>
          <w:ilvl w:val="0"/>
          <w:numId w:val="16"/>
        </w:numPr>
        <w:shd w:val="clear" w:color="auto" w:fill="FFFFFF"/>
        <w:tabs>
          <w:tab w:val="left" w:pos="0"/>
          <w:tab w:val="left" w:pos="709"/>
        </w:tabs>
        <w:suppressAutoHyphens/>
        <w:snapToGrid w:val="0"/>
        <w:spacing w:after="0" w:line="240" w:lineRule="auto"/>
        <w:ind w:left="0" w:firstLine="709"/>
        <w:jc w:val="both"/>
      </w:pPr>
      <w:r w:rsidRPr="007C7ED0">
        <w:rPr>
          <w:lang w:val="en-US"/>
        </w:rPr>
        <w:t xml:space="preserve">ведение огородничества </w:t>
      </w:r>
      <w:r w:rsidRPr="007C7ED0">
        <w:t>–</w:t>
      </w:r>
      <w:r w:rsidRPr="007C7ED0">
        <w:rPr>
          <w:lang w:val="en-US"/>
        </w:rPr>
        <w:t xml:space="preserve"> (код 13.1)</w:t>
      </w:r>
    </w:p>
    <w:p w:rsidR="00812F96" w:rsidRPr="007C7ED0" w:rsidRDefault="00812F96" w:rsidP="005C2553">
      <w:pPr>
        <w:widowControl w:val="0"/>
        <w:numPr>
          <w:ilvl w:val="0"/>
          <w:numId w:val="16"/>
        </w:numPr>
        <w:shd w:val="clear" w:color="auto" w:fill="FFFFFF"/>
        <w:tabs>
          <w:tab w:val="left" w:pos="0"/>
          <w:tab w:val="left" w:pos="709"/>
        </w:tabs>
        <w:suppressAutoHyphens/>
        <w:snapToGrid w:val="0"/>
        <w:spacing w:after="0" w:line="240" w:lineRule="auto"/>
        <w:ind w:left="0" w:firstLine="709"/>
        <w:jc w:val="both"/>
      </w:pPr>
      <w:r w:rsidRPr="007C7ED0">
        <w:rPr>
          <w:lang w:val="en-US"/>
        </w:rPr>
        <w:t xml:space="preserve">коммунальное обслуживание  </w:t>
      </w:r>
      <w:r w:rsidRPr="007C7ED0">
        <w:t>–</w:t>
      </w:r>
      <w:r w:rsidRPr="007C7ED0">
        <w:rPr>
          <w:lang w:val="en-US"/>
        </w:rPr>
        <w:t xml:space="preserve"> (код </w:t>
      </w:r>
      <w:r w:rsidRPr="007C7ED0">
        <w:t>3.1)</w:t>
      </w:r>
    </w:p>
    <w:p w:rsidR="00812F96" w:rsidRPr="007C7ED0" w:rsidRDefault="00812F96" w:rsidP="00812F96">
      <w:pPr>
        <w:pStyle w:val="a4"/>
        <w:widowControl w:val="0"/>
        <w:tabs>
          <w:tab w:val="left" w:pos="720"/>
        </w:tabs>
        <w:ind w:firstLine="709"/>
        <w:jc w:val="both"/>
        <w:rPr>
          <w:i/>
        </w:rPr>
      </w:pPr>
      <w:r w:rsidRPr="007C7ED0">
        <w:t>3.</w:t>
      </w:r>
      <w:r w:rsidRPr="007C7ED0">
        <w:rPr>
          <w:i/>
        </w:rPr>
        <w:t xml:space="preserve"> Условно-разрешенные виды использования </w:t>
      </w:r>
    </w:p>
    <w:p w:rsidR="00812F96" w:rsidRPr="007C7ED0" w:rsidRDefault="00812F96" w:rsidP="005C2553">
      <w:pPr>
        <w:widowControl w:val="0"/>
        <w:numPr>
          <w:ilvl w:val="0"/>
          <w:numId w:val="16"/>
        </w:numPr>
        <w:shd w:val="clear" w:color="auto" w:fill="FFFFFF"/>
        <w:tabs>
          <w:tab w:val="left" w:pos="0"/>
          <w:tab w:val="left" w:pos="709"/>
        </w:tabs>
        <w:suppressAutoHyphens/>
        <w:snapToGrid w:val="0"/>
        <w:spacing w:after="0" w:line="240" w:lineRule="auto"/>
        <w:ind w:left="0" w:firstLine="709"/>
        <w:jc w:val="both"/>
      </w:pPr>
      <w:r w:rsidRPr="007C7ED0">
        <w:t>склады – (код 6.9)</w:t>
      </w:r>
    </w:p>
    <w:p w:rsidR="00812F96" w:rsidRPr="007C7ED0" w:rsidRDefault="00812F96" w:rsidP="005C2553">
      <w:pPr>
        <w:widowControl w:val="0"/>
        <w:numPr>
          <w:ilvl w:val="0"/>
          <w:numId w:val="16"/>
        </w:numPr>
        <w:shd w:val="clear" w:color="auto" w:fill="FFFFFF"/>
        <w:tabs>
          <w:tab w:val="left" w:pos="0"/>
          <w:tab w:val="left" w:pos="709"/>
        </w:tabs>
        <w:suppressAutoHyphens/>
        <w:snapToGrid w:val="0"/>
        <w:spacing w:after="0" w:line="240" w:lineRule="auto"/>
        <w:ind w:left="0" w:firstLine="709"/>
        <w:jc w:val="both"/>
      </w:pPr>
      <w:r w:rsidRPr="007C7ED0">
        <w:t>животноводство – (код 1.7)</w:t>
      </w:r>
    </w:p>
    <w:p w:rsidR="00812F96" w:rsidRPr="007C7ED0" w:rsidRDefault="00812F96" w:rsidP="005C2553">
      <w:pPr>
        <w:widowControl w:val="0"/>
        <w:numPr>
          <w:ilvl w:val="0"/>
          <w:numId w:val="16"/>
        </w:numPr>
        <w:shd w:val="clear" w:color="auto" w:fill="FFFFFF"/>
        <w:tabs>
          <w:tab w:val="left" w:pos="0"/>
          <w:tab w:val="left" w:pos="709"/>
        </w:tabs>
        <w:suppressAutoHyphens/>
        <w:snapToGrid w:val="0"/>
        <w:spacing w:after="0" w:line="240" w:lineRule="auto"/>
        <w:ind w:left="0" w:firstLine="709"/>
        <w:jc w:val="both"/>
      </w:pPr>
      <w:r w:rsidRPr="007C7ED0">
        <w:t>пчеловодство - (код 1.12)</w:t>
      </w:r>
    </w:p>
    <w:p w:rsidR="00812F96" w:rsidRPr="007C7ED0" w:rsidRDefault="00812F96" w:rsidP="005C2553">
      <w:pPr>
        <w:widowControl w:val="0"/>
        <w:numPr>
          <w:ilvl w:val="0"/>
          <w:numId w:val="16"/>
        </w:numPr>
        <w:shd w:val="clear" w:color="auto" w:fill="FFFFFF"/>
        <w:tabs>
          <w:tab w:val="left" w:pos="0"/>
          <w:tab w:val="left" w:pos="709"/>
        </w:tabs>
        <w:suppressAutoHyphens/>
        <w:snapToGrid w:val="0"/>
        <w:spacing w:after="0" w:line="240" w:lineRule="auto"/>
        <w:ind w:left="0" w:firstLine="709"/>
        <w:jc w:val="both"/>
      </w:pPr>
      <w:r w:rsidRPr="007C7ED0">
        <w:t>научное обеспечение сельского хозяйства – (код 1.14)</w:t>
      </w:r>
    </w:p>
    <w:p w:rsidR="00812F96" w:rsidRPr="007C7ED0" w:rsidRDefault="00812F96" w:rsidP="005C2553">
      <w:pPr>
        <w:widowControl w:val="0"/>
        <w:numPr>
          <w:ilvl w:val="0"/>
          <w:numId w:val="16"/>
        </w:numPr>
        <w:shd w:val="clear" w:color="auto" w:fill="FFFFFF"/>
        <w:tabs>
          <w:tab w:val="left" w:pos="0"/>
          <w:tab w:val="left" w:pos="709"/>
        </w:tabs>
        <w:suppressAutoHyphens/>
        <w:snapToGrid w:val="0"/>
        <w:spacing w:after="0" w:line="240" w:lineRule="auto"/>
        <w:ind w:left="0" w:firstLine="709"/>
        <w:jc w:val="both"/>
      </w:pPr>
      <w:r w:rsidRPr="007C7ED0">
        <w:t>хранение и переработка сельскохозяйственной продукции – (код 1.15)</w:t>
      </w:r>
    </w:p>
    <w:p w:rsidR="00812F96" w:rsidRPr="007C7ED0" w:rsidRDefault="00812F96" w:rsidP="005C2553">
      <w:pPr>
        <w:widowControl w:val="0"/>
        <w:numPr>
          <w:ilvl w:val="0"/>
          <w:numId w:val="16"/>
        </w:numPr>
        <w:shd w:val="clear" w:color="auto" w:fill="FFFFFF"/>
        <w:tabs>
          <w:tab w:val="left" w:pos="0"/>
          <w:tab w:val="left" w:pos="709"/>
        </w:tabs>
        <w:suppressAutoHyphens/>
        <w:snapToGrid w:val="0"/>
        <w:spacing w:after="0" w:line="240" w:lineRule="auto"/>
        <w:ind w:left="0" w:firstLine="709"/>
        <w:jc w:val="both"/>
      </w:pPr>
      <w:r w:rsidRPr="007C7ED0">
        <w:rPr>
          <w:lang w:val="en-US"/>
        </w:rPr>
        <w:t>обеспечение сельскохозяйственного производства</w:t>
      </w:r>
      <w:r w:rsidRPr="007C7ED0">
        <w:t xml:space="preserve"> – (код 1.18)</w:t>
      </w:r>
    </w:p>
    <w:p w:rsidR="00812F96" w:rsidRPr="007C7ED0" w:rsidRDefault="00812F96" w:rsidP="005C2553">
      <w:pPr>
        <w:widowControl w:val="0"/>
        <w:numPr>
          <w:ilvl w:val="0"/>
          <w:numId w:val="16"/>
        </w:numPr>
        <w:shd w:val="clear" w:color="auto" w:fill="FFFFFF"/>
        <w:tabs>
          <w:tab w:val="left" w:pos="0"/>
          <w:tab w:val="left" w:pos="709"/>
        </w:tabs>
        <w:suppressAutoHyphens/>
        <w:snapToGrid w:val="0"/>
        <w:spacing w:after="0" w:line="240" w:lineRule="auto"/>
        <w:ind w:left="0" w:firstLine="709"/>
        <w:jc w:val="both"/>
      </w:pPr>
      <w:r w:rsidRPr="007C7ED0">
        <w:rPr>
          <w:lang w:val="en-US"/>
        </w:rPr>
        <w:t>связь - (</w:t>
      </w:r>
      <w:r w:rsidRPr="007C7ED0">
        <w:t>код 6.8)</w:t>
      </w:r>
    </w:p>
    <w:p w:rsidR="00812F96" w:rsidRPr="007C7ED0" w:rsidRDefault="00812F96" w:rsidP="005C2553">
      <w:pPr>
        <w:widowControl w:val="0"/>
        <w:numPr>
          <w:ilvl w:val="0"/>
          <w:numId w:val="16"/>
        </w:numPr>
        <w:shd w:val="clear" w:color="auto" w:fill="FFFFFF"/>
        <w:tabs>
          <w:tab w:val="left" w:pos="0"/>
          <w:tab w:val="left" w:pos="709"/>
        </w:tabs>
        <w:suppressAutoHyphens/>
        <w:snapToGrid w:val="0"/>
        <w:spacing w:after="0" w:line="240" w:lineRule="auto"/>
        <w:ind w:left="0" w:firstLine="709"/>
        <w:jc w:val="both"/>
      </w:pPr>
      <w:r w:rsidRPr="007C7ED0">
        <w:t>строительная промышленность</w:t>
      </w:r>
      <w:r w:rsidRPr="007C7ED0">
        <w:rPr>
          <w:i/>
        </w:rPr>
        <w:t xml:space="preserve"> </w:t>
      </w:r>
      <w:r w:rsidRPr="007C7ED0">
        <w:t>- (код 6.6)</w:t>
      </w:r>
      <w:r w:rsidRPr="007C7ED0">
        <w:rPr>
          <w:lang w:val="en-US"/>
        </w:rPr>
        <w:t>.</w:t>
      </w:r>
    </w:p>
    <w:p w:rsidR="00812F96" w:rsidRPr="007C7ED0" w:rsidRDefault="00812F96" w:rsidP="00812F96">
      <w:pPr>
        <w:pStyle w:val="a4"/>
        <w:widowControl w:val="0"/>
        <w:tabs>
          <w:tab w:val="left" w:pos="720"/>
        </w:tabs>
        <w:ind w:firstLine="709"/>
        <w:jc w:val="both"/>
      </w:pPr>
      <w:r w:rsidRPr="007C7ED0">
        <w:t xml:space="preserve">4. </w:t>
      </w:r>
      <w:r w:rsidRPr="007C7ED0">
        <w:rPr>
          <w:bCs/>
          <w:i/>
        </w:rPr>
        <w:t>Вспомогательные виды разрешенного использования</w:t>
      </w:r>
      <w:r w:rsidRPr="007C7ED0">
        <w:rPr>
          <w:bCs/>
        </w:rPr>
        <w:t xml:space="preserve"> земельных участков и объектов капитального строительства</w:t>
      </w:r>
      <w:r w:rsidRPr="007C7ED0">
        <w:t>: нет.</w:t>
      </w:r>
    </w:p>
    <w:p w:rsidR="00812F96" w:rsidRPr="007C7ED0" w:rsidRDefault="00812F96" w:rsidP="00812F96">
      <w:pPr>
        <w:widowControl w:val="0"/>
        <w:shd w:val="clear" w:color="auto" w:fill="FFFFFF"/>
        <w:tabs>
          <w:tab w:val="left" w:pos="0"/>
        </w:tabs>
        <w:snapToGrid w:val="0"/>
        <w:ind w:firstLine="567"/>
        <w:jc w:val="both"/>
      </w:pPr>
      <w:r w:rsidRPr="007C7ED0">
        <w:t>5. Предельные размеры земельных участков с видами разрешенного использования, допустимых к размещению в данной территориальной зоне:</w:t>
      </w:r>
    </w:p>
    <w:p w:rsidR="00812F96" w:rsidRPr="007C7ED0" w:rsidRDefault="00812F96" w:rsidP="005C2553">
      <w:pPr>
        <w:pStyle w:val="a9"/>
        <w:widowControl w:val="0"/>
        <w:numPr>
          <w:ilvl w:val="0"/>
          <w:numId w:val="20"/>
        </w:numPr>
        <w:ind w:left="0" w:firstLine="709"/>
        <w:jc w:val="both"/>
        <w:rPr>
          <w:szCs w:val="24"/>
        </w:rPr>
      </w:pPr>
      <w:r w:rsidRPr="007C7ED0">
        <w:rPr>
          <w:szCs w:val="24"/>
        </w:rPr>
        <w:t>минимальный размер земельного участка – 0,01 га;</w:t>
      </w:r>
    </w:p>
    <w:p w:rsidR="00812F96" w:rsidRPr="007C7ED0" w:rsidRDefault="00812F96" w:rsidP="005C2553">
      <w:pPr>
        <w:pStyle w:val="a9"/>
        <w:widowControl w:val="0"/>
        <w:numPr>
          <w:ilvl w:val="0"/>
          <w:numId w:val="20"/>
        </w:numPr>
        <w:ind w:left="0" w:firstLine="709"/>
        <w:jc w:val="both"/>
        <w:rPr>
          <w:szCs w:val="24"/>
        </w:rPr>
      </w:pPr>
      <w:r w:rsidRPr="007C7ED0">
        <w:rPr>
          <w:szCs w:val="24"/>
        </w:rPr>
        <w:t xml:space="preserve">максимальный размер земельного участка – 30 га. </w:t>
      </w:r>
    </w:p>
    <w:p w:rsidR="00812F96" w:rsidRPr="007C7ED0" w:rsidRDefault="00812F96" w:rsidP="005C2553">
      <w:pPr>
        <w:numPr>
          <w:ilvl w:val="2"/>
          <w:numId w:val="14"/>
        </w:numPr>
        <w:shd w:val="clear" w:color="auto" w:fill="FFFFFF"/>
        <w:tabs>
          <w:tab w:val="left" w:pos="709"/>
        </w:tabs>
        <w:suppressAutoHyphens/>
        <w:spacing w:after="0" w:line="240" w:lineRule="auto"/>
        <w:ind w:left="0" w:firstLine="709"/>
        <w:jc w:val="both"/>
      </w:pPr>
      <w:r w:rsidRPr="007C7ED0">
        <w:rPr>
          <w:lang w:val="en-US"/>
        </w:rPr>
        <w:t xml:space="preserve">максимальный процент застройки </w:t>
      </w:r>
      <w:r w:rsidRPr="007C7ED0">
        <w:t>75 %;</w:t>
      </w:r>
    </w:p>
    <w:p w:rsidR="00812F96" w:rsidRPr="007C7ED0" w:rsidRDefault="00812F96" w:rsidP="005C2553">
      <w:pPr>
        <w:numPr>
          <w:ilvl w:val="2"/>
          <w:numId w:val="14"/>
        </w:numPr>
        <w:shd w:val="clear" w:color="auto" w:fill="FFFFFF"/>
        <w:tabs>
          <w:tab w:val="left" w:pos="709"/>
        </w:tabs>
        <w:suppressAutoHyphens/>
        <w:spacing w:after="0" w:line="240" w:lineRule="auto"/>
        <w:ind w:left="0" w:firstLine="709"/>
        <w:jc w:val="both"/>
      </w:pPr>
      <w:r w:rsidRPr="007C7ED0">
        <w:t>максимальная этажность -3</w:t>
      </w:r>
      <w:r w:rsidRPr="007C7ED0">
        <w:rPr>
          <w:lang w:val="en-US"/>
        </w:rPr>
        <w:t>;</w:t>
      </w:r>
    </w:p>
    <w:p w:rsidR="00812F96" w:rsidRPr="007C7ED0" w:rsidRDefault="00812F96" w:rsidP="005C2553">
      <w:pPr>
        <w:numPr>
          <w:ilvl w:val="0"/>
          <w:numId w:val="14"/>
        </w:numPr>
        <w:shd w:val="clear" w:color="auto" w:fill="FFFFFF"/>
        <w:tabs>
          <w:tab w:val="left" w:pos="709"/>
        </w:tabs>
        <w:suppressAutoHyphens/>
        <w:spacing w:after="0" w:line="240" w:lineRule="auto"/>
        <w:ind w:left="0" w:firstLine="709"/>
        <w:jc w:val="both"/>
      </w:pPr>
      <w:r w:rsidRPr="007C7ED0">
        <w:lastRenderedPageBreak/>
        <w:t>минимальные отступы от границ земельных участков в целях определения мест допустимого размещения зданий, строений, сооружений – 1м.</w:t>
      </w:r>
    </w:p>
    <w:p w:rsidR="00812F96" w:rsidRPr="007C7ED0" w:rsidRDefault="00812F96" w:rsidP="005C2553">
      <w:pPr>
        <w:pStyle w:val="4"/>
        <w:keepLines w:val="0"/>
        <w:numPr>
          <w:ilvl w:val="3"/>
          <w:numId w:val="19"/>
        </w:numPr>
        <w:spacing w:after="200" w:line="240" w:lineRule="auto"/>
        <w:ind w:left="0" w:firstLine="709"/>
        <w:jc w:val="both"/>
        <w:rPr>
          <w:b w:val="0"/>
        </w:rPr>
      </w:pPr>
      <w:bookmarkStart w:id="98" w:name="_Toc90969755"/>
      <w:r w:rsidRPr="007C7ED0">
        <w:rPr>
          <w:b w:val="0"/>
        </w:rPr>
        <w:t>Градостроительные регламенты на территории зоны рекреационного назначения</w:t>
      </w:r>
      <w:bookmarkEnd w:id="98"/>
    </w:p>
    <w:p w:rsidR="00812F96" w:rsidRPr="007C7ED0" w:rsidRDefault="00812F96" w:rsidP="00812F96">
      <w:pPr>
        <w:widowControl w:val="0"/>
        <w:shd w:val="clear" w:color="auto" w:fill="FFFFFF"/>
        <w:tabs>
          <w:tab w:val="left" w:pos="0"/>
        </w:tabs>
        <w:ind w:firstLine="709"/>
        <w:jc w:val="both"/>
        <w:rPr>
          <w:bCs/>
        </w:rPr>
      </w:pPr>
      <w:r w:rsidRPr="007C7ED0">
        <w:rPr>
          <w:iCs/>
        </w:rPr>
        <w:t xml:space="preserve">1. Зона рекреационного назначения представлена зонами озелененных территорий общего пользования - парков, садов, скверов, естественных зеленых насаждений </w:t>
      </w:r>
      <w:r w:rsidRPr="007C7ED0">
        <w:rPr>
          <w:bCs/>
        </w:rPr>
        <w:t>(код 6 01)</w:t>
      </w:r>
      <w:r w:rsidRPr="007C7ED0">
        <w:rPr>
          <w:iCs/>
        </w:rPr>
        <w:t xml:space="preserve">. </w:t>
      </w:r>
    </w:p>
    <w:p w:rsidR="00812F96" w:rsidRPr="007C7ED0" w:rsidRDefault="00812F96" w:rsidP="00812F96">
      <w:pPr>
        <w:widowControl w:val="0"/>
        <w:shd w:val="clear" w:color="auto" w:fill="FFFFFF"/>
        <w:tabs>
          <w:tab w:val="left" w:pos="0"/>
        </w:tabs>
        <w:ind w:firstLine="709"/>
        <w:jc w:val="both"/>
        <w:rPr>
          <w:bCs/>
        </w:rPr>
      </w:pPr>
      <w:r w:rsidRPr="007C7ED0">
        <w:t xml:space="preserve">2. </w:t>
      </w:r>
      <w:r w:rsidRPr="007C7ED0">
        <w:rPr>
          <w:bCs/>
          <w:i/>
        </w:rPr>
        <w:t>Основные виды разрешенного использования</w:t>
      </w:r>
      <w:r w:rsidRPr="007C7ED0">
        <w:rPr>
          <w:bCs/>
        </w:rPr>
        <w:t xml:space="preserve"> земельных участков и объектов капитального строительства:</w:t>
      </w:r>
    </w:p>
    <w:p w:rsidR="00812F96" w:rsidRPr="007C7ED0" w:rsidRDefault="00812F96" w:rsidP="005C2553">
      <w:pPr>
        <w:pStyle w:val="Iauiue"/>
        <w:numPr>
          <w:ilvl w:val="0"/>
          <w:numId w:val="15"/>
        </w:numPr>
        <w:shd w:val="clear" w:color="auto" w:fill="FFFFFF"/>
        <w:tabs>
          <w:tab w:val="left" w:pos="0"/>
        </w:tabs>
        <w:snapToGrid w:val="0"/>
        <w:ind w:left="0" w:firstLine="709"/>
        <w:jc w:val="both"/>
        <w:rPr>
          <w:sz w:val="24"/>
          <w:szCs w:val="24"/>
        </w:rPr>
      </w:pPr>
      <w:r w:rsidRPr="007C7ED0">
        <w:rPr>
          <w:sz w:val="24"/>
          <w:szCs w:val="24"/>
        </w:rPr>
        <w:t>земельные участки (территории) общего пользования – (код 12.0)</w:t>
      </w:r>
    </w:p>
    <w:p w:rsidR="00812F96" w:rsidRPr="007C7ED0" w:rsidRDefault="00812F96" w:rsidP="005C2553">
      <w:pPr>
        <w:pStyle w:val="Iauiue"/>
        <w:numPr>
          <w:ilvl w:val="0"/>
          <w:numId w:val="15"/>
        </w:numPr>
        <w:shd w:val="clear" w:color="auto" w:fill="FFFFFF"/>
        <w:tabs>
          <w:tab w:val="left" w:pos="0"/>
        </w:tabs>
        <w:snapToGrid w:val="0"/>
        <w:ind w:left="0" w:firstLine="709"/>
        <w:jc w:val="both"/>
        <w:rPr>
          <w:sz w:val="24"/>
          <w:szCs w:val="24"/>
        </w:rPr>
      </w:pPr>
      <w:r w:rsidRPr="007C7ED0">
        <w:rPr>
          <w:sz w:val="24"/>
          <w:szCs w:val="24"/>
        </w:rPr>
        <w:t>коммунальное обслуживание (код 3.1)</w:t>
      </w:r>
    </w:p>
    <w:p w:rsidR="00812F96" w:rsidRPr="007C7ED0" w:rsidRDefault="00812F96" w:rsidP="00812F96">
      <w:pPr>
        <w:pStyle w:val="Iauiue"/>
        <w:shd w:val="clear" w:color="auto" w:fill="FFFFFF"/>
        <w:tabs>
          <w:tab w:val="left" w:pos="0"/>
        </w:tabs>
        <w:snapToGrid w:val="0"/>
        <w:ind w:firstLine="709"/>
        <w:jc w:val="both"/>
        <w:rPr>
          <w:bCs/>
          <w:sz w:val="24"/>
          <w:szCs w:val="24"/>
        </w:rPr>
      </w:pPr>
      <w:r w:rsidRPr="007C7ED0">
        <w:rPr>
          <w:sz w:val="24"/>
          <w:szCs w:val="24"/>
        </w:rPr>
        <w:t xml:space="preserve">3. </w:t>
      </w:r>
      <w:r w:rsidRPr="007C7ED0">
        <w:rPr>
          <w:bCs/>
          <w:i/>
          <w:sz w:val="24"/>
          <w:szCs w:val="24"/>
        </w:rPr>
        <w:t>Условно разрешенные виды использования</w:t>
      </w:r>
      <w:r w:rsidRPr="007C7ED0">
        <w:rPr>
          <w:bCs/>
          <w:sz w:val="24"/>
          <w:szCs w:val="24"/>
        </w:rPr>
        <w:t xml:space="preserve"> земельных участков и объектов капитального строительства: </w:t>
      </w:r>
    </w:p>
    <w:p w:rsidR="00812F96" w:rsidRPr="007C7ED0" w:rsidRDefault="00812F96" w:rsidP="005C2553">
      <w:pPr>
        <w:pStyle w:val="Iauiue"/>
        <w:numPr>
          <w:ilvl w:val="0"/>
          <w:numId w:val="15"/>
        </w:numPr>
        <w:shd w:val="clear" w:color="auto" w:fill="FFFFFF"/>
        <w:tabs>
          <w:tab w:val="left" w:pos="0"/>
        </w:tabs>
        <w:snapToGrid w:val="0"/>
        <w:ind w:left="0" w:firstLine="709"/>
        <w:jc w:val="both"/>
        <w:rPr>
          <w:sz w:val="24"/>
          <w:szCs w:val="24"/>
        </w:rPr>
      </w:pPr>
      <w:r w:rsidRPr="007C7ED0">
        <w:rPr>
          <w:sz w:val="24"/>
          <w:szCs w:val="24"/>
        </w:rPr>
        <w:t>спорт – (код 5.1).</w:t>
      </w:r>
    </w:p>
    <w:p w:rsidR="00812F96" w:rsidRPr="007C7ED0" w:rsidRDefault="00812F96" w:rsidP="00812F96">
      <w:pPr>
        <w:pStyle w:val="a"/>
        <w:widowControl w:val="0"/>
        <w:numPr>
          <w:ilvl w:val="0"/>
          <w:numId w:val="0"/>
        </w:numPr>
        <w:tabs>
          <w:tab w:val="clear" w:pos="851"/>
          <w:tab w:val="left" w:pos="0"/>
        </w:tabs>
        <w:spacing w:after="0"/>
        <w:ind w:firstLine="709"/>
        <w:rPr>
          <w:rFonts w:ascii="Times New Roman" w:hAnsi="Times New Roman"/>
          <w:sz w:val="24"/>
          <w:szCs w:val="24"/>
        </w:rPr>
      </w:pPr>
      <w:r w:rsidRPr="007C7ED0">
        <w:rPr>
          <w:rFonts w:ascii="Times New Roman" w:hAnsi="Times New Roman"/>
          <w:sz w:val="24"/>
          <w:szCs w:val="24"/>
        </w:rPr>
        <w:t xml:space="preserve">4. </w:t>
      </w:r>
      <w:r w:rsidRPr="007C7ED0">
        <w:rPr>
          <w:rFonts w:ascii="Times New Roman" w:hAnsi="Times New Roman"/>
          <w:i/>
          <w:sz w:val="24"/>
          <w:szCs w:val="24"/>
        </w:rPr>
        <w:t>Вспомогательные виды разрешенного использования</w:t>
      </w:r>
      <w:r w:rsidRPr="007C7ED0">
        <w:rPr>
          <w:rFonts w:ascii="Times New Roman" w:hAnsi="Times New Roman"/>
          <w:sz w:val="24"/>
          <w:szCs w:val="24"/>
        </w:rPr>
        <w:t xml:space="preserve">: </w:t>
      </w:r>
      <w:r w:rsidRPr="007C7ED0">
        <w:rPr>
          <w:rFonts w:ascii="Times New Roman" w:hAnsi="Times New Roman"/>
          <w:color w:val="000000"/>
          <w:sz w:val="24"/>
          <w:szCs w:val="24"/>
        </w:rPr>
        <w:t>нет.</w:t>
      </w:r>
    </w:p>
    <w:p w:rsidR="00812F96" w:rsidRPr="007C7ED0" w:rsidRDefault="00812F96" w:rsidP="00812F96">
      <w:pPr>
        <w:widowControl w:val="0"/>
        <w:shd w:val="clear" w:color="auto" w:fill="FFFFFF"/>
        <w:tabs>
          <w:tab w:val="left" w:pos="0"/>
        </w:tabs>
        <w:ind w:firstLine="709"/>
        <w:jc w:val="both"/>
      </w:pPr>
      <w:r w:rsidRPr="007C7ED0">
        <w:rPr>
          <w:color w:val="000000"/>
        </w:rPr>
        <w:t>5.</w:t>
      </w:r>
      <w:r w:rsidRPr="007C7ED0">
        <w:t xml:space="preserve"> </w:t>
      </w:r>
      <w:r w:rsidRPr="007C7ED0">
        <w:rPr>
          <w:i/>
        </w:rPr>
        <w:t>Предельные размеры</w:t>
      </w:r>
      <w:r w:rsidRPr="007C7ED0">
        <w:t xml:space="preserve"> земельных участков, минимальные отступы от границ земельных участков в целях определения мест допустимого размещения зданий, строений, сооружений, минимальная, максимальная высота зданий, строений, сооружений, максимальный процент застройки не подлежат установлению.</w:t>
      </w:r>
    </w:p>
    <w:p w:rsidR="00812F96" w:rsidRPr="007C7ED0" w:rsidRDefault="00812F96" w:rsidP="005C2553">
      <w:pPr>
        <w:pStyle w:val="4"/>
        <w:keepLines w:val="0"/>
        <w:numPr>
          <w:ilvl w:val="3"/>
          <w:numId w:val="19"/>
        </w:numPr>
        <w:spacing w:after="200" w:line="240" w:lineRule="auto"/>
        <w:ind w:left="0" w:firstLine="709"/>
        <w:jc w:val="both"/>
        <w:rPr>
          <w:b w:val="0"/>
        </w:rPr>
      </w:pPr>
      <w:bookmarkStart w:id="99" w:name="_Toc90969756"/>
      <w:r w:rsidRPr="007C7ED0">
        <w:rPr>
          <w:b w:val="0"/>
        </w:rPr>
        <w:t>Градостроительные регламенты на территории зоны специального назначения</w:t>
      </w:r>
      <w:bookmarkEnd w:id="99"/>
    </w:p>
    <w:p w:rsidR="00812F96" w:rsidRPr="007C7ED0" w:rsidRDefault="00812F96" w:rsidP="00812F96">
      <w:pPr>
        <w:pStyle w:val="a4"/>
        <w:shd w:val="clear" w:color="auto" w:fill="FFFFFF"/>
        <w:tabs>
          <w:tab w:val="left" w:pos="0"/>
        </w:tabs>
        <w:snapToGrid w:val="0"/>
        <w:ind w:firstLine="709"/>
        <w:jc w:val="both"/>
      </w:pPr>
      <w:r w:rsidRPr="007C7ED0">
        <w:t>1. Зона специального назначения (код зоны – 7 01) предназначена для размещения объектов ритуального назначения (кладбищ).</w:t>
      </w:r>
    </w:p>
    <w:p w:rsidR="00812F96" w:rsidRPr="007C7ED0" w:rsidRDefault="00812F96" w:rsidP="00812F96">
      <w:pPr>
        <w:widowControl w:val="0"/>
        <w:shd w:val="clear" w:color="auto" w:fill="FFFFFF"/>
        <w:tabs>
          <w:tab w:val="left" w:pos="0"/>
        </w:tabs>
        <w:snapToGrid w:val="0"/>
        <w:ind w:firstLine="709"/>
        <w:jc w:val="both"/>
        <w:rPr>
          <w:bCs/>
        </w:rPr>
      </w:pPr>
      <w:r w:rsidRPr="007C7ED0">
        <w:t xml:space="preserve">2. </w:t>
      </w:r>
      <w:r w:rsidRPr="007C7ED0">
        <w:rPr>
          <w:bCs/>
          <w:i/>
        </w:rPr>
        <w:t>Основные виды разрешенного использования</w:t>
      </w:r>
      <w:r w:rsidRPr="007C7ED0">
        <w:rPr>
          <w:bCs/>
        </w:rPr>
        <w:t xml:space="preserve"> земельных участков и объектов капитального строительства</w:t>
      </w:r>
      <w:r w:rsidRPr="007C7ED0">
        <w:t xml:space="preserve"> в зоне специального назначения</w:t>
      </w:r>
      <w:r w:rsidRPr="007C7ED0">
        <w:rPr>
          <w:bCs/>
        </w:rPr>
        <w:t>:</w:t>
      </w:r>
    </w:p>
    <w:p w:rsidR="00812F96" w:rsidRPr="007C7ED0" w:rsidRDefault="00812F96" w:rsidP="00812F96">
      <w:pPr>
        <w:widowControl w:val="0"/>
        <w:shd w:val="clear" w:color="auto" w:fill="FFFFFF"/>
        <w:tabs>
          <w:tab w:val="left" w:pos="0"/>
        </w:tabs>
        <w:suppressAutoHyphens/>
        <w:snapToGrid w:val="0"/>
        <w:ind w:firstLine="709"/>
        <w:jc w:val="both"/>
      </w:pPr>
      <w:r w:rsidRPr="007C7ED0">
        <w:t>– ритуальная деятельность – (код 12.1)</w:t>
      </w:r>
    </w:p>
    <w:p w:rsidR="00812F96" w:rsidRPr="007C7ED0" w:rsidRDefault="00812F96" w:rsidP="00812F96">
      <w:pPr>
        <w:pStyle w:val="a4"/>
        <w:widowControl w:val="0"/>
        <w:tabs>
          <w:tab w:val="left" w:pos="720"/>
        </w:tabs>
        <w:ind w:firstLine="709"/>
        <w:jc w:val="both"/>
      </w:pPr>
      <w:r w:rsidRPr="007C7ED0">
        <w:t>3.</w:t>
      </w:r>
      <w:r w:rsidRPr="007C7ED0">
        <w:rPr>
          <w:i/>
        </w:rPr>
        <w:t xml:space="preserve"> Условно-разрешенные виды использования – нет.</w:t>
      </w:r>
    </w:p>
    <w:p w:rsidR="00812F96" w:rsidRPr="007C7ED0" w:rsidRDefault="00812F96" w:rsidP="00812F96">
      <w:pPr>
        <w:widowControl w:val="0"/>
        <w:shd w:val="clear" w:color="auto" w:fill="FFFFFF"/>
        <w:tabs>
          <w:tab w:val="left" w:pos="0"/>
          <w:tab w:val="left" w:pos="567"/>
        </w:tabs>
        <w:suppressAutoHyphens/>
        <w:snapToGrid w:val="0"/>
        <w:ind w:firstLine="709"/>
        <w:jc w:val="both"/>
      </w:pPr>
      <w:r w:rsidRPr="007C7ED0">
        <w:t xml:space="preserve">4. </w:t>
      </w:r>
      <w:r w:rsidRPr="007C7ED0">
        <w:rPr>
          <w:i/>
        </w:rPr>
        <w:t>Вспомогательные виды разрешенного использования</w:t>
      </w:r>
      <w:r w:rsidRPr="007C7ED0">
        <w:t xml:space="preserve"> земельных участков и объектов капитального строительства </w:t>
      </w:r>
      <w:r w:rsidRPr="007C7ED0">
        <w:rPr>
          <w:i/>
        </w:rPr>
        <w:t>– нет.</w:t>
      </w:r>
    </w:p>
    <w:p w:rsidR="00812F96" w:rsidRPr="007C7ED0" w:rsidRDefault="00812F96" w:rsidP="00812F96">
      <w:pPr>
        <w:pStyle w:val="a4"/>
        <w:tabs>
          <w:tab w:val="left" w:pos="720"/>
        </w:tabs>
        <w:ind w:firstLine="720"/>
        <w:jc w:val="both"/>
      </w:pPr>
      <w:r w:rsidRPr="007C7ED0">
        <w:t xml:space="preserve">5. На территории зон специального назначения устанавливается особый правовой режим использования этих территорий с учетом требований технических регламентов, норм и правил. </w:t>
      </w:r>
    </w:p>
    <w:p w:rsidR="00812F96" w:rsidRPr="007C7ED0" w:rsidRDefault="00812F96" w:rsidP="00812F96">
      <w:pPr>
        <w:widowControl w:val="0"/>
        <w:shd w:val="clear" w:color="auto" w:fill="FFFFFF"/>
        <w:tabs>
          <w:tab w:val="left" w:pos="0"/>
        </w:tabs>
        <w:snapToGrid w:val="0"/>
        <w:ind w:firstLine="709"/>
        <w:jc w:val="both"/>
      </w:pPr>
      <w:r w:rsidRPr="007C7ED0">
        <w:t>6. Предельные размеры земельных участков с видами разрешенного использования, допустимых к размещению в данной территориальной зоне:</w:t>
      </w:r>
    </w:p>
    <w:p w:rsidR="00812F96" w:rsidRPr="007C7ED0" w:rsidRDefault="00812F96" w:rsidP="005C2553">
      <w:pPr>
        <w:pStyle w:val="a9"/>
        <w:widowControl w:val="0"/>
        <w:numPr>
          <w:ilvl w:val="0"/>
          <w:numId w:val="21"/>
        </w:numPr>
        <w:ind w:left="0" w:firstLine="709"/>
        <w:jc w:val="both"/>
        <w:rPr>
          <w:szCs w:val="24"/>
        </w:rPr>
      </w:pPr>
      <w:r w:rsidRPr="007C7ED0">
        <w:rPr>
          <w:szCs w:val="24"/>
        </w:rPr>
        <w:t>минимальный размер земельного участка – 0,06 га;</w:t>
      </w:r>
    </w:p>
    <w:p w:rsidR="00812F96" w:rsidRPr="007C7ED0" w:rsidRDefault="00812F96" w:rsidP="005C2553">
      <w:pPr>
        <w:pStyle w:val="a9"/>
        <w:widowControl w:val="0"/>
        <w:numPr>
          <w:ilvl w:val="0"/>
          <w:numId w:val="21"/>
        </w:numPr>
        <w:ind w:left="0" w:firstLine="709"/>
        <w:jc w:val="both"/>
        <w:rPr>
          <w:szCs w:val="24"/>
        </w:rPr>
      </w:pPr>
      <w:r w:rsidRPr="007C7ED0">
        <w:rPr>
          <w:szCs w:val="24"/>
        </w:rPr>
        <w:t xml:space="preserve">максимальный размер земельного участка – 10 га. </w:t>
      </w:r>
    </w:p>
    <w:p w:rsidR="00812F96" w:rsidRPr="007C7ED0" w:rsidRDefault="00812F96" w:rsidP="005C2553">
      <w:pPr>
        <w:numPr>
          <w:ilvl w:val="0"/>
          <w:numId w:val="21"/>
        </w:numPr>
        <w:shd w:val="clear" w:color="auto" w:fill="FFFFFF"/>
        <w:tabs>
          <w:tab w:val="left" w:pos="0"/>
        </w:tabs>
        <w:suppressAutoHyphens/>
        <w:spacing w:after="0" w:line="240" w:lineRule="auto"/>
        <w:ind w:left="0" w:firstLine="709"/>
        <w:jc w:val="both"/>
      </w:pPr>
      <w:r w:rsidRPr="007C7ED0">
        <w:t>минимальные отступы от границ земельных участков в целях определения мест допустимого размещения зданий, строений, сооружений, минимальная, максимальная высота зданий, строений, сооружений, максимальный процент застройки не подлежат установлению.</w:t>
      </w:r>
    </w:p>
    <w:p w:rsidR="00812F96" w:rsidRPr="007C7ED0" w:rsidRDefault="00812F96" w:rsidP="005C2553">
      <w:pPr>
        <w:pStyle w:val="4"/>
        <w:keepLines w:val="0"/>
        <w:numPr>
          <w:ilvl w:val="3"/>
          <w:numId w:val="19"/>
        </w:numPr>
        <w:spacing w:after="200" w:line="240" w:lineRule="auto"/>
        <w:ind w:left="0" w:firstLine="709"/>
        <w:jc w:val="both"/>
        <w:rPr>
          <w:b w:val="0"/>
        </w:rPr>
      </w:pPr>
      <w:bookmarkStart w:id="100" w:name="_Toc90969757"/>
      <w:r w:rsidRPr="007C7ED0">
        <w:rPr>
          <w:b w:val="0"/>
        </w:rPr>
        <w:lastRenderedPageBreak/>
        <w:t>Территории, на которые действие градостроительных регламентов не распространяются или на которые градостроительные регламенты не устанавливаются</w:t>
      </w:r>
      <w:bookmarkEnd w:id="100"/>
    </w:p>
    <w:p w:rsidR="00812F96" w:rsidRPr="007C7ED0" w:rsidRDefault="00812F96" w:rsidP="00812F96">
      <w:pPr>
        <w:widowControl w:val="0"/>
        <w:autoSpaceDE w:val="0"/>
        <w:autoSpaceDN w:val="0"/>
        <w:adjustRightInd w:val="0"/>
        <w:ind w:firstLine="709"/>
        <w:jc w:val="both"/>
      </w:pPr>
      <w:r w:rsidRPr="007C7ED0">
        <w:t xml:space="preserve">1. Градостроительные регламенты не устанавливаются для земель лесного фонда, земель, покрытых поверхностными водами согласно п 6 ст.36 Градостроительного кодекса РФ. </w:t>
      </w:r>
    </w:p>
    <w:p w:rsidR="00812F96" w:rsidRPr="007C7ED0" w:rsidRDefault="00812F96" w:rsidP="00812F96">
      <w:pPr>
        <w:widowControl w:val="0"/>
        <w:autoSpaceDE w:val="0"/>
        <w:autoSpaceDN w:val="0"/>
        <w:adjustRightInd w:val="0"/>
        <w:ind w:firstLine="709"/>
        <w:jc w:val="both"/>
      </w:pPr>
      <w:r w:rsidRPr="007C7ED0">
        <w:t>2. Зоны улично-дорожной сети относятся к территориям общего пользования. Согласно п. 4 ст.36 Градостроительного кодекса РФ действие градостроительных регламентов не распространяются на  земельные участки в границах территорий общего пользования.</w:t>
      </w:r>
    </w:p>
    <w:p w:rsidR="00812F96" w:rsidRPr="007C7ED0" w:rsidRDefault="00812F96" w:rsidP="00812F96">
      <w:pPr>
        <w:ind w:firstLine="709"/>
        <w:jc w:val="both"/>
      </w:pPr>
      <w:r w:rsidRPr="007C7ED0">
        <w:t>3. Территории магистральных улиц и проездов в границах красных линий предназначены для строительства транспортных и инженерных коммуникаций, благоустройства и озеленения.</w:t>
      </w:r>
    </w:p>
    <w:p w:rsidR="00812F96" w:rsidRPr="007C7ED0" w:rsidRDefault="00812F96" w:rsidP="00812F96">
      <w:pPr>
        <w:ind w:firstLine="709"/>
        <w:jc w:val="both"/>
      </w:pPr>
      <w:r w:rsidRPr="007C7ED0">
        <w:t>4. Расчетные параметры улиц и проездов, сооружений автомобильного транспорта  следует принимать в соответствии с Нормативами градостроительного проектирования Алтайского края.</w:t>
      </w:r>
    </w:p>
    <w:p w:rsidR="00812F96" w:rsidRPr="007C7ED0" w:rsidRDefault="00812F96" w:rsidP="00812F96">
      <w:pPr>
        <w:ind w:firstLine="709"/>
        <w:jc w:val="both"/>
      </w:pPr>
      <w:r w:rsidRPr="007C7ED0">
        <w:t>5. Внутриквартальные проезды определяются в составе проекта планировки или межевания (жилого образования, микрорайона, квартала).</w:t>
      </w:r>
    </w:p>
    <w:p w:rsidR="00812F96" w:rsidRPr="007C7ED0" w:rsidRDefault="00812F96" w:rsidP="00812F96">
      <w:pPr>
        <w:widowControl w:val="0"/>
        <w:ind w:firstLine="709"/>
        <w:jc w:val="both"/>
      </w:pPr>
      <w:r w:rsidRPr="007C7ED0">
        <w:t>6. Размещение рекламных конструкций является разрешенным видом использования в данной территориальной зоне при условии размещения рекламных конструкций в соответствии со Схемой размещения рекламных конструкций на территории муниципального образования Краснощековский район.</w:t>
      </w:r>
    </w:p>
    <w:p w:rsidR="00812F96" w:rsidRPr="007C7ED0" w:rsidRDefault="00812F96" w:rsidP="00812F96">
      <w:pPr>
        <w:ind w:firstLine="709"/>
        <w:jc w:val="both"/>
      </w:pPr>
    </w:p>
    <w:p w:rsidR="00812F96" w:rsidRPr="007C7ED0" w:rsidRDefault="00812F96" w:rsidP="005C2553">
      <w:pPr>
        <w:pStyle w:val="2"/>
        <w:numPr>
          <w:ilvl w:val="1"/>
          <w:numId w:val="19"/>
        </w:numPr>
        <w:autoSpaceDE/>
        <w:autoSpaceDN/>
        <w:adjustRightInd/>
        <w:spacing w:before="200" w:after="200"/>
        <w:ind w:left="0" w:firstLine="709"/>
        <w:jc w:val="both"/>
        <w:rPr>
          <w:b/>
        </w:rPr>
      </w:pPr>
      <w:bookmarkStart w:id="101" w:name="_Toc282347552"/>
      <w:bookmarkStart w:id="102" w:name="_Toc90969758"/>
      <w:bookmarkEnd w:id="96"/>
      <w:r w:rsidRPr="007C7ED0">
        <w:rPr>
          <w:b/>
        </w:rPr>
        <w:t xml:space="preserve">ИНЫЕ ВОПРОСЫ ЗЕМЛЕПОЛЬЗОВАНИЯ И ЗАСТРОЙКИ ТЕРРИТОРИИ </w:t>
      </w:r>
      <w:bookmarkEnd w:id="101"/>
      <w:r w:rsidRPr="007C7ED0">
        <w:rPr>
          <w:b/>
        </w:rPr>
        <w:t>ВЕРХ-КАМЫШЕНСКОГО СЕЛЬСОВЕТА</w:t>
      </w:r>
      <w:bookmarkEnd w:id="102"/>
    </w:p>
    <w:p w:rsidR="00812F96" w:rsidRPr="007C7ED0" w:rsidRDefault="00812F96" w:rsidP="005C2553">
      <w:pPr>
        <w:pStyle w:val="3"/>
        <w:numPr>
          <w:ilvl w:val="2"/>
          <w:numId w:val="19"/>
        </w:numPr>
        <w:spacing w:before="200" w:after="200"/>
        <w:ind w:left="0" w:firstLine="709"/>
        <w:rPr>
          <w:b w:val="0"/>
        </w:rPr>
      </w:pPr>
      <w:bookmarkStart w:id="103" w:name="_Toc282347553"/>
      <w:bookmarkStart w:id="104" w:name="_Toc90969759"/>
      <w:r w:rsidRPr="007C7ED0">
        <w:rPr>
          <w:b w:val="0"/>
        </w:rPr>
        <w:t>Регулирование землепользования и застройки на территории Верх-Камышенского сельсовета</w:t>
      </w:r>
      <w:bookmarkEnd w:id="103"/>
      <w:bookmarkEnd w:id="104"/>
      <w:r w:rsidRPr="007C7ED0">
        <w:rPr>
          <w:b w:val="0"/>
        </w:rPr>
        <w:t xml:space="preserve"> </w:t>
      </w:r>
    </w:p>
    <w:p w:rsidR="00812F96" w:rsidRPr="007C7ED0" w:rsidRDefault="00812F96" w:rsidP="005C2553">
      <w:pPr>
        <w:pStyle w:val="4"/>
        <w:keepLines w:val="0"/>
        <w:numPr>
          <w:ilvl w:val="3"/>
          <w:numId w:val="19"/>
        </w:numPr>
        <w:spacing w:after="200" w:line="240" w:lineRule="auto"/>
        <w:ind w:left="0" w:firstLine="709"/>
        <w:jc w:val="both"/>
        <w:rPr>
          <w:b w:val="0"/>
        </w:rPr>
      </w:pPr>
      <w:bookmarkStart w:id="105" w:name="_Toc282347557"/>
      <w:bookmarkStart w:id="106" w:name="_Toc90969760"/>
      <w:r w:rsidRPr="007C7ED0">
        <w:rPr>
          <w:b w:val="0"/>
        </w:rPr>
        <w:t xml:space="preserve">Основные принципы организации застройки территории </w:t>
      </w:r>
      <w:bookmarkEnd w:id="105"/>
      <w:r w:rsidRPr="007C7ED0">
        <w:rPr>
          <w:b w:val="0"/>
        </w:rPr>
        <w:t>сельсовета</w:t>
      </w:r>
      <w:bookmarkEnd w:id="106"/>
    </w:p>
    <w:p w:rsidR="00812F96" w:rsidRPr="007C7ED0" w:rsidRDefault="00812F96" w:rsidP="00812F96">
      <w:pPr>
        <w:pStyle w:val="a4"/>
        <w:tabs>
          <w:tab w:val="left" w:pos="720"/>
        </w:tabs>
        <w:ind w:firstLine="720"/>
        <w:jc w:val="both"/>
      </w:pPr>
      <w:r w:rsidRPr="007C7ED0">
        <w:t xml:space="preserve">1. Планировочная организация и застройка территории сельсовета должны отвечать требованиям создания благоприятной среды, способствующей организации жизнедеятельности населения, защите от неблагоприятных факторов природного и техногенного воздействия.  </w:t>
      </w:r>
    </w:p>
    <w:p w:rsidR="00812F96" w:rsidRPr="007C7ED0" w:rsidRDefault="00812F96" w:rsidP="00812F96">
      <w:pPr>
        <w:pStyle w:val="a4"/>
        <w:tabs>
          <w:tab w:val="left" w:pos="720"/>
        </w:tabs>
        <w:ind w:firstLine="720"/>
        <w:jc w:val="both"/>
      </w:pPr>
      <w:r w:rsidRPr="007C7ED0">
        <w:t>2. Для создания благоприятной среды проживания необходимо:</w:t>
      </w:r>
    </w:p>
    <w:p w:rsidR="00812F96" w:rsidRPr="007C7ED0" w:rsidRDefault="00812F96" w:rsidP="00812F96">
      <w:pPr>
        <w:pStyle w:val="a4"/>
        <w:tabs>
          <w:tab w:val="left" w:pos="720"/>
        </w:tabs>
        <w:ind w:firstLine="720"/>
        <w:jc w:val="both"/>
      </w:pPr>
      <w:r w:rsidRPr="007C7ED0">
        <w:tab/>
        <w:t xml:space="preserve">1) обеспечивать эффективное использование территории с учетом особенностей ее функциональной организации, развития социальной, транспортной и инженерной инфраструктур; </w:t>
      </w:r>
    </w:p>
    <w:p w:rsidR="00812F96" w:rsidRPr="007C7ED0" w:rsidRDefault="00812F96" w:rsidP="00812F96">
      <w:pPr>
        <w:pStyle w:val="a4"/>
        <w:tabs>
          <w:tab w:val="left" w:pos="720"/>
        </w:tabs>
        <w:ind w:firstLine="720"/>
        <w:jc w:val="both"/>
      </w:pPr>
      <w:r w:rsidRPr="007C7ED0">
        <w:tab/>
        <w:t xml:space="preserve">2) обеспечить сохранение природной среды и имеющихся объектов историко-культурного наследия; </w:t>
      </w:r>
    </w:p>
    <w:p w:rsidR="00812F96" w:rsidRPr="007C7ED0" w:rsidRDefault="00812F96" w:rsidP="00812F96">
      <w:pPr>
        <w:pStyle w:val="a4"/>
        <w:tabs>
          <w:tab w:val="left" w:pos="720"/>
        </w:tabs>
        <w:ind w:firstLine="720"/>
        <w:jc w:val="both"/>
      </w:pPr>
      <w:r w:rsidRPr="007C7ED0">
        <w:tab/>
        <w:t xml:space="preserve">3) использовать, в том числе в новой застройке, архитектурно–планировочные приемы, наиболее соответствующие социально–гигиеническим параметрам; </w:t>
      </w:r>
    </w:p>
    <w:p w:rsidR="00812F96" w:rsidRPr="007C7ED0" w:rsidRDefault="00812F96" w:rsidP="00812F96">
      <w:pPr>
        <w:pStyle w:val="a4"/>
        <w:tabs>
          <w:tab w:val="left" w:pos="720"/>
        </w:tabs>
        <w:ind w:firstLine="720"/>
        <w:jc w:val="both"/>
      </w:pPr>
      <w:r w:rsidRPr="007C7ED0">
        <w:lastRenderedPageBreak/>
        <w:tab/>
        <w:t xml:space="preserve">4) обеспечивать инвалидам условия для беспрепятственного доступа к объектам социального и иного назначения. </w:t>
      </w:r>
    </w:p>
    <w:p w:rsidR="00812F96" w:rsidRPr="007C7ED0" w:rsidRDefault="00812F96" w:rsidP="00812F96">
      <w:pPr>
        <w:pStyle w:val="a4"/>
        <w:tabs>
          <w:tab w:val="left" w:pos="720"/>
        </w:tabs>
        <w:ind w:firstLine="720"/>
        <w:jc w:val="both"/>
      </w:pPr>
      <w:r w:rsidRPr="007C7ED0">
        <w:t>3. Застройка территории сельсовета должна осуществляться в соответствии с действующими нормативными правовыми актами в области градостроительной деятельности и градостроительными регламентами, обязательными для исполнения всеми собственниками земельных участков, землепользователями, арендаторами земельных участков независимо от форм собственности и иных прав на земельные участки.</w:t>
      </w:r>
    </w:p>
    <w:p w:rsidR="00812F96" w:rsidRPr="007C7ED0" w:rsidRDefault="00812F96" w:rsidP="00812F96">
      <w:pPr>
        <w:pStyle w:val="a4"/>
        <w:tabs>
          <w:tab w:val="left" w:pos="720"/>
        </w:tabs>
        <w:ind w:firstLine="720"/>
        <w:jc w:val="both"/>
      </w:pPr>
      <w:r w:rsidRPr="007C7ED0">
        <w:t>4. При проектировании и осуществлении любого вида строительства необходимо соблюдать красные линии, иные линии регулирования застройки, предусмотренные утвержденной в установленном порядке градостроительной документацией. Нарушение красных линий влечет за собой наступление административной или уголовной ответственности в соответствии с действующим законодательством.</w:t>
      </w:r>
    </w:p>
    <w:p w:rsidR="00812F96" w:rsidRPr="007C7ED0" w:rsidRDefault="00812F96" w:rsidP="00812F96">
      <w:pPr>
        <w:pStyle w:val="a4"/>
        <w:tabs>
          <w:tab w:val="left" w:pos="720"/>
        </w:tabs>
        <w:ind w:firstLine="720"/>
        <w:jc w:val="both"/>
      </w:pPr>
      <w:r w:rsidRPr="007C7ED0">
        <w:t>5. Строительство, реконструкция и капитальный ремонт объектов капитального строительства, линейных сооружений и объектов, элементов благоустройства территории сельсовета, должно осуществляться в соответствии с проектной документацией, подготовленной, согласованной, прошедшей государственную экспертизу и утвержденной заказчиком. Основанием для выдачи разрешения на строительство служит проектная документация, градостроительный план земельного участка, а также наличие права собственности, аренды или постоянного (бессрочного) пользования на застраиваемый земельный участок.</w:t>
      </w:r>
    </w:p>
    <w:p w:rsidR="00812F96" w:rsidRPr="007C7ED0" w:rsidRDefault="00812F96" w:rsidP="00812F96">
      <w:pPr>
        <w:pStyle w:val="a4"/>
        <w:tabs>
          <w:tab w:val="left" w:pos="720"/>
        </w:tabs>
        <w:ind w:firstLine="720"/>
        <w:jc w:val="both"/>
      </w:pPr>
      <w:r w:rsidRPr="007C7ED0">
        <w:t>6. Виды объектов капитального строительства, при строительстве которых проектная документация может не подготавливаться, а также когда выдача разрешения на строительство не требуется, устанавливаются законодательством о градостроительной деятельности.</w:t>
      </w:r>
    </w:p>
    <w:p w:rsidR="00812F96" w:rsidRPr="007C7ED0" w:rsidRDefault="00812F96" w:rsidP="00812F96">
      <w:pPr>
        <w:pStyle w:val="a4"/>
        <w:tabs>
          <w:tab w:val="left" w:pos="720"/>
        </w:tabs>
        <w:ind w:firstLine="720"/>
        <w:jc w:val="both"/>
      </w:pPr>
      <w:r w:rsidRPr="007C7ED0">
        <w:t>7. Граждане и юридические лица, владеющие земельными участками на праве собственности, пожизненного наследуемого владения, постоянного (бессрочного) пользования, аренды вправе осуществлять снос или реконструкцию находящихся на данных земельных участках зданий, строений, сооружений в соответствии с градостроительным, земельным, жилищным законодательством, законодательством об охране природы и культурного наследия при условии выполнения обязательств обременения земельных участков.</w:t>
      </w:r>
    </w:p>
    <w:p w:rsidR="00812F96" w:rsidRPr="007C7ED0" w:rsidRDefault="00812F96" w:rsidP="00812F96">
      <w:pPr>
        <w:pStyle w:val="a4"/>
        <w:tabs>
          <w:tab w:val="left" w:pos="720"/>
        </w:tabs>
        <w:ind w:firstLine="720"/>
        <w:jc w:val="both"/>
      </w:pPr>
      <w:r w:rsidRPr="007C7ED0">
        <w:t>8. До начала строительства жилых домов и общественных зданий должны осуществляться устройство дорог, вертикальная планировка территорий, прокладка новых и реконструкция существующих инженерных коммуникаций.</w:t>
      </w:r>
    </w:p>
    <w:p w:rsidR="00812F96" w:rsidRPr="007C7ED0" w:rsidRDefault="00812F96" w:rsidP="00812F96">
      <w:pPr>
        <w:pStyle w:val="a4"/>
        <w:tabs>
          <w:tab w:val="left" w:pos="720"/>
        </w:tabs>
        <w:ind w:firstLine="720"/>
        <w:jc w:val="both"/>
      </w:pPr>
      <w:r w:rsidRPr="007C7ED0">
        <w:t>9. Все объекты капитального строительства должны вводиться в эксплуатацию с обеспечением полного уровня инженерного оборудования и благоустройства (проезды, подходы, озеленение, наружное освещение и т.п.), исключающего необходимость возобновления земляных (строительных) работ на участках с объектами, введенными в эксплуатацию.</w:t>
      </w:r>
    </w:p>
    <w:p w:rsidR="00812F96" w:rsidRPr="007C7ED0" w:rsidRDefault="00812F96" w:rsidP="00812F96">
      <w:pPr>
        <w:pStyle w:val="a4"/>
        <w:tabs>
          <w:tab w:val="left" w:pos="720"/>
        </w:tabs>
        <w:ind w:firstLine="720"/>
        <w:jc w:val="both"/>
      </w:pPr>
      <w:r w:rsidRPr="007C7ED0">
        <w:t>10. Объем и качество законченного строительством объекта, оснащение инженерным оборудованием, внешнее благоустройство земельного участка должны соответствовать проектной документации.</w:t>
      </w:r>
    </w:p>
    <w:p w:rsidR="00812F96" w:rsidRPr="007C7ED0" w:rsidRDefault="00812F96" w:rsidP="00812F96">
      <w:pPr>
        <w:pStyle w:val="a4"/>
        <w:tabs>
          <w:tab w:val="left" w:pos="720"/>
        </w:tabs>
        <w:ind w:firstLine="720"/>
        <w:jc w:val="both"/>
      </w:pPr>
      <w:r w:rsidRPr="007C7ED0">
        <w:lastRenderedPageBreak/>
        <w:t>11. Ответственность за сохранность геодезических знаков, зеленых насаждений, элементов благоустройства в районе выполнения работ возлагается на застройщика либо лицо, осуществляющее ведение строительных работ.</w:t>
      </w:r>
    </w:p>
    <w:p w:rsidR="00812F96" w:rsidRPr="007C7ED0" w:rsidRDefault="00812F96" w:rsidP="00812F96">
      <w:pPr>
        <w:pStyle w:val="a4"/>
        <w:tabs>
          <w:tab w:val="left" w:pos="720"/>
        </w:tabs>
        <w:ind w:firstLine="720"/>
        <w:jc w:val="both"/>
      </w:pPr>
      <w:r w:rsidRPr="007C7ED0">
        <w:t xml:space="preserve">12. Застройщик в течение десяти дней со дня получения разрешения на строительство обязан безвозмездно передать в орган, выдавший разрешение на строительство, сведения, характеризующие участок строительства, существующие и проектируемые здания и сооружения, отчеты о инженерных изысканиях, копии разделов проектной документации, копии схемы планировочной организации земельного участка с обозначением места размещения объекта индивидуального жилищного строительства для размещения в информационной системе обеспечения градостроительной деятельности (ИСОГД).  </w:t>
      </w:r>
    </w:p>
    <w:p w:rsidR="00812F96" w:rsidRPr="007C7ED0" w:rsidRDefault="00812F96" w:rsidP="005C2553">
      <w:pPr>
        <w:pStyle w:val="4"/>
        <w:keepLines w:val="0"/>
        <w:numPr>
          <w:ilvl w:val="3"/>
          <w:numId w:val="19"/>
        </w:numPr>
        <w:spacing w:after="200" w:line="240" w:lineRule="auto"/>
        <w:ind w:left="0" w:firstLine="709"/>
        <w:jc w:val="both"/>
        <w:rPr>
          <w:b w:val="0"/>
        </w:rPr>
      </w:pPr>
      <w:bookmarkStart w:id="107" w:name="_Toc282347559"/>
      <w:bookmarkStart w:id="108" w:name="_Toc90969761"/>
      <w:r w:rsidRPr="007C7ED0">
        <w:rPr>
          <w:b w:val="0"/>
        </w:rPr>
        <w:t>Проектная документация объекта капитального строительства</w:t>
      </w:r>
      <w:bookmarkEnd w:id="107"/>
      <w:bookmarkEnd w:id="108"/>
    </w:p>
    <w:p w:rsidR="00812F96" w:rsidRPr="007C7ED0" w:rsidRDefault="00812F96" w:rsidP="00812F96">
      <w:pPr>
        <w:pStyle w:val="a4"/>
        <w:tabs>
          <w:tab w:val="left" w:pos="720"/>
        </w:tabs>
        <w:ind w:firstLine="720"/>
        <w:jc w:val="both"/>
      </w:pPr>
      <w:r w:rsidRPr="007C7ED0">
        <w:t>1. Проектная документация представляет собой документацию, содержащую материалы в текстовой форме и в виде карт (схем)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 если при его проведении затрагиваются конструктивные и другие характеристики надежности и безопасности объектов капитального строительства.</w:t>
      </w:r>
    </w:p>
    <w:p w:rsidR="00812F96" w:rsidRPr="007C7ED0" w:rsidRDefault="00812F96" w:rsidP="00812F96">
      <w:pPr>
        <w:pStyle w:val="a4"/>
        <w:tabs>
          <w:tab w:val="left" w:pos="720"/>
        </w:tabs>
        <w:ind w:firstLine="720"/>
        <w:jc w:val="both"/>
      </w:pPr>
      <w:r w:rsidRPr="007C7ED0">
        <w:t xml:space="preserve">2. Подготовка проектной документации осуществляется физическими или юридическими лицами, которые соответствуют требованиям законодательства Российской Федерации, предъявляемым к лицам, осуществляющим архитектурно–строительное проектирование и имеющим соответствующий допуск  на выполнение проектных работ. </w:t>
      </w:r>
    </w:p>
    <w:p w:rsidR="00812F96" w:rsidRPr="007C7ED0" w:rsidRDefault="00812F96" w:rsidP="00812F96">
      <w:pPr>
        <w:pStyle w:val="a4"/>
        <w:tabs>
          <w:tab w:val="left" w:pos="720"/>
        </w:tabs>
        <w:ind w:firstLine="720"/>
        <w:jc w:val="both"/>
      </w:pPr>
      <w:r w:rsidRPr="007C7ED0">
        <w:t>3. Подготовка проектной документации осуществляется на основании задания застройщика или заказчика (при подготовке проектной документации на основании договора), результатов инженерных изысканий, градостроительного плана земельного участка в соответствии с требованиями технических регламентов, техническими условиями, разрешением (при необходимости) на отклонение от предельных параметров разрешенного строительства, реконструкции объектов капитального строительства.</w:t>
      </w:r>
    </w:p>
    <w:p w:rsidR="00812F96" w:rsidRPr="007C7ED0" w:rsidRDefault="00812F96" w:rsidP="00812F96">
      <w:pPr>
        <w:pStyle w:val="a4"/>
        <w:tabs>
          <w:tab w:val="left" w:pos="720"/>
        </w:tabs>
        <w:ind w:firstLine="720"/>
        <w:jc w:val="both"/>
      </w:pPr>
      <w:r w:rsidRPr="007C7ED0">
        <w:t>4. Состав проектной документации, требования к содержанию ее разделов, а также порядок подготовки  устанавливаются Градостроительным кодексом Российской Федерации и принимаемыми в соответствии с ним нормативными правовыми актами Правительства Российской Федерации.</w:t>
      </w:r>
    </w:p>
    <w:p w:rsidR="00812F96" w:rsidRPr="007C7ED0" w:rsidRDefault="00812F96" w:rsidP="005C2553">
      <w:pPr>
        <w:pStyle w:val="4"/>
        <w:keepLines w:val="0"/>
        <w:numPr>
          <w:ilvl w:val="3"/>
          <w:numId w:val="19"/>
        </w:numPr>
        <w:spacing w:after="200" w:line="240" w:lineRule="auto"/>
        <w:ind w:left="0" w:firstLine="709"/>
        <w:jc w:val="both"/>
        <w:rPr>
          <w:b w:val="0"/>
        </w:rPr>
      </w:pPr>
      <w:bookmarkStart w:id="109" w:name="_Toc282347560"/>
      <w:bookmarkStart w:id="110" w:name="_Toc90969762"/>
      <w:r w:rsidRPr="007C7ED0">
        <w:rPr>
          <w:b w:val="0"/>
        </w:rPr>
        <w:t>Государственная экспертиза и утверждение проектной документации</w:t>
      </w:r>
      <w:bookmarkEnd w:id="109"/>
      <w:bookmarkEnd w:id="110"/>
    </w:p>
    <w:p w:rsidR="00812F96" w:rsidRPr="007C7ED0" w:rsidRDefault="00812F96" w:rsidP="00812F96">
      <w:pPr>
        <w:ind w:firstLine="720"/>
        <w:jc w:val="both"/>
      </w:pPr>
      <w:r w:rsidRPr="007C7ED0">
        <w:t>1. Государственная экспертиза проектной документации, результатов инженерных изысканий, проектов документов территориального планирования в Алтайском крае осуществляется уполномоченным краевым учреждением в соответствии  со статьей 41 закона Алтайского края «О градостроительной деятельности на территории Алтайского края».</w:t>
      </w:r>
    </w:p>
    <w:p w:rsidR="00812F96" w:rsidRPr="007C7ED0" w:rsidRDefault="00812F96" w:rsidP="00812F96">
      <w:pPr>
        <w:ind w:firstLine="720"/>
        <w:jc w:val="both"/>
      </w:pPr>
      <w:r w:rsidRPr="007C7ED0">
        <w:t>2. Проектная документация представляется на государственную экспертизу в объеме, необходимом для оценки проектных решений в части обеспечения безопасности жизни и здоровья людей, надежности возводимых зданий и сооружений, соответствия утвержденной градостроительной документации и техническим регламентам.</w:t>
      </w:r>
    </w:p>
    <w:p w:rsidR="00812F96" w:rsidRPr="007C7ED0" w:rsidRDefault="00812F96" w:rsidP="00812F96">
      <w:pPr>
        <w:ind w:firstLine="720"/>
        <w:jc w:val="both"/>
      </w:pPr>
      <w:r w:rsidRPr="007C7ED0">
        <w:lastRenderedPageBreak/>
        <w:t>3. Прошедшая государственную экспертизу проектная документация утверждается заказчиком.</w:t>
      </w:r>
    </w:p>
    <w:p w:rsidR="00812F96" w:rsidRPr="007C7ED0" w:rsidRDefault="00812F96" w:rsidP="00812F96">
      <w:pPr>
        <w:ind w:firstLine="720"/>
        <w:jc w:val="both"/>
      </w:pPr>
      <w:r w:rsidRPr="007C7ED0">
        <w:t>4. Утвержденная проектная документация является основанием для выдачи разрешения на строительство.</w:t>
      </w:r>
    </w:p>
    <w:p w:rsidR="00812F96" w:rsidRPr="007C7ED0" w:rsidRDefault="00812F96" w:rsidP="005C2553">
      <w:pPr>
        <w:pStyle w:val="4"/>
        <w:keepLines w:val="0"/>
        <w:numPr>
          <w:ilvl w:val="3"/>
          <w:numId w:val="19"/>
        </w:numPr>
        <w:spacing w:after="200" w:line="240" w:lineRule="auto"/>
        <w:ind w:left="0" w:firstLine="709"/>
        <w:jc w:val="both"/>
        <w:rPr>
          <w:b w:val="0"/>
        </w:rPr>
      </w:pPr>
      <w:bookmarkStart w:id="111" w:name="_Toc282347561"/>
      <w:bookmarkStart w:id="112" w:name="_Toc90969763"/>
      <w:r w:rsidRPr="007C7ED0">
        <w:rPr>
          <w:b w:val="0"/>
        </w:rPr>
        <w:t>Выдача разрешения на строительство</w:t>
      </w:r>
      <w:bookmarkEnd w:id="111"/>
      <w:bookmarkEnd w:id="112"/>
    </w:p>
    <w:p w:rsidR="00812F96" w:rsidRPr="007C7ED0" w:rsidRDefault="00812F96" w:rsidP="00812F96">
      <w:pPr>
        <w:ind w:firstLine="709"/>
        <w:jc w:val="both"/>
      </w:pPr>
      <w:bookmarkStart w:id="113" w:name="sub_4401"/>
      <w:r w:rsidRPr="007C7ED0">
        <w:t>1. Разрешения на строительство выдаются в соответствии с требованиями, установленными статьей 51 Градостроительного кодекса Российской Федерации, статьей 44 закона Алтайского края «О градостроительной деятельности на территории Алтайского края».</w:t>
      </w:r>
    </w:p>
    <w:p w:rsidR="00812F96" w:rsidRPr="007C7ED0" w:rsidRDefault="00812F96" w:rsidP="00812F96">
      <w:pPr>
        <w:pStyle w:val="ConsPlusNormal"/>
        <w:ind w:firstLine="709"/>
        <w:jc w:val="both"/>
        <w:rPr>
          <w:rFonts w:ascii="Times New Roman" w:hAnsi="Times New Roman" w:cs="Times New Roman"/>
          <w:sz w:val="24"/>
          <w:szCs w:val="24"/>
        </w:rPr>
      </w:pPr>
      <w:r w:rsidRPr="007C7ED0">
        <w:rPr>
          <w:rFonts w:ascii="Times New Roman" w:hAnsi="Times New Roman" w:cs="Times New Roman"/>
          <w:sz w:val="24"/>
          <w:szCs w:val="24"/>
        </w:rPr>
        <w:t xml:space="preserve">Не допускается выдача разрешений на строительство при отсутствии правил землепользования и застройки, за исключением строительства, реконструкции объектов федерального значения, объектов регионального значения, объектов местного значения муниципальных районов, объектов капитального строительства на земельных участках, на которые не распространяется действие градостроительных регламентов или для которых не устанавливаются градостроительные регламенты, и в иных предусмотренных федеральными </w:t>
      </w:r>
      <w:hyperlink r:id="rId62" w:history="1">
        <w:r w:rsidRPr="007C7ED0">
          <w:rPr>
            <w:rFonts w:ascii="Times New Roman" w:hAnsi="Times New Roman" w:cs="Times New Roman"/>
            <w:sz w:val="24"/>
            <w:szCs w:val="24"/>
          </w:rPr>
          <w:t>законами</w:t>
        </w:r>
      </w:hyperlink>
      <w:r w:rsidRPr="007C7ED0">
        <w:rPr>
          <w:rFonts w:ascii="Times New Roman" w:hAnsi="Times New Roman" w:cs="Times New Roman"/>
          <w:sz w:val="24"/>
          <w:szCs w:val="24"/>
        </w:rPr>
        <w:t xml:space="preserve"> случаях.</w:t>
      </w:r>
    </w:p>
    <w:p w:rsidR="00812F96" w:rsidRPr="007C7ED0" w:rsidRDefault="00812F96" w:rsidP="00812F96">
      <w:pPr>
        <w:pStyle w:val="a4"/>
        <w:tabs>
          <w:tab w:val="left" w:pos="720"/>
        </w:tabs>
        <w:ind w:firstLine="709"/>
        <w:jc w:val="both"/>
      </w:pPr>
      <w:r w:rsidRPr="007C7ED0">
        <w:t>2. На земельных участках, расположенных на территории Верх-Камышенского сельсовета, разрешение на строительство выдается отделом по архитектуре Администрации района, которое затем регистрируется и утверждается главой Администрации района, за исключением случаев размещения объектов:</w:t>
      </w:r>
    </w:p>
    <w:bookmarkEnd w:id="113"/>
    <w:p w:rsidR="00812F96" w:rsidRPr="007C7ED0" w:rsidRDefault="00812F96" w:rsidP="00812F96">
      <w:pPr>
        <w:pStyle w:val="a4"/>
        <w:widowControl w:val="0"/>
        <w:tabs>
          <w:tab w:val="left" w:pos="720"/>
        </w:tabs>
        <w:ind w:firstLine="709"/>
        <w:jc w:val="both"/>
      </w:pPr>
      <w:r w:rsidRPr="007C7ED0">
        <w:t>-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 (за исключением работ, связанных с пользованием участками недр местного значения);</w:t>
      </w:r>
    </w:p>
    <w:p w:rsidR="00812F96" w:rsidRPr="007C7ED0" w:rsidRDefault="00812F96" w:rsidP="00812F96">
      <w:pPr>
        <w:pStyle w:val="ConsPlusNormal"/>
        <w:ind w:firstLine="709"/>
        <w:jc w:val="both"/>
        <w:rPr>
          <w:rFonts w:ascii="Times New Roman" w:hAnsi="Times New Roman" w:cs="Times New Roman"/>
          <w:sz w:val="24"/>
          <w:szCs w:val="24"/>
        </w:rPr>
      </w:pPr>
      <w:r w:rsidRPr="007C7ED0">
        <w:t xml:space="preserve">- </w:t>
      </w:r>
      <w:r w:rsidRPr="007C7ED0">
        <w:rPr>
          <w:rFonts w:ascii="Times New Roman" w:hAnsi="Times New Roman" w:cs="Times New Roman"/>
          <w:sz w:val="24"/>
          <w:szCs w:val="24"/>
        </w:rPr>
        <w:t xml:space="preserve">гидротехнических сооружений первого и второго классов, устанавливаемых в соответствии с законодательством о безопасности гидротехнических сооружений, аэропортов или иных объектов авиационной инфраструктуры, объектов инфраструктуры железнодорожного транспорта общего пользования, объектов обороны и безопасности, объектов, обеспечивающих статус и защиту Государственной границы Российской Федерации, объектов, сведения о которых составляют государственную </w:t>
      </w:r>
      <w:hyperlink r:id="rId63" w:history="1">
        <w:r w:rsidRPr="007C7ED0">
          <w:rPr>
            <w:rFonts w:ascii="Times New Roman" w:hAnsi="Times New Roman" w:cs="Times New Roman"/>
            <w:sz w:val="24"/>
            <w:szCs w:val="24"/>
          </w:rPr>
          <w:t>тайну</w:t>
        </w:r>
      </w:hyperlink>
      <w:r w:rsidRPr="007C7ED0">
        <w:rPr>
          <w:rFonts w:ascii="Times New Roman" w:hAnsi="Times New Roman" w:cs="Times New Roman"/>
          <w:sz w:val="24"/>
          <w:szCs w:val="24"/>
        </w:rPr>
        <w:t xml:space="preserve">; </w:t>
      </w:r>
    </w:p>
    <w:p w:rsidR="00812F96" w:rsidRPr="007C7ED0" w:rsidRDefault="00812F96" w:rsidP="00812F96">
      <w:pPr>
        <w:pStyle w:val="a4"/>
        <w:widowControl w:val="0"/>
        <w:tabs>
          <w:tab w:val="left" w:pos="720"/>
        </w:tabs>
        <w:ind w:firstLine="709"/>
        <w:jc w:val="both"/>
      </w:pPr>
      <w:r w:rsidRPr="007C7ED0">
        <w:t>- объекта использования атомной энергии;</w:t>
      </w:r>
    </w:p>
    <w:p w:rsidR="00812F96" w:rsidRPr="007C7ED0" w:rsidRDefault="00812F96" w:rsidP="00812F96">
      <w:pPr>
        <w:pStyle w:val="a4"/>
        <w:widowControl w:val="0"/>
        <w:tabs>
          <w:tab w:val="left" w:pos="720"/>
        </w:tabs>
        <w:ind w:firstLine="709"/>
        <w:jc w:val="both"/>
      </w:pPr>
      <w:r w:rsidRPr="007C7ED0">
        <w:t>- объекта космической инфраструктуры;</w:t>
      </w:r>
    </w:p>
    <w:p w:rsidR="00812F96" w:rsidRPr="007C7ED0" w:rsidRDefault="00812F96" w:rsidP="00812F96">
      <w:pPr>
        <w:pStyle w:val="a4"/>
        <w:widowControl w:val="0"/>
        <w:tabs>
          <w:tab w:val="left" w:pos="720"/>
        </w:tabs>
        <w:ind w:firstLine="709"/>
        <w:jc w:val="both"/>
      </w:pPr>
      <w:r w:rsidRPr="007C7ED0">
        <w:t>- объекта капитального строительства, строительство, реконструкцию которого планируется осуществлять в границах особо охраняемой природной территории (за исключением лечебно-оздоровительных местностей и курортов);</w:t>
      </w:r>
    </w:p>
    <w:p w:rsidR="00812F96" w:rsidRPr="007C7ED0" w:rsidRDefault="00812F96" w:rsidP="00812F96">
      <w:pPr>
        <w:pStyle w:val="a4"/>
        <w:widowControl w:val="0"/>
        <w:tabs>
          <w:tab w:val="left" w:pos="720"/>
        </w:tabs>
        <w:ind w:firstLine="709"/>
        <w:jc w:val="both"/>
      </w:pPr>
      <w:r w:rsidRPr="007C7ED0">
        <w:t>- объекта, строительства или реконструкция которого планируется на территории двух и более субъектов Российской Федерации;</w:t>
      </w:r>
    </w:p>
    <w:p w:rsidR="00812F96" w:rsidRPr="007C7ED0" w:rsidRDefault="00812F96" w:rsidP="00812F96">
      <w:pPr>
        <w:pStyle w:val="a4"/>
        <w:widowControl w:val="0"/>
        <w:tabs>
          <w:tab w:val="left" w:pos="720"/>
        </w:tabs>
        <w:ind w:firstLine="709"/>
        <w:jc w:val="both"/>
      </w:pPr>
      <w:r w:rsidRPr="007C7ED0">
        <w:t>- - объекта, строительства или реконструкция которого планируется на территории двух и более муниципальных районов.</w:t>
      </w:r>
    </w:p>
    <w:p w:rsidR="00812F96" w:rsidRPr="007C7ED0" w:rsidRDefault="00812F96" w:rsidP="00812F96">
      <w:pPr>
        <w:pStyle w:val="ConsPlusNormal"/>
        <w:ind w:firstLine="709"/>
        <w:jc w:val="both"/>
        <w:rPr>
          <w:rFonts w:ascii="Times New Roman" w:hAnsi="Times New Roman" w:cs="Times New Roman"/>
          <w:sz w:val="24"/>
          <w:szCs w:val="24"/>
        </w:rPr>
      </w:pPr>
      <w:r w:rsidRPr="007C7ED0">
        <w:rPr>
          <w:rFonts w:ascii="Times New Roman" w:hAnsi="Times New Roman" w:cs="Times New Roman"/>
          <w:sz w:val="24"/>
          <w:szCs w:val="24"/>
        </w:rPr>
        <w:t xml:space="preserve">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 исполнительными органами государственной власти или органами </w:t>
      </w:r>
      <w:r w:rsidRPr="007C7ED0">
        <w:rPr>
          <w:rFonts w:ascii="Times New Roman" w:hAnsi="Times New Roman" w:cs="Times New Roman"/>
          <w:sz w:val="24"/>
          <w:szCs w:val="24"/>
        </w:rPr>
        <w:lastRenderedPageBreak/>
        <w:t>местного самоуправления, уполномоченными в области сохранения, использования, популяризации и государственной охраны объектов культурного наследия, выдается разрешение на строительство в соответствии с Градостроительным кодексом РФ.</w:t>
      </w:r>
    </w:p>
    <w:p w:rsidR="00812F96" w:rsidRPr="007C7ED0" w:rsidRDefault="00812F96" w:rsidP="00812F96">
      <w:pPr>
        <w:widowControl w:val="0"/>
        <w:ind w:firstLine="709"/>
        <w:jc w:val="both"/>
      </w:pPr>
      <w:r w:rsidRPr="007C7ED0">
        <w:t>3. Выдача разрешения на строительство не требуется в случае:</w:t>
      </w:r>
    </w:p>
    <w:p w:rsidR="00812F96" w:rsidRPr="007C7ED0" w:rsidRDefault="00812F96" w:rsidP="00812F96">
      <w:pPr>
        <w:pStyle w:val="ConsPlusNormal"/>
        <w:ind w:firstLine="709"/>
        <w:jc w:val="both"/>
        <w:rPr>
          <w:rFonts w:ascii="Times New Roman" w:hAnsi="Times New Roman" w:cs="Times New Roman"/>
          <w:sz w:val="24"/>
          <w:szCs w:val="24"/>
        </w:rPr>
      </w:pPr>
      <w:r w:rsidRPr="007C7ED0">
        <w:rPr>
          <w:rFonts w:ascii="Times New Roman" w:hAnsi="Times New Roman" w:cs="Times New Roman"/>
          <w:sz w:val="24"/>
          <w:szCs w:val="24"/>
        </w:rPr>
        <w:t xml:space="preserve">1) </w:t>
      </w:r>
      <w:r w:rsidRPr="007C7ED0">
        <w:rPr>
          <w:rFonts w:ascii="Times New Roman" w:hAnsi="Times New Roman" w:cs="Times New Roman"/>
          <w:sz w:val="24"/>
        </w:rPr>
        <w:t>строительства, реконструкции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реконструкции на садовом земельном участке жилого дома, садового дома, хозяйственных построек</w:t>
      </w:r>
      <w:r w:rsidRPr="007C7ED0">
        <w:rPr>
          <w:rFonts w:ascii="Times New Roman" w:hAnsi="Times New Roman" w:cs="Times New Roman"/>
          <w:sz w:val="24"/>
          <w:szCs w:val="24"/>
        </w:rPr>
        <w:t>;</w:t>
      </w:r>
    </w:p>
    <w:p w:rsidR="00812F96" w:rsidRPr="007C7ED0" w:rsidRDefault="00812F96" w:rsidP="00812F96">
      <w:pPr>
        <w:pStyle w:val="ConsPlusNormal"/>
        <w:ind w:firstLine="709"/>
        <w:jc w:val="both"/>
        <w:rPr>
          <w:rFonts w:ascii="Times New Roman" w:hAnsi="Times New Roman" w:cs="Times New Roman"/>
          <w:sz w:val="24"/>
          <w:szCs w:val="24"/>
        </w:rPr>
      </w:pPr>
      <w:r w:rsidRPr="007C7ED0">
        <w:rPr>
          <w:rFonts w:ascii="Times New Roman" w:hAnsi="Times New Roman" w:cs="Times New Roman"/>
          <w:sz w:val="24"/>
          <w:szCs w:val="24"/>
        </w:rPr>
        <w:t>1.1)</w:t>
      </w:r>
      <w:r w:rsidRPr="007C7ED0">
        <w:rPr>
          <w:rFonts w:ascii="Times New Roman" w:hAnsi="Times New Roman" w:cs="Times New Roman"/>
          <w:sz w:val="24"/>
        </w:rPr>
        <w:t xml:space="preserve"> строительства, реконструкции объектов индивидуального жилищного строительства;</w:t>
      </w:r>
    </w:p>
    <w:p w:rsidR="00812F96" w:rsidRPr="007C7ED0" w:rsidRDefault="00812F96" w:rsidP="00812F96">
      <w:pPr>
        <w:pStyle w:val="ConsPlusNormal"/>
        <w:ind w:firstLine="709"/>
        <w:jc w:val="both"/>
        <w:rPr>
          <w:rFonts w:ascii="Times New Roman" w:hAnsi="Times New Roman" w:cs="Times New Roman"/>
          <w:sz w:val="24"/>
          <w:szCs w:val="24"/>
        </w:rPr>
      </w:pPr>
      <w:r w:rsidRPr="007C7ED0">
        <w:rPr>
          <w:rFonts w:ascii="Times New Roman" w:hAnsi="Times New Roman" w:cs="Times New Roman"/>
          <w:sz w:val="24"/>
          <w:szCs w:val="24"/>
        </w:rPr>
        <w:t>2) строительства, реконструкции объектов, не являющихся объектами капитального строительства;</w:t>
      </w:r>
    </w:p>
    <w:p w:rsidR="00812F96" w:rsidRPr="007C7ED0" w:rsidRDefault="00812F96" w:rsidP="00812F96">
      <w:pPr>
        <w:pStyle w:val="ConsPlusNormal"/>
        <w:ind w:firstLine="709"/>
        <w:jc w:val="both"/>
        <w:rPr>
          <w:rFonts w:ascii="Times New Roman" w:hAnsi="Times New Roman" w:cs="Times New Roman"/>
          <w:sz w:val="24"/>
          <w:szCs w:val="24"/>
        </w:rPr>
      </w:pPr>
      <w:r w:rsidRPr="007C7ED0">
        <w:rPr>
          <w:rFonts w:ascii="Times New Roman" w:hAnsi="Times New Roman" w:cs="Times New Roman"/>
          <w:sz w:val="24"/>
          <w:szCs w:val="24"/>
        </w:rPr>
        <w:t>3) строительства на земельном участке строений и сооружений вспомогательного использования;</w:t>
      </w:r>
    </w:p>
    <w:p w:rsidR="00812F96" w:rsidRPr="007C7ED0" w:rsidRDefault="00812F96" w:rsidP="00812F96">
      <w:pPr>
        <w:pStyle w:val="ConsPlusNormal"/>
        <w:ind w:firstLine="709"/>
        <w:jc w:val="both"/>
        <w:rPr>
          <w:rFonts w:ascii="Times New Roman" w:hAnsi="Times New Roman" w:cs="Times New Roman"/>
          <w:sz w:val="24"/>
          <w:szCs w:val="24"/>
        </w:rPr>
      </w:pPr>
      <w:r w:rsidRPr="007C7ED0">
        <w:rPr>
          <w:rFonts w:ascii="Times New Roman" w:hAnsi="Times New Roman" w:cs="Times New Roman"/>
          <w:sz w:val="24"/>
          <w:szCs w:val="24"/>
        </w:rPr>
        <w:t>4)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rsidR="00812F96" w:rsidRPr="007C7ED0" w:rsidRDefault="00812F96" w:rsidP="00812F96">
      <w:pPr>
        <w:pStyle w:val="ConsPlusNormal"/>
        <w:ind w:firstLine="709"/>
        <w:jc w:val="both"/>
        <w:rPr>
          <w:rFonts w:ascii="Times New Roman" w:hAnsi="Times New Roman" w:cs="Times New Roman"/>
          <w:sz w:val="24"/>
          <w:szCs w:val="24"/>
        </w:rPr>
      </w:pPr>
      <w:r w:rsidRPr="007C7ED0">
        <w:rPr>
          <w:rFonts w:ascii="Times New Roman" w:hAnsi="Times New Roman" w:cs="Times New Roman"/>
          <w:sz w:val="24"/>
          <w:szCs w:val="24"/>
        </w:rPr>
        <w:t>4.1) капитального ремонта объектов капитального строительства;</w:t>
      </w:r>
    </w:p>
    <w:p w:rsidR="00812F96" w:rsidRPr="007C7ED0" w:rsidRDefault="00812F96" w:rsidP="00812F96">
      <w:pPr>
        <w:pStyle w:val="ConsPlusNormal"/>
        <w:ind w:firstLine="709"/>
        <w:jc w:val="both"/>
        <w:rPr>
          <w:rFonts w:ascii="Times New Roman" w:hAnsi="Times New Roman" w:cs="Times New Roman"/>
          <w:sz w:val="24"/>
          <w:szCs w:val="24"/>
        </w:rPr>
      </w:pPr>
      <w:r w:rsidRPr="007C7ED0">
        <w:rPr>
          <w:rFonts w:ascii="Times New Roman" w:hAnsi="Times New Roman" w:cs="Times New Roman"/>
          <w:sz w:val="24"/>
          <w:szCs w:val="24"/>
        </w:rPr>
        <w:t xml:space="preserve">4.2) строительства, реконструкции буровых скважин, предусмотренных подготовленными, согласованными и утвержденными в соответствии с </w:t>
      </w:r>
      <w:hyperlink r:id="rId64" w:history="1">
        <w:r w:rsidRPr="007C7ED0">
          <w:rPr>
            <w:rFonts w:ascii="Times New Roman" w:hAnsi="Times New Roman" w:cs="Times New Roman"/>
            <w:sz w:val="24"/>
            <w:szCs w:val="24"/>
          </w:rPr>
          <w:t>законодательством</w:t>
        </w:r>
      </w:hyperlink>
      <w:r w:rsidRPr="007C7ED0">
        <w:rPr>
          <w:rFonts w:ascii="Times New Roman" w:hAnsi="Times New Roman" w:cs="Times New Roman"/>
          <w:sz w:val="24"/>
          <w:szCs w:val="24"/>
        </w:rPr>
        <w:t xml:space="preserve">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812F96" w:rsidRPr="007C7ED0" w:rsidRDefault="00812F96" w:rsidP="00812F96">
      <w:pPr>
        <w:pStyle w:val="ConsPlusNormal"/>
        <w:ind w:firstLine="709"/>
        <w:jc w:val="both"/>
        <w:rPr>
          <w:rFonts w:ascii="Times New Roman" w:hAnsi="Times New Roman" w:cs="Times New Roman"/>
          <w:sz w:val="24"/>
          <w:szCs w:val="24"/>
        </w:rPr>
      </w:pPr>
      <w:r w:rsidRPr="007C7ED0">
        <w:rPr>
          <w:rFonts w:ascii="Times New Roman" w:hAnsi="Times New Roman" w:cs="Times New Roman"/>
          <w:sz w:val="24"/>
        </w:rPr>
        <w:t>4.3) строительства, реконструкции посольств, консульств и представительств Российской Федерации за рубежом;</w:t>
      </w:r>
    </w:p>
    <w:p w:rsidR="00812F96" w:rsidRPr="007C7ED0" w:rsidRDefault="00812F96" w:rsidP="00812F96">
      <w:pPr>
        <w:pStyle w:val="ConsPlusNormal"/>
        <w:ind w:firstLine="709"/>
        <w:jc w:val="both"/>
        <w:rPr>
          <w:rFonts w:ascii="Times New Roman" w:hAnsi="Times New Roman" w:cs="Times New Roman"/>
          <w:sz w:val="24"/>
          <w:szCs w:val="24"/>
        </w:rPr>
      </w:pPr>
      <w:r w:rsidRPr="007C7ED0">
        <w:rPr>
          <w:rFonts w:ascii="Times New Roman" w:hAnsi="Times New Roman" w:cs="Times New Roman"/>
          <w:sz w:val="24"/>
          <w:szCs w:val="24"/>
        </w:rPr>
        <w:t xml:space="preserve">5) </w:t>
      </w:r>
      <w:r w:rsidRPr="007C7ED0">
        <w:rPr>
          <w:rFonts w:ascii="Times New Roman" w:hAnsi="Times New Roman" w:cs="Times New Roman"/>
          <w:sz w:val="24"/>
        </w:rPr>
        <w:t>иных случаях, если в соответствии с настоящим Кодексом, нормативными правовыми актами Правительства Российской Федерации, законодательством субъектов Российской Федерации о градостроительной деятельности получение разрешения на строительство не требуется</w:t>
      </w:r>
      <w:r w:rsidRPr="007C7ED0">
        <w:rPr>
          <w:rFonts w:ascii="Times New Roman" w:hAnsi="Times New Roman" w:cs="Times New Roman"/>
          <w:sz w:val="24"/>
          <w:szCs w:val="24"/>
        </w:rPr>
        <w:t>.</w:t>
      </w:r>
    </w:p>
    <w:p w:rsidR="00812F96" w:rsidRPr="007C7ED0" w:rsidRDefault="00812F96" w:rsidP="00812F96">
      <w:pPr>
        <w:widowControl w:val="0"/>
        <w:ind w:firstLine="720"/>
        <w:jc w:val="both"/>
      </w:pPr>
      <w:r w:rsidRPr="007C7ED0">
        <w:t>4. Форма разрешения на строительство устанавливается Правительством Российской Федерации.</w:t>
      </w:r>
    </w:p>
    <w:p w:rsidR="00812F96" w:rsidRPr="007C7ED0" w:rsidRDefault="00812F96" w:rsidP="00812F96">
      <w:pPr>
        <w:ind w:firstLine="709"/>
        <w:jc w:val="both"/>
      </w:pPr>
    </w:p>
    <w:p w:rsidR="00812F96" w:rsidRPr="007C7ED0" w:rsidRDefault="00812F96" w:rsidP="005C2553">
      <w:pPr>
        <w:pStyle w:val="4"/>
        <w:keepLines w:val="0"/>
        <w:numPr>
          <w:ilvl w:val="3"/>
          <w:numId w:val="19"/>
        </w:numPr>
        <w:spacing w:after="200" w:line="240" w:lineRule="auto"/>
        <w:ind w:left="0" w:firstLine="709"/>
        <w:jc w:val="both"/>
        <w:rPr>
          <w:b w:val="0"/>
        </w:rPr>
      </w:pPr>
      <w:bookmarkStart w:id="114" w:name="_Toc282347562"/>
      <w:bookmarkStart w:id="115" w:name="_Toc90969764"/>
      <w:r w:rsidRPr="007C7ED0">
        <w:rPr>
          <w:b w:val="0"/>
        </w:rPr>
        <w:t>Выдача разрешения на ввод объекта в эксплуатацию</w:t>
      </w:r>
      <w:bookmarkEnd w:id="114"/>
      <w:bookmarkEnd w:id="115"/>
      <w:r w:rsidRPr="007C7ED0">
        <w:rPr>
          <w:b w:val="0"/>
        </w:rPr>
        <w:t xml:space="preserve"> </w:t>
      </w:r>
    </w:p>
    <w:p w:rsidR="00812F96" w:rsidRPr="007C7ED0" w:rsidRDefault="00812F96" w:rsidP="00812F96">
      <w:pPr>
        <w:pStyle w:val="ConsPlusNormal"/>
        <w:ind w:firstLine="709"/>
        <w:jc w:val="both"/>
        <w:rPr>
          <w:rFonts w:ascii="Times New Roman" w:hAnsi="Times New Roman" w:cs="Times New Roman"/>
          <w:sz w:val="24"/>
          <w:szCs w:val="24"/>
        </w:rPr>
      </w:pPr>
      <w:bookmarkStart w:id="116" w:name="sub_339"/>
      <w:bookmarkStart w:id="117" w:name="_Toc282347563"/>
      <w:r w:rsidRPr="007C7ED0">
        <w:rPr>
          <w:rFonts w:ascii="Times New Roman" w:hAnsi="Times New Roman" w:cs="Times New Roman"/>
          <w:sz w:val="24"/>
          <w:szCs w:val="24"/>
        </w:rPr>
        <w:t>1. Разрешение на ввод объекта в эксплуатацию представляет собой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разрешенному использованию земельного участка или в случае строительства, реконструкции линейного объекта проекту планировки территории и проекту межевания территории, а также ограничениям, установленным в соответствии с земельным и иным законодательством Российской Федерации.</w:t>
      </w:r>
    </w:p>
    <w:p w:rsidR="00812F96" w:rsidRPr="007C7ED0" w:rsidRDefault="00812F96" w:rsidP="00812F96">
      <w:pPr>
        <w:widowControl w:val="0"/>
        <w:ind w:firstLine="709"/>
        <w:jc w:val="both"/>
      </w:pPr>
      <w:r w:rsidRPr="007C7ED0">
        <w:t>2. Разрешение на ввод объектов в эксплуатацию осуществляется органом, выдавшим разрешение на строительство в порядке, установленном статьей 55 Градостроительного кодекса Российской Федерации.</w:t>
      </w:r>
      <w:bookmarkEnd w:id="116"/>
    </w:p>
    <w:p w:rsidR="00812F96" w:rsidRPr="007C7ED0" w:rsidRDefault="00812F96" w:rsidP="00812F96">
      <w:pPr>
        <w:pStyle w:val="ConsPlusNormal"/>
        <w:ind w:firstLine="709"/>
        <w:jc w:val="both"/>
        <w:rPr>
          <w:rFonts w:ascii="Times New Roman" w:hAnsi="Times New Roman" w:cs="Times New Roman"/>
          <w:sz w:val="24"/>
          <w:szCs w:val="24"/>
        </w:rPr>
      </w:pPr>
      <w:r w:rsidRPr="007C7ED0">
        <w:rPr>
          <w:rFonts w:ascii="Times New Roman" w:hAnsi="Times New Roman" w:cs="Times New Roman"/>
          <w:sz w:val="24"/>
          <w:szCs w:val="24"/>
        </w:rPr>
        <w:lastRenderedPageBreak/>
        <w:t xml:space="preserve">3. В разрешении на ввод объекта в эксплуатацию должны быть отражены сведения об объекте капитального строительства в объеме, необходимом для осуществления его государственного кадастрового учета. Состав таких сведений должен соответствовать установленным в соответствии с Федеральным </w:t>
      </w:r>
      <w:hyperlink r:id="rId65" w:history="1">
        <w:r w:rsidRPr="007C7ED0">
          <w:rPr>
            <w:rFonts w:ascii="Times New Roman" w:hAnsi="Times New Roman" w:cs="Times New Roman"/>
            <w:sz w:val="24"/>
            <w:szCs w:val="24"/>
          </w:rPr>
          <w:t>законом</w:t>
        </w:r>
      </w:hyperlink>
      <w:r w:rsidRPr="007C7ED0">
        <w:rPr>
          <w:rFonts w:ascii="Times New Roman" w:hAnsi="Times New Roman" w:cs="Times New Roman"/>
          <w:sz w:val="24"/>
          <w:szCs w:val="24"/>
        </w:rPr>
        <w:t xml:space="preserve"> от 13 июля 2015 года N 218-ФЗ "О государственной регистрации недвижимости" требованиям к составу сведений в графической и текстовой частях технического плана.</w:t>
      </w:r>
    </w:p>
    <w:p w:rsidR="00812F96" w:rsidRPr="007C7ED0" w:rsidRDefault="00812F96" w:rsidP="00812F96">
      <w:pPr>
        <w:pStyle w:val="a4"/>
        <w:widowControl w:val="0"/>
        <w:tabs>
          <w:tab w:val="left" w:pos="720"/>
        </w:tabs>
        <w:ind w:firstLine="709"/>
        <w:jc w:val="both"/>
      </w:pPr>
      <w:r w:rsidRPr="007C7ED0">
        <w:t xml:space="preserve">4. </w:t>
      </w:r>
      <w:hyperlink r:id="rId66" w:history="1">
        <w:r w:rsidRPr="007C7ED0">
          <w:t>Форма</w:t>
        </w:r>
      </w:hyperlink>
      <w:r w:rsidRPr="007C7ED0">
        <w:t xml:space="preserve"> разрешения на ввод объекта в эксплуатацию устанавливается уполномоченным Правительством Российской Федерации федеральным органом исполнительной власти.</w:t>
      </w:r>
    </w:p>
    <w:p w:rsidR="00812F96" w:rsidRPr="00591AE1" w:rsidRDefault="00812F96" w:rsidP="005C2553">
      <w:pPr>
        <w:pStyle w:val="4"/>
        <w:keepLines w:val="0"/>
        <w:numPr>
          <w:ilvl w:val="3"/>
          <w:numId w:val="19"/>
        </w:numPr>
        <w:spacing w:after="200" w:line="240" w:lineRule="auto"/>
        <w:ind w:left="0" w:firstLine="709"/>
        <w:jc w:val="both"/>
        <w:rPr>
          <w:b w:val="0"/>
          <w:sz w:val="24"/>
          <w:szCs w:val="24"/>
        </w:rPr>
      </w:pPr>
      <w:bookmarkStart w:id="118" w:name="_Toc90969765"/>
      <w:r w:rsidRPr="00591AE1">
        <w:rPr>
          <w:b w:val="0"/>
          <w:sz w:val="24"/>
          <w:szCs w:val="24"/>
        </w:rPr>
        <w:t>Уведомление о планируемом строительстве или реконструкции</w:t>
      </w:r>
      <w:r w:rsidRPr="007C7ED0">
        <w:rPr>
          <w:b w:val="0"/>
        </w:rPr>
        <w:t xml:space="preserve"> </w:t>
      </w:r>
      <w:r w:rsidRPr="00591AE1">
        <w:rPr>
          <w:b w:val="0"/>
          <w:sz w:val="24"/>
          <w:szCs w:val="24"/>
        </w:rPr>
        <w:t>объектов индивидуального жилищного строительства или садового дома, уведомление о соответствии построенного или реконструируемого объекта индивидуального жилищного строительства или садового дома требованиям законодательства о градостроительной деятельности</w:t>
      </w:r>
      <w:bookmarkEnd w:id="118"/>
    </w:p>
    <w:p w:rsidR="00812F96" w:rsidRPr="007C7ED0" w:rsidRDefault="00812F96" w:rsidP="00812F96">
      <w:pPr>
        <w:ind w:firstLine="709"/>
        <w:jc w:val="both"/>
      </w:pPr>
      <w:r w:rsidRPr="007C7ED0">
        <w:t xml:space="preserve">1. В целях строительства или реконструкции объекта индивидуального жилищного строительства или садового дома застройщик подает на бумажном носителе посредством личного обращения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том числе через многофункциональный центр, либо направляет в указанные органы посредством почтового отправления с уведомлением о вручении или единого портала государственных и муниципальных услуг уведомление о планируемых строительстве или реконструкции объекта индивидуального жилищного строительства или садового дома. </w:t>
      </w:r>
    </w:p>
    <w:p w:rsidR="00812F96" w:rsidRPr="007C7ED0" w:rsidRDefault="00812F96" w:rsidP="00812F96">
      <w:pPr>
        <w:ind w:firstLine="709"/>
        <w:jc w:val="both"/>
      </w:pPr>
      <w:r w:rsidRPr="007C7ED0">
        <w:t xml:space="preserve">2. </w:t>
      </w:r>
      <w:hyperlink r:id="rId67" w:history="1">
        <w:r w:rsidRPr="007C7ED0">
          <w:rPr>
            <w:rStyle w:val="a6"/>
          </w:rPr>
          <w:t>Форма</w:t>
        </w:r>
      </w:hyperlink>
      <w:r w:rsidRPr="007C7ED0">
        <w:t xml:space="preserve"> уведомления о планируемом строительстве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812F96" w:rsidRPr="007C7ED0" w:rsidRDefault="00812F96" w:rsidP="00812F96">
      <w:pPr>
        <w:ind w:firstLine="709"/>
        <w:jc w:val="both"/>
      </w:pPr>
      <w:r w:rsidRPr="007C7ED0">
        <w:t xml:space="preserve">3. Процедура подачи уведомления о планируемых строительстве или реконструкции объекта индивидуального жилищного строительства или садового дома, рассмотрения уполномоченным на выдачу разрешений на строительство федеральным органом исполнительной власти, органом исполнительной власти субъекта Российской Федерации или органом местного самоуправления данных уведомлений производится в соответствии со ст.51.1 Градостроительного кодекса Российской Федерации. </w:t>
      </w:r>
    </w:p>
    <w:p w:rsidR="00812F96" w:rsidRPr="007C7ED0" w:rsidRDefault="00812F96" w:rsidP="00812F96">
      <w:pPr>
        <w:ind w:firstLine="709"/>
        <w:jc w:val="both"/>
      </w:pPr>
      <w:r w:rsidRPr="007C7ED0">
        <w:t xml:space="preserve">4. В случае строительства или реконструкции объекта индивидуального жилищного строительства или садового дома застройщик в срок не позднее одного месяца со дня окончания строительства или реконструкции объекта индивидуального жилищного строительства или садового дома подает на бумажном носителе посредством личного обращения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том числе через многофункциональный центр, либо направляет в указанные органы посредством почтового отправления с уведомлением о вручении или единого портала государственных и муниципальных услуг уведомление об окончании строительства или реконструкции объекта индивидуального жилищного строительства или садового дома (далее - уведомление об окончании строительства). Уведомление об окончании строительства должно </w:t>
      </w:r>
      <w:r w:rsidRPr="007C7ED0">
        <w:lastRenderedPageBreak/>
        <w:t xml:space="preserve">содержать сведения, предусмотренные </w:t>
      </w:r>
      <w:hyperlink w:anchor="P3085" w:history="1">
        <w:r w:rsidRPr="007C7ED0">
          <w:t>пунктами 1</w:t>
        </w:r>
      </w:hyperlink>
      <w:r w:rsidRPr="007C7ED0">
        <w:t xml:space="preserve"> - </w:t>
      </w:r>
      <w:hyperlink w:anchor="P3089" w:history="1">
        <w:r w:rsidRPr="007C7ED0">
          <w:t>5</w:t>
        </w:r>
      </w:hyperlink>
      <w:r w:rsidRPr="007C7ED0">
        <w:t xml:space="preserve">, </w:t>
      </w:r>
      <w:hyperlink w:anchor="P3091" w:history="1">
        <w:r w:rsidRPr="007C7ED0">
          <w:t>7</w:t>
        </w:r>
      </w:hyperlink>
      <w:r w:rsidRPr="007C7ED0">
        <w:t xml:space="preserve"> и </w:t>
      </w:r>
      <w:hyperlink w:anchor="P3092" w:history="1">
        <w:r w:rsidRPr="007C7ED0">
          <w:t>8 части 1 статьи 51.1</w:t>
        </w:r>
      </w:hyperlink>
      <w:r w:rsidRPr="007C7ED0">
        <w:t xml:space="preserve"> Градостроительного кодекса Российской Федерации, а также сведения о параметрах построенных или реконструированных объекта индивидуального жилищного строительства или садового дома, об оплате государственной пошлины за осуществление государственной регистрации прав, о способе направления застройщику уведомления.</w:t>
      </w:r>
    </w:p>
    <w:p w:rsidR="00812F96" w:rsidRPr="007C7ED0" w:rsidRDefault="00812F96" w:rsidP="00812F96">
      <w:pPr>
        <w:pStyle w:val="ConsPlusNormal"/>
        <w:ind w:firstLine="709"/>
        <w:jc w:val="both"/>
        <w:rPr>
          <w:rFonts w:ascii="Times New Roman" w:hAnsi="Times New Roman" w:cs="Times New Roman"/>
          <w:sz w:val="24"/>
          <w:szCs w:val="24"/>
        </w:rPr>
      </w:pPr>
      <w:r w:rsidRPr="007C7ED0">
        <w:rPr>
          <w:rFonts w:ascii="Times New Roman" w:hAnsi="Times New Roman" w:cs="Times New Roman"/>
          <w:sz w:val="24"/>
          <w:szCs w:val="24"/>
        </w:rPr>
        <w:t xml:space="preserve">5. </w:t>
      </w:r>
      <w:hyperlink r:id="rId68" w:history="1">
        <w:r w:rsidRPr="007C7ED0">
          <w:rPr>
            <w:rFonts w:ascii="Times New Roman" w:hAnsi="Times New Roman" w:cs="Times New Roman"/>
            <w:sz w:val="24"/>
            <w:szCs w:val="24"/>
          </w:rPr>
          <w:t>Форма</w:t>
        </w:r>
      </w:hyperlink>
      <w:r w:rsidRPr="007C7ED0">
        <w:rPr>
          <w:rFonts w:ascii="Times New Roman" w:hAnsi="Times New Roman" w:cs="Times New Roman"/>
          <w:sz w:val="24"/>
          <w:szCs w:val="24"/>
        </w:rPr>
        <w:t xml:space="preserve"> уведомления об окончании строительства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812F96" w:rsidRPr="007C7ED0" w:rsidRDefault="00812F96" w:rsidP="00812F96">
      <w:pPr>
        <w:pStyle w:val="ConsPlusNormal"/>
        <w:ind w:firstLine="709"/>
        <w:jc w:val="both"/>
        <w:rPr>
          <w:rFonts w:ascii="Times New Roman" w:hAnsi="Times New Roman" w:cs="Times New Roman"/>
          <w:sz w:val="24"/>
          <w:szCs w:val="24"/>
        </w:rPr>
      </w:pPr>
      <w:r w:rsidRPr="007C7ED0">
        <w:rPr>
          <w:rFonts w:ascii="Times New Roman" w:hAnsi="Times New Roman" w:cs="Times New Roman"/>
          <w:sz w:val="24"/>
          <w:szCs w:val="24"/>
        </w:rPr>
        <w:t>6.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течение семи рабочих дней со дня поступления уведомления об окончании строительства:</w:t>
      </w:r>
    </w:p>
    <w:p w:rsidR="00812F96" w:rsidRPr="007C7ED0" w:rsidRDefault="00812F96" w:rsidP="00812F96">
      <w:pPr>
        <w:pStyle w:val="ConsPlusNormal"/>
        <w:ind w:firstLine="709"/>
        <w:jc w:val="both"/>
        <w:rPr>
          <w:rFonts w:ascii="Times New Roman" w:hAnsi="Times New Roman" w:cs="Times New Roman"/>
          <w:sz w:val="24"/>
          <w:szCs w:val="24"/>
        </w:rPr>
      </w:pPr>
      <w:bookmarkStart w:id="119" w:name="P3363"/>
      <w:bookmarkEnd w:id="119"/>
      <w:r w:rsidRPr="007C7ED0">
        <w:rPr>
          <w:rFonts w:ascii="Times New Roman" w:hAnsi="Times New Roman" w:cs="Times New Roman"/>
          <w:sz w:val="24"/>
          <w:szCs w:val="24"/>
        </w:rPr>
        <w:t>1) проводит проверку соответствия указанных в уведомлении об окончании строительства параметров построенных или реконструированных объекта индивидуального жилищного строительства или садового дома действующим на дату поступления уведомления о планируемом строительстве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Градостроительного кодекса Российской Федерации, другими федеральными законами (в том числе в случае, если указанные предельные параметры или обязательные требования к параметрам объектов капитального строительства изменены после дня поступления в соответствующий орган уведомления о планируемом строительстве и уведомление об окончании строительства подтверждает соответствие параметров построенных или реконструированных объекта индивидуального жилищного строительства или садового дома предельным параметрам и обязательным требованиям к параметрам объектов капитального строительства, действующим на дату поступления уведомления о планируемом строительстве). В случае, если уведомление об окончании строительства подтверждает соответствие параметров построенных или реконструированных объекта индивидуального жилищного строительства или садового дома предельным параметрам и обязательным требованиям к параметрам объектов капитального строительства, действующим на дату поступления уведомления об окончании строительства, осуществляется проверка соответствия параметров построенных или реконструированных объекта индивидуального жилищного строительства или садового дома указанным предельным параметрам и обязательным требованиям к параметрам объектов капитального строительства, действующим на дату поступления уведомления об окончании строительства;</w:t>
      </w:r>
    </w:p>
    <w:p w:rsidR="00812F96" w:rsidRPr="007C7ED0" w:rsidRDefault="00812F96" w:rsidP="00812F96">
      <w:pPr>
        <w:pStyle w:val="ConsPlusNormal"/>
        <w:ind w:firstLine="709"/>
        <w:jc w:val="both"/>
        <w:rPr>
          <w:rFonts w:ascii="Times New Roman" w:hAnsi="Times New Roman" w:cs="Times New Roman"/>
          <w:sz w:val="24"/>
          <w:szCs w:val="24"/>
        </w:rPr>
      </w:pPr>
      <w:r w:rsidRPr="007C7ED0">
        <w:rPr>
          <w:rFonts w:ascii="Times New Roman" w:hAnsi="Times New Roman" w:cs="Times New Roman"/>
          <w:sz w:val="24"/>
          <w:szCs w:val="24"/>
        </w:rPr>
        <w:t xml:space="preserve">2) проверяет путем осмотра объекта индивидуального жилищного строительства или садового дома соответствие внешнего облика объекта индивидуального жилищного строительства или садового дома описанию внешнего вида таких объекта или дома, являющемуся приложением к уведомлению о планируемом строительстве (при условии, что застройщику в срок, предусмотренный </w:t>
      </w:r>
      <w:hyperlink w:anchor="P3109" w:history="1">
        <w:r w:rsidRPr="007C7ED0">
          <w:rPr>
            <w:rFonts w:ascii="Times New Roman" w:hAnsi="Times New Roman" w:cs="Times New Roman"/>
            <w:sz w:val="24"/>
            <w:szCs w:val="24"/>
          </w:rPr>
          <w:t>пунктом 3 части 8 статьи 51.1</w:t>
        </w:r>
      </w:hyperlink>
      <w:r w:rsidRPr="007C7ED0">
        <w:rPr>
          <w:rFonts w:ascii="Times New Roman" w:hAnsi="Times New Roman" w:cs="Times New Roman"/>
          <w:sz w:val="24"/>
          <w:szCs w:val="24"/>
        </w:rPr>
        <w:t xml:space="preserve"> Градостроительного кодекса Российской Федерации, не направлялось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по основанию, указанному в </w:t>
      </w:r>
      <w:hyperlink w:anchor="P3115" w:history="1">
        <w:r w:rsidRPr="007C7ED0">
          <w:rPr>
            <w:rFonts w:ascii="Times New Roman" w:hAnsi="Times New Roman" w:cs="Times New Roman"/>
            <w:sz w:val="24"/>
            <w:szCs w:val="24"/>
          </w:rPr>
          <w:t>пункте 4 части 10 статьи 51.1</w:t>
        </w:r>
      </w:hyperlink>
      <w:r w:rsidRPr="007C7ED0">
        <w:rPr>
          <w:rFonts w:ascii="Times New Roman" w:hAnsi="Times New Roman" w:cs="Times New Roman"/>
          <w:sz w:val="24"/>
          <w:szCs w:val="24"/>
        </w:rPr>
        <w:t xml:space="preserve"> Градостроительного кодекса Российской Федерации), или типовому архитектурному решению, указанному в уведомлении о планируемом строительстве, в случае строительства или реконструкции объекта индивидуального жилищного строительства или садового дома в границах исторического поселения </w:t>
      </w:r>
      <w:r w:rsidRPr="007C7ED0">
        <w:rPr>
          <w:rFonts w:ascii="Times New Roman" w:hAnsi="Times New Roman" w:cs="Times New Roman"/>
          <w:sz w:val="24"/>
          <w:szCs w:val="24"/>
        </w:rPr>
        <w:lastRenderedPageBreak/>
        <w:t>федерального или регионального значения;</w:t>
      </w:r>
    </w:p>
    <w:p w:rsidR="00812F96" w:rsidRPr="007C7ED0" w:rsidRDefault="00812F96" w:rsidP="00812F96">
      <w:pPr>
        <w:pStyle w:val="ConsPlusNormal"/>
        <w:ind w:firstLine="709"/>
        <w:jc w:val="both"/>
        <w:rPr>
          <w:rFonts w:ascii="Times New Roman" w:hAnsi="Times New Roman" w:cs="Times New Roman"/>
          <w:sz w:val="24"/>
          <w:szCs w:val="24"/>
        </w:rPr>
      </w:pPr>
      <w:r w:rsidRPr="007C7ED0">
        <w:rPr>
          <w:rFonts w:ascii="Times New Roman" w:hAnsi="Times New Roman" w:cs="Times New Roman"/>
          <w:sz w:val="24"/>
          <w:szCs w:val="24"/>
        </w:rPr>
        <w:t>3) проверяет соответствие вида разрешенного использования объекта индивидуального жилищного строительства или садового дома виду разрешенного использования, указанному в уведомлении о планируемом строительстве;</w:t>
      </w:r>
    </w:p>
    <w:p w:rsidR="00812F96" w:rsidRPr="007C7ED0" w:rsidRDefault="00812F96" w:rsidP="00812F96">
      <w:pPr>
        <w:pStyle w:val="ConsPlusNormal"/>
        <w:ind w:firstLine="709"/>
        <w:jc w:val="both"/>
        <w:rPr>
          <w:rFonts w:ascii="Times New Roman" w:hAnsi="Times New Roman" w:cs="Times New Roman"/>
          <w:sz w:val="24"/>
          <w:szCs w:val="24"/>
        </w:rPr>
      </w:pPr>
      <w:r w:rsidRPr="007C7ED0">
        <w:rPr>
          <w:rFonts w:ascii="Times New Roman" w:hAnsi="Times New Roman" w:cs="Times New Roman"/>
          <w:sz w:val="24"/>
          <w:szCs w:val="24"/>
        </w:rPr>
        <w:t>4) проверяет допустимость размещения объекта индивидуального жилищного строительства или садового дома в соответствии с ограничениями, установленными в соответствии с земельным и иным законодательством Российской Федерации на дату поступления уведомления об окончании строительства,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отношении планируемого к строительству, реконструкции объекта капитального строительства и такой объект капитального строительства не введен в эксплуатацию;</w:t>
      </w:r>
    </w:p>
    <w:p w:rsidR="00812F96" w:rsidRPr="007C7ED0" w:rsidRDefault="00812F96" w:rsidP="00812F96">
      <w:pPr>
        <w:pStyle w:val="ConsPlusNormal"/>
        <w:ind w:firstLine="709"/>
        <w:jc w:val="both"/>
        <w:rPr>
          <w:rFonts w:ascii="Times New Roman" w:hAnsi="Times New Roman" w:cs="Times New Roman"/>
          <w:sz w:val="24"/>
          <w:szCs w:val="24"/>
        </w:rPr>
      </w:pPr>
      <w:bookmarkStart w:id="120" w:name="P3367"/>
      <w:bookmarkEnd w:id="120"/>
      <w:r w:rsidRPr="007C7ED0">
        <w:rPr>
          <w:rFonts w:ascii="Times New Roman" w:hAnsi="Times New Roman" w:cs="Times New Roman"/>
          <w:sz w:val="24"/>
          <w:szCs w:val="24"/>
        </w:rPr>
        <w:t>5) направляет застройщику способом, указанным в уведомлении об окончании строительства, уведомление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либо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с указанием всех оснований для направления такого уведомления. Формы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уведомления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812F96" w:rsidRPr="007C7ED0" w:rsidRDefault="00812F96" w:rsidP="005C2553">
      <w:pPr>
        <w:pStyle w:val="4"/>
        <w:keepLines w:val="0"/>
        <w:numPr>
          <w:ilvl w:val="3"/>
          <w:numId w:val="19"/>
        </w:numPr>
        <w:spacing w:after="200" w:line="240" w:lineRule="auto"/>
        <w:ind w:left="0" w:firstLine="709"/>
        <w:jc w:val="both"/>
        <w:rPr>
          <w:b w:val="0"/>
        </w:rPr>
      </w:pPr>
      <w:bookmarkStart w:id="121" w:name="_Toc90969766"/>
      <w:r w:rsidRPr="007C7ED0">
        <w:rPr>
          <w:b w:val="0"/>
        </w:rPr>
        <w:t>Осуществление строительства, реконструкции, капитального ремонта объекта капитального строительства, строительного контроля и государственного строительного надзора</w:t>
      </w:r>
      <w:bookmarkEnd w:id="117"/>
      <w:bookmarkEnd w:id="121"/>
    </w:p>
    <w:p w:rsidR="00812F96" w:rsidRPr="007C7ED0" w:rsidRDefault="00812F96" w:rsidP="00812F96">
      <w:pPr>
        <w:ind w:firstLine="709"/>
        <w:jc w:val="both"/>
      </w:pPr>
      <w:r w:rsidRPr="007C7ED0">
        <w:t>1. Строительство, реконструкция, капитальный ремонт объектов капитального строительства, осуществление строительного контроля и государственного строительного надзора регулируется статьями 51, 52, 53, 54 Градостроительного кодекса Российской Федерации, статьей 43 закона Алтайского края  «О градостроительной деятельности на территории Алтайского края».</w:t>
      </w:r>
    </w:p>
    <w:p w:rsidR="00812F96" w:rsidRPr="007C7ED0" w:rsidRDefault="00812F96" w:rsidP="00812F96">
      <w:pPr>
        <w:ind w:firstLine="709"/>
        <w:jc w:val="both"/>
        <w:rPr>
          <w:szCs w:val="28"/>
        </w:rPr>
      </w:pPr>
      <w:r w:rsidRPr="007C7ED0">
        <w:rPr>
          <w:szCs w:val="28"/>
        </w:rPr>
        <w:t>2. Осуществление государственного строительного надзора производится в соответствии с постановлением Правительства РФ от 1.02.2006 года №54 « О государственном строительном надзоре в Российской Федерации».</w:t>
      </w:r>
    </w:p>
    <w:p w:rsidR="00812F96" w:rsidRPr="007C7ED0" w:rsidRDefault="00812F96" w:rsidP="005C2553">
      <w:pPr>
        <w:pStyle w:val="3"/>
        <w:numPr>
          <w:ilvl w:val="2"/>
          <w:numId w:val="19"/>
        </w:numPr>
        <w:spacing w:before="200" w:after="200"/>
        <w:ind w:left="0" w:firstLine="709"/>
        <w:rPr>
          <w:b w:val="0"/>
        </w:rPr>
      </w:pPr>
      <w:bookmarkStart w:id="122" w:name="_Toc282347564"/>
      <w:bookmarkStart w:id="123" w:name="_Toc90969767"/>
      <w:r w:rsidRPr="007C7ED0">
        <w:rPr>
          <w:b w:val="0"/>
        </w:rPr>
        <w:t>Заключительные положения</w:t>
      </w:r>
      <w:bookmarkEnd w:id="122"/>
      <w:bookmarkEnd w:id="123"/>
    </w:p>
    <w:p w:rsidR="00812F96" w:rsidRPr="007C7ED0" w:rsidRDefault="00812F96" w:rsidP="005C2553">
      <w:pPr>
        <w:pStyle w:val="4"/>
        <w:keepLines w:val="0"/>
        <w:numPr>
          <w:ilvl w:val="3"/>
          <w:numId w:val="19"/>
        </w:numPr>
        <w:spacing w:after="200" w:line="240" w:lineRule="auto"/>
        <w:ind w:left="0" w:firstLine="709"/>
        <w:jc w:val="both"/>
        <w:rPr>
          <w:b w:val="0"/>
        </w:rPr>
      </w:pPr>
      <w:bookmarkStart w:id="124" w:name="_Toc282347565"/>
      <w:bookmarkStart w:id="125" w:name="_Toc90969768"/>
      <w:r w:rsidRPr="007C7ED0">
        <w:rPr>
          <w:b w:val="0"/>
        </w:rPr>
        <w:t>Действие настоящих Правил по отношению к ранее возникшим правоотношениям</w:t>
      </w:r>
      <w:bookmarkEnd w:id="124"/>
      <w:bookmarkEnd w:id="125"/>
    </w:p>
    <w:p w:rsidR="00812F96" w:rsidRPr="007C7ED0" w:rsidRDefault="00812F96" w:rsidP="00812F96">
      <w:pPr>
        <w:pStyle w:val="a4"/>
        <w:tabs>
          <w:tab w:val="left" w:pos="720"/>
        </w:tabs>
        <w:ind w:firstLine="720"/>
        <w:jc w:val="both"/>
      </w:pPr>
      <w:r w:rsidRPr="007C7ED0">
        <w:t>1. Настоящие Правила вступают в силу со дня их официального опубликования.</w:t>
      </w:r>
    </w:p>
    <w:p w:rsidR="00812F96" w:rsidRPr="007C7ED0" w:rsidRDefault="00812F96" w:rsidP="00812F96">
      <w:pPr>
        <w:pStyle w:val="a4"/>
        <w:tabs>
          <w:tab w:val="left" w:pos="720"/>
        </w:tabs>
        <w:ind w:firstLine="720"/>
        <w:jc w:val="both"/>
      </w:pPr>
      <w:r w:rsidRPr="007C7ED0">
        <w:t>2. Принятые до введения в действие настоящих Правил нормативные правовые акты органов местного самоуправления по вопросам, касающимся землепользования и застройки, применяются  в части, не противоречащей  настоящим Правилам.</w:t>
      </w:r>
    </w:p>
    <w:p w:rsidR="00812F96" w:rsidRPr="007C7ED0" w:rsidRDefault="00812F96" w:rsidP="00812F96">
      <w:pPr>
        <w:pStyle w:val="a4"/>
        <w:tabs>
          <w:tab w:val="left" w:pos="720"/>
        </w:tabs>
        <w:ind w:firstLine="720"/>
        <w:jc w:val="both"/>
      </w:pPr>
      <w:r w:rsidRPr="007C7ED0">
        <w:t xml:space="preserve">3. Действие настоящих  Правил не распространяется на использование земельных участков, строительство, реконструкцию и капитальный ремонт объектов капитального </w:t>
      </w:r>
      <w:r w:rsidRPr="007C7ED0">
        <w:lastRenderedPageBreak/>
        <w:t>строительства на их территории, разрешения на строительство, реконструкцию и капитальный ремонт которых выданы до вступления Правил в силу, при условии, что срок действия разрешения на строительство, реконструкцию, капитальный ремонт не истек.</w:t>
      </w:r>
    </w:p>
    <w:p w:rsidR="00812F96" w:rsidRPr="007C7ED0" w:rsidRDefault="00812F96" w:rsidP="005C2553">
      <w:pPr>
        <w:pStyle w:val="4"/>
        <w:keepLines w:val="0"/>
        <w:numPr>
          <w:ilvl w:val="3"/>
          <w:numId w:val="19"/>
        </w:numPr>
        <w:spacing w:after="200" w:line="240" w:lineRule="auto"/>
        <w:ind w:left="0" w:firstLine="709"/>
        <w:jc w:val="both"/>
        <w:rPr>
          <w:b w:val="0"/>
        </w:rPr>
      </w:pPr>
      <w:bookmarkStart w:id="126" w:name="_Toc282347566"/>
      <w:bookmarkStart w:id="127" w:name="_Toc90969769"/>
      <w:r w:rsidRPr="007C7ED0">
        <w:rPr>
          <w:b w:val="0"/>
        </w:rPr>
        <w:t>Действие настоящих Правил по отношению к градостроительной документации</w:t>
      </w:r>
      <w:bookmarkEnd w:id="126"/>
      <w:bookmarkEnd w:id="127"/>
    </w:p>
    <w:p w:rsidR="00812F96" w:rsidRPr="007C7ED0" w:rsidRDefault="00812F96" w:rsidP="00812F96">
      <w:pPr>
        <w:ind w:firstLine="709"/>
        <w:jc w:val="both"/>
      </w:pPr>
      <w:r w:rsidRPr="007C7ED0">
        <w:t>На основании утвержденных Правил глава Администрация сельсовета вправе принимать решения о:</w:t>
      </w:r>
    </w:p>
    <w:p w:rsidR="00812F96" w:rsidRPr="007C7ED0" w:rsidRDefault="00812F96" w:rsidP="00812F96">
      <w:pPr>
        <w:ind w:firstLine="709"/>
        <w:jc w:val="both"/>
      </w:pPr>
      <w:r w:rsidRPr="007C7ED0">
        <w:tab/>
        <w:t>– подготовке предложений о внесении изменений в Генеральный план Верх-Камышенского сельсовета с учетом и в развитие настоящих Правил;</w:t>
      </w:r>
    </w:p>
    <w:p w:rsidR="00812F96" w:rsidRPr="007C7ED0" w:rsidRDefault="00812F96" w:rsidP="00812F96">
      <w:pPr>
        <w:ind w:firstLine="709"/>
        <w:jc w:val="both"/>
      </w:pPr>
      <w:r w:rsidRPr="007C7ED0">
        <w:tab/>
        <w:t>– приведении в соответствие с настоящими Правилами утвержденной и не реализованной документации по планировке территории, в том числе в части установленных настоящими Правилами градостроительных регламентов;</w:t>
      </w:r>
    </w:p>
    <w:p w:rsidR="00812F96" w:rsidRPr="007C7ED0" w:rsidRDefault="00812F96" w:rsidP="00812F96">
      <w:pPr>
        <w:ind w:firstLine="709"/>
        <w:jc w:val="both"/>
      </w:pPr>
      <w:r w:rsidRPr="007C7ED0">
        <w:tab/>
        <w:t>– подготовке новой документации по планировке территории, которая после утверждения в установленном порядке может использоваться как основание для подготовки предложений о внесении изменений в настоящие Правила в части уточнения, изменения границ территориальных зон, состава территориальных зон,  перечня видов разрешенного использования, показателей предельных размеров земельных участков и предельных параметров разрешенного строительства применительно к соответствующим территориальным зонам.</w:t>
      </w:r>
    </w:p>
    <w:p w:rsidR="00812F96" w:rsidRPr="007C7ED0" w:rsidRDefault="00812F96" w:rsidP="00812F96">
      <w:pPr>
        <w:jc w:val="both"/>
        <w:sectPr w:rsidR="00812F96" w:rsidRPr="007C7ED0" w:rsidSect="009F4A07">
          <w:pgSz w:w="11906" w:h="16838"/>
          <w:pgMar w:top="851" w:right="851" w:bottom="1134" w:left="1701" w:header="709" w:footer="709" w:gutter="0"/>
          <w:cols w:space="708"/>
          <w:docGrid w:linePitch="360"/>
        </w:sectPr>
      </w:pPr>
    </w:p>
    <w:p w:rsidR="00812F96" w:rsidRPr="007C7ED0" w:rsidRDefault="00812F96" w:rsidP="005C2553">
      <w:pPr>
        <w:pStyle w:val="1"/>
        <w:numPr>
          <w:ilvl w:val="0"/>
          <w:numId w:val="19"/>
        </w:numPr>
        <w:autoSpaceDE/>
        <w:autoSpaceDN/>
        <w:adjustRightInd/>
        <w:spacing w:before="200" w:after="200"/>
        <w:jc w:val="both"/>
        <w:rPr>
          <w:b/>
        </w:rPr>
      </w:pPr>
      <w:bookmarkStart w:id="128" w:name="_Toc330222672"/>
      <w:bookmarkStart w:id="129" w:name="_Toc90969770"/>
      <w:r w:rsidRPr="007C7ED0">
        <w:rPr>
          <w:b/>
        </w:rPr>
        <w:lastRenderedPageBreak/>
        <w:t>ПРИЛОЖЕНИ</w:t>
      </w:r>
      <w:bookmarkEnd w:id="128"/>
      <w:r w:rsidRPr="007C7ED0">
        <w:rPr>
          <w:b/>
        </w:rPr>
        <w:t>Я</w:t>
      </w:r>
      <w:bookmarkEnd w:id="129"/>
    </w:p>
    <w:p w:rsidR="00812F96" w:rsidRPr="007C7ED0" w:rsidRDefault="00812F96" w:rsidP="00812F96">
      <w:pPr>
        <w:ind w:firstLine="709"/>
        <w:jc w:val="both"/>
      </w:pPr>
      <w:r w:rsidRPr="007C7ED0">
        <w:t>Карта градостроительного зонирования части территории МО Верх-Камышенский сельсовет Краснощековского района Алтайского края (с. Верх-Камышенка).</w:t>
      </w:r>
    </w:p>
    <w:p w:rsidR="00812F96" w:rsidRPr="007C7ED0" w:rsidRDefault="00812F96" w:rsidP="00812F96">
      <w:pPr>
        <w:ind w:firstLine="709"/>
        <w:jc w:val="both"/>
      </w:pPr>
      <w:r w:rsidRPr="007C7ED0">
        <w:t>Карта градостроительного зонирования части территории МО Верх-Камышенский сельсовет Краснощековского района Алтайского края (п. Алешиха).</w:t>
      </w:r>
    </w:p>
    <w:p w:rsidR="00812F96" w:rsidRDefault="00812F96" w:rsidP="00812F96">
      <w:pPr>
        <w:ind w:firstLine="709"/>
        <w:jc w:val="both"/>
      </w:pPr>
      <w:r w:rsidRPr="007C7ED0">
        <w:t>Карта градостроительного зонирования части территории МО Верх-Камышенский сельсовет Краснощековского района Алтайского края (п. Ермачиха).</w:t>
      </w:r>
    </w:p>
    <w:p w:rsidR="00FD5FE1" w:rsidRDefault="00FD5FE1" w:rsidP="00812F96">
      <w:pPr>
        <w:ind w:firstLine="709"/>
        <w:jc w:val="both"/>
      </w:pPr>
    </w:p>
    <w:p w:rsidR="00FD5FE1" w:rsidRDefault="00FD5FE1" w:rsidP="00812F96">
      <w:pPr>
        <w:ind w:firstLine="709"/>
        <w:jc w:val="both"/>
      </w:pPr>
    </w:p>
    <w:p w:rsidR="00FD5FE1" w:rsidRDefault="00FD5FE1" w:rsidP="00812F96">
      <w:pPr>
        <w:ind w:firstLine="709"/>
        <w:jc w:val="both"/>
      </w:pPr>
    </w:p>
    <w:p w:rsidR="00FD5FE1" w:rsidRDefault="00FD5FE1" w:rsidP="00812F96">
      <w:pPr>
        <w:ind w:firstLine="709"/>
        <w:jc w:val="both"/>
      </w:pPr>
    </w:p>
    <w:p w:rsidR="009F4A07" w:rsidRDefault="009F4A07" w:rsidP="00812F96">
      <w:pPr>
        <w:ind w:firstLine="709"/>
        <w:jc w:val="both"/>
      </w:pPr>
    </w:p>
    <w:p w:rsidR="009F4A07" w:rsidRDefault="009F4A07" w:rsidP="00812F96">
      <w:pPr>
        <w:ind w:firstLine="709"/>
        <w:jc w:val="both"/>
      </w:pPr>
    </w:p>
    <w:p w:rsidR="009F4A07" w:rsidRDefault="009F4A07" w:rsidP="00812F96">
      <w:pPr>
        <w:ind w:firstLine="709"/>
        <w:jc w:val="both"/>
      </w:pPr>
    </w:p>
    <w:p w:rsidR="009F4A07" w:rsidRDefault="009F4A07" w:rsidP="00812F96">
      <w:pPr>
        <w:ind w:firstLine="709"/>
        <w:jc w:val="both"/>
      </w:pPr>
    </w:p>
    <w:p w:rsidR="009F4A07" w:rsidRDefault="009F4A07" w:rsidP="00812F96">
      <w:pPr>
        <w:ind w:firstLine="709"/>
        <w:jc w:val="both"/>
      </w:pPr>
    </w:p>
    <w:p w:rsidR="009F4A07" w:rsidRDefault="009F4A07" w:rsidP="00812F96">
      <w:pPr>
        <w:ind w:firstLine="709"/>
        <w:jc w:val="both"/>
      </w:pPr>
    </w:p>
    <w:p w:rsidR="009F4A07" w:rsidRDefault="009F4A07" w:rsidP="00812F96">
      <w:pPr>
        <w:ind w:firstLine="709"/>
        <w:jc w:val="both"/>
      </w:pPr>
    </w:p>
    <w:p w:rsidR="009F4A07" w:rsidRDefault="009F4A07" w:rsidP="00812F96">
      <w:pPr>
        <w:ind w:firstLine="709"/>
        <w:jc w:val="both"/>
      </w:pPr>
    </w:p>
    <w:p w:rsidR="009F4A07" w:rsidRDefault="009F4A07" w:rsidP="00812F96">
      <w:pPr>
        <w:ind w:firstLine="709"/>
        <w:jc w:val="both"/>
      </w:pPr>
    </w:p>
    <w:p w:rsidR="009F4A07" w:rsidRDefault="009F4A07" w:rsidP="00812F96">
      <w:pPr>
        <w:ind w:firstLine="709"/>
        <w:jc w:val="both"/>
      </w:pPr>
    </w:p>
    <w:p w:rsidR="009F4A07" w:rsidRDefault="009F4A07" w:rsidP="00812F96">
      <w:pPr>
        <w:ind w:firstLine="709"/>
        <w:jc w:val="both"/>
      </w:pPr>
    </w:p>
    <w:p w:rsidR="009F4A07" w:rsidRDefault="009F4A07" w:rsidP="00812F96">
      <w:pPr>
        <w:ind w:firstLine="709"/>
        <w:jc w:val="both"/>
      </w:pPr>
    </w:p>
    <w:p w:rsidR="009F4A07" w:rsidRDefault="009F4A07" w:rsidP="00812F96">
      <w:pPr>
        <w:ind w:firstLine="709"/>
        <w:jc w:val="both"/>
      </w:pPr>
    </w:p>
    <w:p w:rsidR="009F4A07" w:rsidRDefault="009F4A07" w:rsidP="00812F96">
      <w:pPr>
        <w:ind w:firstLine="709"/>
        <w:jc w:val="both"/>
      </w:pPr>
    </w:p>
    <w:p w:rsidR="009F4A07" w:rsidRDefault="009F4A07" w:rsidP="00812F96">
      <w:pPr>
        <w:ind w:firstLine="709"/>
        <w:jc w:val="both"/>
      </w:pPr>
    </w:p>
    <w:p w:rsidR="009F4A07" w:rsidRDefault="009F4A07" w:rsidP="00812F96">
      <w:pPr>
        <w:ind w:firstLine="709"/>
        <w:jc w:val="both"/>
      </w:pPr>
    </w:p>
    <w:p w:rsidR="009F4A07" w:rsidRDefault="009F4A07" w:rsidP="00812F96">
      <w:pPr>
        <w:ind w:firstLine="709"/>
        <w:jc w:val="both"/>
      </w:pPr>
    </w:p>
    <w:p w:rsidR="009F4A07" w:rsidRDefault="009F4A07" w:rsidP="00812F96">
      <w:pPr>
        <w:ind w:firstLine="709"/>
        <w:jc w:val="both"/>
      </w:pPr>
    </w:p>
    <w:p w:rsidR="009F4A07" w:rsidRDefault="009F4A07" w:rsidP="00812F96">
      <w:pPr>
        <w:ind w:firstLine="709"/>
        <w:jc w:val="both"/>
      </w:pPr>
    </w:p>
    <w:p w:rsidR="009F4A07" w:rsidRDefault="009F4A07" w:rsidP="00812F96">
      <w:pPr>
        <w:ind w:firstLine="709"/>
        <w:jc w:val="both"/>
      </w:pPr>
    </w:p>
    <w:p w:rsidR="009F4A07" w:rsidRDefault="009F4A07" w:rsidP="00812F96">
      <w:pPr>
        <w:ind w:firstLine="709"/>
        <w:jc w:val="both"/>
      </w:pPr>
    </w:p>
    <w:p w:rsidR="009F4A07" w:rsidRDefault="009F4A07" w:rsidP="00812F96">
      <w:pPr>
        <w:ind w:firstLine="709"/>
        <w:jc w:val="both"/>
      </w:pPr>
    </w:p>
    <w:p w:rsidR="009F4A07" w:rsidRDefault="009F4A07" w:rsidP="00812F96">
      <w:pPr>
        <w:ind w:firstLine="709"/>
        <w:jc w:val="both"/>
      </w:pPr>
    </w:p>
    <w:p w:rsidR="00FD5FE1" w:rsidRDefault="00FD5FE1" w:rsidP="00812F96">
      <w:pPr>
        <w:ind w:firstLine="709"/>
        <w:jc w:val="both"/>
      </w:pPr>
    </w:p>
    <w:p w:rsidR="00FD5FE1" w:rsidRPr="0028651D" w:rsidRDefault="00FD5FE1" w:rsidP="00812F96">
      <w:pPr>
        <w:ind w:firstLine="709"/>
        <w:jc w:val="both"/>
      </w:pPr>
    </w:p>
    <w:p w:rsidR="009F4A07" w:rsidRPr="00F81A79" w:rsidRDefault="009F4A07" w:rsidP="009F4A07">
      <w:pPr>
        <w:spacing w:after="0"/>
        <w:jc w:val="center"/>
        <w:rPr>
          <w:rFonts w:ascii="Times New Roman" w:eastAsia="Times New Roman" w:hAnsi="Times New Roman" w:cs="Times New Roman"/>
          <w:b/>
          <w:sz w:val="40"/>
          <w:szCs w:val="40"/>
          <w:u w:val="single"/>
        </w:rPr>
      </w:pPr>
      <w:r>
        <w:rPr>
          <w:rFonts w:ascii="Times New Roman" w:eastAsia="Times New Roman" w:hAnsi="Times New Roman" w:cs="Times New Roman"/>
          <w:b/>
          <w:sz w:val="40"/>
          <w:szCs w:val="40"/>
          <w:u w:val="single"/>
        </w:rPr>
        <w:t>Раздел второй</w:t>
      </w:r>
    </w:p>
    <w:p w:rsidR="009F4A07" w:rsidRDefault="009F4A07" w:rsidP="009F4A07">
      <w:pPr>
        <w:spacing w:after="0"/>
        <w:jc w:val="center"/>
        <w:rPr>
          <w:rFonts w:ascii="Times New Roman" w:eastAsia="Times New Roman" w:hAnsi="Times New Roman" w:cs="Times New Roman"/>
          <w:b/>
          <w:sz w:val="40"/>
          <w:szCs w:val="40"/>
          <w:u w:val="single"/>
        </w:rPr>
      </w:pPr>
    </w:p>
    <w:p w:rsidR="009F4A07" w:rsidRPr="00F81A79" w:rsidRDefault="009F4A07" w:rsidP="009F4A07">
      <w:pPr>
        <w:spacing w:after="0"/>
        <w:jc w:val="center"/>
        <w:rPr>
          <w:rFonts w:ascii="Times New Roman" w:eastAsia="Times New Roman" w:hAnsi="Times New Roman" w:cs="Times New Roman"/>
          <w:b/>
          <w:sz w:val="40"/>
          <w:szCs w:val="40"/>
          <w:u w:val="single"/>
        </w:rPr>
      </w:pPr>
    </w:p>
    <w:p w:rsidR="009F4A07" w:rsidRPr="00F81A79" w:rsidRDefault="009F4A07" w:rsidP="009F4A07">
      <w:pPr>
        <w:spacing w:after="0"/>
        <w:jc w:val="center"/>
        <w:rPr>
          <w:rFonts w:ascii="Times New Roman" w:eastAsia="Times New Roman" w:hAnsi="Times New Roman" w:cs="Times New Roman"/>
          <w:b/>
          <w:sz w:val="40"/>
          <w:szCs w:val="40"/>
        </w:rPr>
      </w:pPr>
      <w:r w:rsidRPr="00F81A79">
        <w:rPr>
          <w:rFonts w:ascii="Times New Roman" w:eastAsia="Times New Roman" w:hAnsi="Times New Roman" w:cs="Times New Roman"/>
          <w:b/>
          <w:sz w:val="40"/>
          <w:szCs w:val="40"/>
        </w:rPr>
        <w:t>Постановления</w:t>
      </w:r>
      <w:r>
        <w:rPr>
          <w:rFonts w:ascii="Times New Roman" w:eastAsia="Times New Roman" w:hAnsi="Times New Roman" w:cs="Times New Roman"/>
          <w:b/>
          <w:sz w:val="40"/>
          <w:szCs w:val="40"/>
        </w:rPr>
        <w:t xml:space="preserve"> </w:t>
      </w:r>
      <w:r w:rsidRPr="00F81A79">
        <w:rPr>
          <w:rFonts w:ascii="Times New Roman" w:eastAsia="Times New Roman" w:hAnsi="Times New Roman" w:cs="Times New Roman"/>
          <w:b/>
          <w:sz w:val="40"/>
          <w:szCs w:val="40"/>
        </w:rPr>
        <w:t>Администрации</w:t>
      </w:r>
    </w:p>
    <w:p w:rsidR="009F4A07" w:rsidRDefault="009F4A07" w:rsidP="009F4A07">
      <w:pPr>
        <w:spacing w:after="0" w:line="24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Верх-Камышенского сельсовета</w:t>
      </w:r>
    </w:p>
    <w:p w:rsidR="009F4A07" w:rsidRPr="00F81A79" w:rsidRDefault="009F4A07" w:rsidP="009F4A07">
      <w:pPr>
        <w:spacing w:after="0" w:line="24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40"/>
          <w:szCs w:val="40"/>
        </w:rPr>
        <w:t xml:space="preserve"> Краснощёковского</w:t>
      </w:r>
      <w:r w:rsidRPr="00F81A79">
        <w:rPr>
          <w:rFonts w:ascii="Times New Roman" w:eastAsia="Times New Roman" w:hAnsi="Times New Roman" w:cs="Times New Roman"/>
          <w:b/>
          <w:sz w:val="40"/>
          <w:szCs w:val="40"/>
        </w:rPr>
        <w:t xml:space="preserve"> района</w:t>
      </w:r>
      <w:r w:rsidRPr="00F81A79">
        <w:rPr>
          <w:rFonts w:ascii="Times New Roman" w:eastAsia="Times New Roman" w:hAnsi="Times New Roman" w:cs="Times New Roman"/>
          <w:b/>
          <w:sz w:val="32"/>
          <w:szCs w:val="32"/>
        </w:rPr>
        <w:t xml:space="preserve"> </w:t>
      </w:r>
    </w:p>
    <w:p w:rsidR="009F4A07" w:rsidRPr="00F81A79" w:rsidRDefault="009F4A07" w:rsidP="009F4A07">
      <w:pPr>
        <w:spacing w:after="0" w:line="240" w:lineRule="auto"/>
        <w:jc w:val="center"/>
        <w:rPr>
          <w:rFonts w:ascii="Times New Roman" w:eastAsia="Times New Roman" w:hAnsi="Times New Roman" w:cs="Times New Roman"/>
          <w:b/>
          <w:sz w:val="32"/>
          <w:szCs w:val="32"/>
        </w:rPr>
      </w:pPr>
    </w:p>
    <w:p w:rsidR="00FD5FE1" w:rsidRPr="009F4A07" w:rsidRDefault="00387473" w:rsidP="009F4A07">
      <w:r>
        <w:rPr>
          <w:b/>
          <w:sz w:val="40"/>
          <w:szCs w:val="40"/>
          <w:u w:val="single"/>
        </w:rPr>
        <w:br w:type="page"/>
      </w:r>
    </w:p>
    <w:p w:rsidR="00FD5FE1" w:rsidRPr="002F2F88" w:rsidRDefault="00FD5FE1" w:rsidP="00FD5FE1">
      <w:pPr>
        <w:pStyle w:val="a9"/>
        <w:jc w:val="center"/>
        <w:rPr>
          <w:rFonts w:ascii="Arial" w:hAnsi="Arial" w:cs="Arial"/>
          <w:sz w:val="24"/>
          <w:szCs w:val="24"/>
        </w:rPr>
      </w:pPr>
      <w:r w:rsidRPr="002F2F88">
        <w:rPr>
          <w:rFonts w:ascii="Arial" w:hAnsi="Arial" w:cs="Arial"/>
          <w:sz w:val="24"/>
          <w:szCs w:val="24"/>
        </w:rPr>
        <w:lastRenderedPageBreak/>
        <w:t xml:space="preserve">АДМИНИСТРАЦИЯ </w:t>
      </w:r>
      <w:r>
        <w:rPr>
          <w:rFonts w:ascii="Arial" w:hAnsi="Arial" w:cs="Arial"/>
          <w:sz w:val="24"/>
          <w:szCs w:val="24"/>
        </w:rPr>
        <w:t>ВЕРХ-КАМЫШЕНСКОГО</w:t>
      </w:r>
      <w:r w:rsidRPr="002F2F88">
        <w:rPr>
          <w:rFonts w:ascii="Arial" w:hAnsi="Arial" w:cs="Arial"/>
          <w:sz w:val="24"/>
          <w:szCs w:val="24"/>
        </w:rPr>
        <w:t xml:space="preserve"> СЕЛЬСОВЕТА</w:t>
      </w:r>
    </w:p>
    <w:p w:rsidR="00FD5FE1" w:rsidRPr="002F2F88" w:rsidRDefault="00FD5FE1" w:rsidP="00FD5FE1">
      <w:pPr>
        <w:pStyle w:val="a9"/>
        <w:jc w:val="center"/>
        <w:rPr>
          <w:rFonts w:ascii="Arial" w:hAnsi="Arial" w:cs="Arial"/>
          <w:sz w:val="24"/>
          <w:szCs w:val="24"/>
        </w:rPr>
      </w:pPr>
      <w:r>
        <w:rPr>
          <w:rFonts w:ascii="Arial" w:hAnsi="Arial" w:cs="Arial"/>
          <w:sz w:val="24"/>
          <w:szCs w:val="24"/>
        </w:rPr>
        <w:t>КРАСНОЩЁ</w:t>
      </w:r>
      <w:r w:rsidRPr="002F2F88">
        <w:rPr>
          <w:rFonts w:ascii="Arial" w:hAnsi="Arial" w:cs="Arial"/>
          <w:sz w:val="24"/>
          <w:szCs w:val="24"/>
        </w:rPr>
        <w:t>КОВСКОГО РАЙОНА АЛТАЙСКОГО КРАЯ</w:t>
      </w:r>
    </w:p>
    <w:p w:rsidR="00FD5FE1" w:rsidRPr="002F2F88" w:rsidRDefault="00FD5FE1" w:rsidP="00FD5FE1">
      <w:pPr>
        <w:pStyle w:val="a9"/>
        <w:jc w:val="center"/>
        <w:rPr>
          <w:rFonts w:ascii="Arial" w:hAnsi="Arial" w:cs="Arial"/>
          <w:sz w:val="24"/>
          <w:szCs w:val="24"/>
        </w:rPr>
      </w:pPr>
    </w:p>
    <w:p w:rsidR="00FD5FE1" w:rsidRPr="002F2F88" w:rsidRDefault="00FD5FE1" w:rsidP="00FD5FE1">
      <w:pPr>
        <w:pStyle w:val="a9"/>
        <w:jc w:val="center"/>
        <w:rPr>
          <w:rFonts w:ascii="Arial" w:hAnsi="Arial" w:cs="Arial"/>
          <w:sz w:val="24"/>
          <w:szCs w:val="24"/>
        </w:rPr>
      </w:pPr>
    </w:p>
    <w:p w:rsidR="00FD5FE1" w:rsidRPr="002F2F88" w:rsidRDefault="00FD5FE1" w:rsidP="00FD5FE1">
      <w:pPr>
        <w:pStyle w:val="a9"/>
        <w:jc w:val="center"/>
        <w:rPr>
          <w:rFonts w:ascii="Arial" w:hAnsi="Arial" w:cs="Arial"/>
          <w:sz w:val="24"/>
          <w:szCs w:val="24"/>
        </w:rPr>
      </w:pPr>
      <w:r w:rsidRPr="002F2F88">
        <w:rPr>
          <w:rFonts w:ascii="Arial" w:hAnsi="Arial" w:cs="Arial"/>
          <w:sz w:val="24"/>
          <w:szCs w:val="24"/>
        </w:rPr>
        <w:t>П О С Т А Н О В Л Е Н И Е</w:t>
      </w:r>
    </w:p>
    <w:p w:rsidR="00FD5FE1" w:rsidRPr="002F2F88" w:rsidRDefault="00FD5FE1" w:rsidP="00FD5FE1">
      <w:pPr>
        <w:pStyle w:val="a9"/>
        <w:jc w:val="center"/>
        <w:rPr>
          <w:rFonts w:ascii="Arial" w:hAnsi="Arial" w:cs="Arial"/>
          <w:sz w:val="24"/>
          <w:szCs w:val="24"/>
        </w:rPr>
      </w:pPr>
    </w:p>
    <w:p w:rsidR="00FD5FE1" w:rsidRPr="002F2F88" w:rsidRDefault="00FD5FE1" w:rsidP="00FD5FE1">
      <w:pPr>
        <w:pStyle w:val="a9"/>
        <w:jc w:val="both"/>
        <w:rPr>
          <w:rFonts w:ascii="Arial" w:hAnsi="Arial" w:cs="Arial"/>
          <w:sz w:val="24"/>
          <w:szCs w:val="24"/>
        </w:rPr>
      </w:pPr>
      <w:r w:rsidRPr="002F2F88">
        <w:rPr>
          <w:rFonts w:ascii="Arial" w:hAnsi="Arial" w:cs="Arial"/>
          <w:sz w:val="24"/>
          <w:szCs w:val="24"/>
        </w:rPr>
        <w:t xml:space="preserve"> 29.09.2025                                                                                                  № </w:t>
      </w:r>
      <w:r>
        <w:rPr>
          <w:rFonts w:ascii="Arial" w:hAnsi="Arial" w:cs="Arial"/>
          <w:sz w:val="24"/>
          <w:szCs w:val="24"/>
        </w:rPr>
        <w:t xml:space="preserve"> 24</w:t>
      </w:r>
    </w:p>
    <w:p w:rsidR="00FD5FE1" w:rsidRPr="00FD5FE1" w:rsidRDefault="00FD5FE1" w:rsidP="00FD5FE1">
      <w:pPr>
        <w:pStyle w:val="a9"/>
        <w:jc w:val="center"/>
        <w:rPr>
          <w:rFonts w:ascii="Arial" w:hAnsi="Arial" w:cs="Arial"/>
          <w:sz w:val="24"/>
          <w:szCs w:val="24"/>
        </w:rPr>
      </w:pPr>
      <w:r w:rsidRPr="002F2F88">
        <w:rPr>
          <w:rFonts w:ascii="Arial" w:hAnsi="Arial" w:cs="Arial"/>
          <w:sz w:val="24"/>
          <w:szCs w:val="24"/>
        </w:rPr>
        <w:t xml:space="preserve">с. </w:t>
      </w:r>
      <w:r>
        <w:rPr>
          <w:rFonts w:ascii="Arial" w:hAnsi="Arial" w:cs="Arial"/>
          <w:sz w:val="24"/>
          <w:szCs w:val="24"/>
        </w:rPr>
        <w:t>Верх-Камышенка</w:t>
      </w:r>
    </w:p>
    <w:p w:rsidR="00FD5FE1" w:rsidRPr="002F2F88" w:rsidRDefault="00FD5FE1" w:rsidP="00FD5FE1">
      <w:pPr>
        <w:shd w:val="clear" w:color="auto" w:fill="FFFFFF"/>
        <w:spacing w:after="0" w:line="240" w:lineRule="auto"/>
        <w:ind w:right="-1"/>
        <w:rPr>
          <w:rFonts w:ascii="Arial" w:hAnsi="Arial" w:cs="Arial"/>
          <w:b/>
          <w:color w:val="000000"/>
          <w:sz w:val="24"/>
          <w:szCs w:val="24"/>
        </w:rPr>
      </w:pPr>
      <w:r w:rsidRPr="002F2F88">
        <w:rPr>
          <w:rFonts w:ascii="Arial" w:hAnsi="Arial" w:cs="Arial"/>
          <w:b/>
          <w:sz w:val="24"/>
          <w:szCs w:val="24"/>
        </w:rPr>
        <w:t xml:space="preserve">Об утверждении Административного регламента </w:t>
      </w:r>
      <w:r w:rsidRPr="002F2F88">
        <w:rPr>
          <w:rFonts w:ascii="Arial" w:hAnsi="Arial" w:cs="Arial"/>
          <w:b/>
          <w:color w:val="000000"/>
          <w:sz w:val="24"/>
          <w:szCs w:val="24"/>
        </w:rPr>
        <w:t xml:space="preserve">предоставления муниципальной услуги по </w:t>
      </w:r>
      <w:r w:rsidRPr="002F2F88">
        <w:rPr>
          <w:rFonts w:ascii="Arial" w:hAnsi="Arial" w:cs="Arial"/>
          <w:b/>
          <w:bCs/>
          <w:color w:val="000000"/>
          <w:sz w:val="24"/>
          <w:szCs w:val="24"/>
        </w:rPr>
        <w:t>даче письменных разъяснений налогоплательщикам по вопросам применения муниципальных нормативных правовых актов о местных налогах и сборах</w:t>
      </w:r>
    </w:p>
    <w:p w:rsidR="00FD5FE1" w:rsidRPr="002F2F88" w:rsidRDefault="00FD5FE1" w:rsidP="00FD5FE1">
      <w:pPr>
        <w:spacing w:after="0" w:line="240" w:lineRule="auto"/>
        <w:ind w:right="5669"/>
        <w:rPr>
          <w:rFonts w:ascii="Arial" w:hAnsi="Arial" w:cs="Arial"/>
          <w:sz w:val="24"/>
          <w:szCs w:val="24"/>
        </w:rPr>
      </w:pPr>
    </w:p>
    <w:p w:rsidR="00FD5FE1" w:rsidRDefault="00FD5FE1" w:rsidP="00FD5FE1">
      <w:pPr>
        <w:widowControl w:val="0"/>
        <w:autoSpaceDE w:val="0"/>
        <w:autoSpaceDN w:val="0"/>
        <w:adjustRightInd w:val="0"/>
        <w:spacing w:after="0" w:line="240" w:lineRule="auto"/>
        <w:ind w:firstLine="709"/>
        <w:jc w:val="both"/>
        <w:rPr>
          <w:rFonts w:ascii="Arial" w:hAnsi="Arial" w:cs="Arial"/>
          <w:sz w:val="24"/>
          <w:szCs w:val="24"/>
        </w:rPr>
      </w:pPr>
      <w:r w:rsidRPr="002F2F88">
        <w:rPr>
          <w:rFonts w:ascii="Arial" w:hAnsi="Arial" w:cs="Arial"/>
          <w:sz w:val="24"/>
          <w:szCs w:val="24"/>
        </w:rPr>
        <w:t xml:space="preserve">В соответствии с </w:t>
      </w:r>
      <w:r w:rsidRPr="002F2F88">
        <w:rPr>
          <w:rFonts w:ascii="Arial" w:hAnsi="Arial" w:cs="Arial"/>
          <w:color w:val="000000"/>
          <w:sz w:val="24"/>
          <w:szCs w:val="24"/>
        </w:rPr>
        <w:t>Налоговым кодексом Российской Федерации,</w:t>
      </w:r>
      <w:r w:rsidRPr="002F2F88">
        <w:rPr>
          <w:rFonts w:ascii="Arial" w:hAnsi="Arial" w:cs="Arial"/>
          <w:bCs/>
          <w:sz w:val="24"/>
          <w:szCs w:val="24"/>
        </w:rPr>
        <w:t xml:space="preserve"> Федеральным законом от 27.07.2010 № 210-ФЗ «Об организации предоставления государственных и муниципальных услуг», Уставом муниципального образования сельское поселение </w:t>
      </w:r>
      <w:r>
        <w:rPr>
          <w:rFonts w:ascii="Arial" w:hAnsi="Arial" w:cs="Arial"/>
          <w:bCs/>
          <w:sz w:val="24"/>
          <w:szCs w:val="24"/>
        </w:rPr>
        <w:t xml:space="preserve">Верх-Камышенский </w:t>
      </w:r>
      <w:r w:rsidRPr="002F2F88">
        <w:rPr>
          <w:rFonts w:ascii="Arial" w:hAnsi="Arial" w:cs="Arial"/>
          <w:bCs/>
          <w:sz w:val="24"/>
          <w:szCs w:val="24"/>
        </w:rPr>
        <w:t xml:space="preserve"> сельсовет  </w:t>
      </w:r>
      <w:r>
        <w:rPr>
          <w:rFonts w:ascii="Arial" w:hAnsi="Arial" w:cs="Arial"/>
          <w:bCs/>
          <w:sz w:val="24"/>
          <w:szCs w:val="24"/>
        </w:rPr>
        <w:t>Краснощё</w:t>
      </w:r>
      <w:r w:rsidRPr="002F2F88">
        <w:rPr>
          <w:rFonts w:ascii="Arial" w:hAnsi="Arial" w:cs="Arial"/>
          <w:bCs/>
          <w:sz w:val="24"/>
          <w:szCs w:val="24"/>
        </w:rPr>
        <w:t>ковского района Алтайского края</w:t>
      </w:r>
      <w:r w:rsidRPr="002F2F88">
        <w:rPr>
          <w:rFonts w:ascii="Arial" w:hAnsi="Arial" w:cs="Arial"/>
          <w:sz w:val="24"/>
          <w:szCs w:val="24"/>
        </w:rPr>
        <w:t>,</w:t>
      </w:r>
    </w:p>
    <w:p w:rsidR="00FD5FE1" w:rsidRPr="002F2F88" w:rsidRDefault="00FD5FE1" w:rsidP="00FD5FE1">
      <w:pPr>
        <w:widowControl w:val="0"/>
        <w:autoSpaceDE w:val="0"/>
        <w:autoSpaceDN w:val="0"/>
        <w:adjustRightInd w:val="0"/>
        <w:spacing w:after="0" w:line="240" w:lineRule="auto"/>
        <w:ind w:firstLine="709"/>
        <w:jc w:val="both"/>
        <w:rPr>
          <w:rFonts w:ascii="Arial" w:hAnsi="Arial" w:cs="Arial"/>
          <w:sz w:val="24"/>
          <w:szCs w:val="24"/>
        </w:rPr>
      </w:pPr>
    </w:p>
    <w:p w:rsidR="00FD5FE1" w:rsidRDefault="00FD5FE1" w:rsidP="00FD5FE1">
      <w:pPr>
        <w:tabs>
          <w:tab w:val="left" w:pos="709"/>
        </w:tabs>
        <w:spacing w:after="0" w:line="240" w:lineRule="auto"/>
        <w:jc w:val="both"/>
        <w:rPr>
          <w:rFonts w:ascii="Arial" w:hAnsi="Arial" w:cs="Arial"/>
          <w:sz w:val="24"/>
          <w:szCs w:val="24"/>
        </w:rPr>
      </w:pPr>
      <w:r>
        <w:rPr>
          <w:rFonts w:ascii="Arial" w:hAnsi="Arial" w:cs="Arial"/>
          <w:sz w:val="24"/>
          <w:szCs w:val="24"/>
        </w:rPr>
        <w:t xml:space="preserve">                                                     ПОСТАНОВЛЯЮ</w:t>
      </w:r>
      <w:r w:rsidRPr="002F2F88">
        <w:rPr>
          <w:rFonts w:ascii="Arial" w:hAnsi="Arial" w:cs="Arial"/>
          <w:sz w:val="24"/>
          <w:szCs w:val="24"/>
        </w:rPr>
        <w:t>:</w:t>
      </w:r>
      <w:r w:rsidRPr="002F2F88">
        <w:rPr>
          <w:rFonts w:ascii="Arial" w:hAnsi="Arial" w:cs="Arial"/>
          <w:sz w:val="24"/>
          <w:szCs w:val="24"/>
        </w:rPr>
        <w:tab/>
      </w:r>
    </w:p>
    <w:p w:rsidR="00FD5FE1" w:rsidRPr="002F2F88" w:rsidRDefault="00FD5FE1" w:rsidP="00FD5FE1">
      <w:pPr>
        <w:tabs>
          <w:tab w:val="left" w:pos="709"/>
        </w:tabs>
        <w:spacing w:after="0" w:line="240" w:lineRule="auto"/>
        <w:jc w:val="both"/>
        <w:rPr>
          <w:rFonts w:ascii="Arial" w:hAnsi="Arial" w:cs="Arial"/>
          <w:sz w:val="24"/>
          <w:szCs w:val="24"/>
        </w:rPr>
      </w:pPr>
    </w:p>
    <w:p w:rsidR="00FD5FE1" w:rsidRPr="002F2F88" w:rsidRDefault="00FD5FE1" w:rsidP="00FD5FE1">
      <w:pPr>
        <w:spacing w:after="0" w:line="240" w:lineRule="auto"/>
        <w:jc w:val="both"/>
        <w:rPr>
          <w:rFonts w:ascii="Arial" w:hAnsi="Arial" w:cs="Arial"/>
          <w:bCs/>
          <w:color w:val="000000"/>
          <w:sz w:val="24"/>
          <w:szCs w:val="24"/>
        </w:rPr>
      </w:pPr>
      <w:r w:rsidRPr="002F2F88">
        <w:rPr>
          <w:rFonts w:ascii="Arial" w:hAnsi="Arial" w:cs="Arial"/>
          <w:sz w:val="24"/>
          <w:szCs w:val="24"/>
        </w:rPr>
        <w:tab/>
        <w:t xml:space="preserve">1. Утвердить Административный регламент </w:t>
      </w:r>
      <w:r w:rsidRPr="002F2F88">
        <w:rPr>
          <w:rFonts w:ascii="Arial" w:hAnsi="Arial" w:cs="Arial"/>
          <w:color w:val="000000"/>
          <w:sz w:val="24"/>
          <w:szCs w:val="24"/>
        </w:rPr>
        <w:t xml:space="preserve">предоставления муниципальной услуги по </w:t>
      </w:r>
      <w:r w:rsidRPr="002F2F88">
        <w:rPr>
          <w:rFonts w:ascii="Arial" w:hAnsi="Arial" w:cs="Arial"/>
          <w:bCs/>
          <w:color w:val="000000"/>
          <w:sz w:val="24"/>
          <w:szCs w:val="24"/>
        </w:rPr>
        <w:t>даче письменных разъяснений налогоплательщикам по вопросам применения муниципальных нормативных правовых актов о местных налогах и сборах (прилагается).</w:t>
      </w:r>
    </w:p>
    <w:p w:rsidR="00FD5FE1" w:rsidRPr="002F2F88" w:rsidRDefault="00FD5FE1" w:rsidP="00FD5FE1">
      <w:pPr>
        <w:shd w:val="clear" w:color="auto" w:fill="FFFFFF"/>
        <w:spacing w:after="0" w:line="240" w:lineRule="auto"/>
        <w:ind w:firstLine="708"/>
        <w:jc w:val="both"/>
        <w:rPr>
          <w:rFonts w:ascii="Arial" w:hAnsi="Arial" w:cs="Arial"/>
          <w:sz w:val="24"/>
          <w:szCs w:val="24"/>
        </w:rPr>
      </w:pPr>
      <w:r w:rsidRPr="002F2F88">
        <w:rPr>
          <w:rFonts w:ascii="Arial" w:eastAsia="Arial Unicode MS" w:hAnsi="Arial" w:cs="Arial"/>
          <w:bCs/>
          <w:sz w:val="24"/>
          <w:szCs w:val="24"/>
        </w:rPr>
        <w:t xml:space="preserve">2. </w:t>
      </w:r>
      <w:r w:rsidRPr="002F2F88">
        <w:rPr>
          <w:rFonts w:ascii="Arial" w:hAnsi="Arial" w:cs="Arial"/>
          <w:sz w:val="24"/>
          <w:szCs w:val="24"/>
        </w:rPr>
        <w:t>Настоящее постановление обнародовать в установленном порядке.</w:t>
      </w:r>
    </w:p>
    <w:p w:rsidR="00FD5FE1" w:rsidRPr="002F2F88" w:rsidRDefault="00FD5FE1" w:rsidP="00FD5FE1">
      <w:pPr>
        <w:shd w:val="clear" w:color="auto" w:fill="FFFFFF"/>
        <w:spacing w:after="0" w:line="240" w:lineRule="auto"/>
        <w:ind w:firstLine="708"/>
        <w:jc w:val="both"/>
        <w:rPr>
          <w:rFonts w:ascii="Arial" w:hAnsi="Arial" w:cs="Arial"/>
          <w:sz w:val="24"/>
          <w:szCs w:val="24"/>
        </w:rPr>
      </w:pPr>
      <w:r w:rsidRPr="002F2F88">
        <w:rPr>
          <w:rFonts w:ascii="Arial" w:hAnsi="Arial" w:cs="Arial"/>
          <w:sz w:val="24"/>
          <w:szCs w:val="24"/>
        </w:rPr>
        <w:t>3. Контроль за исполнением настоящего постановления оставляю за собой.</w:t>
      </w:r>
    </w:p>
    <w:p w:rsidR="00FD5FE1" w:rsidRPr="002F2F88" w:rsidRDefault="00FD5FE1" w:rsidP="00FD5FE1">
      <w:pPr>
        <w:shd w:val="clear" w:color="auto" w:fill="FFFFFF"/>
        <w:spacing w:after="0" w:line="240" w:lineRule="auto"/>
        <w:ind w:right="-142"/>
        <w:jc w:val="both"/>
        <w:rPr>
          <w:rFonts w:ascii="Arial" w:hAnsi="Arial" w:cs="Arial"/>
          <w:sz w:val="24"/>
          <w:szCs w:val="24"/>
        </w:rPr>
      </w:pPr>
    </w:p>
    <w:p w:rsidR="00FD5FE1" w:rsidRPr="002F2F88" w:rsidRDefault="00FD5FE1" w:rsidP="00FD5FE1">
      <w:pPr>
        <w:shd w:val="clear" w:color="auto" w:fill="FFFFFF"/>
        <w:spacing w:after="0" w:line="240" w:lineRule="auto"/>
        <w:ind w:right="-142"/>
        <w:jc w:val="both"/>
        <w:rPr>
          <w:rFonts w:ascii="Arial" w:hAnsi="Arial" w:cs="Arial"/>
          <w:sz w:val="24"/>
          <w:szCs w:val="24"/>
        </w:rPr>
      </w:pPr>
    </w:p>
    <w:p w:rsidR="00FD5FE1" w:rsidRPr="002F2F88" w:rsidRDefault="00FD5FE1" w:rsidP="00FD5FE1">
      <w:pPr>
        <w:shd w:val="clear" w:color="auto" w:fill="FFFFFF"/>
        <w:spacing w:after="0" w:line="240" w:lineRule="auto"/>
        <w:ind w:right="-142"/>
        <w:jc w:val="both"/>
        <w:rPr>
          <w:rFonts w:ascii="Arial" w:hAnsi="Arial" w:cs="Arial"/>
          <w:sz w:val="24"/>
          <w:szCs w:val="24"/>
        </w:rPr>
      </w:pPr>
    </w:p>
    <w:p w:rsidR="00FD5FE1" w:rsidRDefault="00FD5FE1" w:rsidP="00FD5FE1">
      <w:pPr>
        <w:shd w:val="clear" w:color="auto" w:fill="FFFFFF"/>
        <w:spacing w:after="0" w:line="240" w:lineRule="auto"/>
        <w:ind w:right="-142"/>
        <w:jc w:val="both"/>
        <w:rPr>
          <w:rFonts w:ascii="Arial" w:hAnsi="Arial" w:cs="Arial"/>
          <w:sz w:val="24"/>
          <w:szCs w:val="24"/>
        </w:rPr>
      </w:pPr>
      <w:r w:rsidRPr="002F2F88">
        <w:rPr>
          <w:rFonts w:ascii="Arial" w:hAnsi="Arial" w:cs="Arial"/>
          <w:sz w:val="24"/>
          <w:szCs w:val="24"/>
        </w:rPr>
        <w:t>Глава</w:t>
      </w:r>
      <w:r>
        <w:rPr>
          <w:rFonts w:ascii="Arial" w:hAnsi="Arial" w:cs="Arial"/>
          <w:sz w:val="24"/>
          <w:szCs w:val="24"/>
        </w:rPr>
        <w:t xml:space="preserve"> А</w:t>
      </w:r>
      <w:r w:rsidRPr="002F2F88">
        <w:rPr>
          <w:rFonts w:ascii="Arial" w:hAnsi="Arial" w:cs="Arial"/>
          <w:sz w:val="24"/>
          <w:szCs w:val="24"/>
        </w:rPr>
        <w:t xml:space="preserve">дминистрации  </w:t>
      </w:r>
    </w:p>
    <w:p w:rsidR="00FD5FE1" w:rsidRPr="002F2F88" w:rsidRDefault="00FD5FE1" w:rsidP="00FD5FE1">
      <w:pPr>
        <w:shd w:val="clear" w:color="auto" w:fill="FFFFFF"/>
        <w:spacing w:after="0" w:line="240" w:lineRule="auto"/>
        <w:ind w:right="-142"/>
        <w:jc w:val="both"/>
        <w:rPr>
          <w:rFonts w:ascii="Arial" w:hAnsi="Arial" w:cs="Arial"/>
          <w:sz w:val="24"/>
          <w:szCs w:val="24"/>
        </w:rPr>
      </w:pPr>
      <w:r>
        <w:rPr>
          <w:rFonts w:ascii="Arial" w:hAnsi="Arial" w:cs="Arial"/>
          <w:sz w:val="24"/>
          <w:szCs w:val="24"/>
        </w:rPr>
        <w:t>Верх-Камышенского сельсовета</w:t>
      </w:r>
      <w:r w:rsidRPr="002F2F88">
        <w:rPr>
          <w:rFonts w:ascii="Arial" w:hAnsi="Arial" w:cs="Arial"/>
          <w:sz w:val="24"/>
          <w:szCs w:val="24"/>
        </w:rPr>
        <w:t xml:space="preserve">                                       </w:t>
      </w:r>
      <w:r>
        <w:rPr>
          <w:rFonts w:ascii="Arial" w:hAnsi="Arial" w:cs="Arial"/>
          <w:sz w:val="24"/>
          <w:szCs w:val="24"/>
        </w:rPr>
        <w:t xml:space="preserve">               В.А.Кретинин</w:t>
      </w:r>
    </w:p>
    <w:p w:rsidR="00FD5FE1" w:rsidRPr="002F2F88" w:rsidRDefault="00FD5FE1" w:rsidP="00FD5FE1">
      <w:pPr>
        <w:shd w:val="clear" w:color="auto" w:fill="FFFFFF"/>
        <w:spacing w:after="0" w:line="240" w:lineRule="auto"/>
        <w:ind w:right="-142"/>
        <w:jc w:val="both"/>
        <w:rPr>
          <w:rFonts w:ascii="Arial" w:hAnsi="Arial" w:cs="Arial"/>
          <w:sz w:val="24"/>
          <w:szCs w:val="24"/>
        </w:rPr>
      </w:pPr>
    </w:p>
    <w:p w:rsidR="00FD5FE1" w:rsidRPr="002F2F88" w:rsidRDefault="00FD5FE1" w:rsidP="00FD5FE1">
      <w:pPr>
        <w:shd w:val="clear" w:color="auto" w:fill="FFFFFF"/>
        <w:spacing w:after="0" w:line="240" w:lineRule="auto"/>
        <w:ind w:right="-142"/>
        <w:jc w:val="both"/>
        <w:rPr>
          <w:rFonts w:ascii="Arial" w:hAnsi="Arial" w:cs="Arial"/>
          <w:sz w:val="24"/>
          <w:szCs w:val="24"/>
        </w:rPr>
      </w:pPr>
    </w:p>
    <w:p w:rsidR="00FD5FE1" w:rsidRDefault="00FD5FE1" w:rsidP="00AB1C2F">
      <w:pPr>
        <w:pStyle w:val="a4"/>
        <w:jc w:val="center"/>
        <w:rPr>
          <w:b/>
          <w:sz w:val="40"/>
          <w:szCs w:val="40"/>
          <w:u w:val="single"/>
        </w:rPr>
      </w:pPr>
    </w:p>
    <w:p w:rsidR="00FD5FE1" w:rsidRDefault="00FD5FE1" w:rsidP="00AB1C2F">
      <w:pPr>
        <w:pStyle w:val="a4"/>
        <w:jc w:val="center"/>
        <w:rPr>
          <w:b/>
          <w:sz w:val="40"/>
          <w:szCs w:val="40"/>
          <w:u w:val="single"/>
        </w:rPr>
      </w:pPr>
    </w:p>
    <w:p w:rsidR="00FD5FE1" w:rsidRDefault="00FD5FE1" w:rsidP="00AB1C2F">
      <w:pPr>
        <w:pStyle w:val="a4"/>
        <w:jc w:val="center"/>
        <w:rPr>
          <w:b/>
          <w:sz w:val="40"/>
          <w:szCs w:val="40"/>
          <w:u w:val="single"/>
        </w:rPr>
      </w:pPr>
    </w:p>
    <w:p w:rsidR="00FD5FE1" w:rsidRDefault="00FD5FE1" w:rsidP="00FD5FE1">
      <w:pPr>
        <w:pStyle w:val="a4"/>
        <w:rPr>
          <w:b/>
          <w:sz w:val="40"/>
          <w:szCs w:val="40"/>
          <w:u w:val="single"/>
        </w:rPr>
      </w:pPr>
    </w:p>
    <w:p w:rsidR="00FD5FE1" w:rsidRDefault="00FD5FE1" w:rsidP="00FD5FE1">
      <w:pPr>
        <w:pStyle w:val="a4"/>
        <w:rPr>
          <w:b/>
          <w:sz w:val="40"/>
          <w:szCs w:val="40"/>
          <w:u w:val="single"/>
        </w:rPr>
      </w:pPr>
    </w:p>
    <w:p w:rsidR="00FD5FE1" w:rsidRDefault="00FD5FE1" w:rsidP="00FD5FE1">
      <w:pPr>
        <w:pStyle w:val="a4"/>
        <w:rPr>
          <w:b/>
          <w:sz w:val="40"/>
          <w:szCs w:val="40"/>
          <w:u w:val="single"/>
        </w:rPr>
      </w:pPr>
    </w:p>
    <w:p w:rsidR="0055355F" w:rsidRPr="0055355F" w:rsidRDefault="00AB1C2F" w:rsidP="00AB1C2F">
      <w:pPr>
        <w:pStyle w:val="a4"/>
        <w:jc w:val="center"/>
      </w:pPr>
      <w:r w:rsidRPr="0055355F">
        <w:t xml:space="preserve"> </w:t>
      </w:r>
    </w:p>
    <w:p w:rsidR="00FD5FE1" w:rsidRPr="002F2F88" w:rsidRDefault="001C729E" w:rsidP="00FD5FE1">
      <w:pPr>
        <w:spacing w:line="240" w:lineRule="auto"/>
        <w:contextualSpacing/>
        <w:jc w:val="right"/>
        <w:rPr>
          <w:rFonts w:ascii="Arial" w:hAnsi="Arial" w:cs="Arial"/>
          <w:sz w:val="24"/>
          <w:szCs w:val="24"/>
        </w:rPr>
      </w:pPr>
      <w:r>
        <w:rPr>
          <w:rFonts w:ascii="Times New Roman" w:hAnsi="Times New Roman" w:cs="Times New Roman"/>
          <w:sz w:val="28"/>
          <w:szCs w:val="28"/>
        </w:rPr>
        <w:lastRenderedPageBreak/>
        <w:t xml:space="preserve"> </w:t>
      </w:r>
      <w:r w:rsidR="00FD5FE1" w:rsidRPr="002F2F88">
        <w:rPr>
          <w:rFonts w:ascii="Arial" w:hAnsi="Arial" w:cs="Arial"/>
          <w:sz w:val="24"/>
          <w:szCs w:val="24"/>
        </w:rPr>
        <w:t xml:space="preserve">УТВЕРЖДЕН: </w:t>
      </w:r>
    </w:p>
    <w:p w:rsidR="00FD5FE1" w:rsidRPr="002F2F88" w:rsidRDefault="00FD5FE1" w:rsidP="00FD5FE1">
      <w:pPr>
        <w:spacing w:line="240" w:lineRule="auto"/>
        <w:contextualSpacing/>
        <w:jc w:val="right"/>
        <w:rPr>
          <w:rFonts w:ascii="Arial" w:hAnsi="Arial" w:cs="Arial"/>
          <w:sz w:val="24"/>
          <w:szCs w:val="24"/>
        </w:rPr>
      </w:pPr>
      <w:r w:rsidRPr="002F2F88">
        <w:rPr>
          <w:rFonts w:ascii="Arial" w:hAnsi="Arial" w:cs="Arial"/>
          <w:sz w:val="24"/>
          <w:szCs w:val="24"/>
        </w:rPr>
        <w:t xml:space="preserve"> постановлением Администрации</w:t>
      </w:r>
    </w:p>
    <w:p w:rsidR="00FD5FE1" w:rsidRPr="002F2F88" w:rsidRDefault="00FD5FE1" w:rsidP="00FD5FE1">
      <w:pPr>
        <w:spacing w:line="240" w:lineRule="auto"/>
        <w:contextualSpacing/>
        <w:jc w:val="right"/>
        <w:rPr>
          <w:rFonts w:ascii="Arial" w:hAnsi="Arial" w:cs="Arial"/>
          <w:sz w:val="24"/>
          <w:szCs w:val="24"/>
        </w:rPr>
      </w:pPr>
      <w:r>
        <w:rPr>
          <w:rFonts w:ascii="Arial" w:hAnsi="Arial" w:cs="Arial"/>
          <w:sz w:val="24"/>
          <w:szCs w:val="24"/>
        </w:rPr>
        <w:t>Верх-Камышенского</w:t>
      </w:r>
      <w:r w:rsidRPr="002F2F88">
        <w:rPr>
          <w:rFonts w:ascii="Arial" w:hAnsi="Arial" w:cs="Arial"/>
          <w:sz w:val="24"/>
          <w:szCs w:val="24"/>
        </w:rPr>
        <w:t xml:space="preserve">  сельсовета</w:t>
      </w:r>
    </w:p>
    <w:p w:rsidR="00FD5FE1" w:rsidRPr="002F2F88" w:rsidRDefault="00FD5FE1" w:rsidP="00FD5FE1">
      <w:pPr>
        <w:spacing w:line="240" w:lineRule="auto"/>
        <w:ind w:firstLine="708"/>
        <w:contextualSpacing/>
        <w:jc w:val="right"/>
        <w:rPr>
          <w:rFonts w:ascii="Arial" w:hAnsi="Arial" w:cs="Arial"/>
          <w:sz w:val="24"/>
          <w:szCs w:val="24"/>
        </w:rPr>
      </w:pPr>
      <w:r w:rsidRPr="002F2F88">
        <w:rPr>
          <w:rFonts w:ascii="Arial" w:hAnsi="Arial" w:cs="Arial"/>
          <w:sz w:val="24"/>
          <w:szCs w:val="24"/>
        </w:rPr>
        <w:t xml:space="preserve">                                                                           от  29.09.2025   №  </w:t>
      </w:r>
      <w:r>
        <w:rPr>
          <w:rFonts w:ascii="Arial" w:hAnsi="Arial" w:cs="Arial"/>
          <w:sz w:val="24"/>
          <w:szCs w:val="24"/>
        </w:rPr>
        <w:t>24</w:t>
      </w:r>
      <w:r w:rsidRPr="002F2F88">
        <w:rPr>
          <w:rFonts w:ascii="Arial" w:hAnsi="Arial" w:cs="Arial"/>
          <w:sz w:val="24"/>
          <w:szCs w:val="24"/>
        </w:rPr>
        <w:t xml:space="preserve">     </w:t>
      </w:r>
    </w:p>
    <w:p w:rsidR="00FD5FE1" w:rsidRPr="002F2F88" w:rsidRDefault="00FD5FE1" w:rsidP="00FD5FE1">
      <w:pPr>
        <w:ind w:firstLine="5580"/>
        <w:rPr>
          <w:rFonts w:ascii="Arial" w:hAnsi="Arial" w:cs="Arial"/>
          <w:sz w:val="24"/>
          <w:szCs w:val="24"/>
        </w:rPr>
      </w:pPr>
    </w:p>
    <w:p w:rsidR="00FD5FE1" w:rsidRPr="002F2F88" w:rsidRDefault="00FD5FE1" w:rsidP="00FD5FE1">
      <w:pPr>
        <w:spacing w:line="240" w:lineRule="auto"/>
        <w:ind w:firstLine="709"/>
        <w:contextualSpacing/>
        <w:jc w:val="center"/>
        <w:rPr>
          <w:rFonts w:ascii="Arial" w:hAnsi="Arial" w:cs="Arial"/>
          <w:b/>
          <w:bCs/>
          <w:sz w:val="24"/>
          <w:szCs w:val="24"/>
        </w:rPr>
      </w:pPr>
      <w:r w:rsidRPr="002F2F88">
        <w:rPr>
          <w:rFonts w:ascii="Arial" w:hAnsi="Arial" w:cs="Arial"/>
          <w:b/>
          <w:bCs/>
          <w:sz w:val="24"/>
          <w:szCs w:val="24"/>
        </w:rPr>
        <w:t xml:space="preserve">     АДМИНИСТРАТИВНЫЙ РЕГЛАМЕНТ</w:t>
      </w:r>
    </w:p>
    <w:p w:rsidR="00FD5FE1" w:rsidRPr="002F2F88" w:rsidRDefault="00FD5FE1" w:rsidP="00FD5FE1">
      <w:pPr>
        <w:widowControl w:val="0"/>
        <w:autoSpaceDE w:val="0"/>
        <w:autoSpaceDN w:val="0"/>
        <w:adjustRightInd w:val="0"/>
        <w:spacing w:line="240" w:lineRule="auto"/>
        <w:ind w:firstLine="709"/>
        <w:contextualSpacing/>
        <w:jc w:val="center"/>
        <w:rPr>
          <w:rFonts w:ascii="Arial" w:hAnsi="Arial" w:cs="Arial"/>
          <w:bCs/>
          <w:sz w:val="24"/>
          <w:szCs w:val="24"/>
        </w:rPr>
      </w:pPr>
      <w:r w:rsidRPr="002F2F88">
        <w:rPr>
          <w:rFonts w:ascii="Arial" w:hAnsi="Arial" w:cs="Arial"/>
          <w:bCs/>
          <w:sz w:val="24"/>
          <w:szCs w:val="24"/>
        </w:rPr>
        <w:t>предоставления муниципальной услуги</w:t>
      </w:r>
    </w:p>
    <w:p w:rsidR="00FD5FE1" w:rsidRPr="002F2F88" w:rsidRDefault="00FD5FE1" w:rsidP="00FD5FE1">
      <w:pPr>
        <w:widowControl w:val="0"/>
        <w:autoSpaceDE w:val="0"/>
        <w:autoSpaceDN w:val="0"/>
        <w:adjustRightInd w:val="0"/>
        <w:spacing w:line="240" w:lineRule="auto"/>
        <w:ind w:firstLine="709"/>
        <w:contextualSpacing/>
        <w:jc w:val="center"/>
        <w:rPr>
          <w:rFonts w:ascii="Arial" w:hAnsi="Arial" w:cs="Arial"/>
          <w:sz w:val="24"/>
          <w:szCs w:val="24"/>
        </w:rPr>
      </w:pPr>
      <w:r w:rsidRPr="002F2F88">
        <w:rPr>
          <w:rFonts w:ascii="Arial" w:hAnsi="Arial" w:cs="Arial"/>
          <w:b/>
          <w:sz w:val="24"/>
          <w:szCs w:val="24"/>
        </w:rPr>
        <w:t>«</w:t>
      </w:r>
      <w:r w:rsidRPr="002F2F88">
        <w:rPr>
          <w:rFonts w:ascii="Arial" w:hAnsi="Arial" w:cs="Arial"/>
          <w:sz w:val="24"/>
          <w:szCs w:val="24"/>
        </w:rPr>
        <w:t xml:space="preserve">Дача письменных разъяснений налогоплательщикам по вопросам применения муниципальных нормативных правовых актов </w:t>
      </w:r>
    </w:p>
    <w:p w:rsidR="00FD5FE1" w:rsidRPr="002F2F88" w:rsidRDefault="00FD5FE1" w:rsidP="00FD5FE1">
      <w:pPr>
        <w:widowControl w:val="0"/>
        <w:autoSpaceDE w:val="0"/>
        <w:autoSpaceDN w:val="0"/>
        <w:adjustRightInd w:val="0"/>
        <w:spacing w:line="240" w:lineRule="auto"/>
        <w:ind w:firstLine="709"/>
        <w:contextualSpacing/>
        <w:jc w:val="center"/>
        <w:rPr>
          <w:rFonts w:ascii="Arial" w:hAnsi="Arial" w:cs="Arial"/>
          <w:sz w:val="24"/>
          <w:szCs w:val="24"/>
        </w:rPr>
      </w:pPr>
      <w:r w:rsidRPr="002F2F88">
        <w:rPr>
          <w:rFonts w:ascii="Arial" w:hAnsi="Arial" w:cs="Arial"/>
          <w:sz w:val="24"/>
          <w:szCs w:val="24"/>
        </w:rPr>
        <w:t>о местных налогах и сборах</w:t>
      </w:r>
      <w:r w:rsidRPr="002F2F88">
        <w:rPr>
          <w:rFonts w:ascii="Arial" w:hAnsi="Arial" w:cs="Arial"/>
          <w:b/>
          <w:sz w:val="24"/>
          <w:szCs w:val="24"/>
        </w:rPr>
        <w:t>»</w:t>
      </w:r>
    </w:p>
    <w:p w:rsidR="00FD5FE1" w:rsidRPr="002F2F88" w:rsidRDefault="00FD5FE1" w:rsidP="00FD5FE1">
      <w:pPr>
        <w:widowControl w:val="0"/>
        <w:autoSpaceDE w:val="0"/>
        <w:autoSpaceDN w:val="0"/>
        <w:adjustRightInd w:val="0"/>
        <w:spacing w:line="240" w:lineRule="auto"/>
        <w:ind w:firstLine="709"/>
        <w:contextualSpacing/>
        <w:jc w:val="center"/>
        <w:rPr>
          <w:rFonts w:ascii="Arial" w:hAnsi="Arial" w:cs="Arial"/>
          <w:b/>
          <w:sz w:val="24"/>
          <w:szCs w:val="24"/>
        </w:rPr>
      </w:pPr>
    </w:p>
    <w:p w:rsidR="00FD5FE1" w:rsidRPr="002F2F88" w:rsidRDefault="00FD5FE1" w:rsidP="00FD5FE1">
      <w:pPr>
        <w:widowControl w:val="0"/>
        <w:numPr>
          <w:ilvl w:val="0"/>
          <w:numId w:val="25"/>
        </w:numPr>
        <w:autoSpaceDE w:val="0"/>
        <w:autoSpaceDN w:val="0"/>
        <w:spacing w:line="240" w:lineRule="auto"/>
        <w:contextualSpacing/>
        <w:jc w:val="center"/>
        <w:outlineLvl w:val="1"/>
        <w:rPr>
          <w:rFonts w:ascii="Arial" w:hAnsi="Arial" w:cs="Arial"/>
          <w:sz w:val="24"/>
          <w:szCs w:val="24"/>
        </w:rPr>
      </w:pPr>
      <w:r w:rsidRPr="002F2F88">
        <w:rPr>
          <w:rFonts w:ascii="Arial" w:hAnsi="Arial" w:cs="Arial"/>
          <w:sz w:val="24"/>
          <w:szCs w:val="24"/>
        </w:rPr>
        <w:t>Общие положения</w:t>
      </w:r>
    </w:p>
    <w:p w:rsidR="00FD5FE1" w:rsidRPr="002F2F88" w:rsidRDefault="00FD5FE1" w:rsidP="00FD5FE1">
      <w:pPr>
        <w:widowControl w:val="0"/>
        <w:autoSpaceDE w:val="0"/>
        <w:autoSpaceDN w:val="0"/>
        <w:spacing w:after="0" w:line="240" w:lineRule="auto"/>
        <w:ind w:firstLine="709"/>
        <w:contextualSpacing/>
        <w:jc w:val="both"/>
        <w:rPr>
          <w:rFonts w:ascii="Arial" w:hAnsi="Arial" w:cs="Arial"/>
          <w:b/>
          <w:sz w:val="24"/>
          <w:szCs w:val="24"/>
        </w:rPr>
      </w:pPr>
    </w:p>
    <w:p w:rsidR="00FD5FE1" w:rsidRPr="002F2F88" w:rsidRDefault="00FD5FE1" w:rsidP="00FD5FE1">
      <w:pPr>
        <w:pStyle w:val="a4"/>
        <w:spacing w:before="0" w:beforeAutospacing="0" w:after="0" w:afterAutospacing="0"/>
        <w:ind w:firstLine="709"/>
        <w:jc w:val="both"/>
        <w:rPr>
          <w:rFonts w:ascii="Arial" w:hAnsi="Arial" w:cs="Arial"/>
        </w:rPr>
      </w:pPr>
      <w:r w:rsidRPr="002F2F88">
        <w:rPr>
          <w:rFonts w:ascii="Arial" w:hAnsi="Arial" w:cs="Arial"/>
        </w:rPr>
        <w:t>1.1. 1.1. Административный регламент предоставления муниципальной услуги по даче письменных разъяснений налогоплательщикам по вопросам применения нормат</w:t>
      </w:r>
      <w:r>
        <w:rPr>
          <w:rFonts w:ascii="Arial" w:hAnsi="Arial" w:cs="Arial"/>
        </w:rPr>
        <w:t>ивных правовых актов Верх-Камышенского сельсовета Краснощё</w:t>
      </w:r>
      <w:r w:rsidRPr="002F2F88">
        <w:rPr>
          <w:rFonts w:ascii="Arial" w:hAnsi="Arial" w:cs="Arial"/>
        </w:rPr>
        <w:t xml:space="preserve">ковского района Алтайского края о местных налогах и сборах (далее – муниципальная услуга) устанавливает сроки и последовательность административных процедур (действий) при предоставлении муниципальной услуги, а также порядок взаимодействия </w:t>
      </w:r>
      <w:r>
        <w:rPr>
          <w:rFonts w:ascii="Arial" w:hAnsi="Arial" w:cs="Arial"/>
        </w:rPr>
        <w:t>между Администрацией Верх-Камышенского сельсовета Краснощё</w:t>
      </w:r>
      <w:r w:rsidRPr="002F2F88">
        <w:rPr>
          <w:rFonts w:ascii="Arial" w:hAnsi="Arial" w:cs="Arial"/>
        </w:rPr>
        <w:t>ковского района Алтайского края (далее – Администрация), специалистами, предоставляющими муниципальную услугу, физическими лицами, юридическими лицами, индивидуальными предпринимателями – получателями муниципальной услуги, а также организациями, участвующими в процессе предоставления муниципальной услуги.</w:t>
      </w:r>
    </w:p>
    <w:p w:rsidR="00FD5FE1" w:rsidRPr="002F2F88" w:rsidRDefault="00FD5FE1" w:rsidP="00FD5FE1">
      <w:pPr>
        <w:pStyle w:val="a4"/>
        <w:spacing w:before="0" w:beforeAutospacing="0" w:after="0" w:afterAutospacing="0"/>
        <w:ind w:firstLine="709"/>
        <w:jc w:val="both"/>
        <w:rPr>
          <w:rFonts w:ascii="Arial" w:hAnsi="Arial" w:cs="Arial"/>
        </w:rPr>
      </w:pPr>
      <w:r w:rsidRPr="002F2F88">
        <w:rPr>
          <w:rFonts w:ascii="Arial" w:hAnsi="Arial" w:cs="Arial"/>
        </w:rPr>
        <w:t>Предоставление муниципальной услуги осуществляет финансовый орган мун</w:t>
      </w:r>
      <w:r>
        <w:rPr>
          <w:rFonts w:ascii="Arial" w:hAnsi="Arial" w:cs="Arial"/>
        </w:rPr>
        <w:t>иципального образования Верх-Камышенский сельсовет Краснощё</w:t>
      </w:r>
      <w:r w:rsidRPr="002F2F88">
        <w:rPr>
          <w:rFonts w:ascii="Arial" w:hAnsi="Arial" w:cs="Arial"/>
        </w:rPr>
        <w:t>ковского района Алтайского края.</w:t>
      </w:r>
    </w:p>
    <w:p w:rsidR="00FD5FE1" w:rsidRPr="002F2F88" w:rsidRDefault="00FD5FE1" w:rsidP="00FD5FE1">
      <w:pPr>
        <w:pStyle w:val="a4"/>
        <w:spacing w:before="0" w:beforeAutospacing="0" w:after="0" w:afterAutospacing="0"/>
        <w:ind w:firstLine="709"/>
        <w:jc w:val="both"/>
        <w:rPr>
          <w:rFonts w:ascii="Arial" w:hAnsi="Arial" w:cs="Arial"/>
        </w:rPr>
      </w:pPr>
      <w:r w:rsidRPr="002F2F88">
        <w:rPr>
          <w:rFonts w:ascii="Arial" w:hAnsi="Arial" w:cs="Arial"/>
        </w:rPr>
        <w:t>Заявителями на предоставление муниципальной услуги выступают физические лица, юридические лица, индивидуальные предприниматели (далее – заявители).</w:t>
      </w:r>
    </w:p>
    <w:p w:rsidR="00FD5FE1" w:rsidRPr="002F2F88" w:rsidRDefault="00FD5FE1" w:rsidP="00FD5FE1">
      <w:pPr>
        <w:pStyle w:val="a4"/>
        <w:spacing w:before="0" w:beforeAutospacing="0" w:after="0" w:afterAutospacing="0"/>
        <w:ind w:firstLine="709"/>
        <w:jc w:val="both"/>
        <w:rPr>
          <w:rFonts w:ascii="Arial" w:hAnsi="Arial" w:cs="Arial"/>
        </w:rPr>
      </w:pPr>
      <w:r w:rsidRPr="002F2F88">
        <w:rPr>
          <w:rFonts w:ascii="Arial" w:hAnsi="Arial" w:cs="Arial"/>
        </w:rPr>
        <w:t>С заявлением вправе обратиться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 или иных законных основаниях.</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1.2. Порядок информирования о правилах предоставлении муниципальной услуги:</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1.2.1. Местонахождение Администрации, предоставляющей муниципальную услугу:</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 xml:space="preserve">Алтайский край, </w:t>
      </w:r>
      <w:r>
        <w:rPr>
          <w:rFonts w:ascii="Arial" w:hAnsi="Arial" w:cs="Arial"/>
          <w:sz w:val="24"/>
          <w:szCs w:val="24"/>
        </w:rPr>
        <w:t>Краснощё</w:t>
      </w:r>
      <w:r w:rsidRPr="002F2F88">
        <w:rPr>
          <w:rFonts w:ascii="Arial" w:hAnsi="Arial" w:cs="Arial"/>
          <w:sz w:val="24"/>
          <w:szCs w:val="24"/>
        </w:rPr>
        <w:t>ковский район, с</w:t>
      </w:r>
      <w:r>
        <w:rPr>
          <w:rFonts w:ascii="Arial" w:hAnsi="Arial" w:cs="Arial"/>
          <w:sz w:val="24"/>
          <w:szCs w:val="24"/>
        </w:rPr>
        <w:t>.Верх-Камышенка</w:t>
      </w:r>
      <w:r w:rsidRPr="002F2F88">
        <w:rPr>
          <w:rFonts w:ascii="Arial" w:hAnsi="Arial" w:cs="Arial"/>
          <w:sz w:val="24"/>
          <w:szCs w:val="24"/>
        </w:rPr>
        <w:t xml:space="preserve">, ул. </w:t>
      </w:r>
      <w:r>
        <w:rPr>
          <w:rFonts w:ascii="Arial" w:hAnsi="Arial" w:cs="Arial"/>
          <w:sz w:val="24"/>
          <w:szCs w:val="24"/>
        </w:rPr>
        <w:t>Социалистическая,56</w:t>
      </w:r>
      <w:r w:rsidRPr="002F2F88">
        <w:rPr>
          <w:rFonts w:ascii="Arial" w:hAnsi="Arial" w:cs="Arial"/>
          <w:sz w:val="24"/>
          <w:szCs w:val="24"/>
        </w:rPr>
        <w:t>.</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1.2.2. Часы приёма заявителей в Администрации:</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 понедельник – пятница: с 9-00 до 13-00,  с 14-00 до 17-00;</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 перерыв на обед: 13.00 – 14.00 часов;</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 выходные дни – суббота, воскресенье.</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 xml:space="preserve">1.2.3. Адрес официального сайта Администрации в информационно – телекоммуникационной сети Интернет: </w:t>
      </w:r>
      <w:r w:rsidRPr="002F2F88">
        <w:rPr>
          <w:rFonts w:ascii="Arial" w:hAnsi="Arial" w:cs="Arial"/>
          <w:color w:val="FF0000"/>
          <w:sz w:val="24"/>
          <w:szCs w:val="24"/>
        </w:rPr>
        <w:t xml:space="preserve"> </w:t>
      </w:r>
      <w:r w:rsidRPr="002F2F88">
        <w:rPr>
          <w:rFonts w:ascii="Arial" w:hAnsi="Arial" w:cs="Arial"/>
          <w:sz w:val="24"/>
          <w:szCs w:val="24"/>
        </w:rPr>
        <w:t>https://krasadm.ru.</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1.2.4. Информация, размещаемая на официальном сайте и информационном стенде Администрации, обновляется по мере ее изменения.</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 xml:space="preserve">Адрес электронной почты </w:t>
      </w:r>
      <w:hyperlink r:id="rId69" w:history="1">
        <w:r w:rsidRPr="005F1CFE">
          <w:rPr>
            <w:rStyle w:val="a6"/>
            <w:rFonts w:ascii="Arial" w:hAnsi="Arial" w:cs="Arial"/>
            <w:sz w:val="24"/>
            <w:szCs w:val="24"/>
          </w:rPr>
          <w:t xml:space="preserve"> </w:t>
        </w:r>
        <w:r w:rsidRPr="00C52B73">
          <w:rPr>
            <w:rStyle w:val="a6"/>
            <w:rFonts w:ascii="Arial" w:hAnsi="Arial" w:cs="Arial"/>
            <w:sz w:val="24"/>
            <w:szCs w:val="24"/>
            <w:lang w:val="en-US"/>
          </w:rPr>
          <w:t>v</w:t>
        </w:r>
        <w:r w:rsidRPr="005F1CFE">
          <w:rPr>
            <w:rStyle w:val="a6"/>
            <w:rFonts w:ascii="Arial" w:hAnsi="Arial" w:cs="Arial"/>
            <w:sz w:val="24"/>
            <w:szCs w:val="24"/>
          </w:rPr>
          <w:t>-</w:t>
        </w:r>
        <w:r w:rsidRPr="00C52B73">
          <w:rPr>
            <w:rStyle w:val="a6"/>
            <w:rFonts w:ascii="Arial" w:hAnsi="Arial" w:cs="Arial"/>
            <w:sz w:val="24"/>
            <w:szCs w:val="24"/>
            <w:lang w:val="en-US"/>
          </w:rPr>
          <w:t>kamss</w:t>
        </w:r>
        <w:r w:rsidRPr="005F1CFE">
          <w:rPr>
            <w:rStyle w:val="a6"/>
            <w:rFonts w:ascii="Arial" w:hAnsi="Arial" w:cs="Arial"/>
            <w:sz w:val="24"/>
            <w:szCs w:val="24"/>
          </w:rPr>
          <w:t>@</w:t>
        </w:r>
        <w:r w:rsidRPr="00C52B73">
          <w:rPr>
            <w:rStyle w:val="a6"/>
            <w:rFonts w:ascii="Arial" w:hAnsi="Arial" w:cs="Arial"/>
            <w:sz w:val="24"/>
            <w:szCs w:val="24"/>
            <w:lang w:val="en-US"/>
          </w:rPr>
          <w:t>yandex</w:t>
        </w:r>
        <w:r w:rsidRPr="00C52B73">
          <w:rPr>
            <w:rStyle w:val="a6"/>
            <w:rFonts w:ascii="Arial" w:hAnsi="Arial" w:cs="Arial"/>
            <w:sz w:val="24"/>
            <w:szCs w:val="24"/>
          </w:rPr>
          <w:t>.</w:t>
        </w:r>
        <w:r w:rsidRPr="00C52B73">
          <w:rPr>
            <w:rStyle w:val="a6"/>
            <w:rFonts w:ascii="Arial" w:hAnsi="Arial" w:cs="Arial"/>
            <w:sz w:val="24"/>
            <w:szCs w:val="24"/>
            <w:lang w:val="en-US"/>
          </w:rPr>
          <w:t>ru</w:t>
        </w:r>
      </w:hyperlink>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lastRenderedPageBreak/>
        <w:t>1.2.5. Информация по вопросам предоставления муниципальной услуги предоставляется:</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 в  Администрации;</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 посредством размещения на информационном стенде и официальном сайте Администрации в сети Интернет, электронного информирования;</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 с использованием средств телефонной, почтовой связи.</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Для получения информации о муниципальной услуге, порядке предоставления, ходе предоставления муниципальной услуги заявители вправе обращаться:</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 в устной форме лично или по телефону:</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 к специалистам администрации, участвующим в предоставлении муниципальной услуги;</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 в письменной форме почтой;</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 посредством электронной почты;</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Информирование проводится в двух формах: устное и письменное.</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При ответах на телефонные звонки и обращения заявителей лично специалисты устно информируют обратившихся по интересующим их вопросам. Ответ на телефонный звонок должен начинаться с информации о наименовании муниципального образования, в который поступил звонок, и фамилии специалиста, принявшего телефонный звонок.</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Устное информирование обратившегося лица осуществляется специалистом не более 10 минут.</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В случае если для подготовки ответа требуется продолжительное время, либо дополнительная информация от заявителя, специалист, осуществляющий устное информирование, предлагает обратившемуся лицу направить в Администрацию обращение о предоставлении письменной информации по вопросам предоставления муниципальной услуги, либо назначает другое удобное для обратившегося лица время для устного информирования;</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Письменное информирование по вопросам предоставления муниципальной услуги осуществляется при получении обращения о предоставлении письменной информации по вопросам предоставления муниципальной услуги.</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Ответ на обращение готовится в течение 30 календарных дней со дня регистрации письменного обращения.</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Специалист, ответственный за рассмотрение обращения, обеспечивает объективное, всестороннее и своевременное рассмотрение обращения, готовит письменный ответ по существу поставленных вопросов.</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 xml:space="preserve"> Письменный ответ на обращение подписывается главой сельского поселения и содержит фамилию, имя, отчество и номер телефона исполнителя и направляется в форме электронного документа по адресу электронной почты, указанному в обращении, поступившем в орган местного самоуправления или должностному лицу в форме электронного документа, и в письменной форме по почтовому адресу, указанному в обращении, поступившем в орган местного самоуправления или должностному лицу в письменной форме.</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1.2.6. Информационные материалы, предназначенные для информирования заявителей о муниципальной услуге, размещаются на информационных стендах, расположенных в местах, обеспечивающих свободный доступ к ним заявителей.</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Информационные стенды оборудуются визуальной текстовой информацией, содержащей справочные сведения для заявителей, перечень документов, необходимых для получения муниципальной услуги, и образцы из заполнения.</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lastRenderedPageBreak/>
        <w:t>Информационные материалы, размещаемые на информационных стендах, обновляются по мере изменения действующего законодательства, регулирующего предоставление муниципальной услуги, и справочных сведений.</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Также вся информация о муниципальной услуге и услугах, необходимых для получения муниципальной услуги доступна на Интернет-сайте Администрации и обновляется по мере ее изменения.</w:t>
      </w:r>
    </w:p>
    <w:p w:rsidR="00FD5FE1" w:rsidRPr="002F2F88" w:rsidRDefault="00FD5FE1" w:rsidP="00FD5FE1">
      <w:pPr>
        <w:spacing w:after="0" w:line="240" w:lineRule="auto"/>
        <w:ind w:firstLine="709"/>
        <w:jc w:val="both"/>
        <w:rPr>
          <w:rFonts w:ascii="Arial" w:hAnsi="Arial" w:cs="Arial"/>
          <w:sz w:val="24"/>
          <w:szCs w:val="24"/>
        </w:rPr>
      </w:pPr>
    </w:p>
    <w:p w:rsidR="00FD5FE1" w:rsidRPr="002F2F88" w:rsidRDefault="00FD5FE1" w:rsidP="00FD5FE1">
      <w:pPr>
        <w:spacing w:after="0" w:line="240" w:lineRule="auto"/>
        <w:ind w:firstLine="709"/>
        <w:jc w:val="center"/>
        <w:rPr>
          <w:rFonts w:ascii="Arial" w:hAnsi="Arial" w:cs="Arial"/>
          <w:sz w:val="24"/>
          <w:szCs w:val="24"/>
        </w:rPr>
      </w:pPr>
      <w:r w:rsidRPr="002F2F88">
        <w:rPr>
          <w:rFonts w:ascii="Arial" w:hAnsi="Arial" w:cs="Arial"/>
          <w:sz w:val="24"/>
          <w:szCs w:val="24"/>
        </w:rPr>
        <w:t>2. Стандарт предоставления муниципальной услуги</w:t>
      </w:r>
    </w:p>
    <w:p w:rsidR="00FD5FE1" w:rsidRPr="002F2F88" w:rsidRDefault="00FD5FE1" w:rsidP="00FD5FE1">
      <w:pPr>
        <w:spacing w:after="0" w:line="240" w:lineRule="auto"/>
        <w:ind w:firstLine="709"/>
        <w:jc w:val="center"/>
        <w:rPr>
          <w:rFonts w:ascii="Arial" w:hAnsi="Arial" w:cs="Arial"/>
          <w:sz w:val="24"/>
          <w:szCs w:val="24"/>
        </w:rPr>
      </w:pP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 xml:space="preserve">2.1. Наименование муниципальной услуги: дача письменных разъяснений налогоплательщикам по вопросам применения нормативных правовых актов  </w:t>
      </w:r>
      <w:r>
        <w:rPr>
          <w:rFonts w:ascii="Arial" w:hAnsi="Arial" w:cs="Arial"/>
          <w:sz w:val="24"/>
          <w:szCs w:val="24"/>
        </w:rPr>
        <w:t xml:space="preserve">Верх-Камышенского </w:t>
      </w:r>
      <w:r w:rsidRPr="002F2F88">
        <w:rPr>
          <w:rFonts w:ascii="Arial" w:hAnsi="Arial" w:cs="Arial"/>
          <w:sz w:val="24"/>
          <w:szCs w:val="24"/>
        </w:rPr>
        <w:t xml:space="preserve"> сельсовета </w:t>
      </w:r>
      <w:r>
        <w:rPr>
          <w:rFonts w:ascii="Arial" w:hAnsi="Arial" w:cs="Arial"/>
          <w:sz w:val="24"/>
          <w:szCs w:val="24"/>
        </w:rPr>
        <w:t>Краснощё</w:t>
      </w:r>
      <w:r w:rsidRPr="002F2F88">
        <w:rPr>
          <w:rFonts w:ascii="Arial" w:hAnsi="Arial" w:cs="Arial"/>
          <w:sz w:val="24"/>
          <w:szCs w:val="24"/>
        </w:rPr>
        <w:t>ковского района Алтайского каря о местных налогах и сборах.</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2.2. Предоставление муниципальной услуги осуществляет финансовый орган муниц</w:t>
      </w:r>
      <w:r>
        <w:rPr>
          <w:rFonts w:ascii="Arial" w:hAnsi="Arial" w:cs="Arial"/>
          <w:sz w:val="24"/>
          <w:szCs w:val="24"/>
        </w:rPr>
        <w:t>ипального образования  Верх-Камышенский сельсовет Краснощё</w:t>
      </w:r>
      <w:r w:rsidRPr="002F2F88">
        <w:rPr>
          <w:rFonts w:ascii="Arial" w:hAnsi="Arial" w:cs="Arial"/>
          <w:sz w:val="24"/>
          <w:szCs w:val="24"/>
        </w:rPr>
        <w:t>ковского района Алтайского края.</w:t>
      </w:r>
    </w:p>
    <w:p w:rsidR="00FD5FE1" w:rsidRPr="002F2F88" w:rsidRDefault="00FD5FE1" w:rsidP="00FD5FE1">
      <w:pPr>
        <w:pStyle w:val="a4"/>
        <w:spacing w:before="0" w:beforeAutospacing="0" w:after="0" w:afterAutospacing="0"/>
        <w:ind w:firstLine="709"/>
        <w:jc w:val="both"/>
        <w:rPr>
          <w:rFonts w:ascii="Arial" w:hAnsi="Arial" w:cs="Arial"/>
        </w:rPr>
      </w:pPr>
      <w:r w:rsidRPr="002F2F88">
        <w:rPr>
          <w:rFonts w:ascii="Arial" w:hAnsi="Arial" w:cs="Arial"/>
        </w:rPr>
        <w:t>Запрещено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и муниципальные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2.3. Результатом предоставления муниципальной услуги является:</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 письменное разъяснение по вопросам применения муниципальных правовых актов органов местного самоуправления о местных налогах и сборах;</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 письменный отказ в предоставлении муниципальной услуги.</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2.4. Срок предоставления муниципальной услуги:</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2.4.1. Общий срок принятия решения о предоставлении муниципальной услуги составляет не более чем 30 дней со дня поступления заявления.</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2.4.2. Сроки прохождения отдельных административных процедур, необходимых для предоставления муниципальной услуги, указаны в разделе 3 настоящего административного регламента.</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2.5. Правовые основания для предоставления муниципальной услуги</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Предоставление муниципальной услуги осуществляется в соответствии с:</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 Конституцией Российской Федерации;</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 Налоговый кодекс Российской;</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 Федеральным законом от 02.05.2006 № 59-ФЗ «О порядке рассмотрения обращений граждан Российской Федерации»;</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 Федеральным законом от 06.10.2003 №131-ФЗ «Об общих принципах организации местного самоуправления в Российской Федерации»;</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 xml:space="preserve">- Уставом муниципального образования сельское поселение </w:t>
      </w:r>
      <w:r>
        <w:rPr>
          <w:rFonts w:ascii="Arial" w:hAnsi="Arial" w:cs="Arial"/>
          <w:sz w:val="24"/>
          <w:szCs w:val="24"/>
        </w:rPr>
        <w:t>Верх-Камышенский</w:t>
      </w:r>
      <w:r w:rsidRPr="002F2F88">
        <w:rPr>
          <w:rFonts w:ascii="Arial" w:hAnsi="Arial" w:cs="Arial"/>
          <w:sz w:val="24"/>
          <w:szCs w:val="24"/>
        </w:rPr>
        <w:t xml:space="preserve"> сельсовет </w:t>
      </w:r>
      <w:r>
        <w:rPr>
          <w:rFonts w:ascii="Arial" w:hAnsi="Arial" w:cs="Arial"/>
          <w:sz w:val="24"/>
          <w:szCs w:val="24"/>
        </w:rPr>
        <w:t>Краснощё</w:t>
      </w:r>
      <w:r w:rsidRPr="002F2F88">
        <w:rPr>
          <w:rFonts w:ascii="Arial" w:hAnsi="Arial" w:cs="Arial"/>
          <w:sz w:val="24"/>
          <w:szCs w:val="24"/>
        </w:rPr>
        <w:t>ковского района Алтайского края;</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 Федеральным законом от 27.07.2010 № 210-ФЗ «Об организации предоставления государственных и муниципальных услуг»).</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2.6. Полный перечень документов, необходимых для предоставления муниципальной услуги:</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Заявление согласно приложению № 1 к настоящему административному регламенту.</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Документ, удостоверяющий личность заявителя (в случае предоставления заявления при личном обращении).</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В случае, если документы подает представитель заявителя, дополнительно предоставляются:</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 документ, удостоверяющий личность представителя заявителя;</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lastRenderedPageBreak/>
        <w:t>- доверенность, оформленная в порядке, предусмотренном законодательством Российской Федерации.</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2.6.1. Перечень необходимых и обязательных для предоставления муниципальной услуги документов, предоставляемых лично заявителем.</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Указанные документы предоставляются заявителем в копиях и оригиналах, оригиналы сличаются с копиями и возвращаются заявителю:</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Заявление согласно приложению № 1 к настоящему административному регламенту.</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Документ, удостоверяющий личность заявителя (в случае предоставления заявления при личном обращении).</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В случае, если документы подает представитель заявителя, дополнительно предоставляются:</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 документ, удостоверяющий личность представителя заявителя;</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 xml:space="preserve">- доверенность, оформленная в порядке, предусмотренном законодательством Российской Федерации. </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2.7. Документы, необходимые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и подлежащих представлению в рамках межведомственного взаимодействия не предусмотрены.</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 xml:space="preserve">2.7.1. Запрещается требовать от заявителя представления документов и информации или осуществления действий, определенных в части 1 статьи 7 Федерального закона от 27 июля 2010 г. N 210-ФЗ «Об организации предоставления государственных и муниципальных услуг». </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2.8. Перечень оснований для отказа в приеме документов, необходимых для предоставления муниципальной услуги – не предусмотрено.</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2.9. Основания для отказа в предоставлении муниципальной услуги являются:</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 представление заявителем неполного комплекта документов, или их оригиналов, которые он обязан предоставить в соответствии с перечнем, установленным пунктом 2.6.1 настоящего административного регламента.</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2.10. Услуги, являющиеся необходимыми и обязательными для предоставления муниципальной услуги: отсутствуют.</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2.11. Размер платы, взимаемой с заявителя при предоставлении муниципальной услуги:</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Муниципальная услуга предоставляется бесплатно.</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2.12. Максимальное время ожидания в очереди при подаче заявления о предоставлении муниципальной услуги не должно превышать 15 минут.</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2.13. Срок и порядок регистрации запроса заявителя о предоставлении муниципальной услуги:</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Срок регистрации запроса заявителя о предоставлении муниципальной услуги – один день с момента обращения заявителя (при личном обращении); один день со дня поступления письменной корреспонденции (почтой), один день со дня поступления запроса через электронные каналы связи (электронной почтой);</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Запросы заявителя регистрируются в журнале регистрации заявлений на предоставление муниципальной услуги.</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2.14. Требования к помещениям, в которых предоставляется муниципальная услуга:</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 xml:space="preserve">2.14.1. В Администрации прием заявителей осуществляется в специально предусмотренных помещениях, включающих места для ожидания, получения </w:t>
      </w:r>
      <w:r w:rsidRPr="002F2F88">
        <w:rPr>
          <w:rFonts w:ascii="Arial" w:hAnsi="Arial" w:cs="Arial"/>
          <w:sz w:val="24"/>
          <w:szCs w:val="24"/>
        </w:rPr>
        <w:lastRenderedPageBreak/>
        <w:t>информации, приема заявителей, заполнения необходимых документов, в которых обеспечивается:</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 соблюдение санитарно-эпидемиологических правил и нормативов, правил противопожарной безопасности;</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 оборудование местами общественного пользования (туалеты) и местами для хранения верхней одежды.</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2.14.2. Требования к местам для ожидания:</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 места для ожидания оборудуются стульями и (или) кресельными секциями, и (или) скамьями;</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 места для ожидания находятся в холле (зале) или ином специально приспособленном помещении;</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 в местах для ожидания предусматриваются места для получения информации о муниципальной услуге.</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2.14.3. Требования к местам для получения информации о муниципальной услуге:</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 информационные материалы, предназначенные для информирования заявителей о муниципальной услуге, размещаются на информационных стендах, расположенных в местах, обеспечивающих свободный доступ к ним заявителей;</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 информационные стенды оборудуются визуальной текстовой информацией, содержащей справочные сведения для заявителей, перечень документов, необходимых для получения муниципальной услуги, и образцы из заполнения.</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 информационные материалы, размещаемые на информационных стендах, обновляются по мере изменения действующего законодательства, регулирующего предоставление муниципальной услуги, и справочных сведений;</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2.14.4. Требования к местам приема заявителей:</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 прием заявителей, заполнение заявлений о предоставлении муниципальной услуги осуществляется в служебных кабинетах или иных специально отведенных местах, которые оборудуются вывесками с указанием номера и наименования кабинета или указателями, содержащими информацию о назначении места для приема заявителя.</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 специалисты, осуществляющие прием заявителей, обеспечиваются личными и (или) настольными идентификационными карточками.</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 рабочее место специалиста, осуществляющего прием заявителей, оборудовано персональным компьютером и печатающим устройством;</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 в целях обеспечения конфиденциальности сведений одновременное консультирование и (или) прием двух и более посетителей одним специалистом не допускается;</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 места для приема заявителей оборудуются стульями и столами для обеспечения возможности заполнения заявлений о предоставлении муниципальной услуги и оформления документов.</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2.15. Показатели качества и доступности предоставления муниципальной услуги:</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2.15.1. Показатели качества муниципальной услуги:</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 выполнение должностными лицами, сотрудниками Администрации предусмотренных законодательством Российской Федерации требований, правил и норм, а также соблюдение последовательности административных процедур и сроков их исполнения при предоставлении муниципальной услуги;</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 отсутствие обоснованных жалоб на действия (бездействие) должностных лиц, сотрудников Администрации при предоставлении муниципальной услуги.</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2.15.2. Показатели доступности предоставления муниципальной услуги:</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lastRenderedPageBreak/>
        <w:t>- полнота и достоверность информации о муниципальной услуге, о порядке и стандарте предоставления муниципальной услуги, об образцах оформления документов, необходимых для предоставления муниципальной услуги, размещенных на информационных стендах, на Интернет-ресурсе Администрации, «Едином портале государственных и муниципальных услуг (функций)»;</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 пешеходная доступность от остановок общественного транспорта до здания Администрации;</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 количество взаимодействий заявителя с должностными лицами при предоставлении муниципальной услуги и их продолжительность;</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 возможность получения информации о ходе предоставления муниципальной услуги, в том числе с использованием информационно-телекоммуникационных технологий;</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 возможность и доступность получения услуги через многофункциональный центр или в электронной форме посредством автоматизированной информационной системы или Единого портала государственных и муниципальных услуг;</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 беспрепятственный доступ к месту предоставления муниципальной услуги для маломобильных групп граждан (входы в помещения оборудуются пандусами, расширенными проходами, позволяющими обеспечить беспрепятственный доступ маломобильных групп граждан, включая инвалидов, использующих кресла-коляски, собак-проводников);</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 сопровождение инвалидов, имеющих стойкие расстройства функции зрения и самостоятельного передвижения, и оказание им помощи в месте предоставления муниципальной услуги;</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 информационные таблички (вывески) размещаются рядом со входом либо на двери входа так, чтобы они были хорошо видны заявителям, дополнительно для заявителей с ограниченными физическими возможностями предусматривается дублирование необходимой звуковой и зрительной информации;</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 оказание работниками   помощи инвалидам в преодолении барьеров, мешающих получению ими услуг наравне с другими лицами;</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-выделение  не менее 10 процентов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 при условии, что на указанных транспортных средствах должен быть установлен опознавательный знак "Инвалид" и информация об этих транспортных средствах должна быть внесена в федеральный реестр инвалидов.</w:t>
      </w:r>
    </w:p>
    <w:p w:rsidR="00FD5FE1" w:rsidRPr="002F2F88" w:rsidRDefault="00FD5FE1" w:rsidP="00FD5FE1">
      <w:pPr>
        <w:spacing w:after="0" w:line="240" w:lineRule="auto"/>
        <w:ind w:firstLine="709"/>
        <w:jc w:val="both"/>
        <w:rPr>
          <w:rFonts w:ascii="Arial" w:hAnsi="Arial" w:cs="Arial"/>
          <w:sz w:val="24"/>
          <w:szCs w:val="24"/>
        </w:rPr>
      </w:pPr>
    </w:p>
    <w:p w:rsidR="00FD5FE1" w:rsidRPr="002F2F88" w:rsidRDefault="00FD5FE1" w:rsidP="00FD5FE1">
      <w:pPr>
        <w:spacing w:after="0" w:line="240" w:lineRule="auto"/>
        <w:ind w:firstLine="709"/>
        <w:jc w:val="center"/>
        <w:rPr>
          <w:rFonts w:ascii="Arial" w:hAnsi="Arial" w:cs="Arial"/>
          <w:sz w:val="24"/>
          <w:szCs w:val="24"/>
        </w:rPr>
      </w:pPr>
      <w:r w:rsidRPr="002F2F88">
        <w:rPr>
          <w:rFonts w:ascii="Arial" w:hAnsi="Arial" w:cs="Arial"/>
          <w:sz w:val="24"/>
          <w:szCs w:val="24"/>
        </w:rPr>
        <w:t>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FD5FE1" w:rsidRPr="002F2F88" w:rsidRDefault="00FD5FE1" w:rsidP="00FD5FE1">
      <w:pPr>
        <w:spacing w:after="0" w:line="240" w:lineRule="auto"/>
        <w:ind w:firstLine="709"/>
        <w:jc w:val="center"/>
        <w:rPr>
          <w:rFonts w:ascii="Arial" w:hAnsi="Arial" w:cs="Arial"/>
          <w:sz w:val="24"/>
          <w:szCs w:val="24"/>
        </w:rPr>
      </w:pP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3.1. Предоставление муниципальной услуги состоит из следующей последовательности административных процедур:</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 прием и регистрация документов;</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 установление наличия права на получение муниципальной услуги и оформление итогового документа.</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Блок-схема последовательности административных действий при предоставлении муниципальной услуги приведена в приложении № 2 к настоящему административному регламенту.</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lastRenderedPageBreak/>
        <w:t>3.2. Прием и регистрация документов.</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3.2.1. Основанием для начала административной процедуры по приему документов является обращение заявителя с документами, необходимыми для установления права заявителя на получение муниципальной услуги в соответствии с действующим законодательством.</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3.2.2. Специалист, ответственный за прием документов (далее по тексту - специалист, ответственный за прием документов):</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устанавливает предмет обращения, личность заявителя, полномочия представителя заявителя;</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проверяет наличие всех необходимых документов и проверяет соответствие представленных документов следующим требованиям:</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документы в установленных законодательством случаях нотариально удостоверены, скреплены печатями, имеют надлежащие подписи сторон или определенных законодательством должностных лиц;</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фамилии, имена и отчества заявителей, адреса регистрации написаны полностью;</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в документах нет подчисток, приписок, зачеркнутых слов и иных неоговоренных исправлений;</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документы не имеют серьезных повреждений, наличие которых не позволяет однозначно истолковать их содержание;</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пакет представленных документов полностью укомплектован.</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3.2.3. При отсутствии необходимых документов, неправильном заполнении заявления специалист, ответственный за прием документов, устно уведомляет заявителя о наличии препятствий для рассмотрения вопроса о предоставлении муниципальной услуги, объясняет заявителю содержание выявленных недостатков в представленных документах и меры по их устранению, возвращает документы заявителю.</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Если недостатки, препятствующие приему документов, допустимо устранить в ходе приема, они устраняются незамедлительно.</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3.2.4. Специалист, ответственный за прием документов, сверяет подлинники и копии документов, предоставленных заявителем.</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3.2.5. Специалист, ответственный за прием документов, вносит записи в журналы личного приема и регистрации заявлений о предоставлении муниципальной услуги.</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При организации ведения электронного документооборота вносится запись в систему регистрации входящей корреспонденции.</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3.2.6.  Специалист, ответственный за прием документов, оформляет расписку в получении документов с указанием их перечня и даты получения, которая выдается заявителю (представителю заявителя) в день получения документов.</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3.2.7. Специалист, ответственный за прием документов, передает их в установленном порядке для рассмотрения.</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3.2.8. Результатом выполнения административной процедуры является прием документов заявителя на получение муниципальной услуги, и передача их на рассмотрение.</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Суммарная длительность административной процедуры - 30 минут.</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3.3. Установление наличия права на получение муниципальной услуги и оформление итогового документа.</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3.3.1. Основанием для начала рассмотрения документов, представленных для получения муниципальной услуги, является их поступление главе сельского поселения.</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lastRenderedPageBreak/>
        <w:t>3.3.2. Глава сельского поселения направляет представленные документы специалисту администрации, ответственному за проверку представленных документов и подготовку проекта письменного разъяснения налогоплательщику по вопросам применения нормативных правовых актов органов местного самоуправления о местных налогах и сборах (далее – специалист, ответственный за проверку представленных документов и подготовку проекта разъяснений).</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Максимальный срок выполнения административного действия – 2 дня.</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3.3.3. После получения документов специалист, ответственный за проверку представленных документов и подготовку разъяснений:</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 регистрирует дело;</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 вводит сведения в базу данных о заявителях;</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 изучает представленные документы в целях выявления отсутствия противоречивой и недостоверной информации;</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  готовит в письменной форме проект письменного разъяснения налогоплательщику по вопросам применения нормативных правовых актов органов местного самоуправления о местных налогах и сборах, либо письменный отказ в предоставлении муниципальной услуги с указанием причин.</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Максимальный срок выполнения административного действия – 25 дней.</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3.3.4. Результатом выполнения административной процедуры является подготовка   письменного разъяснения налогоплательщику по вопросам применения нормативных правовых актов органов местного самоуправления о местных налогах и сборах, либо письменный отказ в предоставлении муниципальной услуги с указанием причин, и передача его на рассмотрение главе муниципального образования.</w:t>
      </w:r>
    </w:p>
    <w:p w:rsidR="00FD5FE1" w:rsidRPr="002F2F88" w:rsidRDefault="00FD5FE1" w:rsidP="00FD5FE1">
      <w:pPr>
        <w:spacing w:after="0" w:line="240" w:lineRule="auto"/>
        <w:ind w:firstLine="709"/>
        <w:jc w:val="both"/>
        <w:rPr>
          <w:rFonts w:ascii="Arial" w:hAnsi="Arial" w:cs="Arial"/>
          <w:sz w:val="24"/>
          <w:szCs w:val="24"/>
        </w:rPr>
      </w:pPr>
      <w:r w:rsidRPr="002F2F88">
        <w:rPr>
          <w:rFonts w:ascii="Arial" w:hAnsi="Arial" w:cs="Arial"/>
          <w:sz w:val="24"/>
          <w:szCs w:val="24"/>
        </w:rPr>
        <w:t>Суммарная длительность административной процедуры составляет не более 1 рабочего дня.</w:t>
      </w:r>
    </w:p>
    <w:p w:rsidR="00FD5FE1" w:rsidRPr="002F2F88" w:rsidRDefault="00FD5FE1" w:rsidP="00FD5FE1">
      <w:pPr>
        <w:spacing w:after="0" w:line="240" w:lineRule="auto"/>
        <w:ind w:firstLine="709"/>
        <w:jc w:val="both"/>
        <w:rPr>
          <w:rFonts w:ascii="Arial" w:hAnsi="Arial" w:cs="Arial"/>
          <w:sz w:val="24"/>
          <w:szCs w:val="24"/>
        </w:rPr>
      </w:pPr>
    </w:p>
    <w:p w:rsidR="00FD5FE1" w:rsidRPr="002F2F88" w:rsidRDefault="00FD5FE1" w:rsidP="00FD5FE1">
      <w:pPr>
        <w:tabs>
          <w:tab w:val="left" w:pos="7770"/>
          <w:tab w:val="right" w:pos="9915"/>
        </w:tabs>
        <w:autoSpaceDE w:val="0"/>
        <w:autoSpaceDN w:val="0"/>
        <w:adjustRightInd w:val="0"/>
        <w:spacing w:line="240" w:lineRule="auto"/>
        <w:ind w:firstLine="720"/>
        <w:contextualSpacing/>
        <w:jc w:val="right"/>
        <w:rPr>
          <w:rFonts w:ascii="Arial" w:hAnsi="Arial" w:cs="Arial"/>
          <w:sz w:val="24"/>
          <w:szCs w:val="24"/>
        </w:rPr>
      </w:pPr>
    </w:p>
    <w:p w:rsidR="00FD5FE1" w:rsidRPr="002F2F88" w:rsidRDefault="00FD5FE1" w:rsidP="00FD5FE1">
      <w:pPr>
        <w:tabs>
          <w:tab w:val="left" w:pos="7770"/>
          <w:tab w:val="right" w:pos="9915"/>
        </w:tabs>
        <w:autoSpaceDE w:val="0"/>
        <w:autoSpaceDN w:val="0"/>
        <w:adjustRightInd w:val="0"/>
        <w:spacing w:line="240" w:lineRule="auto"/>
        <w:ind w:firstLine="720"/>
        <w:contextualSpacing/>
        <w:jc w:val="right"/>
        <w:rPr>
          <w:rFonts w:ascii="Arial" w:hAnsi="Arial" w:cs="Arial"/>
          <w:sz w:val="24"/>
          <w:szCs w:val="24"/>
        </w:rPr>
      </w:pPr>
    </w:p>
    <w:p w:rsidR="00FD5FE1" w:rsidRPr="002F2F88" w:rsidRDefault="00FD5FE1" w:rsidP="00FD5FE1">
      <w:pPr>
        <w:tabs>
          <w:tab w:val="left" w:pos="7770"/>
          <w:tab w:val="right" w:pos="9915"/>
        </w:tabs>
        <w:autoSpaceDE w:val="0"/>
        <w:autoSpaceDN w:val="0"/>
        <w:adjustRightInd w:val="0"/>
        <w:spacing w:line="240" w:lineRule="auto"/>
        <w:ind w:firstLine="720"/>
        <w:contextualSpacing/>
        <w:jc w:val="right"/>
        <w:rPr>
          <w:rFonts w:ascii="Arial" w:hAnsi="Arial" w:cs="Arial"/>
          <w:sz w:val="24"/>
          <w:szCs w:val="24"/>
        </w:rPr>
      </w:pPr>
    </w:p>
    <w:p w:rsidR="00FD5FE1" w:rsidRPr="002F2F88" w:rsidRDefault="00FD5FE1" w:rsidP="00FD5FE1">
      <w:pPr>
        <w:tabs>
          <w:tab w:val="left" w:pos="7770"/>
          <w:tab w:val="right" w:pos="9915"/>
        </w:tabs>
        <w:autoSpaceDE w:val="0"/>
        <w:autoSpaceDN w:val="0"/>
        <w:adjustRightInd w:val="0"/>
        <w:spacing w:line="240" w:lineRule="auto"/>
        <w:ind w:firstLine="720"/>
        <w:contextualSpacing/>
        <w:jc w:val="right"/>
        <w:rPr>
          <w:rFonts w:ascii="Arial" w:hAnsi="Arial" w:cs="Arial"/>
          <w:sz w:val="24"/>
          <w:szCs w:val="24"/>
        </w:rPr>
      </w:pPr>
    </w:p>
    <w:p w:rsidR="00FD5FE1" w:rsidRPr="002F2F88" w:rsidRDefault="00FD5FE1" w:rsidP="00FD5FE1">
      <w:pPr>
        <w:tabs>
          <w:tab w:val="left" w:pos="7770"/>
          <w:tab w:val="right" w:pos="9915"/>
        </w:tabs>
        <w:autoSpaceDE w:val="0"/>
        <w:autoSpaceDN w:val="0"/>
        <w:adjustRightInd w:val="0"/>
        <w:spacing w:line="240" w:lineRule="auto"/>
        <w:ind w:firstLine="720"/>
        <w:contextualSpacing/>
        <w:jc w:val="right"/>
        <w:rPr>
          <w:rFonts w:ascii="Arial" w:hAnsi="Arial" w:cs="Arial"/>
          <w:sz w:val="24"/>
          <w:szCs w:val="24"/>
        </w:rPr>
      </w:pPr>
    </w:p>
    <w:p w:rsidR="00FD5FE1" w:rsidRPr="002F2F88" w:rsidRDefault="00FD5FE1" w:rsidP="00FD5FE1">
      <w:pPr>
        <w:tabs>
          <w:tab w:val="left" w:pos="7770"/>
          <w:tab w:val="right" w:pos="9915"/>
        </w:tabs>
        <w:autoSpaceDE w:val="0"/>
        <w:autoSpaceDN w:val="0"/>
        <w:adjustRightInd w:val="0"/>
        <w:spacing w:line="240" w:lineRule="auto"/>
        <w:ind w:firstLine="720"/>
        <w:contextualSpacing/>
        <w:jc w:val="right"/>
        <w:rPr>
          <w:rFonts w:ascii="Arial" w:hAnsi="Arial" w:cs="Arial"/>
          <w:sz w:val="24"/>
          <w:szCs w:val="24"/>
        </w:rPr>
      </w:pPr>
    </w:p>
    <w:p w:rsidR="00FD5FE1" w:rsidRPr="002F2F88" w:rsidRDefault="00FD5FE1" w:rsidP="00FD5FE1">
      <w:pPr>
        <w:tabs>
          <w:tab w:val="left" w:pos="7770"/>
          <w:tab w:val="right" w:pos="9915"/>
        </w:tabs>
        <w:autoSpaceDE w:val="0"/>
        <w:autoSpaceDN w:val="0"/>
        <w:adjustRightInd w:val="0"/>
        <w:spacing w:line="240" w:lineRule="auto"/>
        <w:ind w:firstLine="720"/>
        <w:contextualSpacing/>
        <w:jc w:val="right"/>
        <w:rPr>
          <w:rFonts w:ascii="Arial" w:hAnsi="Arial" w:cs="Arial"/>
          <w:sz w:val="24"/>
          <w:szCs w:val="24"/>
        </w:rPr>
      </w:pPr>
    </w:p>
    <w:p w:rsidR="00FD5FE1" w:rsidRPr="002F2F88" w:rsidRDefault="00FD5FE1" w:rsidP="00FD5FE1">
      <w:pPr>
        <w:tabs>
          <w:tab w:val="left" w:pos="7770"/>
          <w:tab w:val="right" w:pos="9915"/>
        </w:tabs>
        <w:autoSpaceDE w:val="0"/>
        <w:autoSpaceDN w:val="0"/>
        <w:adjustRightInd w:val="0"/>
        <w:spacing w:line="240" w:lineRule="auto"/>
        <w:ind w:firstLine="720"/>
        <w:contextualSpacing/>
        <w:jc w:val="right"/>
        <w:rPr>
          <w:rFonts w:ascii="Arial" w:hAnsi="Arial" w:cs="Arial"/>
          <w:sz w:val="24"/>
          <w:szCs w:val="24"/>
        </w:rPr>
      </w:pPr>
    </w:p>
    <w:p w:rsidR="00FD5FE1" w:rsidRPr="002F2F88" w:rsidRDefault="00FD5FE1" w:rsidP="00FD5FE1">
      <w:pPr>
        <w:tabs>
          <w:tab w:val="left" w:pos="7770"/>
          <w:tab w:val="right" w:pos="9915"/>
        </w:tabs>
        <w:autoSpaceDE w:val="0"/>
        <w:autoSpaceDN w:val="0"/>
        <w:adjustRightInd w:val="0"/>
        <w:spacing w:line="240" w:lineRule="auto"/>
        <w:ind w:firstLine="720"/>
        <w:contextualSpacing/>
        <w:jc w:val="right"/>
        <w:rPr>
          <w:rFonts w:ascii="Arial" w:hAnsi="Arial" w:cs="Arial"/>
          <w:sz w:val="24"/>
          <w:szCs w:val="24"/>
        </w:rPr>
      </w:pPr>
    </w:p>
    <w:p w:rsidR="00FD5FE1" w:rsidRPr="002F2F88" w:rsidRDefault="00FD5FE1" w:rsidP="00FD5FE1">
      <w:pPr>
        <w:tabs>
          <w:tab w:val="left" w:pos="7770"/>
          <w:tab w:val="right" w:pos="9915"/>
        </w:tabs>
        <w:autoSpaceDE w:val="0"/>
        <w:autoSpaceDN w:val="0"/>
        <w:adjustRightInd w:val="0"/>
        <w:spacing w:line="240" w:lineRule="auto"/>
        <w:ind w:firstLine="720"/>
        <w:contextualSpacing/>
        <w:jc w:val="right"/>
        <w:rPr>
          <w:rFonts w:ascii="Arial" w:hAnsi="Arial" w:cs="Arial"/>
          <w:sz w:val="24"/>
          <w:szCs w:val="24"/>
        </w:rPr>
      </w:pPr>
    </w:p>
    <w:p w:rsidR="00FD5FE1" w:rsidRPr="002F2F88" w:rsidRDefault="00FD5FE1" w:rsidP="00FD5FE1">
      <w:pPr>
        <w:tabs>
          <w:tab w:val="left" w:pos="7770"/>
          <w:tab w:val="right" w:pos="9915"/>
        </w:tabs>
        <w:autoSpaceDE w:val="0"/>
        <w:autoSpaceDN w:val="0"/>
        <w:adjustRightInd w:val="0"/>
        <w:spacing w:line="240" w:lineRule="auto"/>
        <w:ind w:firstLine="720"/>
        <w:contextualSpacing/>
        <w:jc w:val="right"/>
        <w:rPr>
          <w:rFonts w:ascii="Arial" w:hAnsi="Arial" w:cs="Arial"/>
          <w:sz w:val="24"/>
          <w:szCs w:val="24"/>
        </w:rPr>
      </w:pPr>
    </w:p>
    <w:p w:rsidR="00FD5FE1" w:rsidRPr="002F2F88" w:rsidRDefault="00FD5FE1" w:rsidP="00FD5FE1">
      <w:pPr>
        <w:tabs>
          <w:tab w:val="left" w:pos="7770"/>
          <w:tab w:val="right" w:pos="9915"/>
        </w:tabs>
        <w:autoSpaceDE w:val="0"/>
        <w:autoSpaceDN w:val="0"/>
        <w:adjustRightInd w:val="0"/>
        <w:spacing w:line="240" w:lineRule="auto"/>
        <w:ind w:firstLine="720"/>
        <w:contextualSpacing/>
        <w:jc w:val="right"/>
        <w:rPr>
          <w:rFonts w:ascii="Arial" w:hAnsi="Arial" w:cs="Arial"/>
          <w:sz w:val="24"/>
          <w:szCs w:val="24"/>
        </w:rPr>
      </w:pPr>
    </w:p>
    <w:p w:rsidR="00FD5FE1" w:rsidRPr="002F2F88" w:rsidRDefault="00FD5FE1" w:rsidP="00FD5FE1">
      <w:pPr>
        <w:tabs>
          <w:tab w:val="left" w:pos="7770"/>
          <w:tab w:val="right" w:pos="9915"/>
        </w:tabs>
        <w:autoSpaceDE w:val="0"/>
        <w:autoSpaceDN w:val="0"/>
        <w:adjustRightInd w:val="0"/>
        <w:spacing w:line="240" w:lineRule="auto"/>
        <w:ind w:firstLine="720"/>
        <w:contextualSpacing/>
        <w:jc w:val="right"/>
        <w:rPr>
          <w:rFonts w:ascii="Arial" w:hAnsi="Arial" w:cs="Arial"/>
          <w:sz w:val="24"/>
          <w:szCs w:val="24"/>
        </w:rPr>
      </w:pPr>
    </w:p>
    <w:p w:rsidR="00FD5FE1" w:rsidRPr="002F2F88" w:rsidRDefault="00FD5FE1" w:rsidP="00FD5FE1">
      <w:pPr>
        <w:tabs>
          <w:tab w:val="left" w:pos="7770"/>
          <w:tab w:val="right" w:pos="9915"/>
        </w:tabs>
        <w:autoSpaceDE w:val="0"/>
        <w:autoSpaceDN w:val="0"/>
        <w:adjustRightInd w:val="0"/>
        <w:spacing w:line="240" w:lineRule="auto"/>
        <w:ind w:firstLine="720"/>
        <w:contextualSpacing/>
        <w:jc w:val="right"/>
        <w:rPr>
          <w:rFonts w:ascii="Arial" w:hAnsi="Arial" w:cs="Arial"/>
          <w:sz w:val="24"/>
          <w:szCs w:val="24"/>
        </w:rPr>
      </w:pPr>
    </w:p>
    <w:p w:rsidR="00FD5FE1" w:rsidRPr="002F2F88" w:rsidRDefault="00FD5FE1" w:rsidP="00FD5FE1">
      <w:pPr>
        <w:tabs>
          <w:tab w:val="left" w:pos="7770"/>
          <w:tab w:val="right" w:pos="9915"/>
        </w:tabs>
        <w:autoSpaceDE w:val="0"/>
        <w:autoSpaceDN w:val="0"/>
        <w:adjustRightInd w:val="0"/>
        <w:spacing w:line="240" w:lineRule="auto"/>
        <w:ind w:firstLine="720"/>
        <w:contextualSpacing/>
        <w:jc w:val="right"/>
        <w:rPr>
          <w:rFonts w:ascii="Arial" w:hAnsi="Arial" w:cs="Arial"/>
          <w:sz w:val="24"/>
          <w:szCs w:val="24"/>
        </w:rPr>
      </w:pPr>
    </w:p>
    <w:p w:rsidR="00FD5FE1" w:rsidRPr="002F2F88" w:rsidRDefault="00FD5FE1" w:rsidP="00FD5FE1">
      <w:pPr>
        <w:tabs>
          <w:tab w:val="left" w:pos="7770"/>
          <w:tab w:val="right" w:pos="9915"/>
        </w:tabs>
        <w:autoSpaceDE w:val="0"/>
        <w:autoSpaceDN w:val="0"/>
        <w:adjustRightInd w:val="0"/>
        <w:spacing w:line="240" w:lineRule="auto"/>
        <w:ind w:firstLine="720"/>
        <w:contextualSpacing/>
        <w:jc w:val="right"/>
        <w:rPr>
          <w:rFonts w:ascii="Arial" w:hAnsi="Arial" w:cs="Arial"/>
          <w:sz w:val="24"/>
          <w:szCs w:val="24"/>
        </w:rPr>
      </w:pPr>
    </w:p>
    <w:p w:rsidR="00FD5FE1" w:rsidRPr="002F2F88" w:rsidRDefault="00FD5FE1" w:rsidP="00FD5FE1">
      <w:pPr>
        <w:tabs>
          <w:tab w:val="left" w:pos="7770"/>
          <w:tab w:val="right" w:pos="9915"/>
        </w:tabs>
        <w:autoSpaceDE w:val="0"/>
        <w:autoSpaceDN w:val="0"/>
        <w:adjustRightInd w:val="0"/>
        <w:spacing w:line="240" w:lineRule="auto"/>
        <w:ind w:firstLine="720"/>
        <w:contextualSpacing/>
        <w:jc w:val="right"/>
        <w:rPr>
          <w:rFonts w:ascii="Arial" w:hAnsi="Arial" w:cs="Arial"/>
          <w:sz w:val="24"/>
          <w:szCs w:val="24"/>
        </w:rPr>
      </w:pPr>
    </w:p>
    <w:p w:rsidR="00FD5FE1" w:rsidRDefault="00FD5FE1" w:rsidP="00FD5FE1">
      <w:pPr>
        <w:tabs>
          <w:tab w:val="left" w:pos="7770"/>
          <w:tab w:val="right" w:pos="9915"/>
        </w:tabs>
        <w:autoSpaceDE w:val="0"/>
        <w:autoSpaceDN w:val="0"/>
        <w:adjustRightInd w:val="0"/>
        <w:spacing w:line="240" w:lineRule="auto"/>
        <w:contextualSpacing/>
        <w:rPr>
          <w:rFonts w:ascii="Arial" w:hAnsi="Arial" w:cs="Arial"/>
          <w:sz w:val="24"/>
          <w:szCs w:val="24"/>
        </w:rPr>
      </w:pPr>
    </w:p>
    <w:p w:rsidR="00FD5FE1" w:rsidRPr="002F2F88" w:rsidRDefault="00FD5FE1" w:rsidP="00FD5FE1">
      <w:pPr>
        <w:tabs>
          <w:tab w:val="left" w:pos="7770"/>
          <w:tab w:val="right" w:pos="9915"/>
        </w:tabs>
        <w:autoSpaceDE w:val="0"/>
        <w:autoSpaceDN w:val="0"/>
        <w:adjustRightInd w:val="0"/>
        <w:spacing w:line="240" w:lineRule="auto"/>
        <w:contextualSpacing/>
        <w:rPr>
          <w:rFonts w:ascii="Arial" w:hAnsi="Arial" w:cs="Arial"/>
          <w:sz w:val="24"/>
          <w:szCs w:val="24"/>
        </w:rPr>
      </w:pPr>
    </w:p>
    <w:p w:rsidR="00FD5FE1" w:rsidRPr="002F2F88" w:rsidRDefault="00FD5FE1" w:rsidP="00FD5FE1">
      <w:pPr>
        <w:tabs>
          <w:tab w:val="left" w:pos="7770"/>
          <w:tab w:val="right" w:pos="9915"/>
        </w:tabs>
        <w:autoSpaceDE w:val="0"/>
        <w:autoSpaceDN w:val="0"/>
        <w:adjustRightInd w:val="0"/>
        <w:spacing w:line="240" w:lineRule="auto"/>
        <w:ind w:firstLine="720"/>
        <w:contextualSpacing/>
        <w:jc w:val="right"/>
        <w:rPr>
          <w:rFonts w:ascii="Arial" w:hAnsi="Arial" w:cs="Arial"/>
          <w:sz w:val="24"/>
          <w:szCs w:val="24"/>
        </w:rPr>
      </w:pPr>
    </w:p>
    <w:p w:rsidR="00FD5FE1" w:rsidRDefault="00FD5FE1" w:rsidP="00FD5FE1">
      <w:pPr>
        <w:tabs>
          <w:tab w:val="left" w:pos="7770"/>
          <w:tab w:val="right" w:pos="9915"/>
        </w:tabs>
        <w:autoSpaceDE w:val="0"/>
        <w:autoSpaceDN w:val="0"/>
        <w:adjustRightInd w:val="0"/>
        <w:spacing w:line="240" w:lineRule="auto"/>
        <w:ind w:firstLine="720"/>
        <w:contextualSpacing/>
        <w:jc w:val="right"/>
        <w:rPr>
          <w:rFonts w:ascii="Arial" w:hAnsi="Arial" w:cs="Arial"/>
          <w:sz w:val="24"/>
          <w:szCs w:val="24"/>
        </w:rPr>
      </w:pPr>
    </w:p>
    <w:p w:rsidR="009F4A07" w:rsidRDefault="009F4A07" w:rsidP="00FD5FE1">
      <w:pPr>
        <w:tabs>
          <w:tab w:val="left" w:pos="7770"/>
          <w:tab w:val="right" w:pos="9915"/>
        </w:tabs>
        <w:autoSpaceDE w:val="0"/>
        <w:autoSpaceDN w:val="0"/>
        <w:adjustRightInd w:val="0"/>
        <w:spacing w:line="240" w:lineRule="auto"/>
        <w:ind w:firstLine="720"/>
        <w:contextualSpacing/>
        <w:jc w:val="right"/>
        <w:rPr>
          <w:rFonts w:ascii="Arial" w:hAnsi="Arial" w:cs="Arial"/>
          <w:sz w:val="24"/>
          <w:szCs w:val="24"/>
        </w:rPr>
      </w:pPr>
    </w:p>
    <w:p w:rsidR="009F4A07" w:rsidRPr="002F2F88" w:rsidRDefault="009F4A07" w:rsidP="00FD5FE1">
      <w:pPr>
        <w:tabs>
          <w:tab w:val="left" w:pos="7770"/>
          <w:tab w:val="right" w:pos="9915"/>
        </w:tabs>
        <w:autoSpaceDE w:val="0"/>
        <w:autoSpaceDN w:val="0"/>
        <w:adjustRightInd w:val="0"/>
        <w:spacing w:line="240" w:lineRule="auto"/>
        <w:ind w:firstLine="720"/>
        <w:contextualSpacing/>
        <w:jc w:val="right"/>
        <w:rPr>
          <w:rFonts w:ascii="Arial" w:hAnsi="Arial" w:cs="Arial"/>
          <w:sz w:val="24"/>
          <w:szCs w:val="24"/>
        </w:rPr>
      </w:pPr>
    </w:p>
    <w:p w:rsidR="00FD5FE1" w:rsidRPr="002F2F88" w:rsidRDefault="00FD5FE1" w:rsidP="00FD5FE1">
      <w:pPr>
        <w:tabs>
          <w:tab w:val="left" w:pos="7770"/>
          <w:tab w:val="right" w:pos="9915"/>
        </w:tabs>
        <w:autoSpaceDE w:val="0"/>
        <w:autoSpaceDN w:val="0"/>
        <w:adjustRightInd w:val="0"/>
        <w:spacing w:line="240" w:lineRule="auto"/>
        <w:ind w:firstLine="720"/>
        <w:contextualSpacing/>
        <w:jc w:val="right"/>
        <w:rPr>
          <w:rFonts w:ascii="Arial" w:hAnsi="Arial" w:cs="Arial"/>
          <w:sz w:val="24"/>
          <w:szCs w:val="24"/>
        </w:rPr>
      </w:pPr>
    </w:p>
    <w:p w:rsidR="00FD5FE1" w:rsidRPr="002F2F88" w:rsidRDefault="00FD5FE1" w:rsidP="00FD5FE1">
      <w:pPr>
        <w:tabs>
          <w:tab w:val="left" w:pos="7770"/>
          <w:tab w:val="right" w:pos="9915"/>
        </w:tabs>
        <w:autoSpaceDE w:val="0"/>
        <w:autoSpaceDN w:val="0"/>
        <w:adjustRightInd w:val="0"/>
        <w:spacing w:line="240" w:lineRule="auto"/>
        <w:ind w:firstLine="720"/>
        <w:contextualSpacing/>
        <w:jc w:val="right"/>
        <w:rPr>
          <w:rFonts w:ascii="Arial" w:hAnsi="Arial" w:cs="Arial"/>
          <w:sz w:val="24"/>
          <w:szCs w:val="24"/>
        </w:rPr>
      </w:pPr>
    </w:p>
    <w:p w:rsidR="00FD5FE1" w:rsidRPr="002F2F88" w:rsidRDefault="00FD5FE1" w:rsidP="00FD5FE1">
      <w:pPr>
        <w:spacing w:after="0" w:line="240" w:lineRule="exact"/>
        <w:ind w:left="5529"/>
        <w:jc w:val="right"/>
        <w:rPr>
          <w:rFonts w:ascii="Arial" w:hAnsi="Arial" w:cs="Arial"/>
          <w:sz w:val="24"/>
          <w:szCs w:val="24"/>
        </w:rPr>
      </w:pPr>
      <w:r w:rsidRPr="002F2F88">
        <w:rPr>
          <w:rFonts w:ascii="Arial" w:hAnsi="Arial" w:cs="Arial"/>
          <w:sz w:val="24"/>
          <w:szCs w:val="24"/>
        </w:rPr>
        <w:lastRenderedPageBreak/>
        <w:t>Приложение 1</w:t>
      </w:r>
    </w:p>
    <w:p w:rsidR="00FD5FE1" w:rsidRPr="002F2F88" w:rsidRDefault="00FD5FE1" w:rsidP="00FD5FE1">
      <w:pPr>
        <w:shd w:val="clear" w:color="auto" w:fill="FFFFFF"/>
        <w:spacing w:after="0" w:line="240" w:lineRule="exact"/>
        <w:ind w:left="5529"/>
        <w:jc w:val="right"/>
        <w:rPr>
          <w:rFonts w:ascii="Arial" w:hAnsi="Arial" w:cs="Arial"/>
          <w:sz w:val="24"/>
          <w:szCs w:val="24"/>
        </w:rPr>
      </w:pPr>
      <w:r w:rsidRPr="002F2F88">
        <w:rPr>
          <w:rFonts w:ascii="Arial" w:hAnsi="Arial" w:cs="Arial"/>
          <w:sz w:val="24"/>
          <w:szCs w:val="24"/>
        </w:rPr>
        <w:t xml:space="preserve">к Административному регламенту предоставления муниципальной услуги </w:t>
      </w:r>
    </w:p>
    <w:p w:rsidR="00FD5FE1" w:rsidRPr="002F2F88" w:rsidRDefault="00FD5FE1" w:rsidP="00FD5FE1">
      <w:pPr>
        <w:tabs>
          <w:tab w:val="left" w:pos="567"/>
        </w:tabs>
        <w:jc w:val="right"/>
        <w:rPr>
          <w:rFonts w:ascii="Arial" w:hAnsi="Arial" w:cs="Arial"/>
          <w:sz w:val="24"/>
          <w:szCs w:val="24"/>
        </w:rPr>
      </w:pPr>
    </w:p>
    <w:p w:rsidR="00FD5FE1" w:rsidRPr="002F2F88" w:rsidRDefault="00FD5FE1" w:rsidP="00FD5FE1">
      <w:pPr>
        <w:autoSpaceDE w:val="0"/>
        <w:autoSpaceDN w:val="0"/>
        <w:adjustRightInd w:val="0"/>
        <w:spacing w:after="0" w:line="240" w:lineRule="auto"/>
        <w:ind w:firstLine="709"/>
        <w:jc w:val="center"/>
        <w:outlineLvl w:val="2"/>
        <w:rPr>
          <w:rFonts w:ascii="Arial" w:hAnsi="Arial" w:cs="Arial"/>
          <w:b/>
          <w:kern w:val="2"/>
          <w:sz w:val="24"/>
          <w:szCs w:val="24"/>
        </w:rPr>
      </w:pPr>
      <w:r w:rsidRPr="002F2F88">
        <w:rPr>
          <w:rFonts w:ascii="Arial" w:hAnsi="Arial" w:cs="Arial"/>
          <w:b/>
          <w:kern w:val="2"/>
          <w:sz w:val="24"/>
          <w:szCs w:val="24"/>
        </w:rPr>
        <w:t>Информация</w:t>
      </w:r>
    </w:p>
    <w:p w:rsidR="00FD5FE1" w:rsidRPr="002F2F88" w:rsidRDefault="00FD5FE1" w:rsidP="00FD5FE1">
      <w:pPr>
        <w:autoSpaceDE w:val="0"/>
        <w:autoSpaceDN w:val="0"/>
        <w:adjustRightInd w:val="0"/>
        <w:spacing w:after="0" w:line="240" w:lineRule="auto"/>
        <w:ind w:firstLine="709"/>
        <w:jc w:val="center"/>
        <w:outlineLvl w:val="2"/>
        <w:rPr>
          <w:rFonts w:ascii="Arial" w:hAnsi="Arial" w:cs="Arial"/>
          <w:b/>
          <w:kern w:val="2"/>
          <w:sz w:val="24"/>
          <w:szCs w:val="24"/>
        </w:rPr>
      </w:pPr>
      <w:r w:rsidRPr="002F2F88">
        <w:rPr>
          <w:rFonts w:ascii="Arial" w:hAnsi="Arial" w:cs="Arial"/>
          <w:b/>
          <w:kern w:val="2"/>
          <w:sz w:val="24"/>
          <w:szCs w:val="24"/>
        </w:rPr>
        <w:t>об администрации сельсовета, предоставляющем муниципальную услугу</w:t>
      </w:r>
    </w:p>
    <w:p w:rsidR="00FD5FE1" w:rsidRPr="002F2F88" w:rsidRDefault="00FD5FE1" w:rsidP="00FD5FE1">
      <w:pPr>
        <w:autoSpaceDE w:val="0"/>
        <w:autoSpaceDN w:val="0"/>
        <w:adjustRightInd w:val="0"/>
        <w:spacing w:after="0" w:line="240" w:lineRule="auto"/>
        <w:ind w:firstLine="709"/>
        <w:jc w:val="center"/>
        <w:outlineLvl w:val="2"/>
        <w:rPr>
          <w:rFonts w:ascii="Arial" w:hAnsi="Arial" w:cs="Arial"/>
          <w:kern w:val="2"/>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4575"/>
      </w:tblGrid>
      <w:tr w:rsidR="00FD5FE1" w:rsidRPr="002F2F88" w:rsidTr="009F4A07">
        <w:tc>
          <w:tcPr>
            <w:tcW w:w="4928" w:type="dxa"/>
          </w:tcPr>
          <w:p w:rsidR="00FD5FE1" w:rsidRPr="002F2F88" w:rsidRDefault="00FD5FE1" w:rsidP="009F4A07">
            <w:pPr>
              <w:autoSpaceDE w:val="0"/>
              <w:autoSpaceDN w:val="0"/>
              <w:adjustRightInd w:val="0"/>
              <w:spacing w:after="0" w:line="240" w:lineRule="auto"/>
              <w:outlineLvl w:val="2"/>
              <w:rPr>
                <w:rFonts w:ascii="Arial" w:hAnsi="Arial" w:cs="Arial"/>
                <w:kern w:val="2"/>
                <w:sz w:val="24"/>
                <w:szCs w:val="24"/>
              </w:rPr>
            </w:pPr>
            <w:r w:rsidRPr="002F2F88">
              <w:rPr>
                <w:rFonts w:ascii="Arial" w:hAnsi="Arial" w:cs="Arial"/>
                <w:kern w:val="2"/>
                <w:sz w:val="24"/>
                <w:szCs w:val="24"/>
              </w:rPr>
              <w:t xml:space="preserve">Наименование органа местного самоуправления, предоставляющего муниципальную услугу </w:t>
            </w:r>
          </w:p>
        </w:tc>
        <w:tc>
          <w:tcPr>
            <w:tcW w:w="4575" w:type="dxa"/>
          </w:tcPr>
          <w:p w:rsidR="00FD5FE1" w:rsidRPr="002F2F88" w:rsidRDefault="00FD5FE1" w:rsidP="009F4A07">
            <w:pPr>
              <w:autoSpaceDE w:val="0"/>
              <w:autoSpaceDN w:val="0"/>
              <w:adjustRightInd w:val="0"/>
              <w:spacing w:after="0" w:line="240" w:lineRule="auto"/>
              <w:outlineLvl w:val="2"/>
              <w:rPr>
                <w:rFonts w:ascii="Arial" w:hAnsi="Arial" w:cs="Arial"/>
                <w:kern w:val="2"/>
                <w:sz w:val="24"/>
                <w:szCs w:val="24"/>
              </w:rPr>
            </w:pPr>
            <w:r w:rsidRPr="002F2F88">
              <w:rPr>
                <w:rFonts w:ascii="Arial" w:hAnsi="Arial" w:cs="Arial"/>
                <w:kern w:val="2"/>
                <w:sz w:val="24"/>
                <w:szCs w:val="24"/>
              </w:rPr>
              <w:t xml:space="preserve">Администрация </w:t>
            </w:r>
            <w:r>
              <w:rPr>
                <w:rFonts w:ascii="Arial" w:hAnsi="Arial" w:cs="Arial"/>
                <w:kern w:val="2"/>
                <w:sz w:val="24"/>
                <w:szCs w:val="24"/>
              </w:rPr>
              <w:t xml:space="preserve"> Верх-Камышенского </w:t>
            </w:r>
            <w:r w:rsidRPr="002F2F88">
              <w:rPr>
                <w:rFonts w:ascii="Arial" w:hAnsi="Arial" w:cs="Arial"/>
                <w:kern w:val="2"/>
                <w:sz w:val="24"/>
                <w:szCs w:val="24"/>
              </w:rPr>
              <w:t xml:space="preserve">сельсовета </w:t>
            </w:r>
            <w:r>
              <w:rPr>
                <w:rFonts w:ascii="Arial" w:hAnsi="Arial" w:cs="Arial"/>
                <w:kern w:val="2"/>
                <w:sz w:val="24"/>
                <w:szCs w:val="24"/>
              </w:rPr>
              <w:t>Краснощё</w:t>
            </w:r>
            <w:r w:rsidRPr="002F2F88">
              <w:rPr>
                <w:rFonts w:ascii="Arial" w:hAnsi="Arial" w:cs="Arial"/>
                <w:kern w:val="2"/>
                <w:sz w:val="24"/>
                <w:szCs w:val="24"/>
              </w:rPr>
              <w:t>ковского района Алтайского края</w:t>
            </w:r>
          </w:p>
        </w:tc>
      </w:tr>
      <w:tr w:rsidR="00FD5FE1" w:rsidRPr="002F2F88" w:rsidTr="009F4A07">
        <w:tc>
          <w:tcPr>
            <w:tcW w:w="4928" w:type="dxa"/>
          </w:tcPr>
          <w:p w:rsidR="00FD5FE1" w:rsidRPr="002F2F88" w:rsidRDefault="00FD5FE1" w:rsidP="009F4A07">
            <w:pPr>
              <w:autoSpaceDE w:val="0"/>
              <w:autoSpaceDN w:val="0"/>
              <w:adjustRightInd w:val="0"/>
              <w:spacing w:after="0" w:line="240" w:lineRule="auto"/>
              <w:outlineLvl w:val="2"/>
              <w:rPr>
                <w:rFonts w:ascii="Arial" w:hAnsi="Arial" w:cs="Arial"/>
                <w:kern w:val="2"/>
                <w:sz w:val="24"/>
                <w:szCs w:val="24"/>
              </w:rPr>
            </w:pPr>
            <w:r w:rsidRPr="002F2F88">
              <w:rPr>
                <w:rFonts w:ascii="Arial" w:hAnsi="Arial" w:cs="Arial"/>
                <w:kern w:val="2"/>
                <w:sz w:val="24"/>
                <w:szCs w:val="24"/>
              </w:rPr>
              <w:t>Руководитель органа местного самоуправления, предоставляющего муниципальную услугу</w:t>
            </w:r>
          </w:p>
        </w:tc>
        <w:tc>
          <w:tcPr>
            <w:tcW w:w="4575" w:type="dxa"/>
          </w:tcPr>
          <w:p w:rsidR="00FD5FE1" w:rsidRPr="002F2F88" w:rsidRDefault="00FD5FE1" w:rsidP="009F4A07">
            <w:pPr>
              <w:autoSpaceDE w:val="0"/>
              <w:autoSpaceDN w:val="0"/>
              <w:adjustRightInd w:val="0"/>
              <w:spacing w:after="0" w:line="240" w:lineRule="auto"/>
              <w:outlineLvl w:val="2"/>
              <w:rPr>
                <w:rFonts w:ascii="Arial" w:hAnsi="Arial" w:cs="Arial"/>
                <w:kern w:val="2"/>
                <w:sz w:val="24"/>
                <w:szCs w:val="24"/>
              </w:rPr>
            </w:pPr>
            <w:r w:rsidRPr="002F2F88">
              <w:rPr>
                <w:rFonts w:ascii="Arial" w:hAnsi="Arial" w:cs="Arial"/>
                <w:kern w:val="2"/>
                <w:sz w:val="24"/>
                <w:szCs w:val="24"/>
              </w:rPr>
              <w:t xml:space="preserve">Глава сельсовета </w:t>
            </w:r>
          </w:p>
          <w:p w:rsidR="00FD5FE1" w:rsidRPr="002F2F88" w:rsidRDefault="00FD5FE1" w:rsidP="009F4A07">
            <w:pPr>
              <w:autoSpaceDE w:val="0"/>
              <w:autoSpaceDN w:val="0"/>
              <w:adjustRightInd w:val="0"/>
              <w:spacing w:after="0" w:line="240" w:lineRule="auto"/>
              <w:ind w:firstLine="709"/>
              <w:outlineLvl w:val="2"/>
              <w:rPr>
                <w:rFonts w:ascii="Arial" w:hAnsi="Arial" w:cs="Arial"/>
                <w:kern w:val="2"/>
                <w:sz w:val="24"/>
                <w:szCs w:val="24"/>
              </w:rPr>
            </w:pPr>
          </w:p>
        </w:tc>
      </w:tr>
      <w:tr w:rsidR="00FD5FE1" w:rsidRPr="002F2F88" w:rsidTr="009F4A07">
        <w:tc>
          <w:tcPr>
            <w:tcW w:w="4928" w:type="dxa"/>
          </w:tcPr>
          <w:p w:rsidR="00FD5FE1" w:rsidRPr="002F2F88" w:rsidRDefault="00FD5FE1" w:rsidP="009F4A07">
            <w:pPr>
              <w:autoSpaceDE w:val="0"/>
              <w:autoSpaceDN w:val="0"/>
              <w:adjustRightInd w:val="0"/>
              <w:spacing w:after="0" w:line="240" w:lineRule="auto"/>
              <w:outlineLvl w:val="2"/>
              <w:rPr>
                <w:rFonts w:ascii="Arial" w:hAnsi="Arial" w:cs="Arial"/>
                <w:kern w:val="2"/>
                <w:sz w:val="24"/>
                <w:szCs w:val="24"/>
              </w:rPr>
            </w:pPr>
            <w:r w:rsidRPr="002F2F88">
              <w:rPr>
                <w:rFonts w:ascii="Arial" w:hAnsi="Arial" w:cs="Arial"/>
                <w:kern w:val="2"/>
                <w:sz w:val="24"/>
                <w:szCs w:val="24"/>
              </w:rPr>
              <w:t>Специалист, осуществляющий рассмотрение заявления</w:t>
            </w:r>
          </w:p>
        </w:tc>
        <w:tc>
          <w:tcPr>
            <w:tcW w:w="4575" w:type="dxa"/>
          </w:tcPr>
          <w:p w:rsidR="00FD5FE1" w:rsidRPr="002F2F88" w:rsidRDefault="00FD5FE1" w:rsidP="009F4A07">
            <w:pPr>
              <w:autoSpaceDE w:val="0"/>
              <w:autoSpaceDN w:val="0"/>
              <w:adjustRightInd w:val="0"/>
              <w:spacing w:after="0" w:line="240" w:lineRule="auto"/>
              <w:outlineLvl w:val="2"/>
              <w:rPr>
                <w:rFonts w:ascii="Arial" w:hAnsi="Arial" w:cs="Arial"/>
                <w:kern w:val="2"/>
                <w:sz w:val="24"/>
                <w:szCs w:val="24"/>
              </w:rPr>
            </w:pPr>
            <w:r>
              <w:rPr>
                <w:rFonts w:ascii="Arial" w:hAnsi="Arial" w:cs="Arial"/>
                <w:kern w:val="2"/>
                <w:sz w:val="24"/>
                <w:szCs w:val="24"/>
              </w:rPr>
              <w:t>Заместитель главы Администрации</w:t>
            </w:r>
            <w:r w:rsidRPr="002F2F88">
              <w:rPr>
                <w:rFonts w:ascii="Arial" w:hAnsi="Arial" w:cs="Arial"/>
                <w:kern w:val="2"/>
                <w:sz w:val="24"/>
                <w:szCs w:val="24"/>
              </w:rPr>
              <w:t>-</w:t>
            </w:r>
          </w:p>
          <w:p w:rsidR="00FD5FE1" w:rsidRPr="002F2F88" w:rsidRDefault="00FD5FE1" w:rsidP="009F4A07">
            <w:pPr>
              <w:autoSpaceDE w:val="0"/>
              <w:autoSpaceDN w:val="0"/>
              <w:adjustRightInd w:val="0"/>
              <w:spacing w:after="0" w:line="240" w:lineRule="auto"/>
              <w:outlineLvl w:val="2"/>
              <w:rPr>
                <w:rFonts w:ascii="Arial" w:hAnsi="Arial" w:cs="Arial"/>
                <w:kern w:val="2"/>
                <w:sz w:val="24"/>
                <w:szCs w:val="24"/>
              </w:rPr>
            </w:pPr>
            <w:r w:rsidRPr="002F2F88">
              <w:rPr>
                <w:rFonts w:ascii="Arial" w:hAnsi="Arial" w:cs="Arial"/>
                <w:kern w:val="2"/>
                <w:sz w:val="24"/>
                <w:szCs w:val="24"/>
              </w:rPr>
              <w:t xml:space="preserve">старшая муниципальная должность </w:t>
            </w:r>
          </w:p>
        </w:tc>
      </w:tr>
      <w:tr w:rsidR="00FD5FE1" w:rsidRPr="002F2F88" w:rsidTr="009F4A07">
        <w:tc>
          <w:tcPr>
            <w:tcW w:w="4928" w:type="dxa"/>
          </w:tcPr>
          <w:p w:rsidR="00FD5FE1" w:rsidRPr="002F2F88" w:rsidRDefault="00FD5FE1" w:rsidP="009F4A07">
            <w:pPr>
              <w:autoSpaceDE w:val="0"/>
              <w:autoSpaceDN w:val="0"/>
              <w:adjustRightInd w:val="0"/>
              <w:spacing w:after="0" w:line="240" w:lineRule="auto"/>
              <w:outlineLvl w:val="2"/>
              <w:rPr>
                <w:rFonts w:ascii="Arial" w:hAnsi="Arial" w:cs="Arial"/>
                <w:kern w:val="2"/>
                <w:sz w:val="24"/>
                <w:szCs w:val="24"/>
              </w:rPr>
            </w:pPr>
            <w:r w:rsidRPr="002F2F88">
              <w:rPr>
                <w:rFonts w:ascii="Arial" w:hAnsi="Arial" w:cs="Arial"/>
                <w:kern w:val="2"/>
                <w:sz w:val="24"/>
                <w:szCs w:val="24"/>
              </w:rPr>
              <w:t>Место нахождения и почтовый адрес</w:t>
            </w:r>
          </w:p>
        </w:tc>
        <w:tc>
          <w:tcPr>
            <w:tcW w:w="4575" w:type="dxa"/>
          </w:tcPr>
          <w:p w:rsidR="00FD5FE1" w:rsidRPr="002F2F88" w:rsidRDefault="00FD5FE1" w:rsidP="009F4A07">
            <w:pPr>
              <w:autoSpaceDE w:val="0"/>
              <w:autoSpaceDN w:val="0"/>
              <w:adjustRightInd w:val="0"/>
              <w:spacing w:after="0" w:line="240" w:lineRule="auto"/>
              <w:outlineLvl w:val="2"/>
              <w:rPr>
                <w:rFonts w:ascii="Arial" w:hAnsi="Arial" w:cs="Arial"/>
                <w:kern w:val="2"/>
                <w:sz w:val="24"/>
                <w:szCs w:val="24"/>
              </w:rPr>
            </w:pPr>
            <w:r>
              <w:rPr>
                <w:rFonts w:ascii="Arial" w:hAnsi="Arial" w:cs="Arial"/>
                <w:kern w:val="2"/>
                <w:sz w:val="24"/>
                <w:szCs w:val="24"/>
              </w:rPr>
              <w:t>658357</w:t>
            </w:r>
            <w:r w:rsidRPr="002F2F88">
              <w:rPr>
                <w:rFonts w:ascii="Arial" w:hAnsi="Arial" w:cs="Arial"/>
                <w:kern w:val="2"/>
                <w:sz w:val="24"/>
                <w:szCs w:val="24"/>
              </w:rPr>
              <w:t xml:space="preserve"> с. </w:t>
            </w:r>
            <w:r>
              <w:rPr>
                <w:rFonts w:ascii="Arial" w:hAnsi="Arial" w:cs="Arial"/>
                <w:kern w:val="2"/>
                <w:sz w:val="24"/>
                <w:szCs w:val="24"/>
              </w:rPr>
              <w:t>Верх-Камышенка</w:t>
            </w:r>
          </w:p>
          <w:p w:rsidR="00FD5FE1" w:rsidRPr="002F2F88" w:rsidRDefault="00FD5FE1" w:rsidP="009F4A07">
            <w:pPr>
              <w:autoSpaceDE w:val="0"/>
              <w:autoSpaceDN w:val="0"/>
              <w:adjustRightInd w:val="0"/>
              <w:spacing w:after="0" w:line="240" w:lineRule="auto"/>
              <w:outlineLvl w:val="2"/>
              <w:rPr>
                <w:rFonts w:ascii="Arial" w:hAnsi="Arial" w:cs="Arial"/>
                <w:kern w:val="2"/>
                <w:sz w:val="24"/>
                <w:szCs w:val="24"/>
              </w:rPr>
            </w:pPr>
            <w:r>
              <w:rPr>
                <w:rFonts w:ascii="Arial" w:hAnsi="Arial" w:cs="Arial"/>
                <w:kern w:val="2"/>
                <w:sz w:val="24"/>
                <w:szCs w:val="24"/>
              </w:rPr>
              <w:t>ул.Социалистическая,56</w:t>
            </w:r>
          </w:p>
          <w:p w:rsidR="00FD5FE1" w:rsidRPr="002F2F88" w:rsidRDefault="00FD5FE1" w:rsidP="009F4A07">
            <w:pPr>
              <w:autoSpaceDE w:val="0"/>
              <w:autoSpaceDN w:val="0"/>
              <w:adjustRightInd w:val="0"/>
              <w:spacing w:after="0" w:line="240" w:lineRule="auto"/>
              <w:outlineLvl w:val="2"/>
              <w:rPr>
                <w:rFonts w:ascii="Arial" w:hAnsi="Arial" w:cs="Arial"/>
                <w:kern w:val="2"/>
                <w:sz w:val="24"/>
                <w:szCs w:val="24"/>
              </w:rPr>
            </w:pPr>
            <w:r w:rsidRPr="002F2F88">
              <w:rPr>
                <w:rFonts w:ascii="Arial" w:hAnsi="Arial" w:cs="Arial"/>
                <w:kern w:val="2"/>
                <w:sz w:val="24"/>
                <w:szCs w:val="24"/>
              </w:rPr>
              <w:t xml:space="preserve"> Краснощековский район </w:t>
            </w:r>
          </w:p>
          <w:p w:rsidR="00FD5FE1" w:rsidRPr="002F2F88" w:rsidRDefault="00FD5FE1" w:rsidP="009F4A07">
            <w:pPr>
              <w:autoSpaceDE w:val="0"/>
              <w:autoSpaceDN w:val="0"/>
              <w:adjustRightInd w:val="0"/>
              <w:spacing w:after="0" w:line="240" w:lineRule="auto"/>
              <w:outlineLvl w:val="2"/>
              <w:rPr>
                <w:rFonts w:ascii="Arial" w:hAnsi="Arial" w:cs="Arial"/>
                <w:kern w:val="2"/>
                <w:sz w:val="24"/>
                <w:szCs w:val="24"/>
              </w:rPr>
            </w:pPr>
            <w:r w:rsidRPr="002F2F88">
              <w:rPr>
                <w:rFonts w:ascii="Arial" w:hAnsi="Arial" w:cs="Arial"/>
                <w:kern w:val="2"/>
                <w:sz w:val="24"/>
                <w:szCs w:val="24"/>
              </w:rPr>
              <w:t>Алтайский край</w:t>
            </w:r>
          </w:p>
        </w:tc>
      </w:tr>
      <w:tr w:rsidR="00FD5FE1" w:rsidRPr="002F2F88" w:rsidTr="009F4A07">
        <w:tc>
          <w:tcPr>
            <w:tcW w:w="4928" w:type="dxa"/>
          </w:tcPr>
          <w:p w:rsidR="00FD5FE1" w:rsidRPr="002F2F88" w:rsidRDefault="00FD5FE1" w:rsidP="009F4A07">
            <w:pPr>
              <w:autoSpaceDE w:val="0"/>
              <w:autoSpaceDN w:val="0"/>
              <w:adjustRightInd w:val="0"/>
              <w:spacing w:after="0" w:line="240" w:lineRule="auto"/>
              <w:outlineLvl w:val="2"/>
              <w:rPr>
                <w:rFonts w:ascii="Arial" w:hAnsi="Arial" w:cs="Arial"/>
                <w:kern w:val="2"/>
                <w:sz w:val="24"/>
                <w:szCs w:val="24"/>
              </w:rPr>
            </w:pPr>
            <w:r w:rsidRPr="002F2F88">
              <w:rPr>
                <w:rFonts w:ascii="Arial" w:hAnsi="Arial" w:cs="Arial"/>
                <w:kern w:val="2"/>
                <w:sz w:val="24"/>
                <w:szCs w:val="24"/>
              </w:rPr>
              <w:t>График работы (приема заявителей)</w:t>
            </w:r>
          </w:p>
        </w:tc>
        <w:tc>
          <w:tcPr>
            <w:tcW w:w="4575" w:type="dxa"/>
          </w:tcPr>
          <w:p w:rsidR="00FD5FE1" w:rsidRPr="002F2F88" w:rsidRDefault="00FD5FE1" w:rsidP="009F4A07">
            <w:pPr>
              <w:pStyle w:val="a9"/>
              <w:rPr>
                <w:rFonts w:ascii="Arial" w:hAnsi="Arial" w:cs="Arial"/>
                <w:sz w:val="24"/>
                <w:szCs w:val="24"/>
              </w:rPr>
            </w:pPr>
            <w:r w:rsidRPr="002F2F88">
              <w:rPr>
                <w:rFonts w:ascii="Arial" w:hAnsi="Arial" w:cs="Arial"/>
                <w:sz w:val="24"/>
                <w:szCs w:val="24"/>
              </w:rPr>
              <w:t>Ежедневно</w:t>
            </w:r>
          </w:p>
          <w:p w:rsidR="00FD5FE1" w:rsidRPr="002F2F88" w:rsidRDefault="00FD5FE1" w:rsidP="009F4A07">
            <w:pPr>
              <w:pStyle w:val="a9"/>
              <w:rPr>
                <w:rFonts w:ascii="Arial" w:hAnsi="Arial" w:cs="Arial"/>
                <w:sz w:val="24"/>
                <w:szCs w:val="24"/>
              </w:rPr>
            </w:pPr>
            <w:r w:rsidRPr="002F2F88">
              <w:rPr>
                <w:rFonts w:ascii="Arial" w:hAnsi="Arial" w:cs="Arial"/>
                <w:sz w:val="24"/>
                <w:szCs w:val="24"/>
              </w:rPr>
              <w:t>с 09-00 часов до 17-00 часов, перерыв с 13-00 часов до 14-00 часов,</w:t>
            </w:r>
          </w:p>
          <w:p w:rsidR="00FD5FE1" w:rsidRPr="002F2F88" w:rsidRDefault="00FD5FE1" w:rsidP="009F4A07">
            <w:pPr>
              <w:pStyle w:val="a9"/>
              <w:rPr>
                <w:rFonts w:ascii="Arial" w:hAnsi="Arial" w:cs="Arial"/>
                <w:sz w:val="24"/>
                <w:szCs w:val="24"/>
              </w:rPr>
            </w:pPr>
            <w:r w:rsidRPr="002F2F88">
              <w:rPr>
                <w:rFonts w:ascii="Arial" w:hAnsi="Arial" w:cs="Arial"/>
                <w:sz w:val="24"/>
                <w:szCs w:val="24"/>
              </w:rPr>
              <w:t>выходные дни: суббота и воскресение.</w:t>
            </w:r>
          </w:p>
        </w:tc>
      </w:tr>
      <w:tr w:rsidR="00FD5FE1" w:rsidRPr="002F2F88" w:rsidTr="009F4A07">
        <w:tc>
          <w:tcPr>
            <w:tcW w:w="4928" w:type="dxa"/>
          </w:tcPr>
          <w:p w:rsidR="00FD5FE1" w:rsidRPr="002F2F88" w:rsidRDefault="00FD5FE1" w:rsidP="009F4A07">
            <w:pPr>
              <w:autoSpaceDE w:val="0"/>
              <w:autoSpaceDN w:val="0"/>
              <w:adjustRightInd w:val="0"/>
              <w:spacing w:after="0" w:line="240" w:lineRule="auto"/>
              <w:outlineLvl w:val="2"/>
              <w:rPr>
                <w:rFonts w:ascii="Arial" w:hAnsi="Arial" w:cs="Arial"/>
                <w:kern w:val="2"/>
                <w:sz w:val="24"/>
                <w:szCs w:val="24"/>
              </w:rPr>
            </w:pPr>
            <w:r w:rsidRPr="002F2F88">
              <w:rPr>
                <w:rFonts w:ascii="Arial" w:hAnsi="Arial" w:cs="Arial"/>
                <w:kern w:val="2"/>
                <w:sz w:val="24"/>
                <w:szCs w:val="24"/>
              </w:rPr>
              <w:t>Телефон, адрес электронной почты</w:t>
            </w:r>
          </w:p>
        </w:tc>
        <w:tc>
          <w:tcPr>
            <w:tcW w:w="4575" w:type="dxa"/>
          </w:tcPr>
          <w:p w:rsidR="00FD5FE1" w:rsidRPr="002F2F88" w:rsidRDefault="00FD5FE1" w:rsidP="009F4A07">
            <w:pPr>
              <w:autoSpaceDE w:val="0"/>
              <w:autoSpaceDN w:val="0"/>
              <w:adjustRightInd w:val="0"/>
              <w:spacing w:after="0" w:line="240" w:lineRule="auto"/>
              <w:outlineLvl w:val="2"/>
              <w:rPr>
                <w:rFonts w:ascii="Arial" w:hAnsi="Arial" w:cs="Arial"/>
                <w:kern w:val="2"/>
                <w:sz w:val="24"/>
                <w:szCs w:val="24"/>
              </w:rPr>
            </w:pPr>
            <w:r w:rsidRPr="002F2F88">
              <w:rPr>
                <w:rFonts w:ascii="Arial" w:hAnsi="Arial" w:cs="Arial"/>
                <w:kern w:val="2"/>
                <w:sz w:val="24"/>
                <w:szCs w:val="24"/>
              </w:rPr>
              <w:t xml:space="preserve">8(38575) </w:t>
            </w:r>
            <w:r>
              <w:rPr>
                <w:rFonts w:ascii="Arial" w:hAnsi="Arial" w:cs="Arial"/>
                <w:kern w:val="2"/>
                <w:sz w:val="24"/>
                <w:szCs w:val="24"/>
              </w:rPr>
              <w:t>23643</w:t>
            </w:r>
          </w:p>
          <w:p w:rsidR="00FD5FE1" w:rsidRPr="002F2F88" w:rsidRDefault="00FD5FE1" w:rsidP="009F4A07">
            <w:pPr>
              <w:autoSpaceDE w:val="0"/>
              <w:autoSpaceDN w:val="0"/>
              <w:adjustRightInd w:val="0"/>
              <w:spacing w:after="0" w:line="240" w:lineRule="auto"/>
              <w:outlineLvl w:val="2"/>
              <w:rPr>
                <w:rFonts w:ascii="Arial" w:hAnsi="Arial" w:cs="Arial"/>
                <w:kern w:val="2"/>
                <w:sz w:val="24"/>
                <w:szCs w:val="24"/>
                <w:lang w:val="en-US"/>
              </w:rPr>
            </w:pPr>
            <w:r>
              <w:rPr>
                <w:rFonts w:ascii="Arial" w:hAnsi="Arial" w:cs="Arial"/>
                <w:kern w:val="2"/>
                <w:sz w:val="24"/>
                <w:szCs w:val="24"/>
                <w:lang w:val="en-US"/>
              </w:rPr>
              <w:t>v-kamss@yandex</w:t>
            </w:r>
            <w:r w:rsidRPr="002F2F88">
              <w:rPr>
                <w:rFonts w:ascii="Arial" w:hAnsi="Arial" w:cs="Arial"/>
                <w:kern w:val="2"/>
                <w:sz w:val="24"/>
                <w:szCs w:val="24"/>
                <w:lang w:val="en-US"/>
              </w:rPr>
              <w:t>.ru</w:t>
            </w:r>
          </w:p>
        </w:tc>
      </w:tr>
      <w:tr w:rsidR="00FD5FE1" w:rsidRPr="002F2F88" w:rsidTr="009F4A07">
        <w:tc>
          <w:tcPr>
            <w:tcW w:w="4928" w:type="dxa"/>
          </w:tcPr>
          <w:p w:rsidR="00FD5FE1" w:rsidRPr="002F2F88" w:rsidRDefault="00FD5FE1" w:rsidP="009F4A07">
            <w:pPr>
              <w:autoSpaceDE w:val="0"/>
              <w:autoSpaceDN w:val="0"/>
              <w:adjustRightInd w:val="0"/>
              <w:spacing w:after="0" w:line="240" w:lineRule="auto"/>
              <w:outlineLvl w:val="2"/>
              <w:rPr>
                <w:rFonts w:ascii="Arial" w:hAnsi="Arial" w:cs="Arial"/>
                <w:kern w:val="2"/>
                <w:sz w:val="24"/>
                <w:szCs w:val="24"/>
              </w:rPr>
            </w:pPr>
            <w:r w:rsidRPr="002F2F88">
              <w:rPr>
                <w:rFonts w:ascii="Arial" w:hAnsi="Arial" w:cs="Arial"/>
                <w:kern w:val="2"/>
                <w:sz w:val="24"/>
                <w:szCs w:val="24"/>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4575" w:type="dxa"/>
          </w:tcPr>
          <w:p w:rsidR="00FD5FE1" w:rsidRPr="002F2F88" w:rsidRDefault="00FD5FE1" w:rsidP="009F4A07">
            <w:pPr>
              <w:spacing w:after="0" w:line="240" w:lineRule="auto"/>
              <w:rPr>
                <w:rFonts w:ascii="Arial" w:hAnsi="Arial" w:cs="Arial"/>
                <w:sz w:val="24"/>
                <w:szCs w:val="24"/>
                <w:lang w:val="en-US"/>
              </w:rPr>
            </w:pPr>
            <w:r w:rsidRPr="002F2F88">
              <w:rPr>
                <w:rFonts w:ascii="Arial" w:hAnsi="Arial" w:cs="Arial"/>
                <w:sz w:val="24"/>
                <w:szCs w:val="24"/>
              </w:rPr>
              <w:t>https://krasadm.ru</w:t>
            </w:r>
          </w:p>
          <w:p w:rsidR="00FD5FE1" w:rsidRPr="002F2F88" w:rsidRDefault="00FD5FE1" w:rsidP="009F4A07">
            <w:pPr>
              <w:autoSpaceDE w:val="0"/>
              <w:autoSpaceDN w:val="0"/>
              <w:adjustRightInd w:val="0"/>
              <w:spacing w:after="0" w:line="240" w:lineRule="auto"/>
              <w:ind w:firstLine="709"/>
              <w:outlineLvl w:val="2"/>
              <w:rPr>
                <w:rFonts w:ascii="Arial" w:hAnsi="Arial" w:cs="Arial"/>
                <w:kern w:val="2"/>
                <w:sz w:val="24"/>
                <w:szCs w:val="24"/>
              </w:rPr>
            </w:pPr>
          </w:p>
        </w:tc>
      </w:tr>
    </w:tbl>
    <w:p w:rsidR="00FD5FE1" w:rsidRPr="002F2F88" w:rsidRDefault="00FD5FE1" w:rsidP="00FD5FE1">
      <w:pPr>
        <w:tabs>
          <w:tab w:val="left" w:pos="567"/>
        </w:tabs>
        <w:autoSpaceDE w:val="0"/>
        <w:autoSpaceDN w:val="0"/>
        <w:adjustRightInd w:val="0"/>
        <w:spacing w:after="0" w:line="240" w:lineRule="auto"/>
        <w:ind w:firstLine="540"/>
        <w:jc w:val="center"/>
        <w:outlineLvl w:val="2"/>
        <w:rPr>
          <w:rFonts w:ascii="Arial" w:hAnsi="Arial" w:cs="Arial"/>
          <w:sz w:val="24"/>
          <w:szCs w:val="24"/>
        </w:rPr>
      </w:pPr>
    </w:p>
    <w:p w:rsidR="00FD5FE1" w:rsidRPr="002F2F88" w:rsidRDefault="00FD5FE1" w:rsidP="00FD5FE1">
      <w:pPr>
        <w:autoSpaceDE w:val="0"/>
        <w:autoSpaceDN w:val="0"/>
        <w:adjustRightInd w:val="0"/>
        <w:spacing w:after="0" w:line="240" w:lineRule="auto"/>
        <w:ind w:firstLine="709"/>
        <w:jc w:val="both"/>
        <w:rPr>
          <w:rFonts w:ascii="Arial" w:hAnsi="Arial" w:cs="Arial"/>
          <w:sz w:val="24"/>
          <w:szCs w:val="24"/>
        </w:rPr>
      </w:pPr>
      <w:r w:rsidRPr="002F2F88">
        <w:rPr>
          <w:rFonts w:ascii="Arial" w:hAnsi="Arial" w:cs="Arial"/>
          <w:sz w:val="24"/>
          <w:szCs w:val="24"/>
        </w:rPr>
        <w:t xml:space="preserve">Региональный портал государственных и муниципальных услуг (функций) – </w:t>
      </w:r>
      <w:hyperlink r:id="rId70" w:history="1">
        <w:r w:rsidRPr="002F2F88">
          <w:rPr>
            <w:rFonts w:ascii="Arial" w:hAnsi="Arial" w:cs="Arial"/>
            <w:color w:val="0000FF"/>
            <w:sz w:val="24"/>
            <w:szCs w:val="24"/>
            <w:u w:val="single"/>
            <w:lang w:val="en-US"/>
          </w:rPr>
          <w:t>www</w:t>
        </w:r>
        <w:r w:rsidRPr="002F2F88">
          <w:rPr>
            <w:rFonts w:ascii="Arial" w:hAnsi="Arial" w:cs="Arial"/>
            <w:color w:val="0000FF"/>
            <w:sz w:val="24"/>
            <w:szCs w:val="24"/>
            <w:u w:val="single"/>
          </w:rPr>
          <w:t>.</w:t>
        </w:r>
        <w:r w:rsidRPr="002F2F88">
          <w:rPr>
            <w:rFonts w:ascii="Arial" w:hAnsi="Arial" w:cs="Arial"/>
            <w:color w:val="0000FF"/>
            <w:sz w:val="24"/>
            <w:szCs w:val="24"/>
            <w:u w:val="single"/>
            <w:lang w:val="en-US"/>
          </w:rPr>
          <w:t>gosuslugi</w:t>
        </w:r>
        <w:r w:rsidRPr="002F2F88">
          <w:rPr>
            <w:rFonts w:ascii="Arial" w:hAnsi="Arial" w:cs="Arial"/>
            <w:color w:val="0000FF"/>
            <w:sz w:val="24"/>
            <w:szCs w:val="24"/>
            <w:u w:val="single"/>
          </w:rPr>
          <w:t>22.</w:t>
        </w:r>
        <w:r w:rsidRPr="002F2F88">
          <w:rPr>
            <w:rFonts w:ascii="Arial" w:hAnsi="Arial" w:cs="Arial"/>
            <w:color w:val="0000FF"/>
            <w:sz w:val="24"/>
            <w:szCs w:val="24"/>
            <w:u w:val="single"/>
            <w:lang w:val="en-US"/>
          </w:rPr>
          <w:t>ru</w:t>
        </w:r>
      </w:hyperlink>
      <w:r w:rsidRPr="002F2F88">
        <w:rPr>
          <w:rFonts w:ascii="Arial" w:hAnsi="Arial" w:cs="Arial"/>
          <w:sz w:val="24"/>
          <w:szCs w:val="24"/>
        </w:rPr>
        <w:t xml:space="preserve">; </w:t>
      </w:r>
    </w:p>
    <w:p w:rsidR="00FD5FE1" w:rsidRPr="002F2F88" w:rsidRDefault="00FD5FE1" w:rsidP="00FD5FE1">
      <w:pPr>
        <w:autoSpaceDE w:val="0"/>
        <w:autoSpaceDN w:val="0"/>
        <w:adjustRightInd w:val="0"/>
        <w:spacing w:after="0" w:line="240" w:lineRule="auto"/>
        <w:ind w:firstLine="709"/>
        <w:jc w:val="both"/>
        <w:rPr>
          <w:rFonts w:ascii="Arial" w:hAnsi="Arial" w:cs="Arial"/>
          <w:sz w:val="24"/>
          <w:szCs w:val="24"/>
        </w:rPr>
      </w:pPr>
      <w:r w:rsidRPr="002F2F88">
        <w:rPr>
          <w:rFonts w:ascii="Arial" w:hAnsi="Arial" w:cs="Arial"/>
          <w:sz w:val="24"/>
          <w:szCs w:val="24"/>
        </w:rPr>
        <w:t xml:space="preserve">Единый портал государственных и муниципальных услуг (функций) – </w:t>
      </w:r>
      <w:hyperlink r:id="rId71" w:history="1">
        <w:r w:rsidRPr="002F2F88">
          <w:rPr>
            <w:rFonts w:ascii="Arial" w:hAnsi="Arial" w:cs="Arial"/>
            <w:color w:val="0000FF"/>
            <w:sz w:val="24"/>
            <w:szCs w:val="24"/>
            <w:u w:val="single"/>
            <w:lang w:val="en-US"/>
          </w:rPr>
          <w:t>www</w:t>
        </w:r>
        <w:r w:rsidRPr="002F2F88">
          <w:rPr>
            <w:rFonts w:ascii="Arial" w:hAnsi="Arial" w:cs="Arial"/>
            <w:color w:val="0000FF"/>
            <w:sz w:val="24"/>
            <w:szCs w:val="24"/>
            <w:u w:val="single"/>
          </w:rPr>
          <w:t>.22.</w:t>
        </w:r>
        <w:r w:rsidRPr="002F2F88">
          <w:rPr>
            <w:rFonts w:ascii="Arial" w:hAnsi="Arial" w:cs="Arial"/>
            <w:color w:val="0000FF"/>
            <w:sz w:val="24"/>
            <w:szCs w:val="24"/>
            <w:u w:val="single"/>
            <w:lang w:val="en-US"/>
          </w:rPr>
          <w:t>gosuslugi</w:t>
        </w:r>
        <w:r w:rsidRPr="002F2F88">
          <w:rPr>
            <w:rFonts w:ascii="Arial" w:hAnsi="Arial" w:cs="Arial"/>
            <w:color w:val="0000FF"/>
            <w:sz w:val="24"/>
            <w:szCs w:val="24"/>
            <w:u w:val="single"/>
          </w:rPr>
          <w:t>.</w:t>
        </w:r>
        <w:r w:rsidRPr="002F2F88">
          <w:rPr>
            <w:rFonts w:ascii="Arial" w:hAnsi="Arial" w:cs="Arial"/>
            <w:color w:val="0000FF"/>
            <w:sz w:val="24"/>
            <w:szCs w:val="24"/>
            <w:u w:val="single"/>
            <w:lang w:val="en-US"/>
          </w:rPr>
          <w:t>ru</w:t>
        </w:r>
        <w:r w:rsidRPr="002F2F88">
          <w:rPr>
            <w:rFonts w:ascii="Arial" w:hAnsi="Arial" w:cs="Arial"/>
            <w:color w:val="0000FF"/>
            <w:sz w:val="24"/>
            <w:szCs w:val="24"/>
            <w:u w:val="single"/>
          </w:rPr>
          <w:t>/</w:t>
        </w:r>
        <w:r w:rsidRPr="002F2F88">
          <w:rPr>
            <w:rFonts w:ascii="Arial" w:hAnsi="Arial" w:cs="Arial"/>
            <w:color w:val="0000FF"/>
            <w:sz w:val="24"/>
            <w:szCs w:val="24"/>
            <w:u w:val="single"/>
            <w:lang w:val="en-US"/>
          </w:rPr>
          <w:t>pgu</w:t>
        </w:r>
        <w:r w:rsidRPr="002F2F88">
          <w:rPr>
            <w:rFonts w:ascii="Arial" w:hAnsi="Arial" w:cs="Arial"/>
            <w:color w:val="0000FF"/>
            <w:sz w:val="24"/>
            <w:szCs w:val="24"/>
            <w:u w:val="single"/>
          </w:rPr>
          <w:t>/</w:t>
        </w:r>
      </w:hyperlink>
      <w:r w:rsidRPr="002F2F88">
        <w:rPr>
          <w:rFonts w:ascii="Arial" w:hAnsi="Arial" w:cs="Arial"/>
          <w:sz w:val="24"/>
          <w:szCs w:val="24"/>
        </w:rPr>
        <w:t xml:space="preserve">; </w:t>
      </w:r>
    </w:p>
    <w:p w:rsidR="00FD5FE1" w:rsidRPr="002F2F88" w:rsidRDefault="00FD5FE1" w:rsidP="00FD5FE1">
      <w:pPr>
        <w:autoSpaceDE w:val="0"/>
        <w:autoSpaceDN w:val="0"/>
        <w:adjustRightInd w:val="0"/>
        <w:spacing w:after="0" w:line="240" w:lineRule="auto"/>
        <w:ind w:firstLine="709"/>
        <w:jc w:val="both"/>
        <w:rPr>
          <w:rFonts w:ascii="Arial" w:hAnsi="Arial" w:cs="Arial"/>
          <w:sz w:val="24"/>
          <w:szCs w:val="24"/>
        </w:rPr>
      </w:pPr>
      <w:r w:rsidRPr="002F2F88">
        <w:rPr>
          <w:rFonts w:ascii="Arial" w:hAnsi="Arial" w:cs="Arial"/>
          <w:sz w:val="24"/>
          <w:szCs w:val="24"/>
        </w:rPr>
        <w:br w:type="page"/>
      </w:r>
    </w:p>
    <w:p w:rsidR="00FD5FE1" w:rsidRPr="002F2F88" w:rsidRDefault="00FD5FE1" w:rsidP="00FD5FE1">
      <w:pPr>
        <w:autoSpaceDE w:val="0"/>
        <w:autoSpaceDN w:val="0"/>
        <w:adjustRightInd w:val="0"/>
        <w:spacing w:after="0" w:line="240" w:lineRule="auto"/>
        <w:ind w:firstLine="709"/>
        <w:jc w:val="both"/>
        <w:rPr>
          <w:rFonts w:ascii="Arial" w:hAnsi="Arial" w:cs="Arial"/>
          <w:sz w:val="24"/>
          <w:szCs w:val="24"/>
        </w:rPr>
      </w:pPr>
    </w:p>
    <w:p w:rsidR="00FD5FE1" w:rsidRPr="002F2F88" w:rsidRDefault="00FD5FE1" w:rsidP="00FD5FE1">
      <w:pPr>
        <w:autoSpaceDE w:val="0"/>
        <w:autoSpaceDN w:val="0"/>
        <w:adjustRightInd w:val="0"/>
        <w:spacing w:after="0" w:line="240" w:lineRule="auto"/>
        <w:ind w:left="4820"/>
        <w:jc w:val="right"/>
        <w:rPr>
          <w:rFonts w:ascii="Arial" w:hAnsi="Arial" w:cs="Arial"/>
          <w:b/>
          <w:sz w:val="24"/>
          <w:szCs w:val="24"/>
        </w:rPr>
      </w:pPr>
      <w:r w:rsidRPr="002F2F88">
        <w:rPr>
          <w:rFonts w:ascii="Arial" w:hAnsi="Arial" w:cs="Arial"/>
          <w:b/>
          <w:sz w:val="24"/>
          <w:szCs w:val="24"/>
        </w:rPr>
        <w:t>Приложение 2</w:t>
      </w:r>
    </w:p>
    <w:p w:rsidR="00FD5FE1" w:rsidRPr="002F2F88" w:rsidRDefault="00FD5FE1" w:rsidP="00FD5FE1">
      <w:pPr>
        <w:tabs>
          <w:tab w:val="left" w:pos="7887"/>
        </w:tabs>
        <w:autoSpaceDE w:val="0"/>
        <w:autoSpaceDN w:val="0"/>
        <w:adjustRightInd w:val="0"/>
        <w:spacing w:after="0" w:line="240" w:lineRule="auto"/>
        <w:ind w:left="4820"/>
        <w:jc w:val="right"/>
        <w:rPr>
          <w:rFonts w:ascii="Arial" w:hAnsi="Arial" w:cs="Arial"/>
          <w:b/>
          <w:sz w:val="24"/>
          <w:szCs w:val="24"/>
        </w:rPr>
      </w:pPr>
      <w:r w:rsidRPr="002F2F88">
        <w:rPr>
          <w:rFonts w:ascii="Arial" w:hAnsi="Arial" w:cs="Arial"/>
          <w:b/>
          <w:sz w:val="24"/>
          <w:szCs w:val="24"/>
        </w:rPr>
        <w:t>к Административному регламенту</w:t>
      </w:r>
    </w:p>
    <w:p w:rsidR="00FD5FE1" w:rsidRPr="002F2F88" w:rsidRDefault="00FD5FE1" w:rsidP="00FD5FE1">
      <w:pPr>
        <w:tabs>
          <w:tab w:val="left" w:pos="7887"/>
        </w:tabs>
        <w:autoSpaceDE w:val="0"/>
        <w:autoSpaceDN w:val="0"/>
        <w:adjustRightInd w:val="0"/>
        <w:spacing w:after="0" w:line="240" w:lineRule="auto"/>
        <w:ind w:firstLine="709"/>
        <w:jc w:val="both"/>
        <w:rPr>
          <w:rFonts w:ascii="Arial" w:hAnsi="Arial" w:cs="Arial"/>
          <w:sz w:val="24"/>
          <w:szCs w:val="24"/>
        </w:rPr>
      </w:pPr>
    </w:p>
    <w:p w:rsidR="00FD5FE1" w:rsidRPr="002F2F88" w:rsidRDefault="00FD5FE1" w:rsidP="00FD5FE1">
      <w:pPr>
        <w:autoSpaceDE w:val="0"/>
        <w:autoSpaceDN w:val="0"/>
        <w:adjustRightInd w:val="0"/>
        <w:spacing w:after="0" w:line="240" w:lineRule="auto"/>
        <w:jc w:val="center"/>
        <w:rPr>
          <w:rFonts w:ascii="Arial" w:hAnsi="Arial" w:cs="Arial"/>
          <w:b/>
          <w:sz w:val="24"/>
          <w:szCs w:val="24"/>
        </w:rPr>
      </w:pPr>
      <w:r w:rsidRPr="002F2F88">
        <w:rPr>
          <w:rFonts w:ascii="Arial" w:hAnsi="Arial" w:cs="Arial"/>
          <w:b/>
          <w:sz w:val="24"/>
          <w:szCs w:val="24"/>
        </w:rPr>
        <w:t>Информация о федеральных органах исполнительной власти, органах исполнительной власти Алтайского края, участвующих в предоставлении муниципальной услуги</w:t>
      </w:r>
    </w:p>
    <w:p w:rsidR="00FD5FE1" w:rsidRPr="002F2F88" w:rsidRDefault="00FD5FE1" w:rsidP="00FD5FE1">
      <w:pPr>
        <w:autoSpaceDE w:val="0"/>
        <w:autoSpaceDN w:val="0"/>
        <w:adjustRightInd w:val="0"/>
        <w:spacing w:after="0" w:line="240" w:lineRule="auto"/>
        <w:ind w:firstLine="709"/>
        <w:jc w:val="both"/>
        <w:rPr>
          <w:rFonts w:ascii="Arial" w:hAnsi="Arial" w:cs="Arial"/>
          <w:sz w:val="24"/>
          <w:szCs w:val="24"/>
        </w:rPr>
      </w:pPr>
    </w:p>
    <w:tbl>
      <w:tblPr>
        <w:tblW w:w="0" w:type="auto"/>
        <w:jc w:val="center"/>
        <w:tblLayout w:type="fixed"/>
        <w:tblLook w:val="04A0" w:firstRow="1" w:lastRow="0" w:firstColumn="1" w:lastColumn="0" w:noHBand="0" w:noVBand="1"/>
      </w:tblPr>
      <w:tblGrid>
        <w:gridCol w:w="2733"/>
        <w:gridCol w:w="1843"/>
        <w:gridCol w:w="2551"/>
        <w:gridCol w:w="2552"/>
      </w:tblGrid>
      <w:tr w:rsidR="00FD5FE1" w:rsidRPr="002F2F88" w:rsidTr="009F4A07">
        <w:trPr>
          <w:trHeight w:val="477"/>
          <w:jc w:val="center"/>
        </w:trPr>
        <w:tc>
          <w:tcPr>
            <w:tcW w:w="2733" w:type="dxa"/>
            <w:tcBorders>
              <w:top w:val="single" w:sz="8" w:space="0" w:color="auto"/>
              <w:left w:val="single" w:sz="8" w:space="0" w:color="auto"/>
              <w:bottom w:val="single" w:sz="4" w:space="0" w:color="auto"/>
              <w:right w:val="single" w:sz="4" w:space="0" w:color="auto"/>
            </w:tcBorders>
            <w:shd w:val="clear" w:color="auto" w:fill="auto"/>
          </w:tcPr>
          <w:p w:rsidR="00FD5FE1" w:rsidRPr="002F2F88" w:rsidRDefault="00FD5FE1" w:rsidP="009F4A07">
            <w:pPr>
              <w:spacing w:after="0" w:line="240" w:lineRule="auto"/>
              <w:ind w:firstLine="44"/>
              <w:rPr>
                <w:rFonts w:ascii="Arial" w:hAnsi="Arial" w:cs="Arial"/>
                <w:sz w:val="24"/>
                <w:szCs w:val="24"/>
              </w:rPr>
            </w:pPr>
            <w:r w:rsidRPr="002F2F88">
              <w:rPr>
                <w:rFonts w:ascii="Arial" w:hAnsi="Arial" w:cs="Arial"/>
                <w:sz w:val="24"/>
                <w:szCs w:val="24"/>
              </w:rPr>
              <w:t>Наименование органа:</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FD5FE1" w:rsidRPr="002F2F88" w:rsidRDefault="00FD5FE1" w:rsidP="009F4A07">
            <w:pPr>
              <w:spacing w:after="0" w:line="240" w:lineRule="auto"/>
              <w:ind w:firstLine="44"/>
              <w:rPr>
                <w:rFonts w:ascii="Arial" w:hAnsi="Arial" w:cs="Arial"/>
                <w:sz w:val="24"/>
                <w:szCs w:val="24"/>
              </w:rPr>
            </w:pPr>
            <w:r w:rsidRPr="002F2F88">
              <w:rPr>
                <w:rFonts w:ascii="Arial" w:hAnsi="Arial" w:cs="Arial"/>
                <w:sz w:val="24"/>
                <w:szCs w:val="24"/>
              </w:rPr>
              <w:t>Телефон</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FD5FE1" w:rsidRPr="002F2F88" w:rsidRDefault="00FD5FE1" w:rsidP="009F4A07">
            <w:pPr>
              <w:spacing w:after="0" w:line="240" w:lineRule="auto"/>
              <w:ind w:firstLine="44"/>
              <w:rPr>
                <w:rFonts w:ascii="Arial" w:hAnsi="Arial" w:cs="Arial"/>
                <w:sz w:val="24"/>
                <w:szCs w:val="24"/>
              </w:rPr>
            </w:pPr>
            <w:r w:rsidRPr="002F2F88">
              <w:rPr>
                <w:rFonts w:ascii="Arial" w:hAnsi="Arial" w:cs="Arial"/>
                <w:sz w:val="24"/>
                <w:szCs w:val="24"/>
              </w:rPr>
              <w:t>Адрес официального сайта</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FD5FE1" w:rsidRPr="002F2F88" w:rsidRDefault="00FD5FE1" w:rsidP="009F4A07">
            <w:pPr>
              <w:spacing w:after="0" w:line="240" w:lineRule="auto"/>
              <w:ind w:firstLine="44"/>
              <w:rPr>
                <w:rFonts w:ascii="Arial" w:hAnsi="Arial" w:cs="Arial"/>
                <w:sz w:val="24"/>
                <w:szCs w:val="24"/>
              </w:rPr>
            </w:pPr>
            <w:r w:rsidRPr="002F2F88">
              <w:rPr>
                <w:rFonts w:ascii="Arial" w:hAnsi="Arial" w:cs="Arial"/>
                <w:sz w:val="24"/>
                <w:szCs w:val="24"/>
              </w:rPr>
              <w:t>Адрес электронной почты</w:t>
            </w:r>
          </w:p>
        </w:tc>
      </w:tr>
      <w:tr w:rsidR="00FD5FE1" w:rsidRPr="002F2F88" w:rsidTr="009F4A07">
        <w:trPr>
          <w:trHeight w:val="511"/>
          <w:jc w:val="center"/>
        </w:trPr>
        <w:tc>
          <w:tcPr>
            <w:tcW w:w="2733" w:type="dxa"/>
            <w:tcBorders>
              <w:top w:val="single" w:sz="4" w:space="0" w:color="auto"/>
              <w:left w:val="single" w:sz="4" w:space="0" w:color="auto"/>
              <w:bottom w:val="single" w:sz="4" w:space="0" w:color="auto"/>
              <w:right w:val="single" w:sz="4" w:space="0" w:color="auto"/>
            </w:tcBorders>
            <w:shd w:val="clear" w:color="auto" w:fill="auto"/>
          </w:tcPr>
          <w:p w:rsidR="00FD5FE1" w:rsidRPr="002F2F88" w:rsidRDefault="00FD5FE1" w:rsidP="009F4A07">
            <w:pPr>
              <w:spacing w:after="0" w:line="240" w:lineRule="auto"/>
              <w:ind w:firstLine="44"/>
              <w:rPr>
                <w:rFonts w:ascii="Arial" w:hAnsi="Arial" w:cs="Arial"/>
                <w:sz w:val="24"/>
                <w:szCs w:val="24"/>
              </w:rPr>
            </w:pPr>
            <w:r w:rsidRPr="002F2F88">
              <w:rPr>
                <w:rFonts w:ascii="Arial" w:hAnsi="Arial" w:cs="Arial"/>
                <w:sz w:val="24"/>
                <w:szCs w:val="24"/>
              </w:rPr>
              <w:t>Региональный портал государственных и муниципальных услуг (функций) –</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FD5FE1" w:rsidRPr="002F2F88" w:rsidRDefault="00FD5FE1" w:rsidP="009F4A07">
            <w:pPr>
              <w:spacing w:after="0" w:line="240" w:lineRule="auto"/>
              <w:ind w:firstLine="44"/>
              <w:rPr>
                <w:rFonts w:ascii="Arial" w:hAnsi="Arial" w:cs="Arial"/>
                <w:color w:val="000000"/>
                <w:sz w:val="24"/>
                <w:szCs w:val="24"/>
              </w:rPr>
            </w:pPr>
            <w:r w:rsidRPr="002F2F88">
              <w:rPr>
                <w:rFonts w:ascii="Arial" w:hAnsi="Arial" w:cs="Arial"/>
                <w:color w:val="000000"/>
                <w:sz w:val="24"/>
                <w:szCs w:val="24"/>
              </w:rPr>
              <w:t>8(800)1007010</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FD5FE1" w:rsidRPr="002F2F88" w:rsidRDefault="009F4A07" w:rsidP="009F4A07">
            <w:pPr>
              <w:autoSpaceDE w:val="0"/>
              <w:autoSpaceDN w:val="0"/>
              <w:adjustRightInd w:val="0"/>
              <w:spacing w:after="0" w:line="240" w:lineRule="auto"/>
              <w:ind w:firstLine="44"/>
              <w:rPr>
                <w:rFonts w:ascii="Arial" w:hAnsi="Arial" w:cs="Arial"/>
                <w:color w:val="000000"/>
                <w:sz w:val="24"/>
                <w:szCs w:val="24"/>
              </w:rPr>
            </w:pPr>
            <w:hyperlink r:id="rId72" w:history="1">
              <w:r w:rsidR="00FD5FE1" w:rsidRPr="002F2F88">
                <w:rPr>
                  <w:rFonts w:ascii="Arial" w:hAnsi="Arial" w:cs="Arial"/>
                  <w:color w:val="000000"/>
                  <w:sz w:val="24"/>
                  <w:szCs w:val="24"/>
                  <w:u w:val="single"/>
                  <w:lang w:val="en-US"/>
                </w:rPr>
                <w:t>www</w:t>
              </w:r>
              <w:r w:rsidR="00FD5FE1" w:rsidRPr="002F2F88">
                <w:rPr>
                  <w:rFonts w:ascii="Arial" w:hAnsi="Arial" w:cs="Arial"/>
                  <w:color w:val="000000"/>
                  <w:sz w:val="24"/>
                  <w:szCs w:val="24"/>
                  <w:u w:val="single"/>
                </w:rPr>
                <w:t>.</w:t>
              </w:r>
              <w:r w:rsidR="00FD5FE1" w:rsidRPr="002F2F88">
                <w:rPr>
                  <w:rFonts w:ascii="Arial" w:hAnsi="Arial" w:cs="Arial"/>
                  <w:color w:val="000000"/>
                  <w:sz w:val="24"/>
                  <w:szCs w:val="24"/>
                  <w:u w:val="single"/>
                  <w:lang w:val="en-US"/>
                </w:rPr>
                <w:t>gosuslugi</w:t>
              </w:r>
              <w:r w:rsidR="00FD5FE1" w:rsidRPr="002F2F88">
                <w:rPr>
                  <w:rFonts w:ascii="Arial" w:hAnsi="Arial" w:cs="Arial"/>
                  <w:color w:val="000000"/>
                  <w:sz w:val="24"/>
                  <w:szCs w:val="24"/>
                  <w:u w:val="single"/>
                </w:rPr>
                <w:t>22.</w:t>
              </w:r>
              <w:r w:rsidR="00FD5FE1" w:rsidRPr="002F2F88">
                <w:rPr>
                  <w:rFonts w:ascii="Arial" w:hAnsi="Arial" w:cs="Arial"/>
                  <w:color w:val="000000"/>
                  <w:sz w:val="24"/>
                  <w:szCs w:val="24"/>
                  <w:u w:val="single"/>
                  <w:lang w:val="en-US"/>
                </w:rPr>
                <w:t>ru</w:t>
              </w:r>
            </w:hyperlink>
            <w:r w:rsidR="00FD5FE1" w:rsidRPr="002F2F88">
              <w:rPr>
                <w:rFonts w:ascii="Arial" w:hAnsi="Arial" w:cs="Arial"/>
                <w:color w:val="000000"/>
                <w:sz w:val="24"/>
                <w:szCs w:val="24"/>
              </w:rPr>
              <w:t xml:space="preserve">; </w:t>
            </w:r>
          </w:p>
          <w:p w:rsidR="00FD5FE1" w:rsidRPr="002F2F88" w:rsidRDefault="00FD5FE1" w:rsidP="009F4A07">
            <w:pPr>
              <w:spacing w:after="0" w:line="240" w:lineRule="auto"/>
              <w:ind w:firstLine="44"/>
              <w:rPr>
                <w:rFonts w:ascii="Arial" w:hAnsi="Arial" w:cs="Arial"/>
                <w:color w:val="000000"/>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FD5FE1" w:rsidRPr="002F2F88" w:rsidRDefault="00FD5FE1" w:rsidP="009F4A07">
            <w:pPr>
              <w:spacing w:after="0" w:line="240" w:lineRule="auto"/>
              <w:ind w:firstLine="44"/>
              <w:rPr>
                <w:rFonts w:ascii="Arial" w:hAnsi="Arial" w:cs="Arial"/>
                <w:sz w:val="24"/>
                <w:szCs w:val="24"/>
              </w:rPr>
            </w:pPr>
            <w:r w:rsidRPr="002F2F88">
              <w:rPr>
                <w:rFonts w:ascii="Arial" w:hAnsi="Arial" w:cs="Arial"/>
                <w:sz w:val="24"/>
                <w:szCs w:val="24"/>
              </w:rPr>
              <w:t>-</w:t>
            </w:r>
          </w:p>
        </w:tc>
      </w:tr>
      <w:tr w:rsidR="00FD5FE1" w:rsidRPr="002F2F88" w:rsidTr="009F4A07">
        <w:trPr>
          <w:trHeight w:val="511"/>
          <w:jc w:val="center"/>
        </w:trPr>
        <w:tc>
          <w:tcPr>
            <w:tcW w:w="2733" w:type="dxa"/>
            <w:tcBorders>
              <w:top w:val="single" w:sz="4" w:space="0" w:color="auto"/>
              <w:left w:val="single" w:sz="4" w:space="0" w:color="auto"/>
              <w:bottom w:val="single" w:sz="4" w:space="0" w:color="auto"/>
              <w:right w:val="single" w:sz="4" w:space="0" w:color="auto"/>
            </w:tcBorders>
            <w:shd w:val="clear" w:color="auto" w:fill="auto"/>
          </w:tcPr>
          <w:p w:rsidR="00FD5FE1" w:rsidRPr="002F2F88" w:rsidRDefault="00FD5FE1" w:rsidP="009F4A07">
            <w:pPr>
              <w:spacing w:after="0" w:line="240" w:lineRule="auto"/>
              <w:ind w:firstLine="44"/>
              <w:rPr>
                <w:rFonts w:ascii="Arial" w:hAnsi="Arial" w:cs="Arial"/>
                <w:sz w:val="24"/>
                <w:szCs w:val="24"/>
              </w:rPr>
            </w:pPr>
            <w:r w:rsidRPr="002F2F88">
              <w:rPr>
                <w:rFonts w:ascii="Arial" w:hAnsi="Arial" w:cs="Arial"/>
                <w:sz w:val="24"/>
                <w:szCs w:val="24"/>
              </w:rPr>
              <w:t>Единый портал государственных и муниципальных услуг (функций</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FD5FE1" w:rsidRPr="002F2F88" w:rsidRDefault="00FD5FE1" w:rsidP="009F4A07">
            <w:pPr>
              <w:spacing w:after="0" w:line="240" w:lineRule="auto"/>
              <w:ind w:firstLine="44"/>
              <w:rPr>
                <w:rFonts w:ascii="Arial" w:hAnsi="Arial" w:cs="Arial"/>
                <w:color w:val="000000"/>
                <w:sz w:val="24"/>
                <w:szCs w:val="24"/>
              </w:rPr>
            </w:pPr>
            <w:r w:rsidRPr="002F2F88">
              <w:rPr>
                <w:rFonts w:ascii="Arial" w:hAnsi="Arial" w:cs="Arial"/>
                <w:color w:val="000000"/>
                <w:sz w:val="24"/>
                <w:szCs w:val="24"/>
              </w:rPr>
              <w:t>8(800)1007010</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FD5FE1" w:rsidRPr="002F2F88" w:rsidRDefault="009F4A07" w:rsidP="009F4A07">
            <w:pPr>
              <w:autoSpaceDE w:val="0"/>
              <w:autoSpaceDN w:val="0"/>
              <w:adjustRightInd w:val="0"/>
              <w:spacing w:after="0" w:line="240" w:lineRule="auto"/>
              <w:ind w:firstLine="44"/>
              <w:rPr>
                <w:rFonts w:ascii="Arial" w:hAnsi="Arial" w:cs="Arial"/>
                <w:color w:val="000000"/>
                <w:sz w:val="24"/>
                <w:szCs w:val="24"/>
              </w:rPr>
            </w:pPr>
            <w:hyperlink r:id="rId73" w:history="1">
              <w:r w:rsidR="00FD5FE1" w:rsidRPr="002F2F88">
                <w:rPr>
                  <w:rFonts w:ascii="Arial" w:hAnsi="Arial" w:cs="Arial"/>
                  <w:color w:val="000000"/>
                  <w:sz w:val="24"/>
                  <w:szCs w:val="24"/>
                  <w:u w:val="single"/>
                  <w:lang w:val="en-US"/>
                </w:rPr>
                <w:t>www</w:t>
              </w:r>
              <w:r w:rsidR="00FD5FE1" w:rsidRPr="002F2F88">
                <w:rPr>
                  <w:rFonts w:ascii="Arial" w:hAnsi="Arial" w:cs="Arial"/>
                  <w:color w:val="000000"/>
                  <w:sz w:val="24"/>
                  <w:szCs w:val="24"/>
                  <w:u w:val="single"/>
                </w:rPr>
                <w:t>.22.</w:t>
              </w:r>
              <w:r w:rsidR="00FD5FE1" w:rsidRPr="002F2F88">
                <w:rPr>
                  <w:rFonts w:ascii="Arial" w:hAnsi="Arial" w:cs="Arial"/>
                  <w:color w:val="000000"/>
                  <w:sz w:val="24"/>
                  <w:szCs w:val="24"/>
                  <w:u w:val="single"/>
                  <w:lang w:val="en-US"/>
                </w:rPr>
                <w:t>gosuslugi</w:t>
              </w:r>
              <w:r w:rsidR="00FD5FE1" w:rsidRPr="002F2F88">
                <w:rPr>
                  <w:rFonts w:ascii="Arial" w:hAnsi="Arial" w:cs="Arial"/>
                  <w:color w:val="000000"/>
                  <w:sz w:val="24"/>
                  <w:szCs w:val="24"/>
                  <w:u w:val="single"/>
                </w:rPr>
                <w:t>.</w:t>
              </w:r>
              <w:r w:rsidR="00FD5FE1" w:rsidRPr="002F2F88">
                <w:rPr>
                  <w:rFonts w:ascii="Arial" w:hAnsi="Arial" w:cs="Arial"/>
                  <w:color w:val="000000"/>
                  <w:sz w:val="24"/>
                  <w:szCs w:val="24"/>
                  <w:u w:val="single"/>
                  <w:lang w:val="en-US"/>
                </w:rPr>
                <w:t>ru</w:t>
              </w:r>
              <w:r w:rsidR="00FD5FE1" w:rsidRPr="002F2F88">
                <w:rPr>
                  <w:rFonts w:ascii="Arial" w:hAnsi="Arial" w:cs="Arial"/>
                  <w:color w:val="000000"/>
                  <w:sz w:val="24"/>
                  <w:szCs w:val="24"/>
                  <w:u w:val="single"/>
                </w:rPr>
                <w:t>/</w:t>
              </w:r>
              <w:r w:rsidR="00FD5FE1" w:rsidRPr="002F2F88">
                <w:rPr>
                  <w:rFonts w:ascii="Arial" w:hAnsi="Arial" w:cs="Arial"/>
                  <w:color w:val="000000"/>
                  <w:sz w:val="24"/>
                  <w:szCs w:val="24"/>
                  <w:u w:val="single"/>
                  <w:lang w:val="en-US"/>
                </w:rPr>
                <w:t>pgu</w:t>
              </w:r>
              <w:r w:rsidR="00FD5FE1" w:rsidRPr="002F2F88">
                <w:rPr>
                  <w:rFonts w:ascii="Arial" w:hAnsi="Arial" w:cs="Arial"/>
                  <w:color w:val="000000"/>
                  <w:sz w:val="24"/>
                  <w:szCs w:val="24"/>
                  <w:u w:val="single"/>
                </w:rPr>
                <w:t>/</w:t>
              </w:r>
            </w:hyperlink>
            <w:r w:rsidR="00FD5FE1" w:rsidRPr="002F2F88">
              <w:rPr>
                <w:rFonts w:ascii="Arial" w:hAnsi="Arial" w:cs="Arial"/>
                <w:color w:val="000000"/>
                <w:sz w:val="24"/>
                <w:szCs w:val="24"/>
              </w:rPr>
              <w:t xml:space="preserve">; </w:t>
            </w:r>
          </w:p>
          <w:p w:rsidR="00FD5FE1" w:rsidRPr="002F2F88" w:rsidRDefault="00FD5FE1" w:rsidP="009F4A07">
            <w:pPr>
              <w:autoSpaceDE w:val="0"/>
              <w:autoSpaceDN w:val="0"/>
              <w:adjustRightInd w:val="0"/>
              <w:spacing w:after="0" w:line="240" w:lineRule="auto"/>
              <w:ind w:firstLine="44"/>
              <w:rPr>
                <w:rFonts w:ascii="Arial" w:hAnsi="Arial" w:cs="Arial"/>
                <w:color w:val="000000"/>
                <w:sz w:val="24"/>
                <w:szCs w:val="24"/>
              </w:rPr>
            </w:pPr>
          </w:p>
          <w:p w:rsidR="00FD5FE1" w:rsidRPr="002F2F88" w:rsidRDefault="00FD5FE1" w:rsidP="009F4A07">
            <w:pPr>
              <w:spacing w:after="0" w:line="240" w:lineRule="auto"/>
              <w:ind w:firstLine="44"/>
              <w:rPr>
                <w:rFonts w:ascii="Arial" w:hAnsi="Arial" w:cs="Arial"/>
                <w:color w:val="000000"/>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FD5FE1" w:rsidRPr="002F2F88" w:rsidRDefault="00FD5FE1" w:rsidP="009F4A07">
            <w:pPr>
              <w:spacing w:after="0" w:line="240" w:lineRule="auto"/>
              <w:ind w:firstLine="44"/>
              <w:rPr>
                <w:rFonts w:ascii="Arial" w:hAnsi="Arial" w:cs="Arial"/>
                <w:sz w:val="24"/>
                <w:szCs w:val="24"/>
              </w:rPr>
            </w:pPr>
            <w:r w:rsidRPr="002F2F88">
              <w:rPr>
                <w:rFonts w:ascii="Arial" w:hAnsi="Arial" w:cs="Arial"/>
                <w:sz w:val="24"/>
                <w:szCs w:val="24"/>
              </w:rPr>
              <w:t>-</w:t>
            </w:r>
          </w:p>
        </w:tc>
      </w:tr>
      <w:tr w:rsidR="00FD5FE1" w:rsidRPr="002F2F88" w:rsidTr="009F4A07">
        <w:trPr>
          <w:trHeight w:val="511"/>
          <w:jc w:val="center"/>
        </w:trPr>
        <w:tc>
          <w:tcPr>
            <w:tcW w:w="2733" w:type="dxa"/>
            <w:tcBorders>
              <w:top w:val="single" w:sz="4" w:space="0" w:color="auto"/>
              <w:left w:val="single" w:sz="4" w:space="0" w:color="auto"/>
              <w:bottom w:val="single" w:sz="4" w:space="0" w:color="auto"/>
              <w:right w:val="single" w:sz="4" w:space="0" w:color="auto"/>
            </w:tcBorders>
            <w:shd w:val="clear" w:color="auto" w:fill="auto"/>
          </w:tcPr>
          <w:p w:rsidR="00FD5FE1" w:rsidRPr="002F2F88" w:rsidRDefault="00FD5FE1" w:rsidP="009F4A07">
            <w:pPr>
              <w:spacing w:after="0" w:line="240" w:lineRule="auto"/>
              <w:ind w:firstLine="44"/>
              <w:rPr>
                <w:rFonts w:ascii="Arial" w:hAnsi="Arial" w:cs="Arial"/>
                <w:sz w:val="24"/>
                <w:szCs w:val="24"/>
              </w:rPr>
            </w:pPr>
            <w:r w:rsidRPr="002F2F88">
              <w:rPr>
                <w:rFonts w:ascii="Arial" w:hAnsi="Arial" w:cs="Arial"/>
                <w:sz w:val="24"/>
                <w:szCs w:val="24"/>
              </w:rPr>
              <w:t>Управление Федеральной службы государственной регистрации, кадастра и картографии</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FD5FE1" w:rsidRPr="002F2F88" w:rsidRDefault="00FD5FE1" w:rsidP="009F4A07">
            <w:pPr>
              <w:spacing w:after="0" w:line="240" w:lineRule="auto"/>
              <w:ind w:firstLine="44"/>
              <w:rPr>
                <w:rFonts w:ascii="Arial" w:hAnsi="Arial" w:cs="Arial"/>
                <w:color w:val="000000"/>
                <w:sz w:val="24"/>
                <w:szCs w:val="24"/>
              </w:rPr>
            </w:pPr>
            <w:r w:rsidRPr="002F2F88">
              <w:rPr>
                <w:rFonts w:ascii="Arial" w:hAnsi="Arial" w:cs="Arial"/>
                <w:sz w:val="24"/>
                <w:szCs w:val="24"/>
              </w:rPr>
              <w:t>8 (38566)21227</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FD5FE1" w:rsidRPr="002F2F88" w:rsidRDefault="00FD5FE1" w:rsidP="009F4A07">
            <w:pPr>
              <w:autoSpaceDE w:val="0"/>
              <w:autoSpaceDN w:val="0"/>
              <w:adjustRightInd w:val="0"/>
              <w:spacing w:after="0" w:line="240" w:lineRule="auto"/>
              <w:ind w:firstLine="44"/>
              <w:rPr>
                <w:rFonts w:ascii="Arial" w:hAnsi="Arial" w:cs="Arial"/>
                <w:color w:val="000000"/>
                <w:sz w:val="24"/>
                <w:szCs w:val="24"/>
              </w:rPr>
            </w:pPr>
            <w:r w:rsidRPr="002F2F88">
              <w:rPr>
                <w:rFonts w:ascii="Arial" w:hAnsi="Arial" w:cs="Arial"/>
                <w:color w:val="000000"/>
                <w:sz w:val="24"/>
                <w:szCs w:val="24"/>
              </w:rPr>
              <w:t>https://rosreestr.ru/wps/portal/</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FD5FE1" w:rsidRPr="002F2F88" w:rsidRDefault="00FD5FE1" w:rsidP="009F4A07">
            <w:pPr>
              <w:spacing w:after="0" w:line="240" w:lineRule="auto"/>
              <w:ind w:firstLine="44"/>
              <w:rPr>
                <w:rFonts w:ascii="Arial" w:hAnsi="Arial" w:cs="Arial"/>
                <w:sz w:val="24"/>
                <w:szCs w:val="24"/>
              </w:rPr>
            </w:pPr>
            <w:r w:rsidRPr="002F2F88">
              <w:rPr>
                <w:rFonts w:ascii="Arial" w:hAnsi="Arial" w:cs="Arial"/>
                <w:sz w:val="24"/>
                <w:szCs w:val="24"/>
              </w:rPr>
              <w:t>http://rosreestr.ru/wps/portal/</w:t>
            </w:r>
          </w:p>
        </w:tc>
      </w:tr>
      <w:tr w:rsidR="00FD5FE1" w:rsidRPr="002F2F88" w:rsidTr="009F4A07">
        <w:trPr>
          <w:trHeight w:val="511"/>
          <w:jc w:val="center"/>
        </w:trPr>
        <w:tc>
          <w:tcPr>
            <w:tcW w:w="2733" w:type="dxa"/>
            <w:tcBorders>
              <w:top w:val="single" w:sz="4" w:space="0" w:color="auto"/>
              <w:left w:val="single" w:sz="4" w:space="0" w:color="auto"/>
              <w:bottom w:val="single" w:sz="4" w:space="0" w:color="auto"/>
              <w:right w:val="single" w:sz="4" w:space="0" w:color="auto"/>
            </w:tcBorders>
            <w:shd w:val="clear" w:color="auto" w:fill="auto"/>
          </w:tcPr>
          <w:p w:rsidR="00FD5FE1" w:rsidRPr="002F2F88" w:rsidRDefault="00FD5FE1" w:rsidP="009F4A07">
            <w:pPr>
              <w:spacing w:after="0" w:line="240" w:lineRule="auto"/>
              <w:ind w:firstLine="44"/>
              <w:rPr>
                <w:rFonts w:ascii="Arial" w:hAnsi="Arial" w:cs="Arial"/>
                <w:sz w:val="24"/>
                <w:szCs w:val="24"/>
              </w:rPr>
            </w:pPr>
            <w:r w:rsidRPr="002F2F88">
              <w:rPr>
                <w:rFonts w:ascii="Arial" w:hAnsi="Arial" w:cs="Arial"/>
                <w:sz w:val="24"/>
                <w:szCs w:val="24"/>
              </w:rPr>
              <w:t>Администрация Краснощековского  района Алтайского края</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FD5FE1" w:rsidRPr="002F2F88" w:rsidRDefault="00FD5FE1" w:rsidP="009F4A07">
            <w:pPr>
              <w:spacing w:after="0" w:line="240" w:lineRule="auto"/>
              <w:ind w:firstLine="44"/>
              <w:rPr>
                <w:rFonts w:ascii="Arial" w:hAnsi="Arial" w:cs="Arial"/>
                <w:color w:val="000000"/>
                <w:sz w:val="24"/>
                <w:szCs w:val="24"/>
              </w:rPr>
            </w:pPr>
            <w:r w:rsidRPr="002F2F88">
              <w:rPr>
                <w:rFonts w:ascii="Arial" w:hAnsi="Arial" w:cs="Arial"/>
                <w:color w:val="000000"/>
                <w:sz w:val="24"/>
                <w:szCs w:val="24"/>
              </w:rPr>
              <w:t>8(385</w:t>
            </w:r>
            <w:r w:rsidRPr="002F2F88">
              <w:rPr>
                <w:rFonts w:ascii="Arial" w:hAnsi="Arial" w:cs="Arial"/>
                <w:color w:val="000000"/>
                <w:sz w:val="24"/>
                <w:szCs w:val="24"/>
                <w:lang w:val="en-US"/>
              </w:rPr>
              <w:t>75</w:t>
            </w:r>
            <w:r w:rsidRPr="002F2F88">
              <w:rPr>
                <w:rFonts w:ascii="Arial" w:hAnsi="Arial" w:cs="Arial"/>
                <w:color w:val="000000"/>
                <w:sz w:val="24"/>
                <w:szCs w:val="24"/>
              </w:rPr>
              <w:t>)22401</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FD5FE1" w:rsidRPr="002F2F88" w:rsidRDefault="009F4A07" w:rsidP="009F4A07">
            <w:pPr>
              <w:autoSpaceDE w:val="0"/>
              <w:autoSpaceDN w:val="0"/>
              <w:adjustRightInd w:val="0"/>
              <w:spacing w:after="0" w:line="240" w:lineRule="auto"/>
              <w:ind w:firstLine="44"/>
              <w:rPr>
                <w:rFonts w:ascii="Arial" w:hAnsi="Arial" w:cs="Arial"/>
                <w:sz w:val="24"/>
                <w:szCs w:val="24"/>
              </w:rPr>
            </w:pPr>
            <w:hyperlink r:id="rId74" w:tgtFrame="_blank" w:history="1">
              <w:r w:rsidR="00FD5FE1" w:rsidRPr="002F2F88">
                <w:rPr>
                  <w:rStyle w:val="a6"/>
                  <w:rFonts w:ascii="Arial" w:hAnsi="Arial" w:cs="Arial"/>
                  <w:bCs/>
                  <w:sz w:val="24"/>
                  <w:szCs w:val="24"/>
                </w:rPr>
                <w:t>_________________</w:t>
              </w:r>
            </w:hyperlink>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FD5FE1" w:rsidRPr="002F2F88" w:rsidRDefault="00FD5FE1" w:rsidP="009F4A07">
            <w:pPr>
              <w:spacing w:after="0" w:line="240" w:lineRule="auto"/>
              <w:ind w:firstLine="44"/>
              <w:rPr>
                <w:rFonts w:ascii="Arial" w:hAnsi="Arial" w:cs="Arial"/>
                <w:sz w:val="24"/>
                <w:szCs w:val="24"/>
                <w:highlight w:val="yellow"/>
              </w:rPr>
            </w:pPr>
            <w:r w:rsidRPr="002F2F88">
              <w:rPr>
                <w:rFonts w:ascii="Arial" w:hAnsi="Arial" w:cs="Arial"/>
                <w:sz w:val="24"/>
                <w:szCs w:val="24"/>
              </w:rPr>
              <w:t>__________________</w:t>
            </w:r>
          </w:p>
        </w:tc>
      </w:tr>
    </w:tbl>
    <w:p w:rsidR="00FD5FE1" w:rsidRPr="002F2F88" w:rsidRDefault="00FD5FE1" w:rsidP="00FD5FE1">
      <w:pPr>
        <w:autoSpaceDE w:val="0"/>
        <w:autoSpaceDN w:val="0"/>
        <w:adjustRightInd w:val="0"/>
        <w:spacing w:after="0" w:line="240" w:lineRule="auto"/>
        <w:ind w:firstLine="709"/>
        <w:jc w:val="both"/>
        <w:rPr>
          <w:rFonts w:ascii="Arial" w:hAnsi="Arial" w:cs="Arial"/>
          <w:sz w:val="24"/>
          <w:szCs w:val="24"/>
        </w:rPr>
      </w:pPr>
    </w:p>
    <w:p w:rsidR="00FD5FE1" w:rsidRPr="002F2F88" w:rsidRDefault="00FD5FE1" w:rsidP="00FD5FE1">
      <w:pPr>
        <w:autoSpaceDE w:val="0"/>
        <w:autoSpaceDN w:val="0"/>
        <w:adjustRightInd w:val="0"/>
        <w:spacing w:after="0" w:line="240" w:lineRule="auto"/>
        <w:ind w:firstLine="709"/>
        <w:jc w:val="both"/>
        <w:rPr>
          <w:rFonts w:ascii="Arial" w:hAnsi="Arial" w:cs="Arial"/>
          <w:sz w:val="24"/>
          <w:szCs w:val="24"/>
        </w:rPr>
      </w:pPr>
    </w:p>
    <w:p w:rsidR="00775E9F" w:rsidRPr="001C729E" w:rsidRDefault="00775E9F" w:rsidP="00775E9F">
      <w:pPr>
        <w:autoSpaceDE w:val="0"/>
        <w:autoSpaceDN w:val="0"/>
        <w:adjustRightInd w:val="0"/>
        <w:spacing w:after="40" w:line="240" w:lineRule="auto"/>
        <w:jc w:val="both"/>
        <w:rPr>
          <w:rFonts w:ascii="Arial" w:hAnsi="Arial" w:cs="Arial"/>
          <w:sz w:val="20"/>
          <w:szCs w:val="20"/>
        </w:rPr>
      </w:pPr>
    </w:p>
    <w:p w:rsidR="00775E9F" w:rsidRDefault="00775E9F" w:rsidP="00775E9F">
      <w:pPr>
        <w:autoSpaceDE w:val="0"/>
        <w:autoSpaceDN w:val="0"/>
        <w:adjustRightInd w:val="0"/>
        <w:spacing w:after="40" w:line="240" w:lineRule="auto"/>
        <w:jc w:val="both"/>
        <w:rPr>
          <w:rFonts w:ascii="Arial" w:hAnsi="Arial" w:cs="Arial"/>
          <w:sz w:val="20"/>
          <w:szCs w:val="20"/>
        </w:rPr>
      </w:pPr>
    </w:p>
    <w:p w:rsidR="00775E9F" w:rsidRDefault="00775E9F" w:rsidP="00775E9F">
      <w:pPr>
        <w:autoSpaceDE w:val="0"/>
        <w:autoSpaceDN w:val="0"/>
        <w:adjustRightInd w:val="0"/>
        <w:spacing w:after="40" w:line="240" w:lineRule="auto"/>
        <w:jc w:val="both"/>
        <w:rPr>
          <w:rFonts w:ascii="Arial" w:hAnsi="Arial" w:cs="Arial"/>
          <w:sz w:val="20"/>
          <w:szCs w:val="20"/>
        </w:rPr>
      </w:pPr>
    </w:p>
    <w:p w:rsidR="00775E9F" w:rsidRDefault="00775E9F" w:rsidP="00775E9F">
      <w:pPr>
        <w:autoSpaceDE w:val="0"/>
        <w:autoSpaceDN w:val="0"/>
        <w:adjustRightInd w:val="0"/>
        <w:spacing w:after="40" w:line="240" w:lineRule="auto"/>
        <w:jc w:val="both"/>
        <w:rPr>
          <w:rFonts w:ascii="Arial" w:hAnsi="Arial" w:cs="Arial"/>
          <w:sz w:val="20"/>
          <w:szCs w:val="20"/>
        </w:rPr>
      </w:pPr>
    </w:p>
    <w:p w:rsidR="00775E9F" w:rsidRDefault="00775E9F" w:rsidP="00775E9F">
      <w:pPr>
        <w:autoSpaceDE w:val="0"/>
        <w:autoSpaceDN w:val="0"/>
        <w:adjustRightInd w:val="0"/>
        <w:spacing w:after="40" w:line="240" w:lineRule="auto"/>
        <w:jc w:val="both"/>
        <w:rPr>
          <w:rFonts w:ascii="Arial" w:hAnsi="Arial" w:cs="Arial"/>
          <w:sz w:val="20"/>
          <w:szCs w:val="20"/>
        </w:rPr>
      </w:pPr>
    </w:p>
    <w:p w:rsidR="00FD5FE1" w:rsidRDefault="00FD5FE1" w:rsidP="00775E9F">
      <w:pPr>
        <w:autoSpaceDE w:val="0"/>
        <w:autoSpaceDN w:val="0"/>
        <w:adjustRightInd w:val="0"/>
        <w:spacing w:after="40" w:line="240" w:lineRule="auto"/>
        <w:jc w:val="both"/>
        <w:rPr>
          <w:rFonts w:ascii="Arial" w:hAnsi="Arial" w:cs="Arial"/>
          <w:sz w:val="20"/>
          <w:szCs w:val="20"/>
        </w:rPr>
      </w:pPr>
    </w:p>
    <w:p w:rsidR="00FD5FE1" w:rsidRDefault="00FD5FE1" w:rsidP="00775E9F">
      <w:pPr>
        <w:autoSpaceDE w:val="0"/>
        <w:autoSpaceDN w:val="0"/>
        <w:adjustRightInd w:val="0"/>
        <w:spacing w:after="40" w:line="240" w:lineRule="auto"/>
        <w:jc w:val="both"/>
        <w:rPr>
          <w:rFonts w:ascii="Arial" w:hAnsi="Arial" w:cs="Arial"/>
          <w:sz w:val="20"/>
          <w:szCs w:val="20"/>
        </w:rPr>
      </w:pPr>
    </w:p>
    <w:p w:rsidR="00FD5FE1" w:rsidRDefault="00FD5FE1" w:rsidP="00775E9F">
      <w:pPr>
        <w:autoSpaceDE w:val="0"/>
        <w:autoSpaceDN w:val="0"/>
        <w:adjustRightInd w:val="0"/>
        <w:spacing w:after="40" w:line="240" w:lineRule="auto"/>
        <w:jc w:val="both"/>
        <w:rPr>
          <w:rFonts w:ascii="Arial" w:hAnsi="Arial" w:cs="Arial"/>
          <w:sz w:val="20"/>
          <w:szCs w:val="20"/>
        </w:rPr>
      </w:pPr>
    </w:p>
    <w:p w:rsidR="00FD5FE1" w:rsidRDefault="00FD5FE1" w:rsidP="00775E9F">
      <w:pPr>
        <w:autoSpaceDE w:val="0"/>
        <w:autoSpaceDN w:val="0"/>
        <w:adjustRightInd w:val="0"/>
        <w:spacing w:after="40" w:line="240" w:lineRule="auto"/>
        <w:jc w:val="both"/>
        <w:rPr>
          <w:rFonts w:ascii="Arial" w:hAnsi="Arial" w:cs="Arial"/>
          <w:sz w:val="20"/>
          <w:szCs w:val="20"/>
        </w:rPr>
      </w:pPr>
    </w:p>
    <w:p w:rsidR="00FD5FE1" w:rsidRDefault="00FD5FE1" w:rsidP="00775E9F">
      <w:pPr>
        <w:autoSpaceDE w:val="0"/>
        <w:autoSpaceDN w:val="0"/>
        <w:adjustRightInd w:val="0"/>
        <w:spacing w:after="40" w:line="240" w:lineRule="auto"/>
        <w:jc w:val="both"/>
        <w:rPr>
          <w:rFonts w:ascii="Arial" w:hAnsi="Arial" w:cs="Arial"/>
          <w:sz w:val="20"/>
          <w:szCs w:val="20"/>
        </w:rPr>
      </w:pPr>
    </w:p>
    <w:p w:rsidR="00FD5FE1" w:rsidRDefault="00FD5FE1" w:rsidP="00775E9F">
      <w:pPr>
        <w:autoSpaceDE w:val="0"/>
        <w:autoSpaceDN w:val="0"/>
        <w:adjustRightInd w:val="0"/>
        <w:spacing w:after="40" w:line="240" w:lineRule="auto"/>
        <w:jc w:val="both"/>
        <w:rPr>
          <w:rFonts w:ascii="Arial" w:hAnsi="Arial" w:cs="Arial"/>
          <w:sz w:val="20"/>
          <w:szCs w:val="20"/>
        </w:rPr>
      </w:pPr>
    </w:p>
    <w:p w:rsidR="00FD5FE1" w:rsidRDefault="00FD5FE1" w:rsidP="00775E9F">
      <w:pPr>
        <w:autoSpaceDE w:val="0"/>
        <w:autoSpaceDN w:val="0"/>
        <w:adjustRightInd w:val="0"/>
        <w:spacing w:after="40" w:line="240" w:lineRule="auto"/>
        <w:jc w:val="both"/>
        <w:rPr>
          <w:rFonts w:ascii="Arial" w:hAnsi="Arial" w:cs="Arial"/>
          <w:sz w:val="20"/>
          <w:szCs w:val="20"/>
        </w:rPr>
      </w:pPr>
    </w:p>
    <w:p w:rsidR="00FD5FE1" w:rsidRDefault="00FD5FE1" w:rsidP="00775E9F">
      <w:pPr>
        <w:autoSpaceDE w:val="0"/>
        <w:autoSpaceDN w:val="0"/>
        <w:adjustRightInd w:val="0"/>
        <w:spacing w:after="40" w:line="240" w:lineRule="auto"/>
        <w:jc w:val="both"/>
        <w:rPr>
          <w:rFonts w:ascii="Arial" w:hAnsi="Arial" w:cs="Arial"/>
          <w:sz w:val="20"/>
          <w:szCs w:val="20"/>
        </w:rPr>
      </w:pPr>
    </w:p>
    <w:p w:rsidR="00FD5FE1" w:rsidRDefault="00FD5FE1" w:rsidP="00775E9F">
      <w:pPr>
        <w:autoSpaceDE w:val="0"/>
        <w:autoSpaceDN w:val="0"/>
        <w:adjustRightInd w:val="0"/>
        <w:spacing w:after="40" w:line="240" w:lineRule="auto"/>
        <w:jc w:val="both"/>
        <w:rPr>
          <w:rFonts w:ascii="Arial" w:hAnsi="Arial" w:cs="Arial"/>
          <w:sz w:val="20"/>
          <w:szCs w:val="20"/>
        </w:rPr>
      </w:pPr>
    </w:p>
    <w:p w:rsidR="00FD5FE1" w:rsidRDefault="00FD5FE1" w:rsidP="00775E9F">
      <w:pPr>
        <w:autoSpaceDE w:val="0"/>
        <w:autoSpaceDN w:val="0"/>
        <w:adjustRightInd w:val="0"/>
        <w:spacing w:after="40" w:line="240" w:lineRule="auto"/>
        <w:jc w:val="both"/>
        <w:rPr>
          <w:rFonts w:ascii="Arial" w:hAnsi="Arial" w:cs="Arial"/>
          <w:sz w:val="20"/>
          <w:szCs w:val="20"/>
        </w:rPr>
      </w:pPr>
    </w:p>
    <w:p w:rsidR="00FD5FE1" w:rsidRDefault="00FD5FE1" w:rsidP="00775E9F">
      <w:pPr>
        <w:autoSpaceDE w:val="0"/>
        <w:autoSpaceDN w:val="0"/>
        <w:adjustRightInd w:val="0"/>
        <w:spacing w:after="40" w:line="240" w:lineRule="auto"/>
        <w:jc w:val="both"/>
        <w:rPr>
          <w:rFonts w:ascii="Arial" w:hAnsi="Arial" w:cs="Arial"/>
          <w:sz w:val="20"/>
          <w:szCs w:val="20"/>
        </w:rPr>
      </w:pPr>
    </w:p>
    <w:p w:rsidR="00FD5FE1" w:rsidRDefault="00FD5FE1" w:rsidP="00775E9F">
      <w:pPr>
        <w:autoSpaceDE w:val="0"/>
        <w:autoSpaceDN w:val="0"/>
        <w:adjustRightInd w:val="0"/>
        <w:spacing w:after="40" w:line="240" w:lineRule="auto"/>
        <w:jc w:val="both"/>
        <w:rPr>
          <w:rFonts w:ascii="Arial" w:hAnsi="Arial" w:cs="Arial"/>
          <w:sz w:val="20"/>
          <w:szCs w:val="20"/>
        </w:rPr>
      </w:pPr>
    </w:p>
    <w:p w:rsidR="00FD5FE1" w:rsidRDefault="00FD5FE1" w:rsidP="00775E9F">
      <w:pPr>
        <w:autoSpaceDE w:val="0"/>
        <w:autoSpaceDN w:val="0"/>
        <w:adjustRightInd w:val="0"/>
        <w:spacing w:after="40" w:line="240" w:lineRule="auto"/>
        <w:jc w:val="both"/>
        <w:rPr>
          <w:rFonts w:ascii="Arial" w:hAnsi="Arial" w:cs="Arial"/>
          <w:sz w:val="20"/>
          <w:szCs w:val="20"/>
        </w:rPr>
      </w:pPr>
    </w:p>
    <w:p w:rsidR="00FD5FE1" w:rsidRDefault="00FD5FE1" w:rsidP="00775E9F">
      <w:pPr>
        <w:autoSpaceDE w:val="0"/>
        <w:autoSpaceDN w:val="0"/>
        <w:adjustRightInd w:val="0"/>
        <w:spacing w:after="40" w:line="240" w:lineRule="auto"/>
        <w:jc w:val="both"/>
        <w:rPr>
          <w:rFonts w:ascii="Arial" w:hAnsi="Arial" w:cs="Arial"/>
          <w:sz w:val="20"/>
          <w:szCs w:val="20"/>
        </w:rPr>
      </w:pPr>
    </w:p>
    <w:p w:rsidR="00FD5FE1" w:rsidRDefault="00FD5FE1" w:rsidP="00775E9F">
      <w:pPr>
        <w:autoSpaceDE w:val="0"/>
        <w:autoSpaceDN w:val="0"/>
        <w:adjustRightInd w:val="0"/>
        <w:spacing w:after="40" w:line="240" w:lineRule="auto"/>
        <w:jc w:val="both"/>
        <w:rPr>
          <w:rFonts w:ascii="Arial" w:hAnsi="Arial" w:cs="Arial"/>
          <w:sz w:val="20"/>
          <w:szCs w:val="20"/>
        </w:rPr>
      </w:pPr>
    </w:p>
    <w:p w:rsidR="00FD5FE1" w:rsidRDefault="00FD5FE1" w:rsidP="00775E9F">
      <w:pPr>
        <w:autoSpaceDE w:val="0"/>
        <w:autoSpaceDN w:val="0"/>
        <w:adjustRightInd w:val="0"/>
        <w:spacing w:after="40" w:line="240" w:lineRule="auto"/>
        <w:jc w:val="both"/>
        <w:rPr>
          <w:rFonts w:ascii="Arial" w:hAnsi="Arial" w:cs="Arial"/>
          <w:sz w:val="20"/>
          <w:szCs w:val="20"/>
        </w:rPr>
      </w:pPr>
    </w:p>
    <w:p w:rsidR="00FD5FE1" w:rsidRDefault="00FD5FE1" w:rsidP="00775E9F">
      <w:pPr>
        <w:autoSpaceDE w:val="0"/>
        <w:autoSpaceDN w:val="0"/>
        <w:adjustRightInd w:val="0"/>
        <w:spacing w:after="40" w:line="240" w:lineRule="auto"/>
        <w:jc w:val="both"/>
        <w:rPr>
          <w:rFonts w:ascii="Arial" w:hAnsi="Arial" w:cs="Arial"/>
          <w:sz w:val="20"/>
          <w:szCs w:val="20"/>
        </w:rPr>
      </w:pPr>
    </w:p>
    <w:p w:rsidR="00FD5FE1" w:rsidRDefault="00FD5FE1" w:rsidP="00775E9F">
      <w:pPr>
        <w:autoSpaceDE w:val="0"/>
        <w:autoSpaceDN w:val="0"/>
        <w:adjustRightInd w:val="0"/>
        <w:spacing w:after="40" w:line="240" w:lineRule="auto"/>
        <w:jc w:val="both"/>
        <w:rPr>
          <w:rFonts w:ascii="Arial" w:hAnsi="Arial" w:cs="Arial"/>
          <w:sz w:val="20"/>
          <w:szCs w:val="20"/>
        </w:rPr>
      </w:pPr>
    </w:p>
    <w:p w:rsidR="00FD5FE1" w:rsidRPr="00D7243B" w:rsidRDefault="00FD5FE1" w:rsidP="00775E9F">
      <w:pPr>
        <w:autoSpaceDE w:val="0"/>
        <w:autoSpaceDN w:val="0"/>
        <w:adjustRightInd w:val="0"/>
        <w:spacing w:after="40" w:line="240" w:lineRule="auto"/>
        <w:jc w:val="both"/>
        <w:rPr>
          <w:rFonts w:ascii="Arial" w:hAnsi="Arial" w:cs="Arial"/>
          <w:sz w:val="20"/>
          <w:szCs w:val="20"/>
        </w:rPr>
      </w:pPr>
    </w:p>
    <w:p w:rsidR="00AB1C2F" w:rsidRDefault="00AB1C2F" w:rsidP="005A3627">
      <w:pPr>
        <w:tabs>
          <w:tab w:val="left" w:pos="567"/>
        </w:tabs>
        <w:autoSpaceDE w:val="0"/>
        <w:autoSpaceDN w:val="0"/>
        <w:adjustRightInd w:val="0"/>
        <w:spacing w:after="0" w:line="240" w:lineRule="auto"/>
        <w:rPr>
          <w:rFonts w:ascii="Times New Roman" w:eastAsia="Times New Roman" w:hAnsi="Times New Roman" w:cs="Times New Roman"/>
          <w:sz w:val="24"/>
          <w:szCs w:val="24"/>
        </w:rPr>
      </w:pPr>
    </w:p>
    <w:p w:rsidR="00693C5E" w:rsidRPr="00DC2BAC" w:rsidRDefault="00693C5E"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3005DC" w:rsidRPr="00DC2BAC" w:rsidRDefault="003005DC" w:rsidP="003005DC">
      <w:pPr>
        <w:rPr>
          <w:rFonts w:ascii="Times New Roman" w:hAnsi="Times New Roman" w:cs="Times New Roman"/>
          <w:sz w:val="24"/>
          <w:szCs w:val="24"/>
        </w:rPr>
      </w:pPr>
    </w:p>
    <w:p w:rsidR="00693C5E" w:rsidRPr="0055355F" w:rsidRDefault="00693C5E" w:rsidP="00693C5E">
      <w:pPr>
        <w:jc w:val="center"/>
        <w:rPr>
          <w:rFonts w:ascii="Times New Roman" w:eastAsiaTheme="minorHAnsi" w:hAnsi="Times New Roman" w:cs="Times New Roman"/>
          <w:sz w:val="28"/>
          <w:szCs w:val="28"/>
          <w:lang w:eastAsia="en-US"/>
        </w:rPr>
      </w:pPr>
      <w:r w:rsidRPr="0055355F">
        <w:rPr>
          <w:rFonts w:ascii="Times New Roman" w:eastAsiaTheme="minorHAnsi" w:hAnsi="Times New Roman" w:cs="Times New Roman"/>
          <w:b/>
          <w:bCs/>
          <w:sz w:val="28"/>
          <w:szCs w:val="28"/>
          <w:lang w:eastAsia="en-US"/>
        </w:rPr>
        <w:t>СОСТАВ</w:t>
      </w:r>
    </w:p>
    <w:p w:rsidR="00693C5E" w:rsidRPr="0055355F" w:rsidRDefault="00693C5E" w:rsidP="00693C5E">
      <w:pPr>
        <w:jc w:val="center"/>
        <w:rPr>
          <w:rFonts w:ascii="Times New Roman" w:eastAsiaTheme="minorHAnsi" w:hAnsi="Times New Roman" w:cs="Times New Roman"/>
          <w:sz w:val="28"/>
          <w:szCs w:val="28"/>
          <w:lang w:eastAsia="en-US"/>
        </w:rPr>
      </w:pPr>
      <w:r w:rsidRPr="0055355F">
        <w:rPr>
          <w:rFonts w:ascii="Times New Roman" w:eastAsiaTheme="minorHAnsi" w:hAnsi="Times New Roman" w:cs="Times New Roman"/>
          <w:b/>
          <w:bCs/>
          <w:sz w:val="28"/>
          <w:szCs w:val="28"/>
          <w:lang w:eastAsia="en-US"/>
        </w:rPr>
        <w:t>Редакционного совета Сборника муниципальных правовых актов муниципального образования сельское поселение Верх-Камышенский сельсовет Краснощёковского района Алтайского края </w:t>
      </w:r>
      <w:r w:rsidRPr="0055355F">
        <w:rPr>
          <w:rFonts w:ascii="Times New Roman" w:eastAsiaTheme="minorHAnsi" w:hAnsi="Times New Roman" w:cs="Times New Roman"/>
          <w:sz w:val="28"/>
          <w:szCs w:val="28"/>
          <w:lang w:eastAsia="en-US"/>
        </w:rPr>
        <w:t> </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Председатель Редакционного совета:</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глава Администрации сельсовета- Кретинин Василий Александрович</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 </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Заместитель председателя</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глава сельсовета – Белоусова Любовь Михайловна</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 </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Ответственный секретарь Редакционного Совета:</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Зам. главы Администрации сельсовета- Александрова Людмила Анатольевна</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 </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Члены Редакционного Совета </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1. депутат Совета депутатов Верх-Камышенского сельсовета –Мясоедов Павел Валерьевич</w:t>
      </w:r>
    </w:p>
    <w:p w:rsidR="00693C5E"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2. депутат Совета депутатов Верх-Камышенского сельсовета- Найденов Александр Данилович</w:t>
      </w:r>
    </w:p>
    <w:p w:rsidR="00F86F84" w:rsidRDefault="00F86F84" w:rsidP="00693C5E">
      <w:pPr>
        <w:rPr>
          <w:rFonts w:ascii="Times New Roman" w:eastAsiaTheme="minorHAnsi" w:hAnsi="Times New Roman" w:cs="Times New Roman"/>
          <w:sz w:val="28"/>
          <w:szCs w:val="28"/>
          <w:lang w:eastAsia="en-US"/>
        </w:rPr>
      </w:pPr>
    </w:p>
    <w:p w:rsidR="00F86F84" w:rsidRDefault="00F86F84" w:rsidP="00693C5E">
      <w:pPr>
        <w:rPr>
          <w:rFonts w:ascii="Times New Roman" w:eastAsiaTheme="minorHAnsi" w:hAnsi="Times New Roman" w:cs="Times New Roman"/>
          <w:sz w:val="28"/>
          <w:szCs w:val="28"/>
          <w:lang w:eastAsia="en-US"/>
        </w:rPr>
      </w:pPr>
    </w:p>
    <w:p w:rsidR="00F86F84" w:rsidRDefault="00F86F84" w:rsidP="00693C5E">
      <w:pPr>
        <w:rPr>
          <w:rFonts w:ascii="Times New Roman" w:eastAsiaTheme="minorHAnsi" w:hAnsi="Times New Roman" w:cs="Times New Roman"/>
          <w:sz w:val="28"/>
          <w:szCs w:val="28"/>
          <w:lang w:eastAsia="en-US"/>
        </w:rPr>
      </w:pPr>
    </w:p>
    <w:p w:rsidR="002A1465" w:rsidRDefault="002A1465" w:rsidP="00693C5E">
      <w:pPr>
        <w:rPr>
          <w:rFonts w:ascii="Times New Roman" w:eastAsiaTheme="minorHAnsi" w:hAnsi="Times New Roman" w:cs="Times New Roman"/>
          <w:sz w:val="28"/>
          <w:szCs w:val="28"/>
          <w:lang w:eastAsia="en-US"/>
        </w:rPr>
      </w:pPr>
    </w:p>
    <w:p w:rsidR="002A1465" w:rsidRDefault="002A1465" w:rsidP="00693C5E">
      <w:pPr>
        <w:rPr>
          <w:rFonts w:ascii="Times New Roman" w:eastAsiaTheme="minorHAnsi" w:hAnsi="Times New Roman" w:cs="Times New Roman"/>
          <w:sz w:val="28"/>
          <w:szCs w:val="28"/>
          <w:lang w:eastAsia="en-US"/>
        </w:rPr>
      </w:pPr>
    </w:p>
    <w:p w:rsidR="002A1465" w:rsidRPr="0055355F" w:rsidRDefault="002A1465" w:rsidP="00693C5E">
      <w:pPr>
        <w:rPr>
          <w:rFonts w:ascii="Times New Roman" w:eastAsiaTheme="minorHAnsi" w:hAnsi="Times New Roman" w:cs="Times New Roman"/>
          <w:sz w:val="28"/>
          <w:szCs w:val="28"/>
          <w:lang w:eastAsia="en-US"/>
        </w:rPr>
      </w:pPr>
      <w:bookmarkStart w:id="130" w:name="_GoBack"/>
      <w:bookmarkEnd w:id="130"/>
    </w:p>
    <w:p w:rsidR="00F86F84" w:rsidRPr="00F86F84" w:rsidRDefault="00AB1C2F" w:rsidP="00F86F84">
      <w:pPr>
        <w:spacing w:before="100" w:beforeAutospacing="1" w:after="100" w:afterAutospacing="1" w:line="240" w:lineRule="auto"/>
        <w:ind w:firstLine="709"/>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 xml:space="preserve"> </w:t>
      </w:r>
    </w:p>
    <w:p w:rsidR="00AB1C2F" w:rsidRPr="00FF4CDA" w:rsidRDefault="00AB1C2F" w:rsidP="00AB1C2F">
      <w:pPr>
        <w:pStyle w:val="a4"/>
        <w:jc w:val="center"/>
        <w:rPr>
          <w:b/>
          <w:bCs/>
        </w:rPr>
      </w:pPr>
      <w:r w:rsidRPr="00FF4CDA">
        <w:rPr>
          <w:b/>
          <w:bCs/>
        </w:rPr>
        <w:t>СБОРНИК</w:t>
      </w:r>
    </w:p>
    <w:p w:rsidR="00AB1C2F" w:rsidRPr="00FF4CDA" w:rsidRDefault="00AB1C2F" w:rsidP="00AB1C2F">
      <w:pPr>
        <w:pStyle w:val="a4"/>
        <w:jc w:val="center"/>
        <w:rPr>
          <w:b/>
          <w:bCs/>
        </w:rPr>
      </w:pPr>
      <w:r w:rsidRPr="00FF4CDA">
        <w:rPr>
          <w:b/>
          <w:bCs/>
        </w:rPr>
        <w:t xml:space="preserve">муниципальных правовых актов муниципального образования сельское поселение </w:t>
      </w:r>
      <w:r>
        <w:rPr>
          <w:b/>
          <w:bCs/>
        </w:rPr>
        <w:t>Верх-Камышенский</w:t>
      </w:r>
      <w:r w:rsidRPr="00F643AB">
        <w:rPr>
          <w:b/>
          <w:bCs/>
        </w:rPr>
        <w:t xml:space="preserve"> сельсовет</w:t>
      </w:r>
      <w:r>
        <w:rPr>
          <w:b/>
          <w:bCs/>
        </w:rPr>
        <w:t xml:space="preserve"> Краснощё</w:t>
      </w:r>
      <w:r w:rsidRPr="00FF4CDA">
        <w:rPr>
          <w:b/>
          <w:bCs/>
        </w:rPr>
        <w:t>ковского района Алтайского края </w:t>
      </w:r>
    </w:p>
    <w:p w:rsidR="00AB1C2F" w:rsidRPr="00FF4CDA" w:rsidRDefault="00AB1C2F" w:rsidP="00AB1C2F">
      <w:pPr>
        <w:pStyle w:val="a4"/>
        <w:jc w:val="center"/>
        <w:rPr>
          <w:b/>
          <w:bCs/>
        </w:rPr>
      </w:pPr>
      <w:r w:rsidRPr="00FF4CDA">
        <w:rPr>
          <w:b/>
          <w:bCs/>
        </w:rPr>
        <w:t> </w:t>
      </w:r>
    </w:p>
    <w:p w:rsidR="00AB1C2F" w:rsidRPr="001600F6" w:rsidRDefault="001C729E" w:rsidP="00AB1C2F">
      <w:pPr>
        <w:pStyle w:val="a4"/>
        <w:jc w:val="center"/>
        <w:rPr>
          <w:b/>
          <w:u w:val="single"/>
        </w:rPr>
      </w:pPr>
      <w:r>
        <w:rPr>
          <w:b/>
          <w:u w:val="single"/>
        </w:rPr>
        <w:t>N 7  (сентябрь) "01" октября</w:t>
      </w:r>
      <w:r w:rsidR="00AB1C2F">
        <w:rPr>
          <w:b/>
          <w:u w:val="single"/>
        </w:rPr>
        <w:t xml:space="preserve"> </w:t>
      </w:r>
      <w:r>
        <w:rPr>
          <w:b/>
          <w:u w:val="single"/>
        </w:rPr>
        <w:t>2025</w:t>
      </w:r>
      <w:r w:rsidR="00AB1C2F" w:rsidRPr="001600F6">
        <w:rPr>
          <w:b/>
          <w:u w:val="single"/>
        </w:rPr>
        <w:t xml:space="preserve"> года</w:t>
      </w:r>
    </w:p>
    <w:p w:rsidR="00AB1C2F" w:rsidRPr="00FF4CDA" w:rsidRDefault="00AB1C2F" w:rsidP="00AB1C2F">
      <w:pPr>
        <w:pStyle w:val="a4"/>
        <w:jc w:val="center"/>
        <w:rPr>
          <w:b/>
          <w:bCs/>
        </w:rPr>
      </w:pPr>
      <w:r w:rsidRPr="00FF4CDA">
        <w:rPr>
          <w:b/>
          <w:bCs/>
        </w:rPr>
        <w:t> </w:t>
      </w:r>
    </w:p>
    <w:p w:rsidR="00AB1C2F" w:rsidRPr="00FF4CDA" w:rsidRDefault="00AB1C2F" w:rsidP="00AB1C2F">
      <w:pPr>
        <w:pStyle w:val="a4"/>
        <w:jc w:val="center"/>
        <w:rPr>
          <w:b/>
          <w:bCs/>
        </w:rPr>
      </w:pPr>
      <w:r w:rsidRPr="00FF4CDA">
        <w:rPr>
          <w:b/>
          <w:bCs/>
        </w:rPr>
        <w:t xml:space="preserve">Учредители: Совет депутатов </w:t>
      </w:r>
      <w:r>
        <w:rPr>
          <w:b/>
          <w:bCs/>
        </w:rPr>
        <w:t>Верх-Камышенского</w:t>
      </w:r>
      <w:r w:rsidRPr="00F643AB">
        <w:rPr>
          <w:b/>
        </w:rPr>
        <w:t xml:space="preserve"> </w:t>
      </w:r>
      <w:r w:rsidRPr="00F643AB">
        <w:rPr>
          <w:b/>
          <w:bCs/>
        </w:rPr>
        <w:t>сельсовета</w:t>
      </w:r>
      <w:r>
        <w:rPr>
          <w:b/>
          <w:bCs/>
        </w:rPr>
        <w:t xml:space="preserve"> Краснощё</w:t>
      </w:r>
      <w:r w:rsidRPr="00F643AB">
        <w:rPr>
          <w:b/>
          <w:bCs/>
        </w:rPr>
        <w:t>ков</w:t>
      </w:r>
      <w:r>
        <w:rPr>
          <w:b/>
          <w:bCs/>
        </w:rPr>
        <w:t>ского района Алтайского края и Администрация Верх-Камышенского</w:t>
      </w:r>
      <w:r w:rsidRPr="00F643AB">
        <w:rPr>
          <w:b/>
          <w:bCs/>
        </w:rPr>
        <w:t xml:space="preserve"> сельсовета</w:t>
      </w:r>
      <w:r w:rsidRPr="00FF4CDA">
        <w:rPr>
          <w:b/>
          <w:bCs/>
        </w:rPr>
        <w:t xml:space="preserve"> </w:t>
      </w:r>
      <w:r>
        <w:rPr>
          <w:b/>
          <w:bCs/>
        </w:rPr>
        <w:t>Краснощёковского</w:t>
      </w:r>
      <w:r w:rsidRPr="00FF4CDA">
        <w:rPr>
          <w:b/>
          <w:bCs/>
        </w:rPr>
        <w:t xml:space="preserve"> района Алтайского края.</w:t>
      </w:r>
    </w:p>
    <w:p w:rsidR="00AB1C2F" w:rsidRPr="001772C1" w:rsidRDefault="00AB1C2F" w:rsidP="00AB1C2F">
      <w:pPr>
        <w:pStyle w:val="a4"/>
        <w:spacing w:before="0" w:beforeAutospacing="0" w:after="0" w:afterAutospacing="0"/>
        <w:ind w:firstLine="709"/>
        <w:jc w:val="both"/>
      </w:pPr>
      <w:r>
        <w:t>Адрес учредителя: 658357, Алтайский край, Краснощё</w:t>
      </w:r>
      <w:r w:rsidRPr="001772C1">
        <w:t xml:space="preserve">ковский район, с. </w:t>
      </w:r>
      <w:r>
        <w:rPr>
          <w:bCs/>
        </w:rPr>
        <w:t>Верх-Камышенка</w:t>
      </w:r>
      <w:r w:rsidRPr="001772C1">
        <w:rPr>
          <w:bCs/>
        </w:rPr>
        <w:t xml:space="preserve"> ,</w:t>
      </w:r>
      <w:r>
        <w:t xml:space="preserve"> улица Социалистическая, д.56</w:t>
      </w:r>
      <w:r w:rsidRPr="001772C1">
        <w:t>.</w:t>
      </w:r>
    </w:p>
    <w:p w:rsidR="00AB1C2F" w:rsidRPr="001772C1" w:rsidRDefault="00AB1C2F" w:rsidP="00AB1C2F">
      <w:pPr>
        <w:pStyle w:val="a4"/>
        <w:spacing w:before="0" w:beforeAutospacing="0" w:after="0" w:afterAutospacing="0"/>
        <w:ind w:firstLine="709"/>
        <w:jc w:val="both"/>
      </w:pPr>
      <w:r>
        <w:t>8 (38575) 23-6-43</w:t>
      </w:r>
      <w:r w:rsidRPr="001600F6">
        <w:t xml:space="preserve"> </w:t>
      </w:r>
      <w:r w:rsidRPr="001772C1">
        <w:t>- ответственный секретарь Редакционного Совета. </w:t>
      </w:r>
    </w:p>
    <w:p w:rsidR="00AB1C2F" w:rsidRPr="001772C1" w:rsidRDefault="00AB1C2F" w:rsidP="00AB1C2F">
      <w:pPr>
        <w:pStyle w:val="a4"/>
        <w:spacing w:before="0" w:beforeAutospacing="0" w:after="0" w:afterAutospacing="0" w:line="240" w:lineRule="exact"/>
        <w:ind w:firstLine="709"/>
        <w:jc w:val="both"/>
        <w:rPr>
          <w:b/>
          <w:bCs/>
        </w:rPr>
      </w:pPr>
    </w:p>
    <w:p w:rsidR="00AB1C2F" w:rsidRPr="00283DDC" w:rsidRDefault="00AB1C2F" w:rsidP="00AB1C2F">
      <w:pPr>
        <w:pStyle w:val="a4"/>
        <w:spacing w:before="0" w:beforeAutospacing="0" w:after="0" w:afterAutospacing="0" w:line="240" w:lineRule="exact"/>
        <w:ind w:firstLine="709"/>
        <w:jc w:val="both"/>
      </w:pPr>
      <w:r w:rsidRPr="00283DDC">
        <w:rPr>
          <w:bCs/>
        </w:rPr>
        <w:t xml:space="preserve">Отпечатано </w:t>
      </w:r>
      <w:r w:rsidRPr="00283DDC">
        <w:t xml:space="preserve">в Администрации </w:t>
      </w:r>
      <w:r>
        <w:rPr>
          <w:bCs/>
        </w:rPr>
        <w:t>Верх-Камышенского</w:t>
      </w:r>
      <w:r w:rsidRPr="00283DDC">
        <w:t xml:space="preserve"> сельсовета</w:t>
      </w:r>
      <w:r>
        <w:t xml:space="preserve"> Краснощё</w:t>
      </w:r>
      <w:r w:rsidRPr="00283DDC">
        <w:t>ковского района Алтайского края</w:t>
      </w:r>
    </w:p>
    <w:p w:rsidR="00AB1C2F" w:rsidRDefault="00AB1C2F" w:rsidP="00AB1C2F">
      <w:pPr>
        <w:pStyle w:val="a4"/>
        <w:spacing w:before="0" w:beforeAutospacing="0" w:after="0" w:afterAutospacing="0"/>
        <w:ind w:firstLine="709"/>
        <w:jc w:val="both"/>
      </w:pPr>
    </w:p>
    <w:p w:rsidR="00AB1C2F" w:rsidRPr="00283DDC" w:rsidRDefault="00AB1C2F" w:rsidP="00AB1C2F">
      <w:pPr>
        <w:pStyle w:val="a4"/>
        <w:spacing w:before="0" w:beforeAutospacing="0" w:after="0" w:afterAutospacing="0"/>
        <w:ind w:firstLine="709"/>
        <w:jc w:val="both"/>
      </w:pPr>
      <w:r>
        <w:t>Адрес: 658357, Алтайский край, Краснощё</w:t>
      </w:r>
      <w:r w:rsidRPr="00283DDC">
        <w:t xml:space="preserve">ковский район, с. </w:t>
      </w:r>
      <w:r>
        <w:rPr>
          <w:bCs/>
        </w:rPr>
        <w:t>Верх-Камышенка</w:t>
      </w:r>
      <w:r w:rsidRPr="00283DDC">
        <w:rPr>
          <w:bCs/>
        </w:rPr>
        <w:t xml:space="preserve"> ,</w:t>
      </w:r>
      <w:r>
        <w:t xml:space="preserve"> улица Социалистическая, д.56</w:t>
      </w:r>
      <w:r w:rsidRPr="00283DDC">
        <w:t>.</w:t>
      </w:r>
    </w:p>
    <w:p w:rsidR="00AB1C2F" w:rsidRPr="00283DDC" w:rsidRDefault="00AB1C2F" w:rsidP="00AB1C2F">
      <w:pPr>
        <w:pStyle w:val="a4"/>
        <w:spacing w:before="0" w:beforeAutospacing="0" w:after="0" w:afterAutospacing="0" w:line="240" w:lineRule="exact"/>
        <w:ind w:firstLine="709"/>
        <w:jc w:val="both"/>
      </w:pPr>
      <w:r w:rsidRPr="00283DDC">
        <w:t> </w:t>
      </w:r>
    </w:p>
    <w:p w:rsidR="00AB1C2F" w:rsidRDefault="00AB1C2F" w:rsidP="00AB1C2F">
      <w:pPr>
        <w:pStyle w:val="a4"/>
        <w:ind w:firstLine="709"/>
        <w:jc w:val="center"/>
      </w:pPr>
    </w:p>
    <w:p w:rsidR="00AB1C2F" w:rsidRDefault="00AB1C2F" w:rsidP="00AB1C2F">
      <w:pPr>
        <w:pStyle w:val="a4"/>
        <w:ind w:firstLine="709"/>
        <w:jc w:val="center"/>
      </w:pPr>
      <w:r>
        <w:t xml:space="preserve">Тираж </w:t>
      </w:r>
      <w:r w:rsidRPr="001600F6">
        <w:rPr>
          <w:u w:val="single"/>
        </w:rPr>
        <w:t>4</w:t>
      </w:r>
      <w:r w:rsidRPr="001600F6">
        <w:t xml:space="preserve"> </w:t>
      </w:r>
      <w:r>
        <w:t>экз.</w:t>
      </w:r>
    </w:p>
    <w:p w:rsidR="00AB1C2F" w:rsidRDefault="00AB1C2F" w:rsidP="00AB1C2F">
      <w:pPr>
        <w:pStyle w:val="a4"/>
        <w:ind w:firstLine="709"/>
        <w:jc w:val="center"/>
      </w:pPr>
      <w:r>
        <w:t> </w:t>
      </w:r>
    </w:p>
    <w:p w:rsidR="00AB1C2F" w:rsidRDefault="00AB1C2F" w:rsidP="00AB1C2F">
      <w:pPr>
        <w:pStyle w:val="a4"/>
        <w:ind w:firstLine="709"/>
        <w:jc w:val="center"/>
      </w:pPr>
      <w:r>
        <w:t>Распространяется бесплатно</w:t>
      </w:r>
    </w:p>
    <w:p w:rsidR="00AB1C2F" w:rsidRDefault="00AB1C2F" w:rsidP="00AB1C2F">
      <w:pPr>
        <w:rPr>
          <w:rFonts w:ascii="Times New Roman" w:eastAsia="Times New Roman" w:hAnsi="Times New Roman" w:cs="Times New Roman"/>
          <w:b/>
          <w:sz w:val="40"/>
          <w:szCs w:val="40"/>
          <w:u w:val="single"/>
        </w:rPr>
      </w:pPr>
    </w:p>
    <w:p w:rsidR="00AB1C2F" w:rsidRPr="0055355F" w:rsidRDefault="00AB1C2F" w:rsidP="00AB1C2F">
      <w:pPr>
        <w:spacing w:before="100" w:beforeAutospacing="1" w:after="100" w:afterAutospacing="1"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b/>
          <w:sz w:val="28"/>
          <w:szCs w:val="28"/>
          <w:lang w:eastAsia="ar-SA"/>
        </w:rPr>
        <w:t xml:space="preserve"> </w:t>
      </w:r>
    </w:p>
    <w:p w:rsidR="00AB1C2F" w:rsidRPr="0055355F" w:rsidRDefault="00AB1C2F" w:rsidP="00AB1C2F">
      <w:pPr>
        <w:spacing w:before="100" w:beforeAutospacing="1" w:after="100" w:afterAutospacing="1" w:line="240" w:lineRule="auto"/>
        <w:ind w:firstLine="709"/>
        <w:rPr>
          <w:rFonts w:ascii="Times New Roman" w:eastAsia="Times New Roman" w:hAnsi="Times New Roman" w:cs="Times New Roman"/>
          <w:sz w:val="24"/>
          <w:szCs w:val="24"/>
        </w:rPr>
      </w:pPr>
    </w:p>
    <w:p w:rsidR="00AB1C2F" w:rsidRPr="0055355F" w:rsidRDefault="00AB1C2F" w:rsidP="00AB1C2F">
      <w:pPr>
        <w:spacing w:before="100" w:beforeAutospacing="1" w:after="100" w:afterAutospacing="1" w:line="240" w:lineRule="auto"/>
        <w:ind w:firstLine="709"/>
        <w:rPr>
          <w:rFonts w:ascii="Times New Roman" w:eastAsia="Times New Roman" w:hAnsi="Times New Roman" w:cs="Times New Roman"/>
          <w:sz w:val="24"/>
          <w:szCs w:val="24"/>
        </w:rPr>
      </w:pPr>
    </w:p>
    <w:p w:rsidR="00F86F84" w:rsidRPr="00F86F84" w:rsidRDefault="00F86F84" w:rsidP="00F86F84">
      <w:pPr>
        <w:spacing w:after="0" w:line="240" w:lineRule="auto"/>
        <w:ind w:left="5670"/>
        <w:rPr>
          <w:rFonts w:ascii="Times New Roman" w:eastAsia="Times New Roman" w:hAnsi="Times New Roman" w:cs="Times New Roman"/>
          <w:sz w:val="28"/>
          <w:szCs w:val="28"/>
        </w:rPr>
      </w:pPr>
    </w:p>
    <w:p w:rsidR="00F86F84" w:rsidRPr="00F86F84" w:rsidRDefault="00F86F84" w:rsidP="00F86F84">
      <w:pPr>
        <w:spacing w:before="100" w:beforeAutospacing="1" w:after="100" w:afterAutospacing="1" w:line="240" w:lineRule="auto"/>
        <w:ind w:firstLine="709"/>
        <w:jc w:val="center"/>
        <w:rPr>
          <w:rFonts w:ascii="Times New Roman" w:eastAsia="Times New Roman" w:hAnsi="Times New Roman" w:cs="Times New Roman"/>
          <w:b/>
          <w:bCs/>
          <w:sz w:val="32"/>
          <w:szCs w:val="32"/>
        </w:rPr>
      </w:pPr>
    </w:p>
    <w:p w:rsidR="00693C5E" w:rsidRPr="0055355F" w:rsidRDefault="00693C5E" w:rsidP="00693C5E">
      <w:pPr>
        <w:rPr>
          <w:rFonts w:eastAsiaTheme="minorHAnsi"/>
          <w:lang w:eastAsia="en-US"/>
        </w:rPr>
      </w:pPr>
    </w:p>
    <w:p w:rsidR="001B2F31" w:rsidRPr="009C5FC3" w:rsidRDefault="001B2F31" w:rsidP="00F81A79"/>
    <w:sectPr w:rsidR="001B2F31" w:rsidRPr="009C5FC3" w:rsidSect="001B2F31">
      <w:headerReference w:type="default" r:id="rId7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4A1E" w:rsidRDefault="00994A1E" w:rsidP="00387473">
      <w:pPr>
        <w:spacing w:after="0" w:line="240" w:lineRule="auto"/>
      </w:pPr>
      <w:r>
        <w:separator/>
      </w:r>
    </w:p>
  </w:endnote>
  <w:endnote w:type="continuationSeparator" w:id="0">
    <w:p w:rsidR="00994A1E" w:rsidRDefault="00994A1E" w:rsidP="003874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Peterburg">
    <w:altName w:val="Times New Roman"/>
    <w:charset w:val="00"/>
    <w:family w:val="auto"/>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A07" w:rsidRDefault="009F4A07" w:rsidP="009F4A07">
    <w:pPr>
      <w:pStyle w:val="afb"/>
      <w:framePr w:wrap="around" w:vAnchor="text" w:hAnchor="margin" w:xAlign="right" w:y="1"/>
      <w:rPr>
        <w:rStyle w:val="afe"/>
      </w:rPr>
    </w:pPr>
    <w:r>
      <w:rPr>
        <w:rStyle w:val="afe"/>
      </w:rPr>
      <w:fldChar w:fldCharType="begin"/>
    </w:r>
    <w:r>
      <w:rPr>
        <w:rStyle w:val="afe"/>
      </w:rPr>
      <w:instrText xml:space="preserve">PAGE  </w:instrText>
    </w:r>
    <w:r>
      <w:rPr>
        <w:rStyle w:val="afe"/>
      </w:rPr>
      <w:fldChar w:fldCharType="end"/>
    </w:r>
  </w:p>
  <w:p w:rsidR="009F4A07" w:rsidRDefault="009F4A07" w:rsidP="009F4A07">
    <w:pPr>
      <w:pStyle w:val="afb"/>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A07" w:rsidRPr="008613D9" w:rsidRDefault="009F4A07" w:rsidP="009F4A07">
    <w:pPr>
      <w:pStyle w:val="afb"/>
      <w:framePr w:wrap="around" w:vAnchor="text" w:hAnchor="margin" w:xAlign="right" w:y="1"/>
      <w:rPr>
        <w:rStyle w:val="afe"/>
      </w:rPr>
    </w:pPr>
    <w:r w:rsidRPr="008613D9">
      <w:rPr>
        <w:rStyle w:val="afe"/>
      </w:rPr>
      <w:fldChar w:fldCharType="begin"/>
    </w:r>
    <w:r w:rsidRPr="008613D9">
      <w:rPr>
        <w:rStyle w:val="afe"/>
      </w:rPr>
      <w:instrText xml:space="preserve">PAGE  </w:instrText>
    </w:r>
    <w:r w:rsidRPr="008613D9">
      <w:rPr>
        <w:rStyle w:val="afe"/>
      </w:rPr>
      <w:fldChar w:fldCharType="separate"/>
    </w:r>
    <w:r w:rsidR="002A1465">
      <w:rPr>
        <w:rStyle w:val="afe"/>
        <w:noProof/>
      </w:rPr>
      <w:t>81</w:t>
    </w:r>
    <w:r w:rsidRPr="008613D9">
      <w:rPr>
        <w:rStyle w:val="afe"/>
      </w:rPr>
      <w:fldChar w:fldCharType="end"/>
    </w:r>
  </w:p>
  <w:p w:rsidR="009F4A07" w:rsidRDefault="009F4A07" w:rsidP="009F4A07">
    <w:pPr>
      <w:pStyle w:val="afb"/>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4A1E" w:rsidRDefault="00994A1E" w:rsidP="00387473">
      <w:pPr>
        <w:spacing w:after="0" w:line="240" w:lineRule="auto"/>
      </w:pPr>
      <w:r>
        <w:separator/>
      </w:r>
    </w:p>
  </w:footnote>
  <w:footnote w:type="continuationSeparator" w:id="0">
    <w:p w:rsidR="00994A1E" w:rsidRDefault="00994A1E" w:rsidP="003874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A07" w:rsidRPr="008604FB" w:rsidRDefault="009F4A07" w:rsidP="009F4A07">
    <w:pPr>
      <w:pStyle w:val="af4"/>
      <w:jc w:val="center"/>
    </w:pPr>
    <w:r w:rsidRPr="008604FB">
      <w:fldChar w:fldCharType="begin"/>
    </w:r>
    <w:r w:rsidRPr="008604FB">
      <w:instrText>PAGE   \* MERGEFORMAT</w:instrText>
    </w:r>
    <w:r w:rsidRPr="008604FB">
      <w:fldChar w:fldCharType="separate"/>
    </w:r>
    <w:r w:rsidR="002A1465">
      <w:rPr>
        <w:noProof/>
      </w:rPr>
      <w:t>66</w:t>
    </w:r>
    <w:r w:rsidRPr="008604FB">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6548585"/>
      <w:docPartObj>
        <w:docPartGallery w:val="Page Numbers (Top of Page)"/>
        <w:docPartUnique/>
      </w:docPartObj>
    </w:sdtPr>
    <w:sdtContent>
      <w:p w:rsidR="009F4A07" w:rsidRDefault="009F4A07">
        <w:pPr>
          <w:pStyle w:val="af4"/>
          <w:jc w:val="center"/>
        </w:pPr>
        <w:r>
          <w:fldChar w:fldCharType="begin"/>
        </w:r>
        <w:r>
          <w:instrText>PAGE   \* MERGEFORMAT</w:instrText>
        </w:r>
        <w:r>
          <w:fldChar w:fldCharType="separate"/>
        </w:r>
        <w:r w:rsidR="002A1465">
          <w:rPr>
            <w:noProof/>
          </w:rPr>
          <w:t>81</w:t>
        </w:r>
        <w:r>
          <w:fldChar w:fldCharType="end"/>
        </w:r>
      </w:p>
    </w:sdtContent>
  </w:sdt>
  <w:p w:rsidR="009F4A07" w:rsidRDefault="009F4A07">
    <w:pPr>
      <w:pStyle w:val="af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728FD"/>
    <w:multiLevelType w:val="hybridMultilevel"/>
    <w:tmpl w:val="7B5A89C8"/>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0D714984"/>
    <w:multiLevelType w:val="hybridMultilevel"/>
    <w:tmpl w:val="EAB4A212"/>
    <w:lvl w:ilvl="0" w:tplc="BF80099C">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2" w15:restartNumberingAfterBreak="0">
    <w:nsid w:val="109C6D6E"/>
    <w:multiLevelType w:val="hybridMultilevel"/>
    <w:tmpl w:val="D80E0E14"/>
    <w:lvl w:ilvl="0" w:tplc="7B863F8C">
      <w:start w:val="1"/>
      <w:numFmt w:val="bullet"/>
      <w:lvlText w:val="−"/>
      <w:lvlJc w:val="left"/>
      <w:pPr>
        <w:ind w:left="720" w:hanging="360"/>
      </w:pPr>
      <w:rPr>
        <w:rFonts w:ascii="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7B863F8C">
      <w:start w:val="1"/>
      <w:numFmt w:val="bullet"/>
      <w:lvlText w:val="−"/>
      <w:lvlJc w:val="left"/>
      <w:pPr>
        <w:ind w:left="2160" w:hanging="360"/>
      </w:pPr>
      <w:rPr>
        <w:rFonts w:ascii="Times New Roman" w:hAnsi="Times New Roman" w:cs="Times New Roman" w:hint="default"/>
        <w:color w:val="auto"/>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3DE5165"/>
    <w:multiLevelType w:val="hybridMultilevel"/>
    <w:tmpl w:val="90DA749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15:restartNumberingAfterBreak="0">
    <w:nsid w:val="16F855A7"/>
    <w:multiLevelType w:val="hybridMultilevel"/>
    <w:tmpl w:val="65C010FE"/>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18FA6418"/>
    <w:multiLevelType w:val="hybridMultilevel"/>
    <w:tmpl w:val="D0F86CEA"/>
    <w:lvl w:ilvl="0" w:tplc="2DC2DC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1BE00650"/>
    <w:multiLevelType w:val="multilevel"/>
    <w:tmpl w:val="11B4AB3E"/>
    <w:lvl w:ilvl="0">
      <w:start w:val="1"/>
      <w:numFmt w:val="none"/>
      <w:suff w:val="space"/>
      <w:lvlText w:val=""/>
      <w:lvlJc w:val="center"/>
      <w:pPr>
        <w:ind w:left="709" w:hanging="709"/>
      </w:pPr>
      <w:rPr>
        <w:rFonts w:hint="default"/>
      </w:rPr>
    </w:lvl>
    <w:lvl w:ilvl="1">
      <w:start w:val="1"/>
      <w:numFmt w:val="upperRoman"/>
      <w:suff w:val="space"/>
      <w:lvlText w:val="%1ЧАСТЬ %2."/>
      <w:lvlJc w:val="center"/>
      <w:pPr>
        <w:ind w:left="709" w:firstLine="0"/>
      </w:pPr>
      <w:rPr>
        <w:rFonts w:hint="default"/>
      </w:rPr>
    </w:lvl>
    <w:lvl w:ilvl="2">
      <w:start w:val="1"/>
      <w:numFmt w:val="decimal"/>
      <w:lvlRestart w:val="1"/>
      <w:suff w:val="space"/>
      <w:lvlText w:val="ГЛАВА %1%3."/>
      <w:lvlJc w:val="center"/>
      <w:pPr>
        <w:ind w:left="709" w:firstLine="0"/>
      </w:pPr>
      <w:rPr>
        <w:rFonts w:hint="default"/>
        <w:caps w:val="0"/>
        <w:smallCaps/>
        <w:vanish w:val="0"/>
        <w:sz w:val="24"/>
      </w:rPr>
    </w:lvl>
    <w:lvl w:ilvl="3">
      <w:start w:val="1"/>
      <w:numFmt w:val="decimal"/>
      <w:lvlRestart w:val="1"/>
      <w:suff w:val="space"/>
      <w:lvlText w:val="Статья %1%4."/>
      <w:lvlJc w:val="center"/>
      <w:pPr>
        <w:ind w:left="142" w:firstLine="0"/>
      </w:pPr>
      <w:rPr>
        <w:rFonts w:hint="default"/>
      </w:rPr>
    </w:lvl>
    <w:lvl w:ilvl="4">
      <w:start w:val="1"/>
      <w:numFmt w:val="decimal"/>
      <w:lvlText w:val="%1.%2.%3.%4.%5"/>
      <w:lvlJc w:val="left"/>
      <w:pPr>
        <w:ind w:left="3545" w:hanging="709"/>
      </w:pPr>
      <w:rPr>
        <w:rFonts w:hint="default"/>
      </w:rPr>
    </w:lvl>
    <w:lvl w:ilvl="5">
      <w:start w:val="1"/>
      <w:numFmt w:val="decimal"/>
      <w:lvlText w:val="%1.%2.%3.%4.%5.%6"/>
      <w:lvlJc w:val="left"/>
      <w:pPr>
        <w:ind w:left="4254" w:hanging="709"/>
      </w:pPr>
      <w:rPr>
        <w:rFonts w:hint="default"/>
      </w:rPr>
    </w:lvl>
    <w:lvl w:ilvl="6">
      <w:start w:val="1"/>
      <w:numFmt w:val="decimal"/>
      <w:lvlText w:val="%1.%2.%3.%4.%5.%6.%7"/>
      <w:lvlJc w:val="left"/>
      <w:pPr>
        <w:ind w:left="4963" w:hanging="709"/>
      </w:pPr>
      <w:rPr>
        <w:rFonts w:hint="default"/>
      </w:rPr>
    </w:lvl>
    <w:lvl w:ilvl="7">
      <w:start w:val="1"/>
      <w:numFmt w:val="decimal"/>
      <w:lvlText w:val="%1.%2.%3.%4.%5.%6.%7.%8"/>
      <w:lvlJc w:val="left"/>
      <w:pPr>
        <w:ind w:left="5672" w:hanging="709"/>
      </w:pPr>
      <w:rPr>
        <w:rFonts w:hint="default"/>
      </w:rPr>
    </w:lvl>
    <w:lvl w:ilvl="8">
      <w:start w:val="1"/>
      <w:numFmt w:val="decimal"/>
      <w:lvlText w:val="%1.%2.%3.%4.%5.%6.%7.%8.%9"/>
      <w:lvlJc w:val="left"/>
      <w:pPr>
        <w:ind w:left="6381" w:hanging="709"/>
      </w:pPr>
      <w:rPr>
        <w:rFonts w:hint="default"/>
      </w:rPr>
    </w:lvl>
  </w:abstractNum>
  <w:abstractNum w:abstractNumId="7" w15:restartNumberingAfterBreak="0">
    <w:nsid w:val="1ECD6367"/>
    <w:multiLevelType w:val="hybridMultilevel"/>
    <w:tmpl w:val="45C61698"/>
    <w:lvl w:ilvl="0" w:tplc="7B863F8C">
      <w:start w:val="1"/>
      <w:numFmt w:val="bullet"/>
      <w:lvlText w:val="−"/>
      <w:lvlJc w:val="left"/>
      <w:pPr>
        <w:ind w:left="720" w:hanging="360"/>
      </w:pPr>
      <w:rPr>
        <w:rFonts w:ascii="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7B863F8C">
      <w:start w:val="1"/>
      <w:numFmt w:val="bullet"/>
      <w:lvlText w:val="−"/>
      <w:lvlJc w:val="left"/>
      <w:pPr>
        <w:ind w:left="2160" w:hanging="360"/>
      </w:pPr>
      <w:rPr>
        <w:rFonts w:ascii="Times New Roman" w:hAnsi="Times New Roman" w:cs="Times New Roman" w:hint="default"/>
        <w:color w:val="auto"/>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6D32747"/>
    <w:multiLevelType w:val="hybridMultilevel"/>
    <w:tmpl w:val="0E366990"/>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283A7D09"/>
    <w:multiLevelType w:val="hybridMultilevel"/>
    <w:tmpl w:val="3D08E6C0"/>
    <w:lvl w:ilvl="0" w:tplc="7B863F8C">
      <w:start w:val="1"/>
      <w:numFmt w:val="bullet"/>
      <w:lvlText w:val="−"/>
      <w:lvlJc w:val="left"/>
      <w:pPr>
        <w:ind w:left="1440" w:hanging="360"/>
      </w:pPr>
      <w:rPr>
        <w:rFonts w:ascii="Times New Roman" w:hAnsi="Times New Roman" w:cs="Times New Roman" w:hint="default"/>
        <w:color w:val="auto"/>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15:restartNumberingAfterBreak="0">
    <w:nsid w:val="28BC784C"/>
    <w:multiLevelType w:val="hybridMultilevel"/>
    <w:tmpl w:val="B8646B36"/>
    <w:lvl w:ilvl="0" w:tplc="7B863F8C">
      <w:start w:val="1"/>
      <w:numFmt w:val="bullet"/>
      <w:lvlText w:val="−"/>
      <w:lvlJc w:val="left"/>
      <w:pPr>
        <w:ind w:left="2141" w:hanging="360"/>
      </w:pPr>
      <w:rPr>
        <w:rFonts w:ascii="Times New Roman" w:hAnsi="Times New Roman" w:cs="Times New Roman" w:hint="default"/>
        <w:color w:val="auto"/>
      </w:rPr>
    </w:lvl>
    <w:lvl w:ilvl="1" w:tplc="04190003" w:tentative="1">
      <w:start w:val="1"/>
      <w:numFmt w:val="bullet"/>
      <w:lvlText w:val="o"/>
      <w:lvlJc w:val="left"/>
      <w:pPr>
        <w:ind w:left="2861" w:hanging="360"/>
      </w:pPr>
      <w:rPr>
        <w:rFonts w:ascii="Courier New" w:hAnsi="Courier New" w:cs="Courier New" w:hint="default"/>
      </w:rPr>
    </w:lvl>
    <w:lvl w:ilvl="2" w:tplc="04190005" w:tentative="1">
      <w:start w:val="1"/>
      <w:numFmt w:val="bullet"/>
      <w:lvlText w:val=""/>
      <w:lvlJc w:val="left"/>
      <w:pPr>
        <w:ind w:left="3581" w:hanging="360"/>
      </w:pPr>
      <w:rPr>
        <w:rFonts w:ascii="Wingdings" w:hAnsi="Wingdings" w:hint="default"/>
      </w:rPr>
    </w:lvl>
    <w:lvl w:ilvl="3" w:tplc="04190001" w:tentative="1">
      <w:start w:val="1"/>
      <w:numFmt w:val="bullet"/>
      <w:lvlText w:val=""/>
      <w:lvlJc w:val="left"/>
      <w:pPr>
        <w:ind w:left="4301" w:hanging="360"/>
      </w:pPr>
      <w:rPr>
        <w:rFonts w:ascii="Symbol" w:hAnsi="Symbol" w:hint="default"/>
      </w:rPr>
    </w:lvl>
    <w:lvl w:ilvl="4" w:tplc="04190003" w:tentative="1">
      <w:start w:val="1"/>
      <w:numFmt w:val="bullet"/>
      <w:lvlText w:val="o"/>
      <w:lvlJc w:val="left"/>
      <w:pPr>
        <w:ind w:left="5021" w:hanging="360"/>
      </w:pPr>
      <w:rPr>
        <w:rFonts w:ascii="Courier New" w:hAnsi="Courier New" w:cs="Courier New" w:hint="default"/>
      </w:rPr>
    </w:lvl>
    <w:lvl w:ilvl="5" w:tplc="04190005" w:tentative="1">
      <w:start w:val="1"/>
      <w:numFmt w:val="bullet"/>
      <w:lvlText w:val=""/>
      <w:lvlJc w:val="left"/>
      <w:pPr>
        <w:ind w:left="5741" w:hanging="360"/>
      </w:pPr>
      <w:rPr>
        <w:rFonts w:ascii="Wingdings" w:hAnsi="Wingdings" w:hint="default"/>
      </w:rPr>
    </w:lvl>
    <w:lvl w:ilvl="6" w:tplc="04190001" w:tentative="1">
      <w:start w:val="1"/>
      <w:numFmt w:val="bullet"/>
      <w:lvlText w:val=""/>
      <w:lvlJc w:val="left"/>
      <w:pPr>
        <w:ind w:left="6461" w:hanging="360"/>
      </w:pPr>
      <w:rPr>
        <w:rFonts w:ascii="Symbol" w:hAnsi="Symbol" w:hint="default"/>
      </w:rPr>
    </w:lvl>
    <w:lvl w:ilvl="7" w:tplc="04190003" w:tentative="1">
      <w:start w:val="1"/>
      <w:numFmt w:val="bullet"/>
      <w:lvlText w:val="o"/>
      <w:lvlJc w:val="left"/>
      <w:pPr>
        <w:ind w:left="7181" w:hanging="360"/>
      </w:pPr>
      <w:rPr>
        <w:rFonts w:ascii="Courier New" w:hAnsi="Courier New" w:cs="Courier New" w:hint="default"/>
      </w:rPr>
    </w:lvl>
    <w:lvl w:ilvl="8" w:tplc="04190005" w:tentative="1">
      <w:start w:val="1"/>
      <w:numFmt w:val="bullet"/>
      <w:lvlText w:val=""/>
      <w:lvlJc w:val="left"/>
      <w:pPr>
        <w:ind w:left="7901" w:hanging="360"/>
      </w:pPr>
      <w:rPr>
        <w:rFonts w:ascii="Wingdings" w:hAnsi="Wingdings" w:hint="default"/>
      </w:rPr>
    </w:lvl>
  </w:abstractNum>
  <w:abstractNum w:abstractNumId="11" w15:restartNumberingAfterBreak="0">
    <w:nsid w:val="2C655BEF"/>
    <w:multiLevelType w:val="hybridMultilevel"/>
    <w:tmpl w:val="75745118"/>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D001DEC"/>
    <w:multiLevelType w:val="hybridMultilevel"/>
    <w:tmpl w:val="4C666B8E"/>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7B863F8C">
      <w:start w:val="1"/>
      <w:numFmt w:val="bullet"/>
      <w:lvlText w:val="−"/>
      <w:lvlJc w:val="left"/>
      <w:pPr>
        <w:ind w:left="2869" w:hanging="360"/>
      </w:pPr>
      <w:rPr>
        <w:rFonts w:ascii="Times New Roman" w:hAnsi="Times New Roman" w:cs="Times New Roman" w:hint="default"/>
        <w:color w:val="auto"/>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34F84928"/>
    <w:multiLevelType w:val="hybridMultilevel"/>
    <w:tmpl w:val="971C75E4"/>
    <w:lvl w:ilvl="0" w:tplc="295C208A">
      <w:start w:val="1"/>
      <w:numFmt w:val="decimal"/>
      <w:lvlText w:val="%1)"/>
      <w:lvlJc w:val="left"/>
      <w:pPr>
        <w:ind w:left="1684" w:hanging="975"/>
      </w:pPr>
      <w:rPr>
        <w:rFonts w:hint="default"/>
        <w:b w:val="0"/>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367A3672"/>
    <w:multiLevelType w:val="hybridMultilevel"/>
    <w:tmpl w:val="E8AE1C32"/>
    <w:lvl w:ilvl="0" w:tplc="7B863F8C">
      <w:start w:val="1"/>
      <w:numFmt w:val="bullet"/>
      <w:lvlText w:val="−"/>
      <w:lvlJc w:val="left"/>
      <w:pPr>
        <w:ind w:left="1287" w:hanging="360"/>
      </w:pPr>
      <w:rPr>
        <w:rFonts w:ascii="Times New Roman" w:hAnsi="Times New Roman" w:cs="Times New Roman"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15:restartNumberingAfterBreak="0">
    <w:nsid w:val="36F808E2"/>
    <w:multiLevelType w:val="multilevel"/>
    <w:tmpl w:val="F07C469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16" w15:restartNumberingAfterBreak="0">
    <w:nsid w:val="42877EDF"/>
    <w:multiLevelType w:val="hybridMultilevel"/>
    <w:tmpl w:val="F6387170"/>
    <w:lvl w:ilvl="0" w:tplc="7B863F8C">
      <w:start w:val="1"/>
      <w:numFmt w:val="bullet"/>
      <w:lvlText w:val="−"/>
      <w:lvlJc w:val="left"/>
      <w:pPr>
        <w:ind w:left="1440" w:hanging="360"/>
      </w:pPr>
      <w:rPr>
        <w:rFonts w:ascii="Times New Roman" w:hAnsi="Times New Roman" w:cs="Times New Roman" w:hint="default"/>
        <w:color w:val="auto"/>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15:restartNumberingAfterBreak="0">
    <w:nsid w:val="477B0611"/>
    <w:multiLevelType w:val="hybridMultilevel"/>
    <w:tmpl w:val="D1E6F162"/>
    <w:lvl w:ilvl="0" w:tplc="7B863F8C">
      <w:start w:val="1"/>
      <w:numFmt w:val="bullet"/>
      <w:lvlText w:val="−"/>
      <w:lvlJc w:val="left"/>
      <w:pPr>
        <w:ind w:left="720" w:hanging="360"/>
      </w:pPr>
      <w:rPr>
        <w:rFonts w:ascii="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7B863F8C">
      <w:start w:val="1"/>
      <w:numFmt w:val="bullet"/>
      <w:lvlText w:val="−"/>
      <w:lvlJc w:val="left"/>
      <w:pPr>
        <w:ind w:left="2160" w:hanging="360"/>
      </w:pPr>
      <w:rPr>
        <w:rFonts w:ascii="Times New Roman" w:hAnsi="Times New Roman" w:cs="Times New Roman" w:hint="default"/>
        <w:color w:val="auto"/>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2E15B08"/>
    <w:multiLevelType w:val="hybridMultilevel"/>
    <w:tmpl w:val="0396E9D0"/>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5ADA1876"/>
    <w:multiLevelType w:val="hybridMultilevel"/>
    <w:tmpl w:val="B33A249E"/>
    <w:lvl w:ilvl="0" w:tplc="16482178">
      <w:start w:val="1"/>
      <w:numFmt w:val="decimal"/>
      <w:lvlText w:val="%1."/>
      <w:lvlJc w:val="left"/>
      <w:pPr>
        <w:tabs>
          <w:tab w:val="num" w:pos="1425"/>
        </w:tabs>
        <w:ind w:left="1425" w:hanging="1065"/>
      </w:pPr>
      <w:rPr>
        <w:rFonts w:hint="default"/>
        <w:b w:val="0"/>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62FB104D"/>
    <w:multiLevelType w:val="multilevel"/>
    <w:tmpl w:val="9D88D1BC"/>
    <w:lvl w:ilvl="0">
      <w:start w:val="1"/>
      <w:numFmt w:val="decimal"/>
      <w:pStyle w:val="a"/>
      <w:lvlText w:val="Статья 2-%1."/>
      <w:lvlJc w:val="left"/>
      <w:pPr>
        <w:tabs>
          <w:tab w:val="num" w:pos="2007"/>
        </w:tabs>
        <w:ind w:left="1134" w:hanging="567"/>
      </w:pPr>
      <w:rPr>
        <w:rFonts w:hint="default"/>
      </w:rPr>
    </w:lvl>
    <w:lvl w:ilvl="1">
      <w:start w:val="1"/>
      <w:numFmt w:val="decimal"/>
      <w:lvlRestart w:val="0"/>
      <w:lvlText w:val="Статья 2-%2."/>
      <w:lvlJc w:val="left"/>
      <w:pPr>
        <w:tabs>
          <w:tab w:val="num" w:pos="2007"/>
        </w:tabs>
        <w:ind w:left="1134" w:hanging="567"/>
      </w:pPr>
      <w:rPr>
        <w:rFonts w:hint="default"/>
      </w:rPr>
    </w:lvl>
    <w:lvl w:ilvl="2">
      <w:start w:val="1"/>
      <w:numFmt w:val="decimal"/>
      <w:lvlText w:val="%1.%2.%3."/>
      <w:lvlJc w:val="left"/>
      <w:pPr>
        <w:tabs>
          <w:tab w:val="num" w:pos="1791"/>
        </w:tabs>
        <w:ind w:left="1791" w:hanging="504"/>
      </w:pPr>
      <w:rPr>
        <w:rFonts w:hint="default"/>
      </w:rPr>
    </w:lvl>
    <w:lvl w:ilvl="3">
      <w:start w:val="1"/>
      <w:numFmt w:val="decimal"/>
      <w:lvlText w:val="%1.%2.%3.%4."/>
      <w:lvlJc w:val="left"/>
      <w:pPr>
        <w:tabs>
          <w:tab w:val="num" w:pos="2295"/>
        </w:tabs>
        <w:ind w:left="2295" w:hanging="648"/>
      </w:pPr>
      <w:rPr>
        <w:rFonts w:hint="default"/>
      </w:rPr>
    </w:lvl>
    <w:lvl w:ilvl="4">
      <w:start w:val="1"/>
      <w:numFmt w:val="decimal"/>
      <w:lvlText w:val="%1.%2.%3.%4.%5."/>
      <w:lvlJc w:val="left"/>
      <w:pPr>
        <w:tabs>
          <w:tab w:val="num" w:pos="2799"/>
        </w:tabs>
        <w:ind w:left="2799" w:hanging="792"/>
      </w:pPr>
      <w:rPr>
        <w:rFonts w:hint="default"/>
      </w:rPr>
    </w:lvl>
    <w:lvl w:ilvl="5">
      <w:start w:val="1"/>
      <w:numFmt w:val="decimal"/>
      <w:lvlText w:val="%1.%2.%3.%4.%5.%6."/>
      <w:lvlJc w:val="left"/>
      <w:pPr>
        <w:tabs>
          <w:tab w:val="num" w:pos="3303"/>
        </w:tabs>
        <w:ind w:left="3303" w:hanging="936"/>
      </w:pPr>
      <w:rPr>
        <w:rFonts w:hint="default"/>
      </w:rPr>
    </w:lvl>
    <w:lvl w:ilvl="6">
      <w:start w:val="1"/>
      <w:numFmt w:val="decimal"/>
      <w:lvlText w:val="%1.%2.%3.%4.%5.%6.%7."/>
      <w:lvlJc w:val="left"/>
      <w:pPr>
        <w:tabs>
          <w:tab w:val="num" w:pos="3807"/>
        </w:tabs>
        <w:ind w:left="3807" w:hanging="1080"/>
      </w:pPr>
      <w:rPr>
        <w:rFonts w:hint="default"/>
      </w:rPr>
    </w:lvl>
    <w:lvl w:ilvl="7">
      <w:start w:val="1"/>
      <w:numFmt w:val="decimal"/>
      <w:lvlText w:val="%1.%2.%3.%4.%5.%6.%7.%8."/>
      <w:lvlJc w:val="left"/>
      <w:pPr>
        <w:tabs>
          <w:tab w:val="num" w:pos="4311"/>
        </w:tabs>
        <w:ind w:left="4311" w:hanging="1224"/>
      </w:pPr>
      <w:rPr>
        <w:rFonts w:hint="default"/>
      </w:rPr>
    </w:lvl>
    <w:lvl w:ilvl="8">
      <w:start w:val="1"/>
      <w:numFmt w:val="decimal"/>
      <w:lvlText w:val="%1.%2.%3.%4.%5.%6.%7.%8.%9."/>
      <w:lvlJc w:val="left"/>
      <w:pPr>
        <w:tabs>
          <w:tab w:val="num" w:pos="4887"/>
        </w:tabs>
        <w:ind w:left="4887" w:hanging="1440"/>
      </w:pPr>
      <w:rPr>
        <w:rFonts w:hint="default"/>
      </w:rPr>
    </w:lvl>
  </w:abstractNum>
  <w:abstractNum w:abstractNumId="21" w15:restartNumberingAfterBreak="0">
    <w:nsid w:val="6940033D"/>
    <w:multiLevelType w:val="hybridMultilevel"/>
    <w:tmpl w:val="CC1496D2"/>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6F457E06"/>
    <w:multiLevelType w:val="hybridMultilevel"/>
    <w:tmpl w:val="079C3BB6"/>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769F0BC1"/>
    <w:multiLevelType w:val="hybridMultilevel"/>
    <w:tmpl w:val="D4485622"/>
    <w:lvl w:ilvl="0" w:tplc="7B863F8C">
      <w:start w:val="1"/>
      <w:numFmt w:val="bullet"/>
      <w:lvlText w:val="−"/>
      <w:lvlJc w:val="left"/>
      <w:pPr>
        <w:ind w:left="1259" w:hanging="360"/>
      </w:pPr>
      <w:rPr>
        <w:rFonts w:ascii="Times New Roman" w:hAnsi="Times New Roman" w:cs="Times New Roman" w:hint="default"/>
        <w:color w:val="auto"/>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4" w15:restartNumberingAfterBreak="0">
    <w:nsid w:val="7B8D15B8"/>
    <w:multiLevelType w:val="hybridMultilevel"/>
    <w:tmpl w:val="B59463BC"/>
    <w:lvl w:ilvl="0" w:tplc="0419000F">
      <w:start w:val="1"/>
      <w:numFmt w:val="decimal"/>
      <w:lvlText w:val="%1."/>
      <w:lvlJc w:val="left"/>
      <w:pPr>
        <w:ind w:left="720" w:hanging="360"/>
      </w:pPr>
      <w:rPr>
        <w:rFonts w:ascii="Times New Roman" w:hAnsi="Times New Roman" w:cs="Times New Roman" w:hint="default"/>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4"/>
  </w:num>
  <w:num w:numId="2">
    <w:abstractNumId w:val="15"/>
  </w:num>
  <w:num w:numId="3">
    <w:abstractNumId w:val="19"/>
  </w:num>
  <w:num w:numId="4">
    <w:abstractNumId w:val="1"/>
  </w:num>
  <w:num w:numId="5">
    <w:abstractNumId w:val="20"/>
  </w:num>
  <w:num w:numId="6">
    <w:abstractNumId w:val="23"/>
  </w:num>
  <w:num w:numId="7">
    <w:abstractNumId w:val="9"/>
  </w:num>
  <w:num w:numId="8">
    <w:abstractNumId w:val="16"/>
  </w:num>
  <w:num w:numId="9">
    <w:abstractNumId w:val="11"/>
  </w:num>
  <w:num w:numId="10">
    <w:abstractNumId w:val="10"/>
  </w:num>
  <w:num w:numId="11">
    <w:abstractNumId w:val="2"/>
  </w:num>
  <w:num w:numId="12">
    <w:abstractNumId w:val="8"/>
  </w:num>
  <w:num w:numId="13">
    <w:abstractNumId w:val="17"/>
  </w:num>
  <w:num w:numId="14">
    <w:abstractNumId w:val="12"/>
  </w:num>
  <w:num w:numId="15">
    <w:abstractNumId w:val="4"/>
  </w:num>
  <w:num w:numId="16">
    <w:abstractNumId w:val="14"/>
  </w:num>
  <w:num w:numId="17">
    <w:abstractNumId w:val="13"/>
  </w:num>
  <w:num w:numId="18">
    <w:abstractNumId w:val="3"/>
  </w:num>
  <w:num w:numId="19">
    <w:abstractNumId w:val="6"/>
  </w:num>
  <w:num w:numId="20">
    <w:abstractNumId w:val="21"/>
  </w:num>
  <w:num w:numId="21">
    <w:abstractNumId w:val="22"/>
  </w:num>
  <w:num w:numId="22">
    <w:abstractNumId w:val="7"/>
  </w:num>
  <w:num w:numId="23">
    <w:abstractNumId w:val="0"/>
  </w:num>
  <w:num w:numId="24">
    <w:abstractNumId w:val="18"/>
  </w:num>
  <w:num w:numId="25">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7204"/>
    <w:rsid w:val="00003BE4"/>
    <w:rsid w:val="00006D4D"/>
    <w:rsid w:val="00025A47"/>
    <w:rsid w:val="00071673"/>
    <w:rsid w:val="00071AC6"/>
    <w:rsid w:val="000804B7"/>
    <w:rsid w:val="000A52DE"/>
    <w:rsid w:val="000B5274"/>
    <w:rsid w:val="00100AE3"/>
    <w:rsid w:val="00101488"/>
    <w:rsid w:val="00113D86"/>
    <w:rsid w:val="00121653"/>
    <w:rsid w:val="00136D9D"/>
    <w:rsid w:val="00172ECC"/>
    <w:rsid w:val="001A5988"/>
    <w:rsid w:val="001B2F31"/>
    <w:rsid w:val="001C729E"/>
    <w:rsid w:val="0023199D"/>
    <w:rsid w:val="00264C54"/>
    <w:rsid w:val="00270CD5"/>
    <w:rsid w:val="002821D5"/>
    <w:rsid w:val="002848A1"/>
    <w:rsid w:val="002906DE"/>
    <w:rsid w:val="0029294D"/>
    <w:rsid w:val="002A1465"/>
    <w:rsid w:val="002C6ECC"/>
    <w:rsid w:val="002D2973"/>
    <w:rsid w:val="002E3D24"/>
    <w:rsid w:val="003005DC"/>
    <w:rsid w:val="00306CCA"/>
    <w:rsid w:val="003345FC"/>
    <w:rsid w:val="00375A5B"/>
    <w:rsid w:val="00387473"/>
    <w:rsid w:val="003B1602"/>
    <w:rsid w:val="003D02C2"/>
    <w:rsid w:val="003E0937"/>
    <w:rsid w:val="003E7EB6"/>
    <w:rsid w:val="004328AE"/>
    <w:rsid w:val="004439E3"/>
    <w:rsid w:val="00470443"/>
    <w:rsid w:val="00480050"/>
    <w:rsid w:val="004C26DF"/>
    <w:rsid w:val="004C7C97"/>
    <w:rsid w:val="004F4352"/>
    <w:rsid w:val="00516954"/>
    <w:rsid w:val="00545048"/>
    <w:rsid w:val="0055355F"/>
    <w:rsid w:val="00573078"/>
    <w:rsid w:val="005841D7"/>
    <w:rsid w:val="005A3627"/>
    <w:rsid w:val="005C2553"/>
    <w:rsid w:val="005D6D24"/>
    <w:rsid w:val="00604471"/>
    <w:rsid w:val="006734FC"/>
    <w:rsid w:val="006907ED"/>
    <w:rsid w:val="00693C5E"/>
    <w:rsid w:val="006A2ECC"/>
    <w:rsid w:val="006D183C"/>
    <w:rsid w:val="00731702"/>
    <w:rsid w:val="00775E9F"/>
    <w:rsid w:val="00793DAD"/>
    <w:rsid w:val="007B74CB"/>
    <w:rsid w:val="007E0A42"/>
    <w:rsid w:val="00812F96"/>
    <w:rsid w:val="008601D0"/>
    <w:rsid w:val="00882A8B"/>
    <w:rsid w:val="008A218E"/>
    <w:rsid w:val="008A6890"/>
    <w:rsid w:val="009250AB"/>
    <w:rsid w:val="00927204"/>
    <w:rsid w:val="00931447"/>
    <w:rsid w:val="00964C9E"/>
    <w:rsid w:val="00975200"/>
    <w:rsid w:val="00994A1E"/>
    <w:rsid w:val="009C5FC3"/>
    <w:rsid w:val="009F4A07"/>
    <w:rsid w:val="00A00AF8"/>
    <w:rsid w:val="00A07791"/>
    <w:rsid w:val="00A227B1"/>
    <w:rsid w:val="00A72DBC"/>
    <w:rsid w:val="00A90255"/>
    <w:rsid w:val="00AB1C2F"/>
    <w:rsid w:val="00AD10FF"/>
    <w:rsid w:val="00BA50B9"/>
    <w:rsid w:val="00BB2F4E"/>
    <w:rsid w:val="00C47546"/>
    <w:rsid w:val="00C9498B"/>
    <w:rsid w:val="00C960D0"/>
    <w:rsid w:val="00CD617C"/>
    <w:rsid w:val="00D34C95"/>
    <w:rsid w:val="00DE3171"/>
    <w:rsid w:val="00DE38B8"/>
    <w:rsid w:val="00E71B5C"/>
    <w:rsid w:val="00E94F34"/>
    <w:rsid w:val="00EA5FD1"/>
    <w:rsid w:val="00EA76F8"/>
    <w:rsid w:val="00EC0682"/>
    <w:rsid w:val="00EC7346"/>
    <w:rsid w:val="00F62246"/>
    <w:rsid w:val="00F77CF1"/>
    <w:rsid w:val="00F81A79"/>
    <w:rsid w:val="00F86F84"/>
    <w:rsid w:val="00FB1CD1"/>
    <w:rsid w:val="00FB70E5"/>
    <w:rsid w:val="00FB7CC7"/>
    <w:rsid w:val="00FC1214"/>
    <w:rsid w:val="00FD5FE1"/>
    <w:rsid w:val="00FF4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A0B51C8"/>
  <w15:docId w15:val="{CD4ABB2A-CD38-4614-9DE2-417FA217C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basedOn w:val="a0"/>
    <w:next w:val="a0"/>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0"/>
    <w:next w:val="a0"/>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0"/>
    <w:next w:val="a0"/>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0"/>
    <w:next w:val="a0"/>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0"/>
    <w:next w:val="a0"/>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0"/>
    <w:next w:val="a0"/>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0"/>
    <w:next w:val="a0"/>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0"/>
    <w:next w:val="a0"/>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0"/>
    <w:link w:val="a5"/>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1"/>
    <w:rsid w:val="00927204"/>
  </w:style>
  <w:style w:type="paragraph" w:customStyle="1" w:styleId="110">
    <w:name w:val="11"/>
    <w:basedOn w:val="a0"/>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Hyperlink"/>
    <w:basedOn w:val="a1"/>
    <w:uiPriority w:val="99"/>
    <w:unhideWhenUsed/>
    <w:rsid w:val="000804B7"/>
    <w:rPr>
      <w:color w:val="0000FF" w:themeColor="hyperlink"/>
      <w:u w:val="single"/>
    </w:rPr>
  </w:style>
  <w:style w:type="character" w:customStyle="1" w:styleId="12">
    <w:name w:val="Неразрешенное упоминание1"/>
    <w:basedOn w:val="a1"/>
    <w:uiPriority w:val="99"/>
    <w:semiHidden/>
    <w:unhideWhenUsed/>
    <w:rsid w:val="000804B7"/>
    <w:rPr>
      <w:color w:val="605E5C"/>
      <w:shd w:val="clear" w:color="auto" w:fill="E1DFDD"/>
    </w:rPr>
  </w:style>
  <w:style w:type="paragraph" w:styleId="a7">
    <w:name w:val="Balloon Text"/>
    <w:basedOn w:val="a0"/>
    <w:link w:val="a8"/>
    <w:unhideWhenUsed/>
    <w:rsid w:val="00270CD5"/>
    <w:pPr>
      <w:spacing w:after="0" w:line="240" w:lineRule="auto"/>
    </w:pPr>
    <w:rPr>
      <w:rFonts w:ascii="Tahoma" w:hAnsi="Tahoma" w:cs="Tahoma"/>
      <w:sz w:val="16"/>
      <w:szCs w:val="16"/>
    </w:rPr>
  </w:style>
  <w:style w:type="character" w:customStyle="1" w:styleId="a8">
    <w:name w:val="Текст выноски Знак"/>
    <w:basedOn w:val="a1"/>
    <w:link w:val="a7"/>
    <w:rsid w:val="00270CD5"/>
    <w:rPr>
      <w:rFonts w:ascii="Tahoma" w:hAnsi="Tahoma" w:cs="Tahoma"/>
      <w:sz w:val="16"/>
      <w:szCs w:val="16"/>
    </w:rPr>
  </w:style>
  <w:style w:type="character" w:customStyle="1" w:styleId="10">
    <w:name w:val="Заголовок 1 Знак"/>
    <w:basedOn w:val="a1"/>
    <w:link w:val="1"/>
    <w:rsid w:val="00387473"/>
    <w:rPr>
      <w:rFonts w:ascii="Times New Roman" w:eastAsia="Arial Unicode MS" w:hAnsi="Times New Roman" w:cs="Times New Roman"/>
      <w:sz w:val="28"/>
      <w:szCs w:val="24"/>
    </w:rPr>
  </w:style>
  <w:style w:type="character" w:customStyle="1" w:styleId="20">
    <w:name w:val="Заголовок 2 Знак"/>
    <w:basedOn w:val="a1"/>
    <w:link w:val="2"/>
    <w:rsid w:val="00387473"/>
    <w:rPr>
      <w:rFonts w:ascii="Times New Roman" w:eastAsia="Times New Roman" w:hAnsi="Times New Roman" w:cs="Times New Roman"/>
      <w:sz w:val="28"/>
      <w:szCs w:val="24"/>
    </w:rPr>
  </w:style>
  <w:style w:type="numbering" w:customStyle="1" w:styleId="13">
    <w:name w:val="Нет списка1"/>
    <w:next w:val="a3"/>
    <w:semiHidden/>
    <w:unhideWhenUsed/>
    <w:rsid w:val="00387473"/>
  </w:style>
  <w:style w:type="numbering" w:customStyle="1" w:styleId="111">
    <w:name w:val="Нет списка11"/>
    <w:next w:val="a3"/>
    <w:semiHidden/>
    <w:rsid w:val="00387473"/>
  </w:style>
  <w:style w:type="paragraph" w:styleId="a9">
    <w:name w:val="No Spacing"/>
    <w:link w:val="aa"/>
    <w:uiPriority w:val="1"/>
    <w:qFormat/>
    <w:rsid w:val="00387473"/>
    <w:pPr>
      <w:spacing w:after="0" w:line="240" w:lineRule="auto"/>
    </w:pPr>
    <w:rPr>
      <w:rFonts w:ascii="Calibri" w:eastAsia="Times New Roman" w:hAnsi="Calibri" w:cs="Times New Roman"/>
    </w:rPr>
  </w:style>
  <w:style w:type="paragraph" w:customStyle="1" w:styleId="ConsPlusNonformat">
    <w:name w:val="ConsPlusNonformat"/>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b">
    <w:name w:val="annotation reference"/>
    <w:semiHidden/>
    <w:unhideWhenUsed/>
    <w:rsid w:val="00387473"/>
    <w:rPr>
      <w:sz w:val="16"/>
      <w:szCs w:val="16"/>
    </w:rPr>
  </w:style>
  <w:style w:type="paragraph" w:styleId="ac">
    <w:name w:val="annotation text"/>
    <w:basedOn w:val="a0"/>
    <w:link w:val="ad"/>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d">
    <w:name w:val="Текст примечания Знак"/>
    <w:basedOn w:val="a1"/>
    <w:link w:val="ac"/>
    <w:semiHidden/>
    <w:rsid w:val="00387473"/>
    <w:rPr>
      <w:rFonts w:ascii="Times New Roman" w:eastAsia="Times New Roman" w:hAnsi="Times New Roman" w:cs="Times New Roman"/>
      <w:sz w:val="20"/>
      <w:szCs w:val="20"/>
    </w:rPr>
  </w:style>
  <w:style w:type="paragraph" w:styleId="21">
    <w:name w:val="Body Text Indent 2"/>
    <w:basedOn w:val="a0"/>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1"/>
    <w:link w:val="21"/>
    <w:rsid w:val="00387473"/>
    <w:rPr>
      <w:rFonts w:ascii="Times New Roman" w:eastAsia="Times New Roman" w:hAnsi="Times New Roman" w:cs="Times New Roman"/>
      <w:sz w:val="28"/>
      <w:szCs w:val="24"/>
    </w:rPr>
  </w:style>
  <w:style w:type="character" w:styleId="ae">
    <w:name w:val="Strong"/>
    <w:qFormat/>
    <w:rsid w:val="00387473"/>
    <w:rPr>
      <w:b/>
      <w:bCs/>
    </w:rPr>
  </w:style>
  <w:style w:type="paragraph" w:styleId="af">
    <w:name w:val="Body Text"/>
    <w:basedOn w:val="a0"/>
    <w:link w:val="af0"/>
    <w:unhideWhenUsed/>
    <w:rsid w:val="00387473"/>
    <w:pPr>
      <w:spacing w:after="120" w:line="240" w:lineRule="auto"/>
    </w:pPr>
    <w:rPr>
      <w:rFonts w:ascii="Times New Roman" w:eastAsia="Times New Roman" w:hAnsi="Times New Roman" w:cs="Times New Roman"/>
      <w:sz w:val="24"/>
      <w:szCs w:val="24"/>
    </w:rPr>
  </w:style>
  <w:style w:type="character" w:customStyle="1" w:styleId="af0">
    <w:name w:val="Основной текст Знак"/>
    <w:basedOn w:val="a1"/>
    <w:link w:val="af"/>
    <w:rsid w:val="00387473"/>
    <w:rPr>
      <w:rFonts w:ascii="Times New Roman" w:eastAsia="Times New Roman" w:hAnsi="Times New Roman" w:cs="Times New Roman"/>
      <w:sz w:val="24"/>
      <w:szCs w:val="24"/>
    </w:rPr>
  </w:style>
  <w:style w:type="paragraph" w:customStyle="1" w:styleId="af1">
    <w:name w:val="Таблицы (моноширинный)"/>
    <w:basedOn w:val="a0"/>
    <w:next w:val="a0"/>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2">
    <w:name w:val="FollowedHyperlink"/>
    <w:semiHidden/>
    <w:unhideWhenUsed/>
    <w:rsid w:val="00387473"/>
    <w:rPr>
      <w:color w:val="800080"/>
      <w:u w:val="single"/>
    </w:rPr>
  </w:style>
  <w:style w:type="character" w:customStyle="1" w:styleId="af3">
    <w:name w:val="Гипертекстовая ссылка"/>
    <w:rsid w:val="00387473"/>
    <w:rPr>
      <w:color w:val="008000"/>
      <w:sz w:val="20"/>
      <w:szCs w:val="20"/>
      <w:u w:val="single"/>
    </w:rPr>
  </w:style>
  <w:style w:type="paragraph" w:styleId="af4">
    <w:name w:val="header"/>
    <w:basedOn w:val="a0"/>
    <w:link w:val="af5"/>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5">
    <w:name w:val="Верхний колонтитул Знак"/>
    <w:basedOn w:val="a1"/>
    <w:link w:val="af4"/>
    <w:rsid w:val="00387473"/>
    <w:rPr>
      <w:rFonts w:ascii="Times New Roman" w:eastAsia="Times New Roman" w:hAnsi="Times New Roman" w:cs="Times New Roman"/>
      <w:sz w:val="24"/>
      <w:szCs w:val="24"/>
    </w:rPr>
  </w:style>
  <w:style w:type="paragraph" w:styleId="af6">
    <w:name w:val="footnote text"/>
    <w:basedOn w:val="a0"/>
    <w:link w:val="af7"/>
    <w:semiHidden/>
    <w:rsid w:val="00387473"/>
    <w:pPr>
      <w:spacing w:after="0" w:line="240" w:lineRule="auto"/>
    </w:pPr>
    <w:rPr>
      <w:rFonts w:ascii="Times New Roman" w:eastAsia="Times New Roman" w:hAnsi="Times New Roman" w:cs="Times New Roman"/>
      <w:sz w:val="20"/>
      <w:szCs w:val="20"/>
    </w:rPr>
  </w:style>
  <w:style w:type="character" w:customStyle="1" w:styleId="af7">
    <w:name w:val="Текст сноски Знак"/>
    <w:basedOn w:val="a1"/>
    <w:link w:val="af6"/>
    <w:semiHidden/>
    <w:rsid w:val="00387473"/>
    <w:rPr>
      <w:rFonts w:ascii="Times New Roman" w:eastAsia="Times New Roman" w:hAnsi="Times New Roman" w:cs="Times New Roman"/>
      <w:sz w:val="20"/>
      <w:szCs w:val="20"/>
    </w:rPr>
  </w:style>
  <w:style w:type="character" w:styleId="af8">
    <w:name w:val="footnote reference"/>
    <w:semiHidden/>
    <w:rsid w:val="00387473"/>
    <w:rPr>
      <w:vertAlign w:val="superscript"/>
    </w:rPr>
  </w:style>
  <w:style w:type="paragraph" w:styleId="af9">
    <w:name w:val="Body Text Indent"/>
    <w:basedOn w:val="a0"/>
    <w:link w:val="afa"/>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a">
    <w:name w:val="Основной текст с отступом Знак"/>
    <w:basedOn w:val="a1"/>
    <w:link w:val="af9"/>
    <w:rsid w:val="00387473"/>
    <w:rPr>
      <w:rFonts w:ascii="Times New Roman" w:eastAsia="Times New Roman" w:hAnsi="Times New Roman" w:cs="Times New Roman"/>
      <w:sz w:val="24"/>
      <w:szCs w:val="24"/>
    </w:rPr>
  </w:style>
  <w:style w:type="paragraph" w:styleId="afb">
    <w:name w:val="footer"/>
    <w:basedOn w:val="a0"/>
    <w:link w:val="afc"/>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c">
    <w:name w:val="Нижний колонтитул Знак"/>
    <w:basedOn w:val="a1"/>
    <w:link w:val="afb"/>
    <w:rsid w:val="00387473"/>
    <w:rPr>
      <w:rFonts w:ascii="Times New Roman" w:eastAsia="Times New Roman" w:hAnsi="Times New Roman" w:cs="Times New Roman"/>
      <w:sz w:val="24"/>
      <w:szCs w:val="24"/>
    </w:rPr>
  </w:style>
  <w:style w:type="paragraph" w:styleId="23">
    <w:name w:val="Body Text 2"/>
    <w:basedOn w:val="a0"/>
    <w:link w:val="24"/>
    <w:semiHidden/>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1"/>
    <w:link w:val="23"/>
    <w:semiHidden/>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d">
    <w:name w:val="Emphasis"/>
    <w:qFormat/>
    <w:rsid w:val="00387473"/>
    <w:rPr>
      <w:i/>
      <w:iCs/>
    </w:rPr>
  </w:style>
  <w:style w:type="character" w:styleId="afe">
    <w:name w:val="page number"/>
    <w:basedOn w:val="a1"/>
    <w:rsid w:val="00387473"/>
  </w:style>
  <w:style w:type="paragraph" w:customStyle="1" w:styleId="aff">
    <w:name w:val="Прижатый влево"/>
    <w:basedOn w:val="a0"/>
    <w:next w:val="a0"/>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f0">
    <w:name w:val="Комментарий"/>
    <w:basedOn w:val="a0"/>
    <w:next w:val="a0"/>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f1">
    <w:name w:val="Информация об изменениях документа"/>
    <w:basedOn w:val="aff0"/>
    <w:next w:val="a0"/>
    <w:rsid w:val="00387473"/>
    <w:pPr>
      <w:spacing w:before="0"/>
    </w:pPr>
    <w:rPr>
      <w:i/>
      <w:iCs/>
    </w:rPr>
  </w:style>
  <w:style w:type="paragraph" w:customStyle="1" w:styleId="aff2">
    <w:name w:val="Заголовок статьи"/>
    <w:basedOn w:val="a0"/>
    <w:next w:val="a0"/>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3">
    <w:name w:val="List Paragraph"/>
    <w:basedOn w:val="a0"/>
    <w:uiPriority w:val="34"/>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4">
    <w:name w:val="Нормальный (таблица)"/>
    <w:basedOn w:val="a0"/>
    <w:next w:val="a0"/>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0"/>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uiPriority w:val="99"/>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1"/>
    <w:rsid w:val="00387473"/>
  </w:style>
  <w:style w:type="paragraph" w:customStyle="1" w:styleId="aff5">
    <w:name w:val="Знак"/>
    <w:basedOn w:val="a0"/>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1"/>
    <w:rsid w:val="00387473"/>
  </w:style>
  <w:style w:type="paragraph" w:customStyle="1" w:styleId="western">
    <w:name w:val="western"/>
    <w:basedOn w:val="a0"/>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1"/>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1"/>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1"/>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1"/>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1"/>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0"/>
    <w:link w:val="32"/>
    <w:unhideWhenUsed/>
    <w:rsid w:val="00387473"/>
    <w:pPr>
      <w:spacing w:after="120"/>
      <w:ind w:left="283"/>
    </w:pPr>
    <w:rPr>
      <w:sz w:val="16"/>
      <w:szCs w:val="16"/>
    </w:rPr>
  </w:style>
  <w:style w:type="character" w:customStyle="1" w:styleId="32">
    <w:name w:val="Основной текст с отступом 3 Знак"/>
    <w:basedOn w:val="a1"/>
    <w:link w:val="31"/>
    <w:rsid w:val="00387473"/>
    <w:rPr>
      <w:sz w:val="16"/>
      <w:szCs w:val="16"/>
    </w:rPr>
  </w:style>
  <w:style w:type="character" w:customStyle="1" w:styleId="30">
    <w:name w:val="Заголовок 3 Знак"/>
    <w:basedOn w:val="a1"/>
    <w:link w:val="3"/>
    <w:rsid w:val="00387473"/>
    <w:rPr>
      <w:rFonts w:ascii="Times New Roman" w:eastAsia="Times New Roman" w:hAnsi="Times New Roman" w:cs="Times New Roman"/>
      <w:b/>
      <w:sz w:val="24"/>
      <w:szCs w:val="20"/>
    </w:rPr>
  </w:style>
  <w:style w:type="character" w:customStyle="1" w:styleId="70">
    <w:name w:val="Заголовок 7 Знак"/>
    <w:basedOn w:val="a1"/>
    <w:link w:val="7"/>
    <w:rsid w:val="00387473"/>
    <w:rPr>
      <w:rFonts w:ascii="Times New Roman" w:eastAsia="Times New Roman" w:hAnsi="Times New Roman" w:cs="Times New Roman"/>
      <w:sz w:val="26"/>
      <w:szCs w:val="20"/>
    </w:rPr>
  </w:style>
  <w:style w:type="numbering" w:customStyle="1" w:styleId="25">
    <w:name w:val="Нет списка2"/>
    <w:next w:val="a3"/>
    <w:semiHidden/>
    <w:unhideWhenUsed/>
    <w:rsid w:val="00387473"/>
  </w:style>
  <w:style w:type="paragraph" w:styleId="aff6">
    <w:name w:val="Title"/>
    <w:basedOn w:val="a0"/>
    <w:link w:val="aff7"/>
    <w:uiPriority w:val="10"/>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7">
    <w:name w:val="Заголовок Знак"/>
    <w:basedOn w:val="a1"/>
    <w:link w:val="aff6"/>
    <w:uiPriority w:val="10"/>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0"/>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8">
    <w:name w:val="Знак Знак"/>
    <w:basedOn w:val="a0"/>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9">
    <w:name w:val="Сравнение редакций. Добавленный фрагмент"/>
    <w:uiPriority w:val="99"/>
    <w:rsid w:val="00387473"/>
    <w:rPr>
      <w:color w:val="000000"/>
      <w:shd w:val="clear" w:color="auto" w:fill="C1D7FF"/>
    </w:rPr>
  </w:style>
  <w:style w:type="character" w:styleId="affa">
    <w:name w:val="line number"/>
    <w:basedOn w:val="a1"/>
    <w:uiPriority w:val="99"/>
    <w:semiHidden/>
    <w:unhideWhenUsed/>
    <w:rsid w:val="00387473"/>
  </w:style>
  <w:style w:type="character" w:customStyle="1" w:styleId="a5">
    <w:name w:val="Обычный (веб) Знак"/>
    <w:aliases w:val="Знак Знак1 Знак,Знак Знак Знак Знак Знак,Знак Знак Знак Знак Знак Знак Знак Знак Знак,Знак Знак Знак1 Знак1,Знак Знак Знак Знак Знак Знак Знак Знак Знак Знак Знак,Обычный (веб)1 Знак Знак Знак Знак"/>
    <w:basedOn w:val="a1"/>
    <w:link w:val="a4"/>
    <w:rsid w:val="00EC7346"/>
    <w:rPr>
      <w:rFonts w:ascii="Times New Roman" w:eastAsia="Times New Roman" w:hAnsi="Times New Roman" w:cs="Times New Roman"/>
      <w:sz w:val="24"/>
      <w:szCs w:val="24"/>
    </w:rPr>
  </w:style>
  <w:style w:type="character" w:customStyle="1" w:styleId="aa">
    <w:name w:val="Без интервала Знак"/>
    <w:link w:val="a9"/>
    <w:rsid w:val="00EC7346"/>
    <w:rPr>
      <w:rFonts w:ascii="Calibri" w:eastAsia="Times New Roman" w:hAnsi="Calibri" w:cs="Times New Roman"/>
    </w:rPr>
  </w:style>
  <w:style w:type="paragraph" w:customStyle="1" w:styleId="ConsTitle">
    <w:name w:val="ConsTitle"/>
    <w:rsid w:val="00EC7346"/>
    <w:pPr>
      <w:widowControl w:val="0"/>
      <w:spacing w:after="0" w:line="240" w:lineRule="auto"/>
      <w:ind w:right="19772"/>
    </w:pPr>
    <w:rPr>
      <w:rFonts w:ascii="Arial" w:eastAsia="Times New Roman" w:hAnsi="Arial" w:cs="Times New Roman"/>
      <w:b/>
      <w:color w:val="000000"/>
      <w:sz w:val="16"/>
      <w:szCs w:val="20"/>
    </w:rPr>
  </w:style>
  <w:style w:type="paragraph" w:styleId="HTML">
    <w:name w:val="HTML Preformatted"/>
    <w:basedOn w:val="a0"/>
    <w:link w:val="HTML0"/>
    <w:rsid w:val="00812F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1"/>
    <w:link w:val="HTML"/>
    <w:rsid w:val="00812F96"/>
    <w:rPr>
      <w:rFonts w:ascii="Courier New" w:eastAsia="Times New Roman" w:hAnsi="Courier New" w:cs="Courier New"/>
      <w:sz w:val="20"/>
      <w:szCs w:val="20"/>
    </w:rPr>
  </w:style>
  <w:style w:type="paragraph" w:customStyle="1" w:styleId="affb">
    <w:name w:val="МОЕ"/>
    <w:basedOn w:val="a0"/>
    <w:rsid w:val="00812F96"/>
    <w:pPr>
      <w:spacing w:after="0" w:line="240" w:lineRule="auto"/>
      <w:ind w:firstLine="709"/>
      <w:jc w:val="both"/>
    </w:pPr>
    <w:rPr>
      <w:rFonts w:ascii="Times New Roman" w:eastAsia="Times New Roman" w:hAnsi="Times New Roman" w:cs="Times New Roman"/>
      <w:spacing w:val="10"/>
      <w:sz w:val="28"/>
      <w:szCs w:val="28"/>
    </w:rPr>
  </w:style>
  <w:style w:type="paragraph" w:customStyle="1" w:styleId="affc">
    <w:name w:val="основной"/>
    <w:basedOn w:val="a0"/>
    <w:rsid w:val="00812F96"/>
    <w:pPr>
      <w:keepNext/>
      <w:suppressAutoHyphens/>
      <w:spacing w:after="0" w:line="240" w:lineRule="auto"/>
    </w:pPr>
    <w:rPr>
      <w:rFonts w:ascii="Arial" w:eastAsia="Lucida Sans Unicode" w:hAnsi="Arial" w:cs="Times New Roman"/>
      <w:kern w:val="1"/>
      <w:sz w:val="24"/>
      <w:szCs w:val="24"/>
    </w:rPr>
  </w:style>
  <w:style w:type="paragraph" w:customStyle="1" w:styleId="affd">
    <w:name w:val="Знак Знак Знак Знак Знак Знак"/>
    <w:basedOn w:val="a0"/>
    <w:rsid w:val="00812F96"/>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120">
    <w:name w:val="Стиль 12 пт"/>
    <w:rsid w:val="00812F96"/>
    <w:rPr>
      <w:sz w:val="24"/>
    </w:rPr>
  </w:style>
  <w:style w:type="paragraph" w:customStyle="1" w:styleId="Iauiue">
    <w:name w:val="Iau?iue"/>
    <w:rsid w:val="00812F96"/>
    <w:pPr>
      <w:widowControl w:val="0"/>
      <w:suppressAutoHyphens/>
      <w:spacing w:after="0" w:line="240" w:lineRule="auto"/>
    </w:pPr>
    <w:rPr>
      <w:rFonts w:ascii="Times New Roman" w:eastAsia="Arial" w:hAnsi="Times New Roman" w:cs="Times New Roman"/>
      <w:sz w:val="20"/>
      <w:szCs w:val="20"/>
      <w:lang w:eastAsia="ar-SA"/>
    </w:rPr>
  </w:style>
  <w:style w:type="paragraph" w:styleId="affe">
    <w:name w:val="Plain Text"/>
    <w:basedOn w:val="a0"/>
    <w:link w:val="afff"/>
    <w:rsid w:val="00812F96"/>
    <w:pPr>
      <w:spacing w:after="0" w:line="240" w:lineRule="auto"/>
    </w:pPr>
    <w:rPr>
      <w:rFonts w:ascii="Courier New" w:eastAsia="Times New Roman" w:hAnsi="Courier New" w:cs="Courier New"/>
      <w:sz w:val="20"/>
      <w:szCs w:val="20"/>
    </w:rPr>
  </w:style>
  <w:style w:type="character" w:customStyle="1" w:styleId="afff">
    <w:name w:val="Текст Знак"/>
    <w:basedOn w:val="a1"/>
    <w:link w:val="affe"/>
    <w:rsid w:val="00812F96"/>
    <w:rPr>
      <w:rFonts w:ascii="Courier New" w:eastAsia="Times New Roman" w:hAnsi="Courier New" w:cs="Courier New"/>
      <w:sz w:val="20"/>
      <w:szCs w:val="20"/>
    </w:rPr>
  </w:style>
  <w:style w:type="paragraph" w:customStyle="1" w:styleId="nienie">
    <w:name w:val="nienie"/>
    <w:basedOn w:val="Iauiue"/>
    <w:rsid w:val="00812F96"/>
    <w:pPr>
      <w:keepLines/>
      <w:suppressAutoHyphens w:val="0"/>
      <w:ind w:left="709" w:hanging="284"/>
      <w:jc w:val="both"/>
    </w:pPr>
    <w:rPr>
      <w:rFonts w:ascii="Peterburg" w:eastAsia="Times New Roman" w:hAnsi="Peterburg" w:cs="Peterburg"/>
      <w:sz w:val="24"/>
      <w:szCs w:val="24"/>
      <w:lang w:eastAsia="ru-RU"/>
    </w:rPr>
  </w:style>
  <w:style w:type="character" w:customStyle="1" w:styleId="afff0">
    <w:name w:val="Цветовое выделение"/>
    <w:rsid w:val="00812F96"/>
    <w:rPr>
      <w:b/>
      <w:color w:val="000080"/>
    </w:rPr>
  </w:style>
  <w:style w:type="paragraph" w:customStyle="1" w:styleId="afff1">
    <w:name w:val="Зоны"/>
    <w:basedOn w:val="a0"/>
    <w:rsid w:val="00812F96"/>
    <w:pPr>
      <w:tabs>
        <w:tab w:val="left" w:pos="567"/>
      </w:tabs>
      <w:snapToGrid w:val="0"/>
      <w:spacing w:before="160" w:after="160" w:line="240" w:lineRule="auto"/>
      <w:ind w:left="567"/>
      <w:jc w:val="both"/>
    </w:pPr>
    <w:rPr>
      <w:rFonts w:ascii="Arial" w:eastAsia="Times New Roman" w:hAnsi="Arial" w:cs="Times New Roman"/>
      <w:b/>
      <w:sz w:val="24"/>
      <w:szCs w:val="20"/>
    </w:rPr>
  </w:style>
  <w:style w:type="paragraph" w:customStyle="1" w:styleId="a">
    <w:name w:val="ВидыДеятельности"/>
    <w:basedOn w:val="a0"/>
    <w:rsid w:val="00812F96"/>
    <w:pPr>
      <w:numPr>
        <w:numId w:val="5"/>
      </w:numPr>
      <w:tabs>
        <w:tab w:val="left" w:pos="851"/>
      </w:tabs>
      <w:spacing w:after="80" w:line="240" w:lineRule="auto"/>
      <w:jc w:val="both"/>
    </w:pPr>
    <w:rPr>
      <w:rFonts w:ascii="Arial" w:eastAsia="Times New Roman" w:hAnsi="Arial" w:cs="Times New Roman"/>
      <w:snapToGrid w:val="0"/>
      <w:szCs w:val="20"/>
    </w:rPr>
  </w:style>
  <w:style w:type="paragraph" w:customStyle="1" w:styleId="src">
    <w:name w:val="src"/>
    <w:basedOn w:val="a0"/>
    <w:rsid w:val="00812F96"/>
    <w:pPr>
      <w:spacing w:after="240" w:line="240" w:lineRule="auto"/>
    </w:pPr>
    <w:rPr>
      <w:rFonts w:ascii="Times New Roman" w:eastAsia="Times New Roman" w:hAnsi="Times New Roman" w:cs="Times New Roman"/>
      <w:i/>
      <w:iCs/>
      <w:color w:val="939756"/>
      <w:sz w:val="18"/>
      <w:szCs w:val="18"/>
    </w:rPr>
  </w:style>
  <w:style w:type="paragraph" w:customStyle="1" w:styleId="afff2">
    <w:basedOn w:val="a0"/>
    <w:next w:val="aff6"/>
    <w:qFormat/>
    <w:rsid w:val="00812F96"/>
    <w:pPr>
      <w:spacing w:after="0" w:line="240" w:lineRule="auto"/>
      <w:jc w:val="center"/>
    </w:pPr>
    <w:rPr>
      <w:rFonts w:ascii="Times New Roman" w:eastAsia="Times New Roman" w:hAnsi="Times New Roman" w:cs="Times New Roman"/>
      <w:sz w:val="28"/>
      <w:szCs w:val="28"/>
    </w:rPr>
  </w:style>
  <w:style w:type="paragraph" w:customStyle="1" w:styleId="afff3">
    <w:name w:val="Раздел"/>
    <w:basedOn w:val="a0"/>
    <w:rsid w:val="00812F96"/>
    <w:pPr>
      <w:spacing w:after="0" w:line="240" w:lineRule="auto"/>
      <w:ind w:left="720"/>
    </w:pPr>
    <w:rPr>
      <w:rFonts w:ascii="Times New Roman" w:eastAsia="Times New Roman" w:hAnsi="Times New Roman" w:cs="Times New Roman"/>
      <w:b/>
      <w:sz w:val="24"/>
      <w:szCs w:val="24"/>
    </w:rPr>
  </w:style>
  <w:style w:type="character" w:customStyle="1" w:styleId="100">
    <w:name w:val="Знак Знак10"/>
    <w:rsid w:val="00812F96"/>
    <w:rPr>
      <w:rFonts w:ascii="Courier New" w:hAnsi="Courier New" w:cs="Courier New"/>
      <w:lang w:val="ru-RU" w:eastAsia="ru-RU" w:bidi="ar-SA"/>
    </w:rPr>
  </w:style>
  <w:style w:type="paragraph" w:customStyle="1" w:styleId="afff4">
    <w:name w:val="Генплан"/>
    <w:basedOn w:val="a0"/>
    <w:rsid w:val="00812F96"/>
    <w:pPr>
      <w:tabs>
        <w:tab w:val="left" w:pos="7797"/>
      </w:tabs>
      <w:spacing w:after="0" w:line="360" w:lineRule="auto"/>
      <w:jc w:val="center"/>
    </w:pPr>
    <w:rPr>
      <w:rFonts w:ascii="Times New Roman" w:eastAsia="Times New Roman" w:hAnsi="Times New Roman" w:cs="Times New Roman"/>
      <w:b/>
      <w:sz w:val="32"/>
      <w:szCs w:val="28"/>
    </w:rPr>
  </w:style>
  <w:style w:type="paragraph" w:customStyle="1" w:styleId="S">
    <w:name w:val="S_Обычный в таблице"/>
    <w:basedOn w:val="a0"/>
    <w:rsid w:val="00812F96"/>
    <w:pPr>
      <w:spacing w:after="0" w:line="360" w:lineRule="auto"/>
      <w:jc w:val="center"/>
    </w:pPr>
    <w:rPr>
      <w:rFonts w:ascii="Times New Roman" w:eastAsia="Times New Roman" w:hAnsi="Times New Roman" w:cs="Times New Roman"/>
      <w:sz w:val="24"/>
      <w:szCs w:val="24"/>
    </w:rPr>
  </w:style>
  <w:style w:type="table" w:styleId="afff5">
    <w:name w:val="Table Grid"/>
    <w:basedOn w:val="a2"/>
    <w:rsid w:val="00812F9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6">
    <w:name w:val="toc 1"/>
    <w:basedOn w:val="a0"/>
    <w:next w:val="a0"/>
    <w:autoRedefine/>
    <w:uiPriority w:val="39"/>
    <w:rsid w:val="00812F96"/>
    <w:pPr>
      <w:spacing w:after="0" w:line="240" w:lineRule="auto"/>
    </w:pPr>
    <w:rPr>
      <w:rFonts w:ascii="Times New Roman" w:eastAsia="Times New Roman" w:hAnsi="Times New Roman" w:cs="Times New Roman"/>
      <w:caps/>
      <w:sz w:val="24"/>
      <w:szCs w:val="24"/>
    </w:rPr>
  </w:style>
  <w:style w:type="paragraph" w:styleId="26">
    <w:name w:val="toc 2"/>
    <w:basedOn w:val="a0"/>
    <w:next w:val="a0"/>
    <w:autoRedefine/>
    <w:uiPriority w:val="39"/>
    <w:rsid w:val="00812F96"/>
    <w:pPr>
      <w:tabs>
        <w:tab w:val="right" w:leader="dot" w:pos="9344"/>
      </w:tabs>
      <w:spacing w:after="0" w:line="240" w:lineRule="auto"/>
    </w:pPr>
    <w:rPr>
      <w:rFonts w:ascii="Times New Roman" w:eastAsia="Times New Roman" w:hAnsi="Times New Roman" w:cs="Times New Roman"/>
      <w:smallCaps/>
      <w:sz w:val="24"/>
      <w:szCs w:val="24"/>
    </w:rPr>
  </w:style>
  <w:style w:type="paragraph" w:styleId="33">
    <w:name w:val="toc 3"/>
    <w:basedOn w:val="a0"/>
    <w:next w:val="a0"/>
    <w:autoRedefine/>
    <w:uiPriority w:val="39"/>
    <w:rsid w:val="00812F96"/>
    <w:pPr>
      <w:spacing w:after="0" w:line="240" w:lineRule="auto"/>
    </w:pPr>
    <w:rPr>
      <w:rFonts w:ascii="Times New Roman" w:eastAsia="Times New Roman" w:hAnsi="Times New Roman" w:cs="Times New Roman"/>
      <w:sz w:val="24"/>
      <w:szCs w:val="24"/>
    </w:rPr>
  </w:style>
  <w:style w:type="paragraph" w:styleId="41">
    <w:name w:val="toc 4"/>
    <w:basedOn w:val="a0"/>
    <w:next w:val="a0"/>
    <w:autoRedefine/>
    <w:uiPriority w:val="39"/>
    <w:rsid w:val="00812F96"/>
    <w:pPr>
      <w:spacing w:after="0" w:line="240" w:lineRule="auto"/>
    </w:pPr>
    <w:rPr>
      <w:rFonts w:ascii="Times New Roman" w:eastAsia="Times New Roman" w:hAnsi="Times New Roman" w:cs="Times New Roman"/>
      <w:i/>
      <w:sz w:val="24"/>
      <w:szCs w:val="24"/>
    </w:rPr>
  </w:style>
  <w:style w:type="paragraph" w:customStyle="1" w:styleId="81">
    <w:name w:val="Стиль8"/>
    <w:basedOn w:val="a0"/>
    <w:qFormat/>
    <w:rsid w:val="00812F96"/>
    <w:pPr>
      <w:spacing w:after="0" w:line="240" w:lineRule="auto"/>
      <w:ind w:firstLine="567"/>
      <w:jc w:val="both"/>
    </w:pPr>
    <w:rPr>
      <w:rFonts w:ascii="Calibri" w:eastAsia="Times New Roman" w:hAnsi="Calibri" w:cs="Times New Roman"/>
      <w:sz w:val="24"/>
      <w:szCs w:val="24"/>
    </w:rPr>
  </w:style>
  <w:style w:type="paragraph" w:customStyle="1" w:styleId="S0">
    <w:name w:val="S_Обычный"/>
    <w:basedOn w:val="a0"/>
    <w:link w:val="S1"/>
    <w:rsid w:val="00812F96"/>
    <w:pPr>
      <w:spacing w:after="0" w:line="360" w:lineRule="auto"/>
      <w:ind w:firstLine="709"/>
      <w:jc w:val="both"/>
    </w:pPr>
    <w:rPr>
      <w:rFonts w:ascii="Times New Roman" w:eastAsia="Times New Roman" w:hAnsi="Times New Roman" w:cs="Times New Roman"/>
      <w:sz w:val="24"/>
      <w:szCs w:val="24"/>
    </w:rPr>
  </w:style>
  <w:style w:type="character" w:customStyle="1" w:styleId="S1">
    <w:name w:val="S_Обычный Знак"/>
    <w:link w:val="S0"/>
    <w:rsid w:val="00812F9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44703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ravo-search.minjust.ru/bigs/showDocument.html?id=CF1F5643-3AEB-4438-9333-2E47F2A9D0E7" TargetMode="External"/><Relationship Id="rId18" Type="http://schemas.openxmlformats.org/officeDocument/2006/relationships/hyperlink" Target="https://pravo-search.minjust.ru/bigs/showDocument.html?id=CF1F5643-3AEB-4438-9333-2E47F2A9D0E7" TargetMode="External"/><Relationship Id="rId26" Type="http://schemas.openxmlformats.org/officeDocument/2006/relationships/footer" Target="footer2.xml"/><Relationship Id="rId39" Type="http://schemas.openxmlformats.org/officeDocument/2006/relationships/hyperlink" Target="consultantplus://offline/ref=9685778E974E2606DBCFCE1936FAC5207E9482026EF470E3F7EAEDD3A58023CAC7F4C71B603435B647E7DF1856054A6F0FE08F7BFB0FAEb2ICH" TargetMode="External"/><Relationship Id="rId21" Type="http://schemas.openxmlformats.org/officeDocument/2006/relationships/hyperlink" Target="https://pravo-search.minjust.ru/bigs/showDocument.html?id=CF1F5643-3AEB-4438-9333-2E47F2A9D0E7" TargetMode="External"/><Relationship Id="rId34" Type="http://schemas.openxmlformats.org/officeDocument/2006/relationships/hyperlink" Target="consultantplus://offline/ref=29263E2BB38114F81076763047B1B19640E1F00748FD0BD30B19564C6D2FE7B1E9EBADC6E4E4D46176DCAEE5CD4BDAB0AEFB9190EE787CE8ICH" TargetMode="External"/><Relationship Id="rId42" Type="http://schemas.openxmlformats.org/officeDocument/2006/relationships/hyperlink" Target="consultantplus://offline/ref=245EC11FFE13F09BFFCC642ED4F64B1ECF04EDC3635EBBAAFDB66257AB77EC95F4D39A8A640E21918C8FD7A83342627E8F2C4D88BC5845rAI2H" TargetMode="External"/><Relationship Id="rId47" Type="http://schemas.openxmlformats.org/officeDocument/2006/relationships/hyperlink" Target="consultantplus://offline/ref=5D4F246CA047A07446A16D398273FF3B79CA5691081E8DE6FF68FC46AFE9882664914D5FB6CC005E630EDDD2E300F3DE17162167E47E22m6s8I" TargetMode="External"/><Relationship Id="rId50" Type="http://schemas.openxmlformats.org/officeDocument/2006/relationships/hyperlink" Target="consultantplus://offline/ref=1340B60FCD32561B95604C275E2F7E2535D08609D16DB61856460882BEE753690D7BB37B374247DE5E28796EBA2DDEAC4C1CE768C1798DlFQ0H" TargetMode="External"/><Relationship Id="rId55" Type="http://schemas.openxmlformats.org/officeDocument/2006/relationships/hyperlink" Target="consultantplus://offline/ref=61FE3345A715381EB97C166C3ECC819AE407C3EE9E37A0CCF99B0B01E9FAD9C9921F96B5880E9D78lDl4H" TargetMode="External"/><Relationship Id="rId63" Type="http://schemas.openxmlformats.org/officeDocument/2006/relationships/hyperlink" Target="consultantplus://offline/ref=2DCFBF3D4D8C91B253971D4682AD357D6CFC55E95D2163E35211208B726259EE4CFADAE7C5F3ED2BjEsCH" TargetMode="External"/><Relationship Id="rId68" Type="http://schemas.openxmlformats.org/officeDocument/2006/relationships/hyperlink" Target="consultantplus://offline/ref=F42DAD96A91C96A9464FCC0BCFD6C7E06C295A81013D72B16F315828242E29460C87B944691EF77147004FA0158652CA5F93B20BA57B759DGAZ2I" TargetMode="External"/><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www.22.gosuslugi.ru/pgu/" TargetMode="External"/><Relationship Id="rId2" Type="http://schemas.openxmlformats.org/officeDocument/2006/relationships/numbering" Target="numbering.xml"/><Relationship Id="rId16" Type="http://schemas.openxmlformats.org/officeDocument/2006/relationships/hyperlink" Target="https://pravo-search.minjust.ru/bigs/showDocument.html?id=CF1F5643-3AEB-4438-9333-2E47F2A9D0E7" TargetMode="External"/><Relationship Id="rId29" Type="http://schemas.openxmlformats.org/officeDocument/2006/relationships/hyperlink" Target="consultantplus://offline/ref=917A3B237208E859DCDB48998B7425CA9088BAA2E0406C247D3769DC7E4A8F6CE51ED0CA9E31F862D5FFEF950FAFF5A2360773446ED408g37AG" TargetMode="External"/><Relationship Id="rId11" Type="http://schemas.openxmlformats.org/officeDocument/2006/relationships/hyperlink" Target="https://pravo-search.minjust.ru/bigs/showDocument.html?id=CF1F5643-3AEB-4438-9333-2E47F2A9D0E7" TargetMode="External"/><Relationship Id="rId24" Type="http://schemas.openxmlformats.org/officeDocument/2006/relationships/hyperlink" Target="https://pravo-search.minjust.ru/bigs/showDocument.html?id=CF1F5643-3AEB-4438-9333-2E47F2A9D0E7" TargetMode="External"/><Relationship Id="rId32" Type="http://schemas.openxmlformats.org/officeDocument/2006/relationships/hyperlink" Target="consultantplus://offline/ref=F941AADFC82D3B2E74F8B3017A489D9B64D7741092347298A02E35A0B631DFDB5FD375AC0AD2E021FC19BB150CC39FC054D339D09CF312x8H7H" TargetMode="External"/><Relationship Id="rId37" Type="http://schemas.openxmlformats.org/officeDocument/2006/relationships/hyperlink" Target="consultantplus://offline/ref=74F00C057301FA5DCC219FF630B4F77DBDFB4C25F765D798AFF3D8F3ED98AB62E18E3968FAD64BC8C10DBC9C3AB3782189DB03E273D38FQ8ICH" TargetMode="External"/><Relationship Id="rId40" Type="http://schemas.openxmlformats.org/officeDocument/2006/relationships/hyperlink" Target="consultantplus://offline/ref=9685778E974E2606DBCFCE1936FAC5207E9482026EF470E3F7EAEDD3A58023CAC7F4C71B603435B847E7DF1856054A6F0FE08F7BFB0FAEb2ICH" TargetMode="External"/><Relationship Id="rId45" Type="http://schemas.openxmlformats.org/officeDocument/2006/relationships/hyperlink" Target="consultantplus://offline/ref=245EC11FFE13F09BFFCC642ED4F64B1ECF04EDC3635EBBAAFDB66257AB77EC95F4D39A8A650B269C8C8FD7A83342627E8F2C4D88BC5845rAI2H" TargetMode="External"/><Relationship Id="rId53" Type="http://schemas.openxmlformats.org/officeDocument/2006/relationships/hyperlink" Target="consultantplus://offline/ref=1340B60FCD32561B95604C275E2F7E2535D08609D16DB61856460882BEE753690D7BB37B37444FD95E28796EBA2DDEAC4C1CE768C1798DlFQ0H" TargetMode="External"/><Relationship Id="rId58" Type="http://schemas.openxmlformats.org/officeDocument/2006/relationships/hyperlink" Target="consultantplus://offline/ref=11FA0CF0FA6B0EDD8F41C721E57DE277F7D7922CF050E02F068E19C8942389771556046057796B2E098869747AC1F83AC61D38BDAC0294e8LFK" TargetMode="External"/><Relationship Id="rId66" Type="http://schemas.openxmlformats.org/officeDocument/2006/relationships/hyperlink" Target="consultantplus://offline/ref=2DCFBF3D4D8C91B25397154896C5602E60F251E9522363E35211208B726259EE4CFADAE7C5F3ED22jEs8H" TargetMode="External"/><Relationship Id="rId74" Type="http://schemas.openxmlformats.org/officeDocument/2006/relationships/hyperlink" Target="http://yandex.ru/clck/jsredir?bu=uniq1513216999378290371&amp;from=yandex.ru%3Bsearch%2F%3Bweb%3B%3B&amp;text=&amp;etext=1634.I2M0pOBB4M_Zez8-WyB4iT6wLFz70fP5wj-prYg66OBeAV-Wx8g7mgv9Cr_Vz8Z-HFLE0TvqqxNvAGZN0guszkhmwVy2ixQH_yLdYdy8nEIAhZHeMeUOL6KNoEK2SS2OB3L5dasbpwku9Zzx5WsnQ0i5x1l52G9rU09agKnfRBg.63f48e3f95db3b5bd6677ca6df7cb03856a0e7d5&amp;uuid=&amp;state=PEtFfuTeVD4jaxywoSUvtB2i7c0_vxGdKJBUN48dhRaQEew_4vPgtaHQTbCUXI3yXF7gMIt8Es9RFLtOmtvshg,,&amp;&amp;cst=AiuY0DBWFJ5Hyx_fyvalFIl8PsE7LW8gR8nuJYLCOHjVX3UdHFnObcFK_72I_JOjV3Bj_mgwABTVRGFm46Npr7pQxc_wZ5ngHpKL7opwih2gb4DKeOI_wowNu1r7NFOq5HDC35EP3UrucpGxEfG1txpdHK8ZWTukDHyqWKkDuH37ngIm5ouai7fB-jg9ElZg1gwoowJ--Q8ex81PTFl45BYDhBGeXrcgvXL32_ZaSCbOxWvUtU3dkI8zOCbZ279OkXgKMEwrLq8bSO-GZuWZd4YwPVhkADb7w5nG1E8vsJQZmY8o0lTgjLQF0AfRrXWCFbToWl5Icv5TPe6GF1Whae4ig7P3oY3y0igk9aUIVvHIUmnvH4X4_aY-JleHS-ITJxSzXLJ-z0XLOG80C1FOoQmuCC20oqM5ulcOdbANVi3NcOEiHfZdu51GQFMMZP59VyoUcvMKjNmjmjqw5Gces7GV81XITib5QQHHhHECBFLc56vi9BflriB9wWoi_23VRtukfFN7pr2dyGPOr01zlHrpcr1aYDC5eIrUfwEJxgpXqwWIOTl-uD8DRHvXOxGyxViPNRBFCYCzfB0NU2BZRAKOzEkWyOrho0BP8ZBzj2NBuhq_8qzdEAq9FayMX__23I92QqzXPsFzA_E9ieGxQIqok87pbfl6&amp;data=UlNrNmk5WktYejR0eWJFYk1LdmtxbHQ1V2JLZmlSa0hIUkpvcmNIQ3FleXR5WTFpdEVKVjFwbHIxUE1uRVFGYWVQS181X1RVU3dROHBWWXlhNWo1bDl1Vk42NHJ6VHJaRVJOcktQWmw5SDJJWU9Ha3hzekw0RTJiM2FrbzZEZ3M,&amp;sign=1808f7c7abdf0ba1d3a131f8607b2a2b&amp;keyno=0&amp;b64e=2&amp;ref=orjY4mGPRjk5boDnW0uvlrrd71vZw9kpzZOl6Wz4bG-r1pBCU7fAIxIKKRLMIdJew8vLGrc1YjZe9d6N_Lm-y18Av4iDsqjEK70cdDv7RL03fa1XabaX_dCf9l_dq69dxNiP9RMm3Ah8liac2dhj62RSla3RLn5r6CIm-UWjQ68K9B-uhYBwf7TvKetipA_77PEF6T-rszqZbmNFua_5RcHcpWo9bp78wOqExGuf1wbO8Uaj5VjLmtUHpKgZ8rqmcQDcflmWAjN6Jz_zWfaRroGtLTKSBbQXYDgOBM0CFb4lM4a36_OI-U5KHcQTQSr6MiignCJ7jvqe9BPCbMyYUMftoj7DkvUAr5rKHGRrKFaXTiiwTsj1mwVXgLPCDwibec1w9koJhy6EkqzXfL3oxsRUjj4ZiWVkuXjrIuSSnLdoXJc9OoA0R1ClfGchB1unQtSEcxnUV9oWgs0OblnI9hKboJn0TdD4H97qB1Kh1NVmzTw-aBSImU-JOE8pa3rhqjy6mk3Xvh8yTyJEkiWS32xLhidZPdhQ&amp;l10n=ru&amp;cts=1513220306324&amp;mc=4.678499579198327" TargetMode="External"/><Relationship Id="rId5" Type="http://schemas.openxmlformats.org/officeDocument/2006/relationships/webSettings" Target="webSettings.xml"/><Relationship Id="rId15" Type="http://schemas.openxmlformats.org/officeDocument/2006/relationships/hyperlink" Target="https://pravo-search.minjust.ru/bigs/showDocument.html?id=CF1F5643-3AEB-4438-9333-2E47F2A9D0E7" TargetMode="External"/><Relationship Id="rId23" Type="http://schemas.openxmlformats.org/officeDocument/2006/relationships/hyperlink" Target="https://pravo-search.minjust.ru/bigs/showDocument.html?id=CF1F5643-3AEB-4438-9333-2E47F2A9D0E7" TargetMode="External"/><Relationship Id="rId28" Type="http://schemas.openxmlformats.org/officeDocument/2006/relationships/hyperlink" Target="consultantplus://offline/ref=917A3B237208E859DCDB48998B7425CA9088BAA2E0406C247D3769DC7E4A8F6CE51ED0CA9C31FF63D5FFEF950FAFF5A2360773446ED408g37AG" TargetMode="External"/><Relationship Id="rId36" Type="http://schemas.openxmlformats.org/officeDocument/2006/relationships/hyperlink" Target="consultantplus://offline/ref=74F00C057301FA5DCC219FF630B4F77DBDFB4C25F765D798AFF3D8F3ED98AB62E18E3968FAD64BC6C10DBC9C3AB3782189DB03E273D38FQ8ICH" TargetMode="External"/><Relationship Id="rId49" Type="http://schemas.openxmlformats.org/officeDocument/2006/relationships/hyperlink" Target="consultantplus://offline/ref=5D4F246CA047A07446A16D398273FF3B79CA5691081E8DE6FF68FC46AFE9882664914D5FB6CA0859630EDDD2E300F3DE17162167E47E22m6s8I" TargetMode="External"/><Relationship Id="rId57" Type="http://schemas.openxmlformats.org/officeDocument/2006/relationships/hyperlink" Target="consultantplus://offline/ref=11FA0CF0FA6B0EDD8F41C721E57DE277F7D7922CF050E02F068E19C89423897715560460547F682E098869747AC1F83AC61D38BDAC0294e8LFK" TargetMode="External"/><Relationship Id="rId61" Type="http://schemas.openxmlformats.org/officeDocument/2006/relationships/hyperlink" Target="consultantplus://offline/ref=31DE9D3CB5DB9E68D52FBEF12D93AD2AF3CFB90FC41FC10728C2B5242DBCUCz5L" TargetMode="External"/><Relationship Id="rId10" Type="http://schemas.openxmlformats.org/officeDocument/2006/relationships/hyperlink" Target="https://pravo-search.minjust.ru/bigs/showDocument.html?id=CF1F5643-3AEB-4438-9333-2E47F2A9D0E7" TargetMode="External"/><Relationship Id="rId19" Type="http://schemas.openxmlformats.org/officeDocument/2006/relationships/hyperlink" Target="https://pravo-search.minjust.ru/bigs/showDocument.html?id=CF1F5643-3AEB-4438-9333-2E47F2A9D0E7" TargetMode="External"/><Relationship Id="rId31" Type="http://schemas.openxmlformats.org/officeDocument/2006/relationships/hyperlink" Target="consultantplus://offline/ref=FCAE3EC1B363AF92E133E0D3EFA5CAC2B696093D26963229510256E169C20D8FCEEA4F682EDF022BD632D5FDC60DE40F69681654683128617CG" TargetMode="External"/><Relationship Id="rId44" Type="http://schemas.openxmlformats.org/officeDocument/2006/relationships/hyperlink" Target="consultantplus://offline/ref=245EC11FFE13F09BFFCC642ED4F64B1ECF04EDC3635EBBAAFDB66257AB77EC95F4D39A8A650B26928C8FD7A83342627E8F2C4D88BC5845rAI2H" TargetMode="External"/><Relationship Id="rId52" Type="http://schemas.openxmlformats.org/officeDocument/2006/relationships/hyperlink" Target="consultantplus://offline/ref=1340B60FCD32561B95604C275E2F7E2535D08609D16DB61856460882BEE753690D7BB37B37444FD95E28796EBA2DDEAC4C1CE768C1798DlFQ0H" TargetMode="External"/><Relationship Id="rId60" Type="http://schemas.openxmlformats.org/officeDocument/2006/relationships/hyperlink" Target="consultantplus://offline/ref=903F9770C614054AF7CBA7F91D0F2996E4BC16D371AB308E6FCEBDDDDBA42B89008C026FA068288F20E1431409F6r6a8H" TargetMode="External"/><Relationship Id="rId65" Type="http://schemas.openxmlformats.org/officeDocument/2006/relationships/hyperlink" Target="consultantplus://offline/ref=2DCFBF3D4D8C91B253971D4682AD357D6CF756E1502169BE581979877065j5s6H" TargetMode="External"/><Relationship Id="rId73" Type="http://schemas.openxmlformats.org/officeDocument/2006/relationships/hyperlink" Target="http://www.22.gosuslugi.ru/pgu/" TargetMode="External"/><Relationship Id="rId4" Type="http://schemas.openxmlformats.org/officeDocument/2006/relationships/settings" Target="settings.xml"/><Relationship Id="rId9" Type="http://schemas.openxmlformats.org/officeDocument/2006/relationships/hyperlink" Target="https://pravo-search.minjust.ru/bigs/showDocument.html?id=CF1F5643-3AEB-4438-9333-2E47F2A9D0E7" TargetMode="External"/><Relationship Id="rId14" Type="http://schemas.openxmlformats.org/officeDocument/2006/relationships/hyperlink" Target="https://pravo-search.minjust.ru/bigs/showDocument.html?id=CF1F5643-3AEB-4438-9333-2E47F2A9D0E7" TargetMode="External"/><Relationship Id="rId22" Type="http://schemas.openxmlformats.org/officeDocument/2006/relationships/hyperlink" Target="https://pravo-search.minjust.ru/bigs/showDocument.html?id=CF1F5643-3AEB-4438-9333-2E47F2A9D0E7" TargetMode="External"/><Relationship Id="rId27" Type="http://schemas.openxmlformats.org/officeDocument/2006/relationships/hyperlink" Target="consultantplus://offline/ref=917A3B237208E859DCDB48998B7425CA9088BAA2E0406C247D3769DC7E4A8F6CE51ED0CA9D36F962D5FFEF950FAFF5A2360773446ED408g37AG" TargetMode="External"/><Relationship Id="rId30" Type="http://schemas.openxmlformats.org/officeDocument/2006/relationships/hyperlink" Target="consultantplus://offline/ref=917A3B237208E859DCDB48998B7425CA9088BAA2E0406C247D3769DC7E4A8F6CE51ED0CA9E32FC61DCACB5850BE6A1AA29036F5B6ECA083BB7g77BG" TargetMode="External"/><Relationship Id="rId35" Type="http://schemas.openxmlformats.org/officeDocument/2006/relationships/hyperlink" Target="consultantplus://offline/ref=29263E2BB38114F81076763047B1B19640E1F00748FD0BD30B19564C6D2FE7B1E9EBADC6E4E4D46176DCAEE5CD4BDAB0AEFB9190EE787CE8ICH" TargetMode="External"/><Relationship Id="rId43" Type="http://schemas.openxmlformats.org/officeDocument/2006/relationships/hyperlink" Target="consultantplus://offline/ref=245EC11FFE13F09BFFCC642ED4F64B1ECF04EDC3635EBBAAFDB66257AB77EC95F4D39A8A650B25958C8FD7A83342627E8F2C4D88BC5845rAI2H" TargetMode="External"/><Relationship Id="rId48" Type="http://schemas.openxmlformats.org/officeDocument/2006/relationships/hyperlink" Target="consultantplus://offline/ref=5D4F246CA047A07446A16D398273FF3B79CA5691081E8DE6FF68FC46AFE9882664914D5FB6CA0859630EDDD2E300F3DE17162167E47E22m6s8I" TargetMode="External"/><Relationship Id="rId56" Type="http://schemas.openxmlformats.org/officeDocument/2006/relationships/hyperlink" Target="consultantplus://offline/ref=11FA0CF0FA6B0EDD8F41C721E57DE277F7D7922CF050E02F068E19C89423897715560460547F682D098869747AC1F83AC61D38BDAC0294e8LFK" TargetMode="External"/><Relationship Id="rId64" Type="http://schemas.openxmlformats.org/officeDocument/2006/relationships/hyperlink" Target="consultantplus://offline/ref=2DCFBF3D4D8C91B253971D4682AD357D6CF756E151216ABE58197987706556B15BFD93EBC4F3ED2CEEj8s9H" TargetMode="External"/><Relationship Id="rId69" Type="http://schemas.openxmlformats.org/officeDocument/2006/relationships/hyperlink" Target="mailto:%20v-kamss@yandex.ru" TargetMode="External"/><Relationship Id="rId77" Type="http://schemas.openxmlformats.org/officeDocument/2006/relationships/theme" Target="theme/theme1.xml"/><Relationship Id="rId8" Type="http://schemas.openxmlformats.org/officeDocument/2006/relationships/header" Target="header1.xml"/><Relationship Id="rId51" Type="http://schemas.openxmlformats.org/officeDocument/2006/relationships/hyperlink" Target="consultantplus://offline/ref=1340B60FCD32561B95604C275E2F7E2535D08609D16DB61856460882BEE753690D7BB37B344347DC5479237EBE648AA45318FB77C1678DF10El8Q5H" TargetMode="External"/><Relationship Id="rId72" Type="http://schemas.openxmlformats.org/officeDocument/2006/relationships/hyperlink" Target="http://www.gosuslugi22.ru" TargetMode="External"/><Relationship Id="rId3" Type="http://schemas.openxmlformats.org/officeDocument/2006/relationships/styles" Target="styles.xml"/><Relationship Id="rId12" Type="http://schemas.openxmlformats.org/officeDocument/2006/relationships/hyperlink" Target="https://pravo-search.minjust.ru/bigs/showDocument.html?id=CF1F5643-3AEB-4438-9333-2E47F2A9D0E7" TargetMode="External"/><Relationship Id="rId17" Type="http://schemas.openxmlformats.org/officeDocument/2006/relationships/hyperlink" Target="https://pravo-search.minjust.ru/bigs/showDocument.html?id=CF1F5643-3AEB-4438-9333-2E47F2A9D0E7" TargetMode="External"/><Relationship Id="rId25" Type="http://schemas.openxmlformats.org/officeDocument/2006/relationships/footer" Target="footer1.xml"/><Relationship Id="rId33" Type="http://schemas.openxmlformats.org/officeDocument/2006/relationships/hyperlink" Target="consultantplus://offline/ref=F941AADFC82D3B2E74F8B3017A489D9B64D7741092347298A02E35A0B631DFDB5FD375AC0AD2E021FC19BB150CC39FC054D339D09CF312x8H7H" TargetMode="External"/><Relationship Id="rId38" Type="http://schemas.openxmlformats.org/officeDocument/2006/relationships/hyperlink" Target="consultantplus://offline/ref=9685778E974E2606DBCFCE1936FAC5207E9482026EF470E3F7EAEDD3A58023CAC7F4C71B603436B147E7DF1856054A6F0FE08F7BFB0FAEb2ICH" TargetMode="External"/><Relationship Id="rId46" Type="http://schemas.openxmlformats.org/officeDocument/2006/relationships/hyperlink" Target="consultantplus://offline/ref=5D4F246CA047A07446A16D398273FF3B79CD5E940F1882E6FF68FC46AFE9882664834D07B9CC054469589294B60FmFs3I" TargetMode="External"/><Relationship Id="rId59" Type="http://schemas.openxmlformats.org/officeDocument/2006/relationships/hyperlink" Target="consultantplus://offline/ref=903F9770C614054AF7CBA7F91D0F2996E4BB1ED876A63A8E6FCEBDDDDBA42B89009E0237AF6824942AB70C525CF968E1082B47C9EB3B12rAaEH" TargetMode="External"/><Relationship Id="rId67" Type="http://schemas.openxmlformats.org/officeDocument/2006/relationships/hyperlink" Target="consultantplus://offline/ref=F42DAD96A91C96A9464FCC0BCFD6C7E06C295A81013D72B16F315828242E29460C87B944691EF67540004FA0158652CA5F93B20BA57B759DGAZ2I" TargetMode="External"/><Relationship Id="rId20" Type="http://schemas.openxmlformats.org/officeDocument/2006/relationships/hyperlink" Target="https://pravo-search.minjust.ru/bigs/showDocument.html?id=CF1F5643-3AEB-4438-9333-2E47F2A9D0E7" TargetMode="External"/><Relationship Id="rId41" Type="http://schemas.openxmlformats.org/officeDocument/2006/relationships/hyperlink" Target="consultantplus://offline/ref=9685778E974E2606DBCFCE1936FAC5207E9482026EF470E3F7EAEDD3A58023CAC7F4C71B613132B447E7DF1856054A6F0FE08F7BFB0FAEb2ICH" TargetMode="External"/><Relationship Id="rId54" Type="http://schemas.openxmlformats.org/officeDocument/2006/relationships/hyperlink" Target="consultantplus://offline/ref=61FE3345A715381EB97C166C3ECC819AE407C7E49235A0CCF99B0B01E9FAD9C9921F96B5880E9D79lDlCH" TargetMode="External"/><Relationship Id="rId62" Type="http://schemas.openxmlformats.org/officeDocument/2006/relationships/hyperlink" Target="consultantplus://offline/ref=2DCFBF3D4D8C91B253971D4682AD357D6CF757E055216FBE58197987706556B15BFD93EBC4F3ED29EBj8sCH" TargetMode="External"/><Relationship Id="rId70" Type="http://schemas.openxmlformats.org/officeDocument/2006/relationships/hyperlink" Target="http://www.gosuslugi22.ru" TargetMode="External"/><Relationship Id="rId75"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3DE15B-F2BF-4D37-8FB6-D6AA03B812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TotalTime>
  <Pages>1</Pages>
  <Words>30486</Words>
  <Characters>173773</Characters>
  <Application>Microsoft Office Word</Application>
  <DocSecurity>0</DocSecurity>
  <Lines>1448</Lines>
  <Paragraphs>407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203852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25</cp:revision>
  <cp:lastPrinted>2024-05-30T06:49:00Z</cp:lastPrinted>
  <dcterms:created xsi:type="dcterms:W3CDTF">2024-05-30T05:27:00Z</dcterms:created>
  <dcterms:modified xsi:type="dcterms:W3CDTF">2025-10-01T02:19:00Z</dcterms:modified>
</cp:coreProperties>
</file>