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635" w:rsidRDefault="00EB0CF0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АДМИНИСТРАЦИЯ КРАСНОЩЁКОВСКОГО РАЙОНА </w:t>
      </w:r>
    </w:p>
    <w:p w:rsidR="003C6635" w:rsidRDefault="00EB0CF0">
      <w:pPr>
        <w:spacing w:after="454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АЛТАЙСКОГО КРАЯ</w:t>
      </w:r>
    </w:p>
    <w:p w:rsidR="003C6635" w:rsidRDefault="00EB0CF0">
      <w:pPr>
        <w:spacing w:after="851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</w:t>
      </w:r>
    </w:p>
    <w:tbl>
      <w:tblPr>
        <w:tblStyle w:val="aff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919"/>
        <w:gridCol w:w="3299"/>
        <w:gridCol w:w="957"/>
      </w:tblGrid>
      <w:tr w:rsidR="003C6635">
        <w:trPr>
          <w:trHeight w:val="425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3C6635" w:rsidRDefault="00EB0CF0">
            <w:pPr>
              <w:ind w:left="-113" w:right="-108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C6635" w:rsidRPr="00561FEB" w:rsidRDefault="00561FEB">
            <w:pPr>
              <w:ind w:left="-78"/>
              <w:rPr>
                <w:rFonts w:ascii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8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3C6635" w:rsidRDefault="00EB0CF0">
            <w:pPr>
              <w:ind w:left="-8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3C6635" w:rsidRDefault="00EB0CF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июля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:rsidR="003C6635" w:rsidRDefault="00EB0CF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2025 г.</w:t>
            </w:r>
          </w:p>
        </w:tc>
        <w:tc>
          <w:tcPr>
            <w:tcW w:w="42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6635" w:rsidRPr="00561FEB" w:rsidRDefault="00104797">
            <w:pPr>
              <w:jc w:val="right"/>
              <w:rPr>
                <w:rFonts w:ascii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</w:t>
            </w:r>
            <w:r w:rsidR="00EB0CF0">
              <w:rPr>
                <w:rFonts w:ascii="Times New Roman" w:hAnsi="Times New Roman"/>
                <w:sz w:val="28"/>
              </w:rPr>
              <w:t>№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561FEB">
              <w:rPr>
                <w:rFonts w:ascii="Times New Roman" w:hAnsi="Times New Roman"/>
                <w:sz w:val="28"/>
                <w:lang w:val="en-US"/>
              </w:rPr>
              <w:t>227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3C6635" w:rsidRDefault="003C6635">
            <w:pPr>
              <w:ind w:right="-108"/>
              <w:rPr>
                <w:rFonts w:ascii="Times New Roman" w:hAnsi="Times New Roman"/>
                <w:sz w:val="28"/>
              </w:rPr>
            </w:pPr>
          </w:p>
        </w:tc>
      </w:tr>
      <w:tr w:rsidR="003C6635">
        <w:trPr>
          <w:trHeight w:val="425"/>
        </w:trPr>
        <w:tc>
          <w:tcPr>
            <w:tcW w:w="918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C6635" w:rsidRDefault="00EB0CF0">
            <w:pPr>
              <w:spacing w:after="56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</w:rPr>
              <w:t>Краснощёково</w:t>
            </w:r>
            <w:proofErr w:type="spellEnd"/>
          </w:p>
        </w:tc>
      </w:tr>
      <w:tr w:rsidR="003C6635">
        <w:tc>
          <w:tcPr>
            <w:tcW w:w="49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C6635" w:rsidRDefault="00EB0CF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Об утверждении Плана действий по ликвидации последствий аварийных ситуаций в системе централизованного теплоснабжения </w:t>
            </w:r>
            <w:proofErr w:type="spellStart"/>
            <w:r>
              <w:rPr>
                <w:rFonts w:ascii="Times New Roman" w:hAnsi="Times New Roman"/>
                <w:sz w:val="28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района Алтайского края</w:t>
            </w: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</w:tcPr>
          <w:p w:rsidR="003C6635" w:rsidRDefault="003C6635"/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3C6635" w:rsidRDefault="003C6635"/>
        </w:tc>
      </w:tr>
    </w:tbl>
    <w:p w:rsidR="003C6635" w:rsidRDefault="003C6635">
      <w:pPr>
        <w:pStyle w:val="ab"/>
        <w:jc w:val="both"/>
        <w:rPr>
          <w:sz w:val="28"/>
        </w:rPr>
      </w:pPr>
    </w:p>
    <w:p w:rsidR="00D43C11" w:rsidRDefault="00D43C11">
      <w:pPr>
        <w:pStyle w:val="ab"/>
        <w:jc w:val="both"/>
        <w:rPr>
          <w:sz w:val="28"/>
        </w:rPr>
      </w:pPr>
    </w:p>
    <w:p w:rsidR="003C6635" w:rsidRDefault="00EB0CF0">
      <w:pPr>
        <w:pStyle w:val="ab"/>
        <w:ind w:firstLine="567"/>
        <w:jc w:val="both"/>
        <w:rPr>
          <w:sz w:val="28"/>
        </w:rPr>
      </w:pPr>
      <w:r>
        <w:rPr>
          <w:sz w:val="28"/>
        </w:rPr>
        <w:t xml:space="preserve">В соответствии с Федеральным законом от 27.07.2010 г. №190-ФЗ «О теплоснабжении», приказом Минэнерго России от 13.11.2024 г. «2234 «Об утверждении Правил обеспечения готовности к отопительному периоду и Порядка обеспечения готовности к </w:t>
      </w:r>
      <w:r w:rsidR="00E705A8">
        <w:rPr>
          <w:sz w:val="28"/>
        </w:rPr>
        <w:t>отопительному периоду»</w:t>
      </w:r>
      <w:r>
        <w:rPr>
          <w:sz w:val="28"/>
        </w:rPr>
        <w:t xml:space="preserve">, Администрация </w:t>
      </w:r>
      <w:proofErr w:type="spellStart"/>
      <w:r>
        <w:rPr>
          <w:sz w:val="28"/>
        </w:rPr>
        <w:t>Краснощековского</w:t>
      </w:r>
      <w:proofErr w:type="spellEnd"/>
      <w:r>
        <w:rPr>
          <w:sz w:val="28"/>
        </w:rPr>
        <w:t xml:space="preserve"> района Алтайского края                                                                                         </w:t>
      </w:r>
    </w:p>
    <w:p w:rsidR="003C6635" w:rsidRDefault="00EB0CF0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</w:t>
      </w:r>
      <w:r>
        <w:rPr>
          <w:rFonts w:ascii="Times New Roman" w:hAnsi="Times New Roman"/>
          <w:spacing w:val="40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</w:p>
    <w:p w:rsidR="003C6635" w:rsidRDefault="00EB0CF0">
      <w:pPr>
        <w:pStyle w:val="a9"/>
        <w:numPr>
          <w:ilvl w:val="3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План действий по ликвидации последствий аварийных ситуаций в системе центрального теплоснабжения </w:t>
      </w:r>
      <w:proofErr w:type="spellStart"/>
      <w:r>
        <w:rPr>
          <w:rFonts w:ascii="Times New Roman" w:hAnsi="Times New Roman"/>
          <w:sz w:val="28"/>
        </w:rPr>
        <w:t>Краснощековского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края, согласно приложению №1 к настоящему постановлению.</w:t>
      </w:r>
    </w:p>
    <w:p w:rsidR="003C6635" w:rsidRDefault="00EB0CF0">
      <w:pPr>
        <w:pStyle w:val="a9"/>
        <w:numPr>
          <w:ilvl w:val="0"/>
          <w:numId w:val="1"/>
        </w:numPr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Настоящее постановление обнародовать в установленном порядке и разместить на официальном сайте муниципального образования </w:t>
      </w:r>
      <w:proofErr w:type="spellStart"/>
      <w:r>
        <w:rPr>
          <w:rFonts w:ascii="Times New Roman" w:hAnsi="Times New Roman"/>
          <w:sz w:val="28"/>
        </w:rPr>
        <w:t>Краснощековский</w:t>
      </w:r>
      <w:proofErr w:type="spellEnd"/>
      <w:r>
        <w:rPr>
          <w:rFonts w:ascii="Times New Roman" w:hAnsi="Times New Roman"/>
          <w:sz w:val="28"/>
        </w:rPr>
        <w:t xml:space="preserve"> район.</w:t>
      </w:r>
    </w:p>
    <w:p w:rsidR="003C6635" w:rsidRDefault="00EB0CF0">
      <w:pPr>
        <w:pStyle w:val="a9"/>
        <w:numPr>
          <w:ilvl w:val="0"/>
          <w:numId w:val="1"/>
        </w:numPr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постановления оставляю за собой.</w:t>
      </w:r>
    </w:p>
    <w:p w:rsidR="003C6635" w:rsidRDefault="003C6635">
      <w:pPr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3C6635" w:rsidRDefault="003C6635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Style w:val="aff"/>
        <w:tblpPr w:leftFromText="180" w:rightFromText="180" w:vertAnchor="text" w:tblpY="1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84"/>
      </w:tblGrid>
      <w:tr w:rsidR="003C6635">
        <w:trPr>
          <w:trHeight w:val="351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f"/>
              <w:tblW w:w="0" w:type="auto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2"/>
              <w:gridCol w:w="1166"/>
            </w:tblGrid>
            <w:tr w:rsidR="003C6635">
              <w:trPr>
                <w:trHeight w:val="351"/>
              </w:trPr>
              <w:tc>
                <w:tcPr>
                  <w:tcW w:w="340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C6635" w:rsidRDefault="00EB0CF0">
                  <w:pPr>
                    <w:framePr w:hSpace="180" w:wrap="around" w:vAnchor="text" w:hAnchor="text" w:y="1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Глава района</w:t>
                  </w:r>
                </w:p>
                <w:p w:rsidR="003C6635" w:rsidRDefault="003C6635">
                  <w:pPr>
                    <w:framePr w:hSpace="180" w:wrap="around" w:vAnchor="text" w:hAnchor="text" w:y="1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C6635" w:rsidRDefault="003C6635">
                  <w:pPr>
                    <w:framePr w:hSpace="180" w:wrap="around" w:vAnchor="text" w:hAnchor="text" w:y="1"/>
                    <w:jc w:val="center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</w:tbl>
          <w:p w:rsidR="003C6635" w:rsidRDefault="003C6635"/>
        </w:tc>
      </w:tr>
    </w:tbl>
    <w:p w:rsidR="003C6635" w:rsidRDefault="00E705A8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</w:t>
      </w:r>
      <w:r w:rsidR="00EB0CF0">
        <w:rPr>
          <w:rFonts w:ascii="Times New Roman" w:hAnsi="Times New Roman"/>
          <w:sz w:val="28"/>
        </w:rPr>
        <w:t xml:space="preserve">     А.Ю. </w:t>
      </w:r>
      <w:proofErr w:type="spellStart"/>
      <w:r w:rsidR="00EB0CF0">
        <w:rPr>
          <w:rFonts w:ascii="Times New Roman" w:hAnsi="Times New Roman"/>
          <w:sz w:val="28"/>
        </w:rPr>
        <w:t>Бобрышев</w:t>
      </w:r>
      <w:proofErr w:type="spellEnd"/>
      <w:r w:rsidR="00EB0CF0">
        <w:rPr>
          <w:sz w:val="28"/>
        </w:rPr>
        <w:br/>
      </w:r>
    </w:p>
    <w:p w:rsidR="003C6635" w:rsidRDefault="003C6635">
      <w:pPr>
        <w:sectPr w:rsidR="003C6635">
          <w:headerReference w:type="default" r:id="rId8"/>
          <w:pgSz w:w="11905" w:h="16837"/>
          <w:pgMar w:top="1134" w:right="850" w:bottom="993" w:left="1701" w:header="0" w:footer="3" w:gutter="0"/>
          <w:cols w:space="720"/>
        </w:sectPr>
      </w:pPr>
    </w:p>
    <w:p w:rsidR="008800CE" w:rsidRPr="008800CE" w:rsidRDefault="008800CE" w:rsidP="008800CE">
      <w:pPr>
        <w:spacing w:after="0" w:line="240" w:lineRule="auto"/>
        <w:jc w:val="right"/>
        <w:rPr>
          <w:rFonts w:ascii="PT Astra Serif" w:hAnsi="PT Astra Serif"/>
          <w:sz w:val="28"/>
        </w:rPr>
      </w:pPr>
      <w:bookmarkStart w:id="0" w:name="_GoBack"/>
      <w:bookmarkEnd w:id="0"/>
      <w:r w:rsidRPr="008800CE">
        <w:rPr>
          <w:rFonts w:ascii="PT Astra Serif" w:hAnsi="PT Astra Serif"/>
          <w:sz w:val="28"/>
        </w:rPr>
        <w:lastRenderedPageBreak/>
        <w:t>Приложение №1</w:t>
      </w:r>
    </w:p>
    <w:p w:rsidR="008800CE" w:rsidRDefault="008800CE" w:rsidP="00917938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</w:p>
    <w:p w:rsidR="003C6635" w:rsidRDefault="00EB0CF0" w:rsidP="00917938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ПЛАН</w:t>
      </w:r>
    </w:p>
    <w:p w:rsidR="003C6635" w:rsidRDefault="00EB0CF0" w:rsidP="00917938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действий по ликвидации последствий аварийных ситуаций</w:t>
      </w:r>
    </w:p>
    <w:p w:rsidR="003C6635" w:rsidRDefault="00EB0CF0" w:rsidP="00917938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в системе централизованного теплоснабжения </w:t>
      </w:r>
    </w:p>
    <w:p w:rsidR="003C6635" w:rsidRDefault="00EB0CF0" w:rsidP="00917938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proofErr w:type="spellStart"/>
      <w:r>
        <w:rPr>
          <w:rFonts w:ascii="PT Astra Serif" w:hAnsi="PT Astra Serif"/>
          <w:b/>
          <w:sz w:val="28"/>
        </w:rPr>
        <w:t>Краснощековского</w:t>
      </w:r>
      <w:proofErr w:type="spellEnd"/>
      <w:r>
        <w:rPr>
          <w:rFonts w:ascii="PT Astra Serif" w:hAnsi="PT Astra Serif"/>
          <w:b/>
          <w:sz w:val="28"/>
        </w:rPr>
        <w:t xml:space="preserve"> района Алтайского края</w:t>
      </w:r>
    </w:p>
    <w:p w:rsidR="003C6635" w:rsidRDefault="003C6635" w:rsidP="00917938">
      <w:pPr>
        <w:spacing w:after="0" w:line="240" w:lineRule="auto"/>
        <w:jc w:val="both"/>
        <w:rPr>
          <w:rFonts w:ascii="PT Astra Serif" w:hAnsi="PT Astra Serif"/>
          <w:b/>
          <w:sz w:val="28"/>
        </w:rPr>
      </w:pPr>
    </w:p>
    <w:p w:rsidR="003C6635" w:rsidRDefault="00EB0CF0" w:rsidP="00917938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1. Общие положения</w:t>
      </w:r>
    </w:p>
    <w:p w:rsidR="003C6635" w:rsidRDefault="003C6635" w:rsidP="00917938">
      <w:pPr>
        <w:spacing w:line="240" w:lineRule="auto"/>
        <w:ind w:firstLine="709"/>
        <w:jc w:val="both"/>
        <w:rPr>
          <w:rFonts w:ascii="PT Astra Serif" w:hAnsi="PT Astra Serif"/>
          <w:b/>
          <w:sz w:val="28"/>
        </w:rPr>
      </w:pP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1.1 Настоящий План действий по ликвидации последствий аварийных ситуаций в системе централизованного теплоснабжения </w:t>
      </w:r>
      <w:proofErr w:type="spellStart"/>
      <w:r>
        <w:rPr>
          <w:rFonts w:ascii="PT Astra Serif" w:hAnsi="PT Astra Serif"/>
          <w:sz w:val="28"/>
        </w:rPr>
        <w:t>Краснощековского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 (далее – План действий) разработан во исполнение требований пункта 4 статьи 20 Федерального закона от 27.07.2010 №190-ФЗ «О теплоснабжении» и пункта 18 правил оценки готовности к отопительному периоду, утвержденных приказом Министерства энергетики Российской Федерации от 12.03.2013 №103 «Об утверждении правил оценки готовности к отопительному периоду».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1.2. Реализация Плана действий необходима для обеспечения надежной эксплуатации системы теплоснабжения </w:t>
      </w:r>
      <w:proofErr w:type="spellStart"/>
      <w:r>
        <w:rPr>
          <w:rFonts w:ascii="PT Astra Serif" w:hAnsi="PT Astra Serif"/>
          <w:sz w:val="28"/>
        </w:rPr>
        <w:t>Краснощековского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 и должна решать следующие задачи: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 повышение эффективности, устойчивости и надежности функционирования объектов системы теплоснабжения;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- мобилизация усилий всех инженерных служб </w:t>
      </w:r>
      <w:proofErr w:type="spellStart"/>
      <w:r>
        <w:rPr>
          <w:rFonts w:ascii="PT Astra Serif" w:hAnsi="PT Astra Serif"/>
          <w:sz w:val="28"/>
        </w:rPr>
        <w:t>Краснощековского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 для ликвидации последствий аварийных ситуаций в системе централизованного теплоснабжения;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 снижение до приемлемого уровня последствий аварийных ситуаций в системе централизованного теплоснабжения;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 информирование ответственных лиц о возможных аварийных ситуациях с указанием причин их возникновения и действиям по ликвидации последствий.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1.3. Объектами Плана действий является система централизованного теплоснабжения </w:t>
      </w:r>
      <w:proofErr w:type="spellStart"/>
      <w:r>
        <w:rPr>
          <w:rFonts w:ascii="PT Astra Serif" w:hAnsi="PT Astra Serif"/>
          <w:sz w:val="28"/>
        </w:rPr>
        <w:t>Краснощековского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края, включая источники тепловой энергии, магистральные и распределительные тепловые сети, </w:t>
      </w:r>
      <w:proofErr w:type="spellStart"/>
      <w:r>
        <w:rPr>
          <w:rFonts w:ascii="PT Astra Serif" w:hAnsi="PT Astra Serif"/>
          <w:sz w:val="28"/>
        </w:rPr>
        <w:t>теплосетевые</w:t>
      </w:r>
      <w:proofErr w:type="spellEnd"/>
      <w:r>
        <w:rPr>
          <w:rFonts w:ascii="PT Astra Serif" w:hAnsi="PT Astra Serif"/>
          <w:sz w:val="28"/>
        </w:rPr>
        <w:t xml:space="preserve"> объекты (тепловые пункты), системы теплопотребления.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1.4. План действия определяет порядок действий персонала объекта при ликвидации последствий аварийных ситуаций и является обязательной для исполнения всеми ответственными лицами, указанными в нем.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1.5. План действий должен находиться: у главы </w:t>
      </w:r>
      <w:proofErr w:type="spellStart"/>
      <w:r>
        <w:rPr>
          <w:rFonts w:ascii="PT Astra Serif" w:hAnsi="PT Astra Serif"/>
          <w:sz w:val="28"/>
        </w:rPr>
        <w:t>Краснощеко</w:t>
      </w:r>
      <w:r w:rsidR="00E705A8">
        <w:rPr>
          <w:rFonts w:ascii="PT Astra Serif" w:hAnsi="PT Astra Serif"/>
          <w:sz w:val="28"/>
        </w:rPr>
        <w:t>вского</w:t>
      </w:r>
      <w:proofErr w:type="spellEnd"/>
      <w:r w:rsidR="00E705A8">
        <w:rPr>
          <w:rFonts w:ascii="PT Astra Serif" w:hAnsi="PT Astra Serif"/>
          <w:sz w:val="28"/>
        </w:rPr>
        <w:t xml:space="preserve"> района Алтайского края, </w:t>
      </w:r>
      <w:r>
        <w:rPr>
          <w:rFonts w:ascii="PT Astra Serif" w:hAnsi="PT Astra Serif"/>
          <w:sz w:val="28"/>
        </w:rPr>
        <w:t xml:space="preserve">в отделе по ЖКХ и оперативным вопросам </w:t>
      </w:r>
      <w:r>
        <w:rPr>
          <w:rFonts w:ascii="PT Astra Serif" w:hAnsi="PT Astra Serif"/>
          <w:sz w:val="28"/>
        </w:rPr>
        <w:lastRenderedPageBreak/>
        <w:t xml:space="preserve">Администрации </w:t>
      </w:r>
      <w:proofErr w:type="spellStart"/>
      <w:r>
        <w:rPr>
          <w:rFonts w:ascii="PT Astra Serif" w:hAnsi="PT Astra Serif"/>
          <w:sz w:val="28"/>
        </w:rPr>
        <w:t>Краснощековского</w:t>
      </w:r>
      <w:proofErr w:type="spellEnd"/>
      <w:r>
        <w:rPr>
          <w:rFonts w:ascii="PT Astra Serif" w:hAnsi="PT Astra Serif"/>
          <w:sz w:val="28"/>
        </w:rPr>
        <w:t xml:space="preserve"> </w:t>
      </w:r>
      <w:r w:rsidR="00104797">
        <w:rPr>
          <w:rFonts w:ascii="PT Astra Serif" w:hAnsi="PT Astra Serif"/>
          <w:sz w:val="28"/>
        </w:rPr>
        <w:t>района, у</w:t>
      </w:r>
      <w:r>
        <w:rPr>
          <w:rFonts w:ascii="PT Astra Serif" w:hAnsi="PT Astra Serif"/>
          <w:sz w:val="28"/>
        </w:rPr>
        <w:t xml:space="preserve"> </w:t>
      </w:r>
      <w:r w:rsidR="00104797">
        <w:rPr>
          <w:rFonts w:ascii="PT Astra Serif" w:hAnsi="PT Astra Serif"/>
          <w:sz w:val="28"/>
        </w:rPr>
        <w:t>директора МУП</w:t>
      </w:r>
      <w:r>
        <w:rPr>
          <w:rFonts w:ascii="PT Astra Serif" w:hAnsi="PT Astra Serif"/>
          <w:sz w:val="28"/>
        </w:rPr>
        <w:t xml:space="preserve"> «</w:t>
      </w:r>
      <w:proofErr w:type="spellStart"/>
      <w:r>
        <w:rPr>
          <w:rFonts w:ascii="PT Astra Serif" w:hAnsi="PT Astra Serif"/>
          <w:sz w:val="28"/>
        </w:rPr>
        <w:t>Краснощековские</w:t>
      </w:r>
      <w:proofErr w:type="spellEnd"/>
      <w:r>
        <w:rPr>
          <w:rFonts w:ascii="PT Astra Serif" w:hAnsi="PT Astra Serif"/>
          <w:sz w:val="28"/>
        </w:rPr>
        <w:t xml:space="preserve"> водопроводные сети</w:t>
      </w:r>
      <w:r w:rsidR="00104797">
        <w:rPr>
          <w:rFonts w:ascii="PT Astra Serif" w:hAnsi="PT Astra Serif"/>
          <w:sz w:val="28"/>
        </w:rPr>
        <w:t>», «</w:t>
      </w:r>
      <w:r>
        <w:rPr>
          <w:rFonts w:ascii="PT Astra Serif" w:hAnsi="PT Astra Serif"/>
          <w:sz w:val="28"/>
        </w:rPr>
        <w:t xml:space="preserve">ЕДДС» </w:t>
      </w:r>
      <w:proofErr w:type="spellStart"/>
      <w:r>
        <w:rPr>
          <w:rFonts w:ascii="PT Astra Serif" w:hAnsi="PT Astra Serif"/>
          <w:sz w:val="28"/>
        </w:rPr>
        <w:t>Краснощековского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края. 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1.6. Правильность положений Плана действий и соответствие его действительному положению в системе теплоснабжения </w:t>
      </w:r>
      <w:proofErr w:type="spellStart"/>
      <w:r>
        <w:rPr>
          <w:rFonts w:ascii="PT Astra Serif" w:hAnsi="PT Astra Serif"/>
          <w:sz w:val="28"/>
        </w:rPr>
        <w:t>Краснощековского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 проверяется не реже одного раза в год. При этом проводится учебная проверка по одной из позиций плана и выполнение предусмотренных в нём мероприятий. Ответственность за своевременное и правильное проведение учебных проверок Плана действий несут начальник отдела по ЖКХ и оперативным вопросам Администрации </w:t>
      </w:r>
      <w:proofErr w:type="spellStart"/>
      <w:r>
        <w:rPr>
          <w:rFonts w:ascii="PT Astra Serif" w:hAnsi="PT Astra Serif"/>
          <w:sz w:val="28"/>
        </w:rPr>
        <w:t>Краснощековского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края, отвечающий за функционирование объектов жилищно-коммунального хозяйства, и руководитель теплоснабжающей организаций.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1.7. Термины и определения, используемые в настоящем документе: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Технологические нарушения</w:t>
      </w:r>
      <w:r>
        <w:rPr>
          <w:rFonts w:ascii="PT Astra Serif" w:hAnsi="PT Astra Serif"/>
          <w:sz w:val="28"/>
        </w:rPr>
        <w:t xml:space="preserve"> 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инцидент и аварию: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1) </w:t>
      </w:r>
      <w:r>
        <w:rPr>
          <w:rFonts w:ascii="PT Astra Serif" w:hAnsi="PT Astra Serif"/>
          <w:b/>
          <w:sz w:val="28"/>
        </w:rPr>
        <w:t>инцидент</w:t>
      </w:r>
      <w:r>
        <w:rPr>
          <w:rFonts w:ascii="PT Astra Serif" w:hAnsi="PT Astra Serif"/>
          <w:sz w:val="28"/>
        </w:rPr>
        <w:t xml:space="preserve"> - отказ или повреждение оборудования и(или) сетей, отклонение от установленных режимов, нарушение федеральных законов, нормативно- правовых актов и технических документов, устанавливающих правила ведения работ на производственном объекте, включая: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- </w:t>
      </w:r>
      <w:r>
        <w:rPr>
          <w:rFonts w:ascii="PT Astra Serif" w:hAnsi="PT Astra Serif"/>
          <w:b/>
          <w:sz w:val="28"/>
        </w:rPr>
        <w:t>технологический отказ</w:t>
      </w:r>
      <w:r>
        <w:rPr>
          <w:rFonts w:ascii="PT Astra Serif" w:hAnsi="PT Astra Serif"/>
          <w:sz w:val="28"/>
        </w:rPr>
        <w:t xml:space="preserve"> - вынужденное отключение или ограничение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работоспособности оборудования, приведшее к нарушению процесса производства и(или) передачи тепловой энергии потребителям, если они не содержат признаков аварии;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- </w:t>
      </w:r>
      <w:r>
        <w:rPr>
          <w:rFonts w:ascii="PT Astra Serif" w:hAnsi="PT Astra Serif"/>
          <w:b/>
          <w:sz w:val="28"/>
        </w:rPr>
        <w:t>функциональный отказ</w:t>
      </w:r>
      <w:r>
        <w:rPr>
          <w:rFonts w:ascii="PT Astra Serif" w:hAnsi="PT Astra Serif"/>
          <w:sz w:val="28"/>
        </w:rPr>
        <w:t xml:space="preserve"> - неисправности оборудования (в том числе резервного и вспомогательного), не повлиявшее на технологический процесс производства и (или) передачи тепловой энергии, а также неправильное действие защит и автоматики, ошибочные действия персонала, если они не привели к ограничению потребителей и снижению качества отпускаемой энергии.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2) </w:t>
      </w:r>
      <w:r>
        <w:rPr>
          <w:rFonts w:ascii="PT Astra Serif" w:hAnsi="PT Astra Serif"/>
          <w:b/>
          <w:sz w:val="28"/>
        </w:rPr>
        <w:t>авария на объектах теплоснабжения</w:t>
      </w:r>
      <w:r>
        <w:rPr>
          <w:rFonts w:ascii="PT Astra Serif" w:hAnsi="PT Astra Serif"/>
          <w:sz w:val="28"/>
        </w:rPr>
        <w:t xml:space="preserve"> - отказ элементов систем, сетей и источников теплоснабжения, повлекший к прекращению подачи тепловой энергии потребителям и абонентам на отопление не более 12 часов и горячее водоснабжение на период более 36 часов.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lastRenderedPageBreak/>
        <w:t xml:space="preserve">Неисправность </w:t>
      </w:r>
      <w:r>
        <w:rPr>
          <w:rFonts w:ascii="PT Astra Serif" w:hAnsi="PT Astra Serif"/>
          <w:sz w:val="28"/>
        </w:rPr>
        <w:t>- нарушения в работе системы теплоснабжения, при которых не выполняется хотя бы одно из требований, определенных технологическим процессом.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Система теплоснабжения</w:t>
      </w:r>
      <w:r>
        <w:rPr>
          <w:rFonts w:ascii="PT Astra Serif" w:hAnsi="PT Astra Serif"/>
          <w:sz w:val="28"/>
        </w:rPr>
        <w:t xml:space="preserve"> - совокупность 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порядке.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Тепловая сеть</w:t>
      </w:r>
      <w:r>
        <w:rPr>
          <w:rFonts w:ascii="PT Astra Serif" w:hAnsi="PT Astra Serif"/>
          <w:sz w:val="28"/>
        </w:rPr>
        <w:t xml:space="preserve"> - совокупность устройств, предназначенных для передачи и распределения тепловой энергии потребителям;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Тепловой пункт</w:t>
      </w:r>
      <w:r>
        <w:rPr>
          <w:rFonts w:ascii="PT Astra Serif" w:hAnsi="PT Astra Serif"/>
          <w:sz w:val="28"/>
        </w:rPr>
        <w:t xml:space="preserve"> - 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2. Описание причин возникновения аварий, их масштабов и последствий, видов реагирования и действия по ликвидации аварийной ситуации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2.1. Наиболее вероятными причинами возникновения аварийных ситуаций в работе системы теплоснабжения </w:t>
      </w:r>
      <w:proofErr w:type="spellStart"/>
      <w:r>
        <w:rPr>
          <w:rFonts w:ascii="PT Astra Serif" w:hAnsi="PT Astra Serif"/>
          <w:sz w:val="28"/>
        </w:rPr>
        <w:t>Краснощековского</w:t>
      </w:r>
      <w:proofErr w:type="spellEnd"/>
      <w:r>
        <w:rPr>
          <w:rFonts w:ascii="PT Astra Serif" w:hAnsi="PT Astra Serif"/>
          <w:sz w:val="28"/>
        </w:rPr>
        <w:t xml:space="preserve"> района Алтайского края могут послужить: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- неблагоприятные </w:t>
      </w:r>
      <w:proofErr w:type="spellStart"/>
      <w:r>
        <w:rPr>
          <w:rFonts w:ascii="PT Astra Serif" w:hAnsi="PT Astra Serif"/>
          <w:sz w:val="28"/>
        </w:rPr>
        <w:t>погодно</w:t>
      </w:r>
      <w:proofErr w:type="spellEnd"/>
      <w:r>
        <w:rPr>
          <w:rFonts w:ascii="PT Astra Serif" w:hAnsi="PT Astra Serif"/>
          <w:sz w:val="28"/>
        </w:rPr>
        <w:t>-климатические явления (ураганы, смерчи, бури, сильные ветры, сильные морозы, снегопады и метели, обледенение и гололед);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 человеческий фактор (неправильные действия персонала);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 прекращение подачи электрической энергии, холодной воды, топлива на источник тепловой энергии, тепловой пункт (ТП), насосную станцию;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- внеплановый останов (выход из строя) оборудования на объектах системы теплоснабжения.</w:t>
      </w:r>
    </w:p>
    <w:p w:rsidR="003C6635" w:rsidRDefault="00EB0CF0" w:rsidP="00917938">
      <w:pPr>
        <w:spacing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Основные причины возникновения аварии, описания аварийных ситуаций, возможных масштабов аварии и уровней реагирования, типовые действия персонала по ликвидации последствий аварийной ситуации приведены в таблице 1.</w:t>
      </w:r>
    </w:p>
    <w:p w:rsidR="003C6635" w:rsidRDefault="003C6635">
      <w:pPr>
        <w:sectPr w:rsidR="003C6635" w:rsidSect="00E705A8">
          <w:headerReference w:type="default" r:id="rId9"/>
          <w:pgSz w:w="11900" w:h="16820"/>
          <w:pgMar w:top="1134" w:right="850" w:bottom="1134" w:left="1701" w:header="720" w:footer="720" w:gutter="0"/>
          <w:cols w:space="720"/>
          <w:docGrid w:linePitch="299"/>
        </w:sectPr>
      </w:pPr>
    </w:p>
    <w:p w:rsidR="003C6635" w:rsidRDefault="00EB0CF0">
      <w:pPr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Таблица 1</w:t>
      </w:r>
    </w:p>
    <w:p w:rsidR="003C6635" w:rsidRPr="00E705A8" w:rsidRDefault="00EB0CF0" w:rsidP="00E705A8">
      <w:pPr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Перечень возможных аварийных ситуаций, их описание, масштабы и уровень реагирования, типовые действия персонала</w:t>
      </w:r>
    </w:p>
    <w:tbl>
      <w:tblPr>
        <w:tblW w:w="1505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843"/>
        <w:gridCol w:w="3827"/>
        <w:gridCol w:w="1881"/>
        <w:gridCol w:w="5377"/>
      </w:tblGrid>
      <w:tr w:rsidR="003C6635" w:rsidRPr="00E705A8" w:rsidTr="00E705A8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Причина</w:t>
            </w:r>
          </w:p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возникновения</w:t>
            </w:r>
          </w:p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аварии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Описание</w:t>
            </w:r>
          </w:p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аварийной ситуации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Возможные масштабы аварии и последствия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реагирования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Действия</w:t>
            </w:r>
          </w:p>
          <w:p w:rsidR="003C6635" w:rsidRPr="00E705A8" w:rsidRDefault="00EB0CF0" w:rsidP="00E705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05A8">
              <w:rPr>
                <w:rFonts w:ascii="Times New Roman" w:hAnsi="Times New Roman"/>
                <w:b/>
                <w:sz w:val="24"/>
                <w:szCs w:val="24"/>
              </w:rPr>
              <w:t>персонала</w:t>
            </w:r>
          </w:p>
        </w:tc>
      </w:tr>
      <w:tr w:rsidR="003C6635" w:rsidRPr="00E705A8" w:rsidTr="00E705A8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Прекращение подачи электроэнергии</w:t>
            </w:r>
          </w:p>
          <w:p w:rsidR="003C6635" w:rsidRPr="00E705A8" w:rsidRDefault="00E705A8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EB0CF0" w:rsidRPr="00E705A8">
              <w:rPr>
                <w:rFonts w:ascii="Times New Roman" w:hAnsi="Times New Roman"/>
                <w:sz w:val="24"/>
                <w:szCs w:val="24"/>
              </w:rPr>
              <w:t>источник тепловой энергии, ТП, насосную станцию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Остановка работы источника тепловой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энергии, ТП, насосной станции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Прекращение циркуляции в системе теплоснабжения всех потребителей населенного пункта, понижение температуры в зданиях, возможное размораживание наружных тепловых сетей и внутренних отопительных систем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Местный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 xml:space="preserve">Сообщить об отсутствии электроэнергии дежурному диспетчеру электросетевой организации по телефону </w:t>
            </w:r>
            <w:r w:rsidR="00E705A8" w:rsidRPr="00E705A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8-385-75-25-3-86</w:t>
            </w:r>
            <w:r w:rsidR="00E705A8" w:rsidRPr="00E70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05A8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</w:p>
          <w:p w:rsidR="00CF6F78" w:rsidRDefault="00CF6F78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6F7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8-385-75-21-8-59</w:t>
            </w:r>
            <w:r>
              <w:rPr>
                <w:b/>
                <w:bCs/>
                <w:sz w:val="27"/>
                <w:szCs w:val="27"/>
                <w:shd w:val="clear" w:color="auto" w:fill="FFFFFF"/>
              </w:rPr>
              <w:t>.</w:t>
            </w:r>
            <w:r w:rsidRPr="00E70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 xml:space="preserve">Перейти на резервный или автономный источник электроснабжения (второй ввод, дизель-генератор). </w:t>
            </w:r>
          </w:p>
          <w:p w:rsidR="003C6635" w:rsidRPr="00E705A8" w:rsidRDefault="00EB0CF0" w:rsidP="00CF6F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При длительном отсутствии электроэнергии организовать ремонтные работы по предотвращению   размораживания силами пер</w:t>
            </w:r>
            <w:r w:rsidR="00CF6F78">
              <w:rPr>
                <w:rFonts w:ascii="Times New Roman" w:hAnsi="Times New Roman"/>
                <w:sz w:val="24"/>
                <w:szCs w:val="24"/>
              </w:rPr>
              <w:t xml:space="preserve">сонала </w:t>
            </w:r>
            <w:r w:rsidRPr="00E705A8">
              <w:rPr>
                <w:rFonts w:ascii="Times New Roman" w:hAnsi="Times New Roman"/>
                <w:sz w:val="24"/>
                <w:szCs w:val="24"/>
              </w:rPr>
              <w:t>организации. Время устранения аварии – 1 час</w:t>
            </w:r>
          </w:p>
        </w:tc>
      </w:tr>
      <w:tr w:rsidR="003C6635" w:rsidRPr="00E705A8" w:rsidTr="00E705A8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Прекращение подачи холодной воды на источник тепловой энергии, ТП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Ограничение работы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источника тепловой энергии, ТП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Ограничение циркуляции теплоносителя в системе теплоснабжения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всех потребителей населенного пункта, понижение температуры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воздуха в зданиях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Местный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 xml:space="preserve">Сообщить об отсутствии холодной воды дежурному диспетчеру </w:t>
            </w:r>
            <w:proofErr w:type="spellStart"/>
            <w:r w:rsidRPr="00E705A8">
              <w:rPr>
                <w:rFonts w:ascii="Times New Roman" w:hAnsi="Times New Roman"/>
                <w:sz w:val="24"/>
                <w:szCs w:val="24"/>
              </w:rPr>
              <w:t>водоснабжающей</w:t>
            </w:r>
            <w:proofErr w:type="spellEnd"/>
            <w:r w:rsidRPr="00E705A8">
              <w:rPr>
                <w:rFonts w:ascii="Times New Roman" w:hAnsi="Times New Roman"/>
                <w:sz w:val="24"/>
                <w:szCs w:val="24"/>
              </w:rPr>
              <w:t xml:space="preserve"> организации по </w:t>
            </w:r>
            <w:proofErr w:type="gramStart"/>
            <w:r w:rsidRPr="00CF6F78">
              <w:rPr>
                <w:rFonts w:ascii="Times New Roman" w:hAnsi="Times New Roman"/>
                <w:sz w:val="24"/>
                <w:szCs w:val="24"/>
              </w:rPr>
              <w:t xml:space="preserve">телефону </w:t>
            </w:r>
            <w:r w:rsidR="00CF6F78" w:rsidRPr="00CF6F7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8</w:t>
            </w:r>
            <w:proofErr w:type="gramEnd"/>
            <w:r w:rsidR="00CF6F78" w:rsidRPr="00CF6F7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-385-75-22-0-43</w:t>
            </w:r>
            <w:r w:rsidR="00CF6F78" w:rsidRPr="00E70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05A8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F78" w:rsidRPr="00CF6F7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8-385-75-21-8-59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При длительном отсутствии подачи воды организовать ремонтные работы по предотвращению размораживания силами персонала своей организации и управляющих компаний. Время устранения аварии – 4 часа</w:t>
            </w:r>
          </w:p>
        </w:tc>
      </w:tr>
      <w:tr w:rsidR="003C6635" w:rsidRPr="00E705A8" w:rsidTr="00E705A8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Выход из строя сетевого (сетевых)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насоса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Ограничение (остановка) работы источника тепловой энергии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Прекращение циркуляции в системе теплоснабжения всех потребителей населенного пункта, понижение температуры воздуха в зданиях, возможное размораживание наружных тепловых сетей и внутренних отопительных систем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Местный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Выполнить переключение на резервный насос. При невозможности переключения</w:t>
            </w:r>
          </w:p>
          <w:p w:rsidR="00CF6F78" w:rsidRDefault="00EB0CF0" w:rsidP="00CF6F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 xml:space="preserve">организовать работы по ремонту силами персонала. При длительном отсутствии работы насоса организовать ремонтные работы по предотвращению </w:t>
            </w:r>
            <w:r w:rsidR="00CF6F78">
              <w:rPr>
                <w:rFonts w:ascii="Times New Roman" w:hAnsi="Times New Roman"/>
                <w:sz w:val="24"/>
                <w:szCs w:val="24"/>
              </w:rPr>
              <w:t>размораживания силами персонала.</w:t>
            </w:r>
          </w:p>
          <w:p w:rsidR="003C6635" w:rsidRPr="00E705A8" w:rsidRDefault="00EB0CF0" w:rsidP="00CF6F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Время устранения аварии – 4 часа</w:t>
            </w:r>
          </w:p>
        </w:tc>
      </w:tr>
      <w:tr w:rsidR="003C6635" w:rsidRPr="00E705A8" w:rsidTr="00E705A8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lastRenderedPageBreak/>
              <w:t>Выход из строя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котла (котлов)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Ограничение (остановка) работы источника тепловой энергии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Ограничение (прекращение) подачи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горячей воды в систему отопления всех потребителей населенного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пункта, понижение температуры воздуха в зданиях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Объектовый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CF6F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 xml:space="preserve">Выполнить переключение на резервный котел. При невозможности переключения и снижении отпуска тепловой энергии организовать работы по ремонту силами персонала. При длительном отсутствии работы котла организовать ремонтные работы по предотвращению </w:t>
            </w:r>
            <w:r w:rsidR="00CF6F78">
              <w:rPr>
                <w:rFonts w:ascii="Times New Roman" w:hAnsi="Times New Roman"/>
                <w:sz w:val="24"/>
                <w:szCs w:val="24"/>
              </w:rPr>
              <w:t>размораживания силами персонала</w:t>
            </w:r>
            <w:r w:rsidRPr="00E705A8">
              <w:rPr>
                <w:rFonts w:ascii="Times New Roman" w:hAnsi="Times New Roman"/>
                <w:sz w:val="24"/>
                <w:szCs w:val="24"/>
              </w:rPr>
              <w:t>. Время устранения аварии – 24 часа</w:t>
            </w:r>
          </w:p>
        </w:tc>
      </w:tr>
      <w:tr w:rsidR="003C6635" w:rsidRPr="00E705A8" w:rsidTr="00E705A8"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Предельный износ сетей, гидродинамические удары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Порыв на тепловых сетях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Прекращение циркуляции в части системы теплоснабжения, понижение температуры в зданиях, возможное размораживание наружных тепловых сетей и внутренних отопительных систем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Объектовый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F78" w:rsidRDefault="00EB0CF0" w:rsidP="00CF6F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 xml:space="preserve">Организовать устранение аварии силами ремонтного персонала. </w:t>
            </w:r>
          </w:p>
          <w:p w:rsidR="003C6635" w:rsidRPr="00E705A8" w:rsidRDefault="00EB0CF0" w:rsidP="00CF6F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Время устранения аварии – 8 часов</w:t>
            </w:r>
          </w:p>
        </w:tc>
      </w:tr>
      <w:tr w:rsidR="003C6635" w:rsidRPr="00E705A8" w:rsidTr="00E705A8"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3C6635" w:rsidP="00E705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3C6635" w:rsidP="00E705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Прекращение циркуляции в системе теплоснабжения, понижение температуры в зданиях, возможное</w:t>
            </w:r>
          </w:p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размораживание наружных тепловых сетей и внутренних отопительных систем</w:t>
            </w:r>
          </w:p>
          <w:p w:rsidR="003C6635" w:rsidRPr="00E705A8" w:rsidRDefault="003C6635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E705A8" w:rsidRDefault="00EB0CF0" w:rsidP="00E70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Местный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E1E" w:rsidRDefault="00EB0CF0" w:rsidP="00F96E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 xml:space="preserve">Организовать устранение аварии силами ремонтного персонала </w:t>
            </w:r>
          </w:p>
          <w:p w:rsidR="003C6635" w:rsidRPr="00E705A8" w:rsidRDefault="00EB0CF0" w:rsidP="00F96E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5A8">
              <w:rPr>
                <w:rFonts w:ascii="Times New Roman" w:hAnsi="Times New Roman"/>
                <w:sz w:val="24"/>
                <w:szCs w:val="24"/>
              </w:rPr>
              <w:t>Время устранения аварии – 2 часа</w:t>
            </w:r>
          </w:p>
        </w:tc>
      </w:tr>
    </w:tbl>
    <w:p w:rsidR="003C6635" w:rsidRPr="00E705A8" w:rsidRDefault="003C6635" w:rsidP="00E705A8">
      <w:pPr>
        <w:spacing w:after="0" w:line="240" w:lineRule="auto"/>
        <w:rPr>
          <w:rFonts w:ascii="Times New Roman" w:hAnsi="Times New Roman"/>
          <w:sz w:val="20"/>
        </w:rPr>
      </w:pPr>
    </w:p>
    <w:p w:rsidR="003C6635" w:rsidRDefault="003C6635">
      <w:pPr>
        <w:sectPr w:rsidR="003C6635" w:rsidSect="00E705A8">
          <w:pgSz w:w="15840" w:h="12240" w:orient="landscape"/>
          <w:pgMar w:top="720" w:right="720" w:bottom="720" w:left="720" w:header="720" w:footer="720" w:gutter="0"/>
          <w:cols w:space="720"/>
          <w:docGrid w:linePitch="299"/>
        </w:sectPr>
      </w:pPr>
    </w:p>
    <w:p w:rsidR="003C6635" w:rsidRPr="00917938" w:rsidRDefault="00EB0CF0" w:rsidP="0091793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lastRenderedPageBreak/>
        <w:t>3. Ответственные лица за действия по ликвидации последствий</w:t>
      </w:r>
    </w:p>
    <w:p w:rsidR="003C6635" w:rsidRPr="00917938" w:rsidRDefault="00EB0CF0" w:rsidP="0091793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>аварийных ситуаций</w:t>
      </w:r>
    </w:p>
    <w:p w:rsidR="003C6635" w:rsidRPr="00917938" w:rsidRDefault="003C6635" w:rsidP="00917938">
      <w:pPr>
        <w:spacing w:line="240" w:lineRule="auto"/>
        <w:ind w:firstLine="709"/>
        <w:jc w:val="both"/>
        <w:rPr>
          <w:rFonts w:ascii="Times New Roman" w:hAnsi="Times New Roman"/>
          <w:b/>
          <w:sz w:val="28"/>
        </w:rPr>
      </w:pP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3.1. Обеспечение правильности ликвидации последствий аварийных ситуаций и минимизации ущерба от их возникновения во многом зависит от согласованности действий ответственных лиц.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3.2. При ликвидации аварий требуется чёткая и оперативная работа ответственных лиц, что возможно при соблюдении спокойствия, знания ситуации в системе теплоснабжения, оборудования и действующих инструкций. 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3.3. Все ответственные лица, указанные в Плане действий обязаны четко знать и строго выполнять установленный порядок своих действий.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3.4. В системе теплоснабжения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района Алтайского </w:t>
      </w:r>
      <w:r w:rsidR="00F96E1E" w:rsidRPr="00917938">
        <w:rPr>
          <w:rFonts w:ascii="Times New Roman" w:hAnsi="Times New Roman"/>
          <w:sz w:val="28"/>
        </w:rPr>
        <w:t>края настоящим</w:t>
      </w:r>
      <w:r w:rsidRPr="00917938">
        <w:rPr>
          <w:rFonts w:ascii="Times New Roman" w:hAnsi="Times New Roman"/>
          <w:sz w:val="28"/>
        </w:rPr>
        <w:t xml:space="preserve"> Планом действий определены следующие ответственные лица за действия по ликвидации последствий аварийных ситуаций: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3.4.1. Фамилии, инициалы, должности и контактные данные ответственных лиц от администрации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района Алтайского края приведены в таблице 2.</w:t>
      </w:r>
    </w:p>
    <w:p w:rsidR="003C6635" w:rsidRPr="00917938" w:rsidRDefault="003C6635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3C6635" w:rsidRPr="00917938" w:rsidRDefault="00EB0CF0" w:rsidP="00917938">
      <w:pPr>
        <w:spacing w:line="240" w:lineRule="auto"/>
        <w:jc w:val="right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Таблица 2</w:t>
      </w:r>
    </w:p>
    <w:p w:rsidR="00C678E8" w:rsidRPr="00917938" w:rsidRDefault="00C678E8" w:rsidP="009179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>Ответственные лица</w:t>
      </w:r>
    </w:p>
    <w:p w:rsidR="003C6635" w:rsidRPr="00917938" w:rsidRDefault="00C678E8" w:rsidP="009179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 xml:space="preserve"> от А</w:t>
      </w:r>
      <w:r w:rsidR="00EB0CF0" w:rsidRPr="00917938">
        <w:rPr>
          <w:rFonts w:ascii="Times New Roman" w:hAnsi="Times New Roman"/>
          <w:b/>
          <w:sz w:val="28"/>
        </w:rPr>
        <w:t xml:space="preserve">дминистрации </w:t>
      </w:r>
      <w:proofErr w:type="spellStart"/>
      <w:r w:rsidR="00EB0CF0" w:rsidRPr="00917938">
        <w:rPr>
          <w:rFonts w:ascii="Times New Roman" w:hAnsi="Times New Roman"/>
          <w:b/>
          <w:sz w:val="28"/>
        </w:rPr>
        <w:t>Краснощековского</w:t>
      </w:r>
      <w:proofErr w:type="spellEnd"/>
      <w:r w:rsidR="00EB0CF0" w:rsidRPr="00917938">
        <w:rPr>
          <w:rFonts w:ascii="Times New Roman" w:hAnsi="Times New Roman"/>
          <w:b/>
          <w:sz w:val="28"/>
        </w:rPr>
        <w:t xml:space="preserve"> района Алтайского края</w:t>
      </w:r>
    </w:p>
    <w:p w:rsidR="003C6635" w:rsidRPr="00917938" w:rsidRDefault="003C6635" w:rsidP="00917938">
      <w:pPr>
        <w:spacing w:line="240" w:lineRule="auto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40"/>
        <w:gridCol w:w="3260"/>
        <w:gridCol w:w="3402"/>
      </w:tblGrid>
      <w:tr w:rsidR="003C6635" w:rsidRPr="00917938" w:rsidTr="00F96E1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№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п/п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Ф.И.О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Должность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Адрес организации, контактный  телефон</w:t>
            </w:r>
          </w:p>
        </w:tc>
      </w:tr>
      <w:tr w:rsidR="003C6635" w:rsidRPr="00917938" w:rsidTr="00F96E1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F96E1E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proofErr w:type="spellStart"/>
            <w:r w:rsidRPr="00917938">
              <w:rPr>
                <w:rFonts w:ascii="Times New Roman" w:hAnsi="Times New Roman"/>
                <w:sz w:val="28"/>
              </w:rPr>
              <w:t>Бобрышев</w:t>
            </w:r>
            <w:proofErr w:type="spellEnd"/>
            <w:r w:rsidRPr="00917938">
              <w:rPr>
                <w:rFonts w:ascii="Times New Roman" w:hAnsi="Times New Roman"/>
                <w:sz w:val="28"/>
              </w:rPr>
              <w:t xml:space="preserve"> </w:t>
            </w:r>
            <w:r w:rsidR="00EB0CF0" w:rsidRPr="00917938">
              <w:rPr>
                <w:rFonts w:ascii="Times New Roman" w:hAnsi="Times New Roman"/>
                <w:sz w:val="28"/>
              </w:rPr>
              <w:t>А.Ю.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 xml:space="preserve">Глава </w:t>
            </w:r>
            <w:proofErr w:type="spellStart"/>
            <w:r w:rsidRPr="00917938">
              <w:rPr>
                <w:rFonts w:ascii="Times New Roman" w:hAnsi="Times New Roman"/>
                <w:sz w:val="28"/>
              </w:rPr>
              <w:t>Краснощековского</w:t>
            </w:r>
            <w:proofErr w:type="spellEnd"/>
            <w:r w:rsidRPr="00917938">
              <w:rPr>
                <w:rFonts w:ascii="Times New Roman" w:hAnsi="Times New Roman"/>
                <w:sz w:val="28"/>
              </w:rPr>
              <w:t xml:space="preserve"> района Алтайского края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E1E" w:rsidRPr="00917938" w:rsidRDefault="00F96E1E" w:rsidP="00917938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 xml:space="preserve">Алтайский край, </w:t>
            </w:r>
            <w:proofErr w:type="spellStart"/>
            <w:r w:rsidRPr="00917938">
              <w:rPr>
                <w:rFonts w:ascii="Times New Roman" w:hAnsi="Times New Roman"/>
                <w:sz w:val="28"/>
              </w:rPr>
              <w:t>Краснощековский</w:t>
            </w:r>
            <w:proofErr w:type="spellEnd"/>
            <w:r w:rsidRPr="00917938">
              <w:rPr>
                <w:rFonts w:ascii="Times New Roman" w:hAnsi="Times New Roman"/>
                <w:sz w:val="28"/>
              </w:rPr>
              <w:t xml:space="preserve"> район, ул. Ленина, 152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тел. 8(38575)22401</w:t>
            </w:r>
          </w:p>
        </w:tc>
      </w:tr>
      <w:tr w:rsidR="003C6635" w:rsidRPr="00917938" w:rsidTr="00F96E1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2.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Григоренко В.Н.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 xml:space="preserve">Начальник отдела по ЖКХ  и оперативным вопросам Администрации </w:t>
            </w:r>
            <w:proofErr w:type="spellStart"/>
            <w:r w:rsidRPr="00917938">
              <w:rPr>
                <w:rFonts w:ascii="Times New Roman" w:hAnsi="Times New Roman"/>
                <w:sz w:val="28"/>
              </w:rPr>
              <w:t>Краснощековского</w:t>
            </w:r>
            <w:proofErr w:type="spellEnd"/>
            <w:r w:rsidRPr="00917938">
              <w:rPr>
                <w:rFonts w:ascii="Times New Roman" w:hAnsi="Times New Roman"/>
                <w:sz w:val="28"/>
              </w:rPr>
              <w:t xml:space="preserve"> района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E1E" w:rsidRPr="00917938" w:rsidRDefault="00F96E1E" w:rsidP="00917938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 xml:space="preserve">Алтайский край, </w:t>
            </w:r>
            <w:proofErr w:type="spellStart"/>
            <w:r w:rsidRPr="00917938">
              <w:rPr>
                <w:rFonts w:ascii="Times New Roman" w:hAnsi="Times New Roman"/>
                <w:sz w:val="28"/>
              </w:rPr>
              <w:t>Краснощековский</w:t>
            </w:r>
            <w:proofErr w:type="spellEnd"/>
            <w:r w:rsidRPr="00917938">
              <w:rPr>
                <w:rFonts w:ascii="Times New Roman" w:hAnsi="Times New Roman"/>
                <w:sz w:val="28"/>
              </w:rPr>
              <w:t xml:space="preserve"> район, ул. Ленина, 152</w:t>
            </w:r>
          </w:p>
          <w:p w:rsidR="003C6635" w:rsidRPr="00917938" w:rsidRDefault="00F96E1E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917938">
              <w:rPr>
                <w:rFonts w:ascii="Times New Roman" w:hAnsi="Times New Roman"/>
                <w:sz w:val="28"/>
              </w:rPr>
              <w:t>тел. 8(38575)22401</w:t>
            </w:r>
          </w:p>
        </w:tc>
      </w:tr>
    </w:tbl>
    <w:p w:rsidR="003C6635" w:rsidRPr="00917938" w:rsidRDefault="003C6635" w:rsidP="00917938">
      <w:pPr>
        <w:spacing w:line="240" w:lineRule="auto"/>
        <w:jc w:val="both"/>
        <w:rPr>
          <w:rFonts w:ascii="Times New Roman" w:hAnsi="Times New Roman"/>
          <w:sz w:val="28"/>
        </w:rPr>
      </w:pP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lastRenderedPageBreak/>
        <w:t>3.4.2. Фамилии, инициалы, должности и контактные данные ответственных лиц от теплоснабжающей организации МУП «</w:t>
      </w:r>
      <w:proofErr w:type="spellStart"/>
      <w:r w:rsidRPr="00917938">
        <w:rPr>
          <w:rFonts w:ascii="Times New Roman" w:hAnsi="Times New Roman"/>
          <w:sz w:val="28"/>
        </w:rPr>
        <w:t>Краснощековские</w:t>
      </w:r>
      <w:proofErr w:type="spellEnd"/>
      <w:r w:rsidRPr="00917938">
        <w:rPr>
          <w:rFonts w:ascii="Times New Roman" w:hAnsi="Times New Roman"/>
          <w:sz w:val="28"/>
        </w:rPr>
        <w:t xml:space="preserve"> водопроводные сети»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района приведены в таблице 3.</w:t>
      </w:r>
    </w:p>
    <w:p w:rsidR="003C6635" w:rsidRPr="00917938" w:rsidRDefault="003C6635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3C6635" w:rsidRPr="00917938" w:rsidRDefault="00EB0CF0" w:rsidP="00917938">
      <w:pPr>
        <w:spacing w:line="240" w:lineRule="auto"/>
        <w:jc w:val="right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Таблица 3</w:t>
      </w:r>
    </w:p>
    <w:p w:rsidR="00C678E8" w:rsidRPr="00917938" w:rsidRDefault="00EB0CF0" w:rsidP="009179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>Ответственные лица</w:t>
      </w:r>
    </w:p>
    <w:p w:rsidR="003C6635" w:rsidRPr="00917938" w:rsidRDefault="00EB0CF0" w:rsidP="009179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 xml:space="preserve"> от теплоснабжающей организации</w:t>
      </w:r>
    </w:p>
    <w:p w:rsidR="003C6635" w:rsidRPr="00917938" w:rsidRDefault="00EB0CF0" w:rsidP="009179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>МУП «</w:t>
      </w:r>
      <w:proofErr w:type="spellStart"/>
      <w:r w:rsidRPr="00917938">
        <w:rPr>
          <w:rFonts w:ascii="Times New Roman" w:hAnsi="Times New Roman"/>
          <w:b/>
          <w:sz w:val="28"/>
        </w:rPr>
        <w:t>Краснощековские</w:t>
      </w:r>
      <w:proofErr w:type="spellEnd"/>
      <w:r w:rsidRPr="00917938">
        <w:rPr>
          <w:rFonts w:ascii="Times New Roman" w:hAnsi="Times New Roman"/>
          <w:b/>
          <w:sz w:val="28"/>
        </w:rPr>
        <w:t xml:space="preserve"> водопроводные сети» </w:t>
      </w:r>
      <w:proofErr w:type="spellStart"/>
      <w:r w:rsidRPr="00917938">
        <w:rPr>
          <w:rFonts w:ascii="Times New Roman" w:hAnsi="Times New Roman"/>
          <w:b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b/>
          <w:sz w:val="28"/>
        </w:rPr>
        <w:t xml:space="preserve"> района</w:t>
      </w:r>
    </w:p>
    <w:p w:rsidR="00C678E8" w:rsidRPr="00917938" w:rsidRDefault="00C678E8" w:rsidP="00917938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2392"/>
        <w:gridCol w:w="2393"/>
        <w:gridCol w:w="4146"/>
      </w:tblGrid>
      <w:tr w:rsidR="003C6635" w:rsidRPr="00917938">
        <w:trPr>
          <w:trHeight w:val="802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п/п</w:t>
            </w:r>
          </w:p>
          <w:p w:rsidR="003C6635" w:rsidRPr="00917938" w:rsidRDefault="003C6635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Ф.И.О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Адрес организации, контактный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</w:tr>
      <w:tr w:rsidR="003C6635" w:rsidRPr="0091793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7938">
              <w:rPr>
                <w:rFonts w:ascii="Times New Roman" w:hAnsi="Times New Roman"/>
                <w:sz w:val="28"/>
                <w:szCs w:val="28"/>
              </w:rPr>
              <w:t>Холодулин</w:t>
            </w:r>
            <w:proofErr w:type="spellEnd"/>
            <w:r w:rsidRPr="00917938">
              <w:rPr>
                <w:rFonts w:ascii="Times New Roman" w:hAnsi="Times New Roman"/>
                <w:sz w:val="28"/>
                <w:szCs w:val="28"/>
              </w:rPr>
              <w:t xml:space="preserve"> И.</w:t>
            </w:r>
            <w:r w:rsidR="00F96E1E" w:rsidRPr="00917938">
              <w:rPr>
                <w:rFonts w:ascii="Times New Roman" w:hAnsi="Times New Roman"/>
                <w:sz w:val="28"/>
                <w:szCs w:val="28"/>
              </w:rPr>
              <w:t xml:space="preserve"> В.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F96E1E" w:rsidP="0091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 xml:space="preserve">Алтайский край, </w:t>
            </w:r>
            <w:proofErr w:type="spellStart"/>
            <w:r w:rsidRPr="00917938">
              <w:rPr>
                <w:rFonts w:ascii="Times New Roman" w:hAnsi="Times New Roman"/>
                <w:sz w:val="28"/>
                <w:szCs w:val="28"/>
              </w:rPr>
              <w:t>Краснощековский</w:t>
            </w:r>
            <w:proofErr w:type="spellEnd"/>
            <w:r w:rsidRPr="00917938">
              <w:rPr>
                <w:rFonts w:ascii="Times New Roman" w:hAnsi="Times New Roman"/>
                <w:sz w:val="28"/>
                <w:szCs w:val="28"/>
              </w:rPr>
              <w:t xml:space="preserve"> район, ул. </w:t>
            </w:r>
            <w:proofErr w:type="gramStart"/>
            <w:r w:rsidRPr="00917938">
              <w:rPr>
                <w:rFonts w:ascii="Times New Roman" w:hAnsi="Times New Roman"/>
                <w:sz w:val="28"/>
                <w:szCs w:val="28"/>
              </w:rPr>
              <w:t>Ленина ,</w:t>
            </w:r>
            <w:proofErr w:type="gramEnd"/>
            <w:r w:rsidRPr="00917938">
              <w:rPr>
                <w:rFonts w:ascii="Times New Roman" w:hAnsi="Times New Roman"/>
                <w:sz w:val="28"/>
                <w:szCs w:val="28"/>
              </w:rPr>
              <w:t xml:space="preserve"> 134</w:t>
            </w:r>
          </w:p>
          <w:p w:rsidR="00F96E1E" w:rsidRPr="00917938" w:rsidRDefault="00F96E1E" w:rsidP="0091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тел. 8(38575)22043</w:t>
            </w:r>
          </w:p>
        </w:tc>
      </w:tr>
      <w:tr w:rsidR="003C6635" w:rsidRPr="0091793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Реутов</w:t>
            </w:r>
            <w:r w:rsidR="00F96E1E" w:rsidRPr="00917938">
              <w:rPr>
                <w:rFonts w:ascii="Times New Roman" w:hAnsi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635" w:rsidRPr="00917938" w:rsidRDefault="00EB0CF0" w:rsidP="0091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E1E" w:rsidRPr="00917938" w:rsidRDefault="00F96E1E" w:rsidP="0091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sz w:val="28"/>
                <w:szCs w:val="28"/>
              </w:rPr>
              <w:t xml:space="preserve">Алтайский край, </w:t>
            </w:r>
            <w:proofErr w:type="spellStart"/>
            <w:r w:rsidRPr="00917938">
              <w:rPr>
                <w:rFonts w:ascii="Times New Roman" w:hAnsi="Times New Roman"/>
                <w:sz w:val="28"/>
                <w:szCs w:val="28"/>
              </w:rPr>
              <w:t>Краснощековский</w:t>
            </w:r>
            <w:proofErr w:type="spellEnd"/>
            <w:r w:rsidRPr="00917938">
              <w:rPr>
                <w:rFonts w:ascii="Times New Roman" w:hAnsi="Times New Roman"/>
                <w:sz w:val="28"/>
                <w:szCs w:val="28"/>
              </w:rPr>
              <w:t xml:space="preserve"> район, ул. </w:t>
            </w:r>
            <w:proofErr w:type="gramStart"/>
            <w:r w:rsidRPr="00917938">
              <w:rPr>
                <w:rFonts w:ascii="Times New Roman" w:hAnsi="Times New Roman"/>
                <w:sz w:val="28"/>
                <w:szCs w:val="28"/>
              </w:rPr>
              <w:t>Ленина ,</w:t>
            </w:r>
            <w:proofErr w:type="gramEnd"/>
            <w:r w:rsidRPr="00917938">
              <w:rPr>
                <w:rFonts w:ascii="Times New Roman" w:hAnsi="Times New Roman"/>
                <w:sz w:val="28"/>
                <w:szCs w:val="28"/>
              </w:rPr>
              <w:t xml:space="preserve"> 134</w:t>
            </w:r>
          </w:p>
          <w:p w:rsidR="003C6635" w:rsidRPr="00917938" w:rsidRDefault="00F96E1E" w:rsidP="0091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793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8-385-75-22-0-43</w:t>
            </w:r>
          </w:p>
        </w:tc>
      </w:tr>
    </w:tbl>
    <w:p w:rsidR="003C6635" w:rsidRPr="00917938" w:rsidRDefault="003C6635" w:rsidP="00917938">
      <w:pPr>
        <w:spacing w:line="240" w:lineRule="auto"/>
        <w:jc w:val="both"/>
        <w:rPr>
          <w:rFonts w:ascii="Times New Roman" w:hAnsi="Times New Roman"/>
          <w:sz w:val="28"/>
        </w:rPr>
      </w:pP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3.5. Ответственным руководителем работ по ликвидации аварийных ситуаций, последствия которых угрожают привести к прекращению циркуляции в системе теплоснабжения всех потребителей населенного пункта, понижение температуры в зданиях, возможное размораживание наружных тепловых сетей и внутренних отопительных систем является начальник отдела по ЖКХ и оперативным вопросам Администрации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района.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3.6. До прибытия ответственного руководителя работ по ликвидации аварийной ситуации, спасением людей руководит соответственно руководитель теплоснабжающей организации, эксплуатирующий систему теплоснабжения.</w:t>
      </w:r>
    </w:p>
    <w:p w:rsidR="003C6635" w:rsidRPr="00917938" w:rsidRDefault="003C6635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3C6635" w:rsidRPr="004D399C" w:rsidRDefault="00EB0CF0" w:rsidP="004D399C">
      <w:pPr>
        <w:pStyle w:val="a9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4D399C">
        <w:rPr>
          <w:rFonts w:ascii="Times New Roman" w:hAnsi="Times New Roman"/>
          <w:b/>
          <w:sz w:val="28"/>
        </w:rPr>
        <w:t>Обязанности ответственных лиц, участвующих в ликвидации последствий аварийных ситуаций</w:t>
      </w:r>
    </w:p>
    <w:p w:rsidR="004D399C" w:rsidRPr="004D399C" w:rsidRDefault="004D399C" w:rsidP="004D399C">
      <w:pPr>
        <w:pStyle w:val="a9"/>
        <w:spacing w:after="0" w:line="240" w:lineRule="auto"/>
        <w:ind w:left="1778"/>
        <w:rPr>
          <w:rFonts w:ascii="Times New Roman" w:hAnsi="Times New Roman"/>
          <w:b/>
          <w:sz w:val="28"/>
        </w:rPr>
      </w:pPr>
    </w:p>
    <w:p w:rsidR="003C6635" w:rsidRPr="00917938" w:rsidRDefault="00EB0CF0" w:rsidP="004D399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4.1. Обязанности дежурного диспетчера теплоснабжающей организации.</w:t>
      </w:r>
    </w:p>
    <w:p w:rsidR="003C6635" w:rsidRPr="00917938" w:rsidRDefault="00EB0CF0" w:rsidP="004D399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Дежурный диспетчер теплоснабжающей организации: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lastRenderedPageBreak/>
        <w:t>а) по получении извещения об аварии, организует вызов ремонтной бригады и оповещение руководителя, главного инженера организации;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б) при аварии, до прибытия и в отсутствии руководителя, главного инженера своей организации выполняет обязанности ответственного руководителя работ по ликвидации аварии.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в) обязан принять меры для спасения людей, имущества и ликвидации последствий аварийной ситуации в начальный период или для прекращения ее распространения;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4.2. Обязанности руководителя, главного инженера теплоснабжающей организации.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Руководитель, главный инженер теплоснабжающей организации: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а) руководит спасательными работами в соответствии с заданиями ответственного руководителя работ по ликвидации последствий аварийной ситуации и оперативным планом;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б) организует в случае необходимости своевременный вызов резервной ремонтной бригады на место аварии;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в) обеспечивает из своего запаса инструментами и материалами, необходимыми для выполнения ремонтных работ, всех лиц, выделенных ответственным руководителем работ в помощь организации;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г) держит постоянную связь с руководителем работ по ликвидации последствий аварийных ситуаций и по согласованию с ним определяет опасную зону, после чего устанавливает предупредительные знаки и выставляет дежурные посты из рабочих предприятия.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д) систематически информирует ответственного руководителя работ по ликвидации последствий аварийной ситуации;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е) до прибытия ответственного руководителя работ по ликвидации аварии самостоятельно руководит ликвидацией аварийной ситуации.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4.3. Обязанности ответственного руководителя работ по ликвидации аварийной ситуации.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Обязанности ответственного руководителя работ по ликвидации </w:t>
      </w:r>
      <w:r w:rsidR="00164185" w:rsidRPr="00917938">
        <w:rPr>
          <w:rFonts w:ascii="Times New Roman" w:hAnsi="Times New Roman"/>
          <w:sz w:val="28"/>
        </w:rPr>
        <w:t xml:space="preserve">последствий аварийной ситуации </w:t>
      </w:r>
      <w:r w:rsidRPr="00917938">
        <w:rPr>
          <w:rFonts w:ascii="Times New Roman" w:hAnsi="Times New Roman"/>
          <w:sz w:val="28"/>
        </w:rPr>
        <w:t xml:space="preserve">возлагаются на начальника отдела по ЖКХ и оперативным вопросам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района Алтайского края, отвечающего за функционирование объектов жилищно-коммунального хозяйства.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lastRenderedPageBreak/>
        <w:t>Ответственный руководитель работ по ликвидации последствий аварийной ситуации: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а) ознакомившись с обстановкой, немедленно приступает к выполнению мероприятий, предусмотренных оперативной частью Плана действий и руководит работами по спасению людей и ликвидации аварии;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б) организует командный пункт, сообщает о месте его расположения всем исполнителям и постоянно находится на нем.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4.4. В период ликвидации аварии на командном пункте могут находиться только лица, непосредственно участвующие в ликвидации аварии;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в) проверяет, вызваны ли необходимые для ликвидации последствий аварийной ситуации инженерные службы и должностные лица;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г) контролирует выполнение мероприятий, предусмотренных оперативной частью Плана действий, и </w:t>
      </w:r>
      <w:r w:rsidR="00164185" w:rsidRPr="00917938">
        <w:rPr>
          <w:rFonts w:ascii="Times New Roman" w:hAnsi="Times New Roman"/>
          <w:sz w:val="28"/>
        </w:rPr>
        <w:t>своих распоряжений,</w:t>
      </w:r>
      <w:r w:rsidRPr="00917938">
        <w:rPr>
          <w:rFonts w:ascii="Times New Roman" w:hAnsi="Times New Roman"/>
          <w:sz w:val="28"/>
        </w:rPr>
        <w:t xml:space="preserve"> и заданий;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д) контролирует состояние отключенных от теплоснабжения зданий;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е) дает соответствующие распоряжения представителям взаимосвязанных с теплоснабжением, по коммуникациям инженерным службам;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ж) дает указание об удалении людей из всех опасных и угрожаемых жизни людей мест и о выставлении постов на подступах к аварийному участку;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и) докладывает (вышестоящим руководителям и органам) об обстановке и при необходимости просит вызвать на помощь дополнительные технические средства и ремонтные бригады.</w:t>
      </w:r>
    </w:p>
    <w:p w:rsidR="003C6635" w:rsidRPr="00917938" w:rsidRDefault="003C6635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3C6635" w:rsidRPr="00917938" w:rsidRDefault="00EB0CF0" w:rsidP="004D399C">
      <w:pPr>
        <w:spacing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>5. Подготовка к выполнению работ по устранению аварийных ситуаций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5.1. В случае возникновения аварийных ситуаций в системе теплоснабжения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района ответственные лица, указанные в разделе 3 настоящего Плана, должны быть оповещены: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5.1.1. Руководитель теплоснабжающей организации, получив информацию об аварийной ситуации, на основании анализа полученных данных проводит оценку сложившейся обстановки, масштаба аварии и возможных последствий, осуществляет незамедлительно следующие действия: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lastRenderedPageBreak/>
        <w:t>- принимает меры по приведению в готовность и направлению к месту аварии сил и средств аварийной бригады для обеспечения работ по ликвидации аварии;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-при необходимости принимает меры по организации спасательных работ и эвакуации людей;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фиксирует в оперативном журнале:</w:t>
      </w:r>
      <w:r w:rsidR="00164185" w:rsidRPr="00917938">
        <w:rPr>
          <w:rFonts w:ascii="Times New Roman" w:hAnsi="Times New Roman"/>
          <w:sz w:val="28"/>
        </w:rPr>
        <w:t xml:space="preserve"> </w:t>
      </w:r>
      <w:r w:rsidRPr="00917938">
        <w:rPr>
          <w:rFonts w:ascii="Times New Roman" w:hAnsi="Times New Roman"/>
          <w:sz w:val="28"/>
        </w:rPr>
        <w:t>время и дату происшествия;</w:t>
      </w:r>
      <w:r w:rsidR="00164185" w:rsidRPr="00917938">
        <w:rPr>
          <w:rFonts w:ascii="Times New Roman" w:hAnsi="Times New Roman"/>
          <w:sz w:val="28"/>
        </w:rPr>
        <w:t xml:space="preserve"> </w:t>
      </w:r>
      <w:r w:rsidRPr="00917938">
        <w:rPr>
          <w:rFonts w:ascii="Times New Roman" w:hAnsi="Times New Roman"/>
          <w:sz w:val="28"/>
        </w:rPr>
        <w:t>место происшествия (адрес);</w:t>
      </w:r>
      <w:r w:rsidR="00164185" w:rsidRPr="00917938">
        <w:rPr>
          <w:rFonts w:ascii="Times New Roman" w:hAnsi="Times New Roman"/>
          <w:sz w:val="28"/>
        </w:rPr>
        <w:t xml:space="preserve"> т</w:t>
      </w:r>
      <w:r w:rsidRPr="00917938">
        <w:rPr>
          <w:rFonts w:ascii="Times New Roman" w:hAnsi="Times New Roman"/>
          <w:sz w:val="28"/>
        </w:rPr>
        <w:t>ип и диаметр трубопроводной системы;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определяет объем последствий аварийной ситуации (количество жилых домов, котельных, ТП, учреждений социальной сферы и т.д.);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оповещает:</w:t>
      </w:r>
      <w:r w:rsidR="00164185" w:rsidRPr="00917938">
        <w:rPr>
          <w:rFonts w:ascii="Times New Roman" w:hAnsi="Times New Roman"/>
          <w:sz w:val="28"/>
        </w:rPr>
        <w:t xml:space="preserve"> </w:t>
      </w:r>
      <w:r w:rsidRPr="00917938">
        <w:rPr>
          <w:rFonts w:ascii="Times New Roman" w:hAnsi="Times New Roman"/>
          <w:sz w:val="28"/>
        </w:rPr>
        <w:t>начальника аварийно-диспетчерской службы организации;</w:t>
      </w:r>
      <w:r w:rsidR="00164185" w:rsidRPr="00917938">
        <w:rPr>
          <w:rFonts w:ascii="Times New Roman" w:hAnsi="Times New Roman"/>
          <w:sz w:val="28"/>
        </w:rPr>
        <w:t xml:space="preserve"> </w:t>
      </w:r>
      <w:r w:rsidRPr="00917938">
        <w:rPr>
          <w:rFonts w:ascii="Times New Roman" w:hAnsi="Times New Roman"/>
          <w:sz w:val="28"/>
        </w:rPr>
        <w:t>руководителя, главного инженера организации.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осуществляет контроль выполнения мероприятий по ликвидации аварийных ситуаций с последующим восстановлением подачи тепла потребителям.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5.1.2. Время сбора сил и средств аварийной бригады на месте аварии не должно превышать 1 часа с момента оповещении аварии.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5.1.3. Руководитель, главный инженер теплоснабжающей организации в системе теплоснабжения которой возникла аварийная ситуация в течение 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30 минут со времени возникновения аварии оповещает начальника отдела по ЖКХ и оперативным вопросам Администрации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района Алтайского края, либо лицо его замещающего на данный момент. Ему сообщается о причинах аварии, масштабах и возможных последствиях, планируемых сроках ремонтно-восстановительных работ, привлекаемых силах и средствах.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5.1.4.  Начальник отдела по ЖКХ и оперативным вопросам Администрации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</w:t>
      </w:r>
      <w:r w:rsidR="00164185" w:rsidRPr="00917938">
        <w:rPr>
          <w:rFonts w:ascii="Times New Roman" w:hAnsi="Times New Roman"/>
          <w:sz w:val="28"/>
        </w:rPr>
        <w:t>района Алтайского края,</w:t>
      </w:r>
      <w:r w:rsidRPr="00917938">
        <w:rPr>
          <w:rFonts w:ascii="Times New Roman" w:hAnsi="Times New Roman"/>
          <w:sz w:val="28"/>
        </w:rPr>
        <w:t xml:space="preserve"> отвечающий за функционирование объектов жилищно-коммунального хозяйства по истечению 2 часов, в случае не устранения аварийной ситуации: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оповещает главу администрации муниципального образования;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лично прибывает на место аварии для координации ремонтных работ.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5.1.5. Глава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района Алтайского края в случае аварии, связанной с угрозой для жизни и комфортного проживания людей: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через местную систему оповещения и информирования оповещает, жителей, которые проживают в зоне аварии;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lastRenderedPageBreak/>
        <w:t>- в случае необходимости принимает решение по привлечению дополнительных сил и средств, к ремонтным работам;</w:t>
      </w:r>
    </w:p>
    <w:p w:rsidR="003C6635" w:rsidRDefault="00EB0CF0" w:rsidP="004D399C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создает и собирает штаб по локализации аварии, лично координирует проведение работ при угрозе возникновения чрезвычайной ситуации в результате аварии (аварийном отключении теплоснабжения на сутки и более, а также в условиях критически низких температур окружающего воздуха).</w:t>
      </w:r>
    </w:p>
    <w:p w:rsidR="004D399C" w:rsidRPr="00917938" w:rsidRDefault="004D399C" w:rsidP="004D399C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3C6635" w:rsidRPr="00917938" w:rsidRDefault="00EB0CF0" w:rsidP="00917938">
      <w:pPr>
        <w:spacing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>6. Порядок действий по устранению аварийных ситуаций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6.1. В режиме повседневной деятельности работу по контролю функционирования системы теплоснабжения муниципального района осуществляется:</w:t>
      </w:r>
    </w:p>
    <w:p w:rsidR="003C6635" w:rsidRPr="00917938" w:rsidRDefault="00164185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в А</w:t>
      </w:r>
      <w:r w:rsidR="00EB0CF0" w:rsidRPr="00917938">
        <w:rPr>
          <w:rFonts w:ascii="Times New Roman" w:hAnsi="Times New Roman"/>
          <w:sz w:val="28"/>
        </w:rPr>
        <w:t xml:space="preserve">дминистрации </w:t>
      </w:r>
      <w:proofErr w:type="spellStart"/>
      <w:r w:rsidR="00EB0CF0"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="00EB0CF0" w:rsidRPr="00917938">
        <w:rPr>
          <w:rFonts w:ascii="Times New Roman" w:hAnsi="Times New Roman"/>
          <w:sz w:val="28"/>
        </w:rPr>
        <w:t xml:space="preserve"> района Алтайского края - специалистами, курирующ</w:t>
      </w:r>
      <w:r w:rsidRPr="00917938">
        <w:rPr>
          <w:rFonts w:ascii="Times New Roman" w:hAnsi="Times New Roman"/>
          <w:sz w:val="28"/>
        </w:rPr>
        <w:t xml:space="preserve">ими </w:t>
      </w:r>
      <w:r w:rsidR="00EB0CF0" w:rsidRPr="00917938">
        <w:rPr>
          <w:rFonts w:ascii="Times New Roman" w:hAnsi="Times New Roman"/>
          <w:sz w:val="28"/>
        </w:rPr>
        <w:t>вопросы деятельности жилищно-коммунального хозяйства;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в теплоснабжающей организации под руководством руководителя;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в теплоснабжающей организации непосредственно на источниках тепловой энергии - операторами на каждой котельной;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в теплоснабжающей организации ремонтной бригадой, осуществляющей дежурство в дневное время в организации, и круглосуточно в домашних условиях, по вызову дежурного диспетчера - в составе 4 –х человек.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Размещение органов повседневного управления осуществляется на стационарных пунктах управления, оснащаемых средствами связи, поддерживаемых в состоянии постоянной готовности к использованию.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6.2. Планирование и организация ремонтно-восстановительных работ на объектах системы теплоснабжения осуществляется начальником отдела по ЖКХ и оперативным вопросам Администрации </w:t>
      </w:r>
      <w:proofErr w:type="spellStart"/>
      <w:r w:rsidRPr="00917938">
        <w:rPr>
          <w:rFonts w:ascii="Times New Roman" w:hAnsi="Times New Roman"/>
          <w:sz w:val="28"/>
        </w:rPr>
        <w:t>Краснощековского</w:t>
      </w:r>
      <w:proofErr w:type="spellEnd"/>
      <w:r w:rsidRPr="00917938">
        <w:rPr>
          <w:rFonts w:ascii="Times New Roman" w:hAnsi="Times New Roman"/>
          <w:sz w:val="28"/>
        </w:rPr>
        <w:t xml:space="preserve"> района Алтайского края, отвечающего за функционирование объектов жилищно-коммунального хозяйства и руководством теплоснабжающей организации, эксплуатирующей объект.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6.3. Устранение последствий аварийных ситуаций на тепловых сетях и объектах централизованного теплоснабжения, повлекшее временное (в пределах нормативно допустимого времени) прекращение теплоснабжения или незначительные отклонение параметров теплоснабжения от нормативного значения, организуется силами и средствами эксплуатирующей организации в соответствии с установленным внутри организации порядком. Оповещение </w:t>
      </w:r>
      <w:r w:rsidRPr="00917938">
        <w:rPr>
          <w:rFonts w:ascii="Times New Roman" w:hAnsi="Times New Roman"/>
          <w:sz w:val="28"/>
        </w:rPr>
        <w:lastRenderedPageBreak/>
        <w:t>других участников процесса централизованного теплоснабжения (потребителей, поставщиков) по указанной ситуации осуществляется в соответствии с регламентами (инструкциями) по взаимодействию дежурно-диспетчерских служб организаций или иными согласованными распорядительными документами.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6.4. В случае если возникновение аварийных ситуаций на тепловых сетях и объектах централизованного теплоснабжения может повлиять на функционирование иных смежных инженерных сетей и объектов, эксплуатирующая организация оповещает телефонограммой о повреждениях владельцев коммуникаций, смежных с поврежденной.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6.5. В зависимости от вида и масштаба аварии эксплуатирующей организацией принимаются неотложные меры по проведению ремонтно-восстановительных и других работ, направленных на недопущение размораживания систем теплоснабжения и скорейшую подачу тепла в социально значимые объекты. Нормативное время готовности к работам по ликвидации аварии–не более 60 мин.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6.6. В зависимости от температуры наружного воздуха установлено нормативное время на устранение аварийной ситуации. Значения нормативного времени на устранение аварийной ситуации приведены в таблице 5.</w:t>
      </w:r>
    </w:p>
    <w:p w:rsidR="003C6635" w:rsidRPr="00917938" w:rsidRDefault="00EB0CF0" w:rsidP="00917938">
      <w:pPr>
        <w:spacing w:line="240" w:lineRule="auto"/>
        <w:jc w:val="right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Таблица 5</w:t>
      </w:r>
    </w:p>
    <w:p w:rsidR="003C6635" w:rsidRPr="00917938" w:rsidRDefault="00EB0CF0" w:rsidP="00917938">
      <w:pPr>
        <w:spacing w:line="240" w:lineRule="auto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>Нормативное время на устранение аварийной ситуации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782"/>
        <w:gridCol w:w="1701"/>
        <w:gridCol w:w="1286"/>
        <w:gridCol w:w="1286"/>
        <w:gridCol w:w="1286"/>
        <w:gridCol w:w="1735"/>
      </w:tblGrid>
      <w:tr w:rsidR="003C6635" w:rsidRPr="00917938"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Вид аварийной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ситуации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Время на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устранение,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час.</w:t>
            </w:r>
          </w:p>
        </w:tc>
        <w:tc>
          <w:tcPr>
            <w:tcW w:w="5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Ожидаемая температура в жилых помещениях при температуре наружного воздуха, ⁰С</w:t>
            </w:r>
          </w:p>
        </w:tc>
      </w:tr>
      <w:tr w:rsidR="003C6635" w:rsidRPr="00917938"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3C6635" w:rsidP="00917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3C6635" w:rsidP="00917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3C6635" w:rsidP="00917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-10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-20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более -20</w:t>
            </w:r>
          </w:p>
        </w:tc>
      </w:tr>
      <w:tr w:rsidR="003C6635" w:rsidRPr="0091793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Отключение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отопления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C6635" w:rsidRPr="0091793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Отключение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отопления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C6635" w:rsidRPr="0091793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Отключение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отопления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C6635" w:rsidRPr="0091793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Отключение</w:t>
            </w:r>
          </w:p>
          <w:p w:rsidR="003C6635" w:rsidRPr="00917938" w:rsidRDefault="00EB0CF0" w:rsidP="0091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отопления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635" w:rsidRPr="00917938" w:rsidRDefault="00EB0CF0" w:rsidP="0091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93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3C6635" w:rsidRPr="00917938" w:rsidRDefault="003C6635" w:rsidP="00917938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6.7. При прибытии на место аварии старший по должности из числа персонала аварийной бригады эксплуатирующей организации обязан: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составить общую картину характера, места, размеров аварии;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 xml:space="preserve">- определить потребителей, теплоснабжение которых будет ограничено (или полностью отключено) и период ограничения (отключения), отключить и </w:t>
      </w:r>
      <w:r w:rsidRPr="00917938">
        <w:rPr>
          <w:rFonts w:ascii="Times New Roman" w:hAnsi="Times New Roman"/>
          <w:sz w:val="28"/>
        </w:rPr>
        <w:lastRenderedPageBreak/>
        <w:t>убедиться в отключении поврежденного оборудования и трубопроводов, работающих в опасной зоне;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организовать предотвращение развития аварии;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принять меры к обеспечению безопасности персонала находящегося в зоне работы;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получить от дежурного диспетчера по средствам связи, для проведения необходимых переключений, план действий, измененный режим теплоснабжения.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определить последовательность отключения от теплоносителя, когда и какие инженерные системы при необходимости должны быть опорожнены;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- определяет необходимость прибытия дополнительных сил и средств, для устранения аварии;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6.8. Самостоятельные действия персонала по ликвидации аварийных ситуаций не должны противоречить требованиям «Правил технической эксплуатации тепловых энергоустановок», «Правил техники безопасности при эксплуатации тепловых энергоустановок и тепловых сетей потребителей», правил техники безопасности, производственных инструкций.</w:t>
      </w:r>
    </w:p>
    <w:p w:rsidR="003C6635" w:rsidRPr="00917938" w:rsidRDefault="003C6635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3C6635" w:rsidRPr="00917938" w:rsidRDefault="00EB0CF0" w:rsidP="004D399C">
      <w:pPr>
        <w:spacing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917938">
        <w:rPr>
          <w:rFonts w:ascii="Times New Roman" w:hAnsi="Times New Roman"/>
          <w:b/>
          <w:sz w:val="28"/>
        </w:rPr>
        <w:t>7. Нормативное количество ресурсов, необходимых для выполнения работ по ликвидации последствий аварийных ситуаций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Для выполнения работ по ликвидации последствий аварийных ситуации требуется привлечение сил и средств, достаточных для решения поставленных задач в нормативные сроки.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Для устранения последствий аварийных ситуаций создаются и используются: резервы финансовых и материальных ресурсов теплоснабжающих организаций. Объемы резервов финансовых ресурсов (резервных фондов) определяются и утверждаются нормативным правовым актом.</w:t>
      </w:r>
    </w:p>
    <w:p w:rsidR="003C6635" w:rsidRPr="00917938" w:rsidRDefault="00EB0CF0" w:rsidP="00917938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917938">
        <w:rPr>
          <w:rFonts w:ascii="Times New Roman" w:hAnsi="Times New Roman"/>
          <w:sz w:val="28"/>
        </w:rPr>
        <w:t>К работам при ликвидации последствий аварийных ситуации привлекаются специалисты аварийно-диспетчерских служб, оперативный персонал котельных, ремонтные бригады, специальная техника и оборудование организации, в эксплуатации которой находится система теплоснабжения в круглосуточном режиме, посменно.</w:t>
      </w:r>
    </w:p>
    <w:p w:rsidR="003C6635" w:rsidRPr="00917938" w:rsidRDefault="003C6635" w:rsidP="00917938">
      <w:pPr>
        <w:spacing w:line="240" w:lineRule="auto"/>
        <w:ind w:firstLine="426"/>
        <w:jc w:val="both"/>
        <w:rPr>
          <w:rFonts w:ascii="Times New Roman" w:hAnsi="Times New Roman"/>
          <w:sz w:val="28"/>
        </w:rPr>
      </w:pPr>
    </w:p>
    <w:p w:rsidR="003C6635" w:rsidRPr="00917938" w:rsidRDefault="003C6635" w:rsidP="00917938">
      <w:pPr>
        <w:spacing w:line="240" w:lineRule="auto"/>
        <w:rPr>
          <w:rFonts w:ascii="Times New Roman" w:hAnsi="Times New Roman"/>
          <w:sz w:val="24"/>
        </w:rPr>
      </w:pPr>
    </w:p>
    <w:sectPr w:rsidR="003C6635" w:rsidRPr="00917938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D93" w:rsidRDefault="00B60D93">
      <w:pPr>
        <w:spacing w:after="0" w:line="240" w:lineRule="auto"/>
      </w:pPr>
      <w:r>
        <w:separator/>
      </w:r>
    </w:p>
  </w:endnote>
  <w:endnote w:type="continuationSeparator" w:id="0">
    <w:p w:rsidR="00B60D93" w:rsidRDefault="00B60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D93" w:rsidRDefault="00B60D93">
      <w:pPr>
        <w:spacing w:after="0" w:line="240" w:lineRule="auto"/>
      </w:pPr>
      <w:r>
        <w:separator/>
      </w:r>
    </w:p>
  </w:footnote>
  <w:footnote w:type="continuationSeparator" w:id="0">
    <w:p w:rsidR="00B60D93" w:rsidRDefault="00B60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35" w:rsidRDefault="003C6635">
    <w:pPr>
      <w:pStyle w:val="af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35" w:rsidRDefault="003C6635">
    <w:pPr>
      <w:pStyle w:val="af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B73E1"/>
    <w:multiLevelType w:val="multilevel"/>
    <w:tmpl w:val="9F4A638E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1" w15:restartNumberingAfterBreak="0">
    <w:nsid w:val="3FBA0734"/>
    <w:multiLevelType w:val="multilevel"/>
    <w:tmpl w:val="FD008180"/>
    <w:lvl w:ilvl="0">
      <w:start w:val="1"/>
      <w:numFmt w:val="decimal"/>
      <w:lvlText w:val="%1."/>
      <w:lvlJc w:val="left"/>
      <w:pPr>
        <w:widowControl/>
        <w:ind w:left="1778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635"/>
    <w:rsid w:val="000035C9"/>
    <w:rsid w:val="000B4129"/>
    <w:rsid w:val="00104797"/>
    <w:rsid w:val="00164185"/>
    <w:rsid w:val="003C6635"/>
    <w:rsid w:val="004C0E37"/>
    <w:rsid w:val="004D399C"/>
    <w:rsid w:val="00561FEB"/>
    <w:rsid w:val="005C7483"/>
    <w:rsid w:val="006D7F84"/>
    <w:rsid w:val="008800CE"/>
    <w:rsid w:val="00917938"/>
    <w:rsid w:val="009B6043"/>
    <w:rsid w:val="009B6160"/>
    <w:rsid w:val="00B60D93"/>
    <w:rsid w:val="00C678E8"/>
    <w:rsid w:val="00CF6F78"/>
    <w:rsid w:val="00D43C11"/>
    <w:rsid w:val="00E705A8"/>
    <w:rsid w:val="00EB0CF0"/>
    <w:rsid w:val="00F9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D9514"/>
  <w15:docId w15:val="{65BEB637-BF83-477C-A016-DECD3E8CE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spacing w:after="0" w:line="240" w:lineRule="auto"/>
      <w:ind w:left="-1"/>
      <w:jc w:val="center"/>
      <w:outlineLvl w:val="5"/>
    </w:pPr>
    <w:rPr>
      <w:rFonts w:ascii="Times New Roman" w:hAnsi="Times New Roman"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Normal0">
    <w:name w:val="ConsNormal"/>
    <w:link w:val="ConsNormal"/>
    <w:rPr>
      <w:rFonts w:ascii="Arial" w:hAnsi="Arial"/>
      <w:sz w:val="20"/>
    </w:rPr>
  </w:style>
  <w:style w:type="paragraph" w:customStyle="1" w:styleId="a3">
    <w:name w:val="Текст приложения"/>
    <w:basedOn w:val="a"/>
    <w:link w:val="a4"/>
    <w:pPr>
      <w:spacing w:after="0" w:line="240" w:lineRule="auto"/>
      <w:jc w:val="both"/>
    </w:pPr>
    <w:rPr>
      <w:rFonts w:ascii="Arial" w:hAnsi="Arial"/>
      <w:sz w:val="16"/>
    </w:rPr>
  </w:style>
  <w:style w:type="character" w:customStyle="1" w:styleId="a4">
    <w:name w:val="Текст приложения"/>
    <w:basedOn w:val="1"/>
    <w:link w:val="a3"/>
    <w:rPr>
      <w:rFonts w:ascii="Arial" w:hAnsi="Arial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customStyle="1" w:styleId="7">
    <w:name w:val="Основной текст (7)"/>
    <w:basedOn w:val="a"/>
    <w:link w:val="70"/>
    <w:pPr>
      <w:spacing w:before="240" w:after="60" w:line="283" w:lineRule="exact"/>
      <w:jc w:val="center"/>
    </w:pPr>
    <w:rPr>
      <w:rFonts w:ascii="Times New Roman" w:hAnsi="Times New Roman"/>
      <w:sz w:val="27"/>
    </w:rPr>
  </w:style>
  <w:style w:type="character" w:customStyle="1" w:styleId="70">
    <w:name w:val="Основной текст (7)"/>
    <w:basedOn w:val="1"/>
    <w:link w:val="7"/>
    <w:rPr>
      <w:rFonts w:ascii="Times New Roman" w:hAnsi="Times New Roman"/>
      <w:sz w:val="27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43">
    <w:name w:val="Основной текст (4)"/>
    <w:basedOn w:val="a"/>
    <w:link w:val="44"/>
    <w:pPr>
      <w:spacing w:after="0" w:line="278" w:lineRule="exact"/>
      <w:jc w:val="right"/>
    </w:pPr>
    <w:rPr>
      <w:rFonts w:ascii="Times New Roman" w:hAnsi="Times New Roman"/>
      <w:sz w:val="24"/>
    </w:rPr>
  </w:style>
  <w:style w:type="character" w:customStyle="1" w:styleId="44">
    <w:name w:val="Основной текст (4)"/>
    <w:basedOn w:val="1"/>
    <w:link w:val="43"/>
    <w:rPr>
      <w:rFonts w:ascii="Times New Roman" w:hAnsi="Times New Roman"/>
      <w:sz w:val="24"/>
    </w:rPr>
  </w:style>
  <w:style w:type="paragraph" w:styleId="31">
    <w:name w:val="Body Text Indent 3"/>
    <w:basedOn w:val="a"/>
    <w:link w:val="32"/>
    <w:pPr>
      <w:spacing w:after="0" w:line="240" w:lineRule="auto"/>
      <w:ind w:firstLine="705"/>
      <w:jc w:val="both"/>
    </w:pPr>
    <w:rPr>
      <w:rFonts w:ascii="Times New Roman" w:hAnsi="Times New Roman"/>
      <w:sz w:val="28"/>
    </w:rPr>
  </w:style>
  <w:style w:type="character" w:customStyle="1" w:styleId="32">
    <w:name w:val="Основной текст с отступом 3 Знак"/>
    <w:basedOn w:val="1"/>
    <w:link w:val="31"/>
    <w:rPr>
      <w:rFonts w:ascii="Times New Roman" w:hAnsi="Times New Roman"/>
      <w:sz w:val="28"/>
    </w:rPr>
  </w:style>
  <w:style w:type="paragraph" w:styleId="33">
    <w:name w:val="Body Text 3"/>
    <w:basedOn w:val="a"/>
    <w:link w:val="34"/>
    <w:pPr>
      <w:spacing w:after="0" w:line="240" w:lineRule="auto"/>
      <w:jc w:val="center"/>
    </w:pPr>
    <w:rPr>
      <w:rFonts w:ascii="Times New Roman" w:hAnsi="Times New Roman"/>
      <w:b/>
      <w:sz w:val="40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b/>
      <w:sz w:val="40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Impact12pt1pt">
    <w:name w:val="Основной текст + Impact;12 pt;Интервал 1 pt"/>
    <w:basedOn w:val="12"/>
    <w:link w:val="Impact12pt1pt0"/>
    <w:rPr>
      <w:rFonts w:ascii="Impact" w:hAnsi="Impact"/>
      <w:spacing w:val="30"/>
      <w:sz w:val="24"/>
      <w:highlight w:val="white"/>
    </w:rPr>
  </w:style>
  <w:style w:type="character" w:customStyle="1" w:styleId="Impact12pt1pt0">
    <w:name w:val="Основной текст + Impact;12 pt;Интервал 1 pt"/>
    <w:basedOn w:val="13"/>
    <w:link w:val="Impact12pt1pt"/>
    <w:rPr>
      <w:rFonts w:ascii="Impact" w:hAnsi="Impact"/>
      <w:spacing w:val="30"/>
      <w:sz w:val="24"/>
      <w:highlight w:val="white"/>
    </w:rPr>
  </w:style>
  <w:style w:type="paragraph" w:customStyle="1" w:styleId="51">
    <w:name w:val="Основной текст (5)"/>
    <w:basedOn w:val="52"/>
    <w:link w:val="53"/>
    <w:rPr>
      <w:u w:val="single"/>
    </w:rPr>
  </w:style>
  <w:style w:type="character" w:customStyle="1" w:styleId="53">
    <w:name w:val="Основной текст (5)"/>
    <w:basedOn w:val="54"/>
    <w:link w:val="51"/>
    <w:rPr>
      <w:rFonts w:ascii="Times New Roman" w:hAnsi="Times New Roman"/>
      <w:b w:val="0"/>
      <w:i w:val="0"/>
      <w:smallCaps w:val="0"/>
      <w:strike w:val="0"/>
      <w:spacing w:val="-20"/>
      <w:sz w:val="24"/>
      <w:u w:val="single"/>
    </w:rPr>
  </w:style>
  <w:style w:type="paragraph" w:styleId="a9">
    <w:name w:val="List Paragraph"/>
    <w:basedOn w:val="a"/>
    <w:link w:val="aa"/>
    <w:pPr>
      <w:ind w:left="720"/>
      <w:contextualSpacing/>
    </w:pPr>
  </w:style>
  <w:style w:type="character" w:customStyle="1" w:styleId="aa">
    <w:name w:val="Абзац списка Знак"/>
    <w:basedOn w:val="1"/>
    <w:link w:val="a9"/>
  </w:style>
  <w:style w:type="paragraph" w:styleId="ab">
    <w:name w:val="No Spacing"/>
    <w:link w:val="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c">
    <w:name w:val="Без интервала Знак"/>
    <w:link w:val="ab"/>
    <w:rPr>
      <w:rFonts w:ascii="Times New Roman" w:hAnsi="Times New Roman"/>
      <w:sz w:val="24"/>
    </w:rPr>
  </w:style>
  <w:style w:type="paragraph" w:styleId="ad">
    <w:name w:val="caption"/>
    <w:basedOn w:val="a"/>
    <w:next w:val="a"/>
    <w:link w:val="ae"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ae">
    <w:name w:val="Название объекта Знак"/>
    <w:basedOn w:val="1"/>
    <w:link w:val="ad"/>
    <w:rPr>
      <w:rFonts w:ascii="Times New Roman" w:hAnsi="Times New Roman"/>
      <w:b/>
      <w:sz w:val="24"/>
    </w:rPr>
  </w:style>
  <w:style w:type="paragraph" w:customStyle="1" w:styleId="Heading">
    <w:name w:val="Heading"/>
    <w:link w:val="Heading0"/>
    <w:pPr>
      <w:spacing w:after="0" w:line="240" w:lineRule="auto"/>
    </w:pPr>
    <w:rPr>
      <w:rFonts w:ascii="Arial" w:hAnsi="Arial"/>
      <w:b/>
    </w:rPr>
  </w:style>
  <w:style w:type="character" w:customStyle="1" w:styleId="Heading0">
    <w:name w:val="Heading"/>
    <w:link w:val="Heading"/>
    <w:rPr>
      <w:rFonts w:ascii="Arial" w:hAnsi="Arial"/>
      <w:b/>
    </w:rPr>
  </w:style>
  <w:style w:type="paragraph" w:styleId="af">
    <w:name w:val="Body Text Indent"/>
    <w:basedOn w:val="a"/>
    <w:link w:val="af0"/>
    <w:pPr>
      <w:spacing w:after="0" w:line="240" w:lineRule="auto"/>
      <w:ind w:firstLine="840"/>
      <w:jc w:val="both"/>
    </w:pPr>
    <w:rPr>
      <w:rFonts w:ascii="Times New Roman" w:hAnsi="Times New Roman"/>
      <w:sz w:val="28"/>
    </w:rPr>
  </w:style>
  <w:style w:type="character" w:customStyle="1" w:styleId="af0">
    <w:name w:val="Основной текст с отступом Знак"/>
    <w:basedOn w:val="1"/>
    <w:link w:val="af"/>
    <w:rPr>
      <w:rFonts w:ascii="Times New Roman" w:hAnsi="Times New Roman"/>
      <w:sz w:val="28"/>
    </w:rPr>
  </w:style>
  <w:style w:type="paragraph" w:customStyle="1" w:styleId="14">
    <w:name w:val="Строгий1"/>
    <w:basedOn w:val="15"/>
    <w:link w:val="af1"/>
    <w:rPr>
      <w:b/>
    </w:rPr>
  </w:style>
  <w:style w:type="character" w:styleId="af1">
    <w:name w:val="Strong"/>
    <w:basedOn w:val="a0"/>
    <w:link w:val="14"/>
    <w:rPr>
      <w:b/>
    </w:rPr>
  </w:style>
  <w:style w:type="paragraph" w:customStyle="1" w:styleId="grame">
    <w:name w:val="grame"/>
    <w:basedOn w:val="15"/>
    <w:link w:val="grame0"/>
  </w:style>
  <w:style w:type="character" w:customStyle="1" w:styleId="grame0">
    <w:name w:val="grame"/>
    <w:basedOn w:val="a0"/>
    <w:link w:val="grame"/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styleId="35">
    <w:name w:val="toc 3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f2"/>
  </w:style>
  <w:style w:type="character" w:styleId="af2">
    <w:name w:val="page number"/>
    <w:basedOn w:val="a0"/>
    <w:link w:val="16"/>
  </w:style>
  <w:style w:type="paragraph" w:styleId="23">
    <w:name w:val="Body Text 2"/>
    <w:basedOn w:val="a"/>
    <w:link w:val="24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25">
    <w:name w:val="Body Text Indent 2"/>
    <w:basedOn w:val="a"/>
    <w:link w:val="26"/>
    <w:pPr>
      <w:spacing w:after="0" w:line="240" w:lineRule="auto"/>
      <w:ind w:firstLine="851"/>
      <w:jc w:val="both"/>
    </w:pPr>
    <w:rPr>
      <w:rFonts w:ascii="Times New Roman" w:hAnsi="Times New Roman"/>
      <w:b/>
      <w:sz w:val="28"/>
    </w:r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27">
    <w:name w:val="Заголовок №2"/>
    <w:basedOn w:val="a"/>
    <w:link w:val="28"/>
    <w:pPr>
      <w:spacing w:after="300" w:line="0" w:lineRule="atLeast"/>
      <w:jc w:val="both"/>
      <w:outlineLvl w:val="1"/>
    </w:pPr>
    <w:rPr>
      <w:rFonts w:ascii="Times New Roman" w:hAnsi="Times New Roman"/>
      <w:sz w:val="27"/>
    </w:rPr>
  </w:style>
  <w:style w:type="character" w:customStyle="1" w:styleId="28">
    <w:name w:val="Заголовок №2"/>
    <w:basedOn w:val="1"/>
    <w:link w:val="27"/>
    <w:rPr>
      <w:rFonts w:ascii="Times New Roman" w:hAnsi="Times New Roman"/>
      <w:sz w:val="27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2"/>
    </w:rPr>
  </w:style>
  <w:style w:type="paragraph" w:customStyle="1" w:styleId="17">
    <w:name w:val="Знак сноски1"/>
    <w:link w:val="af3"/>
    <w:rPr>
      <w:vertAlign w:val="superscript"/>
    </w:rPr>
  </w:style>
  <w:style w:type="character" w:styleId="af3">
    <w:name w:val="footnote reference"/>
    <w:link w:val="17"/>
    <w:rPr>
      <w:vertAlign w:val="superscript"/>
    </w:rPr>
  </w:style>
  <w:style w:type="paragraph" w:customStyle="1" w:styleId="18">
    <w:name w:val="Гиперссылка1"/>
    <w:basedOn w:val="15"/>
    <w:link w:val="af4"/>
    <w:rPr>
      <w:color w:val="0000FF" w:themeColor="hyperlink"/>
      <w:u w:val="single"/>
    </w:rPr>
  </w:style>
  <w:style w:type="character" w:styleId="af4">
    <w:name w:val="Hyperlink"/>
    <w:basedOn w:val="a0"/>
    <w:link w:val="18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91">
    <w:name w:val="Основной текст (9)"/>
    <w:basedOn w:val="a"/>
    <w:link w:val="92"/>
    <w:pPr>
      <w:spacing w:after="0" w:line="230" w:lineRule="exact"/>
      <w:jc w:val="both"/>
    </w:pPr>
    <w:rPr>
      <w:rFonts w:ascii="Times New Roman" w:hAnsi="Times New Roman"/>
      <w:sz w:val="19"/>
    </w:rPr>
  </w:style>
  <w:style w:type="character" w:customStyle="1" w:styleId="92">
    <w:name w:val="Основной текст (9)"/>
    <w:basedOn w:val="1"/>
    <w:link w:val="91"/>
    <w:rPr>
      <w:rFonts w:ascii="Times New Roman" w:hAnsi="Times New Roman"/>
      <w:sz w:val="19"/>
    </w:rPr>
  </w:style>
  <w:style w:type="paragraph" w:customStyle="1" w:styleId="5135pt0pt">
    <w:name w:val="Основной текст (5) + 13;5 pt;Не курсив;Интервал 0 pt"/>
    <w:basedOn w:val="52"/>
    <w:link w:val="5135pt0pt0"/>
    <w:rPr>
      <w:i/>
      <w:spacing w:val="0"/>
      <w:sz w:val="27"/>
    </w:rPr>
  </w:style>
  <w:style w:type="character" w:customStyle="1" w:styleId="5135pt0pt0">
    <w:name w:val="Основной текст (5) + 13;5 pt;Не курсив;Интервал 0 pt"/>
    <w:basedOn w:val="54"/>
    <w:link w:val="5135pt0pt"/>
    <w:rPr>
      <w:rFonts w:ascii="Times New Roman" w:hAnsi="Times New Roman"/>
      <w:b w:val="0"/>
      <w:i/>
      <w:smallCaps w:val="0"/>
      <w:strike w:val="0"/>
      <w:spacing w:val="0"/>
      <w:sz w:val="27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footer"/>
    <w:basedOn w:val="a"/>
    <w:link w:val="af6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f6">
    <w:name w:val="Нижний колонтитул Знак"/>
    <w:basedOn w:val="1"/>
    <w:link w:val="af5"/>
    <w:rPr>
      <w:rFonts w:ascii="Times New Roman" w:hAnsi="Times New Roman"/>
      <w:sz w:val="28"/>
    </w:rPr>
  </w:style>
  <w:style w:type="paragraph" w:styleId="af7">
    <w:name w:val="Body Text"/>
    <w:basedOn w:val="a"/>
    <w:link w:val="af8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8">
    <w:name w:val="Основной текст Знак"/>
    <w:basedOn w:val="1"/>
    <w:link w:val="af7"/>
    <w:rPr>
      <w:rFonts w:ascii="Times New Roman" w:hAnsi="Times New Roman"/>
      <w:sz w:val="28"/>
    </w:rPr>
  </w:style>
  <w:style w:type="paragraph" w:styleId="55">
    <w:name w:val="toc 5"/>
    <w:next w:val="a"/>
    <w:link w:val="56"/>
    <w:uiPriority w:val="39"/>
    <w:pPr>
      <w:ind w:left="800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customStyle="1" w:styleId="45">
    <w:name w:val="Основной текст (4) + Курсив"/>
    <w:basedOn w:val="43"/>
    <w:link w:val="46"/>
    <w:rPr>
      <w:i/>
      <w:highlight w:val="white"/>
    </w:rPr>
  </w:style>
  <w:style w:type="character" w:customStyle="1" w:styleId="46">
    <w:name w:val="Основной текст (4) + Курсив"/>
    <w:basedOn w:val="44"/>
    <w:link w:val="45"/>
    <w:rPr>
      <w:rFonts w:ascii="Times New Roman" w:hAnsi="Times New Roman"/>
      <w:i/>
      <w:sz w:val="24"/>
      <w:highlight w:val="white"/>
    </w:rPr>
  </w:style>
  <w:style w:type="paragraph" w:customStyle="1" w:styleId="1b">
    <w:name w:val="Абзац1"/>
    <w:basedOn w:val="a"/>
    <w:link w:val="1c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</w:rPr>
  </w:style>
  <w:style w:type="character" w:customStyle="1" w:styleId="1c">
    <w:name w:val="Абзац1"/>
    <w:basedOn w:val="1"/>
    <w:link w:val="1b"/>
    <w:rPr>
      <w:rFonts w:ascii="Times New Roman" w:hAnsi="Times New Roman"/>
      <w:sz w:val="28"/>
    </w:rPr>
  </w:style>
  <w:style w:type="paragraph" w:customStyle="1" w:styleId="12">
    <w:name w:val="Основной текст1"/>
    <w:basedOn w:val="a"/>
    <w:link w:val="13"/>
    <w:pPr>
      <w:spacing w:before="900" w:after="0" w:line="240" w:lineRule="exact"/>
      <w:jc w:val="both"/>
    </w:pPr>
    <w:rPr>
      <w:rFonts w:ascii="Times New Roman" w:hAnsi="Times New Roman"/>
      <w:sz w:val="27"/>
    </w:rPr>
  </w:style>
  <w:style w:type="character" w:customStyle="1" w:styleId="13">
    <w:name w:val="Основной текст1"/>
    <w:basedOn w:val="1"/>
    <w:link w:val="12"/>
    <w:rPr>
      <w:rFonts w:ascii="Times New Roman" w:hAnsi="Times New Roman"/>
      <w:sz w:val="27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customStyle="1" w:styleId="52">
    <w:name w:val="Основной текст (5)_"/>
    <w:basedOn w:val="15"/>
    <w:link w:val="54"/>
    <w:rPr>
      <w:rFonts w:ascii="Times New Roman" w:hAnsi="Times New Roman"/>
      <w:spacing w:val="-20"/>
      <w:sz w:val="24"/>
    </w:rPr>
  </w:style>
  <w:style w:type="character" w:customStyle="1" w:styleId="54">
    <w:name w:val="Основной текст (5)_"/>
    <w:basedOn w:val="a0"/>
    <w:link w:val="52"/>
    <w:rPr>
      <w:rFonts w:ascii="Times New Roman" w:hAnsi="Times New Roman"/>
      <w:b w:val="0"/>
      <w:i w:val="0"/>
      <w:smallCaps w:val="0"/>
      <w:strike w:val="0"/>
      <w:spacing w:val="-20"/>
      <w:sz w:val="24"/>
    </w:rPr>
  </w:style>
  <w:style w:type="paragraph" w:styleId="afb">
    <w:name w:val="header"/>
    <w:basedOn w:val="a"/>
    <w:link w:val="a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fc">
    <w:name w:val="Верхний колонтитул Знак"/>
    <w:basedOn w:val="1"/>
    <w:link w:val="afb"/>
    <w:rPr>
      <w:rFonts w:ascii="Times New Roman" w:hAnsi="Times New Roman"/>
      <w:sz w:val="28"/>
    </w:rPr>
  </w:style>
  <w:style w:type="paragraph" w:styleId="afd">
    <w:name w:val="Title"/>
    <w:basedOn w:val="a"/>
    <w:link w:val="afe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52"/>
    </w:rPr>
  </w:style>
  <w:style w:type="character" w:customStyle="1" w:styleId="afe">
    <w:name w:val="Заголовок Знак"/>
    <w:basedOn w:val="1"/>
    <w:link w:val="afd"/>
    <w:rPr>
      <w:rFonts w:ascii="Times New Roman" w:hAnsi="Times New Roman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63">
    <w:name w:val="Основной текст (6)"/>
    <w:basedOn w:val="a"/>
    <w:link w:val="64"/>
    <w:pPr>
      <w:spacing w:before="240" w:after="240" w:line="0" w:lineRule="atLeast"/>
    </w:pPr>
    <w:rPr>
      <w:rFonts w:ascii="Lucida Sans Unicode" w:hAnsi="Lucida Sans Unicode"/>
      <w:sz w:val="8"/>
    </w:rPr>
  </w:style>
  <w:style w:type="character" w:customStyle="1" w:styleId="64">
    <w:name w:val="Основной текст (6)"/>
    <w:basedOn w:val="1"/>
    <w:link w:val="63"/>
    <w:rPr>
      <w:rFonts w:ascii="Lucida Sans Unicode" w:hAnsi="Lucida Sans Unicode"/>
      <w:sz w:val="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sz w:val="28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i/>
      <w:sz w:val="24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Cell0">
    <w:name w:val="ConsPlusCell"/>
    <w:link w:val="ConsPlusCell"/>
    <w:rPr>
      <w:rFonts w:ascii="Courier New" w:hAnsi="Courier New"/>
      <w:sz w:val="20"/>
    </w:rPr>
  </w:style>
  <w:style w:type="table" w:customStyle="1" w:styleId="TableNormal">
    <w:name w:val="Table Normal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">
    <w:name w:val="Table Grid"/>
    <w:basedOn w:val="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81C15-ACAE-4CF5-A10F-EE251967F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14</Pages>
  <Words>3719</Words>
  <Characters>21200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по архитектуре</cp:lastModifiedBy>
  <cp:revision>23</cp:revision>
  <cp:lastPrinted>2025-07-09T07:11:00Z</cp:lastPrinted>
  <dcterms:created xsi:type="dcterms:W3CDTF">2025-07-06T09:39:00Z</dcterms:created>
  <dcterms:modified xsi:type="dcterms:W3CDTF">2025-07-10T02:59:00Z</dcterms:modified>
</cp:coreProperties>
</file>