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1.png" ContentType="image/png"/>
  <Override PartName="/word/media/image2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rPr/>
      </w:pPr>
      <w:r>
        <w:rPr>
          <w:rFonts w:eastAsia="Calibri"/>
          <w:b/>
          <w:bCs/>
          <w:szCs w:val="28"/>
        </w:rPr>
        <w:t xml:space="preserve">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/>
      </w:pPr>
      <w:r>
        <w:rPr>
          <w:rFonts w:eastAsia="Calibri"/>
          <w:b/>
          <w:bCs/>
          <w:sz w:val="32"/>
          <w:szCs w:val="28"/>
        </w:rPr>
        <w:t>ПРЕСС-РЕЛИЗ</w:t>
      </w:r>
    </w:p>
    <w:p>
      <w:pPr>
        <w:pStyle w:val="Standard"/>
        <w:jc w:val="right"/>
        <w:rPr/>
      </w:pPr>
      <w:r>
        <w:rPr>
          <w:rFonts w:eastAsia="Calibri"/>
          <w:bCs/>
          <w:szCs w:val="28"/>
        </w:rPr>
        <w:t>18.06.2025</w:t>
      </w:r>
    </w:p>
    <w:p>
      <w:pPr>
        <w:pStyle w:val="Standard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both"/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/>
      </w:r>
    </w:p>
    <w:p>
      <w:pPr>
        <w:pStyle w:val="Normal"/>
        <w:jc w:val="both"/>
        <w:rPr>
          <w:rFonts w:ascii="Times New Roman" w:hAnsi="Times New Roman" w:eastAsia="Times New Roman" w:cs="Times New Roman"/>
          <w:b w:val="false"/>
          <w:bCs w:val="false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</w:rPr>
        <w:t xml:space="preserve">Вопрос: </w:t>
      </w: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  <w:t>Мы решили приобрести квартиру в строящемся доме. При заключении договора долевого участия застройщик сообщил нам, что договор долевого участия возможно зарегистрировать только путем подачи документов в электронном виде.</w:t>
      </w:r>
    </w:p>
    <w:p>
      <w:pPr>
        <w:pStyle w:val="Normal"/>
        <w:spacing w:before="0" w:after="16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</w:rPr>
        <w:t xml:space="preserve">Ответ: </w:t>
      </w:r>
      <w:r>
        <w:rPr>
          <w:rFonts w:eastAsia="Times New Roman" w:cs="Times New Roman" w:ascii="Times New Roman" w:hAnsi="Times New Roman"/>
          <w:sz w:val="28"/>
          <w:szCs w:val="28"/>
        </w:rPr>
        <w:t xml:space="preserve">с 1 марта 2025 года вступили в силу изменения в Федеральный закон о государственной регистрации, которыми определен порядок электронного взаимодействия между Росреестром и юридическими лицами. </w:t>
      </w:r>
    </w:p>
    <w:p>
      <w:pPr>
        <w:pStyle w:val="Normal"/>
        <w:spacing w:before="0" w:after="160"/>
        <w:ind w:firstLine="708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>Согласно новым правилам, с 1 марта 2025 года юридические лица должны подавать заявления на государственный кадастровый учет и (или) государственную регистрацию прав с прилагаемыми к ним документами только в электронной форме. Бумажные документы будут возвращаться без рассмотрения.</w:t>
      </w:r>
    </w:p>
    <w:p>
      <w:pPr>
        <w:pStyle w:val="Normal"/>
        <w:pBdr/>
        <w:spacing w:lineRule="atLeast" w:line="288" w:before="0" w:after="0"/>
        <w:ind w:left="0" w:right="0" w:firstLine="54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t xml:space="preserve">Исключение составляют случаи,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highlight w:val="white"/>
        </w:rPr>
        <w:t>если стороной сделки, подлежащей государственной регистрации, или сделки, на основании которой подлежит государствен</w:t>
      </w: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t>ной регистрации право, ограничение права или обременение объекта недвижимости, является физическое лицо.</w:t>
      </w:r>
    </w:p>
    <w:p>
      <w:pPr>
        <w:pStyle w:val="Normal"/>
        <w:spacing w:before="0" w:after="160"/>
        <w:ind w:hanging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</w:rPr>
        <w:t xml:space="preserve">       </w:t>
      </w:r>
      <w:r>
        <w:rPr>
          <w:rFonts w:eastAsia="Times New Roman" w:cs="Times New Roman" w:ascii="Times New Roman" w:hAnsi="Times New Roman"/>
          <w:sz w:val="28"/>
          <w:szCs w:val="28"/>
        </w:rPr>
        <w:t xml:space="preserve"> </w:t>
      </w:r>
      <w:r>
        <w:rPr>
          <w:rFonts w:eastAsia="Times New Roman" w:cs="Times New Roman" w:ascii="Times New Roman" w:hAnsi="Times New Roman"/>
          <w:sz w:val="28"/>
          <w:szCs w:val="28"/>
        </w:rPr>
        <w:t xml:space="preserve">При этом </w:t>
      </w: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t>договоры участия в долевом строительстве будут предоставляться в Росреестр исключительно в форме электронных документов.</w:t>
      </w:r>
      <w:r>
        <w:rPr>
          <w:rFonts w:eastAsia="Times New Roman" w:cs="Times New Roman" w:ascii="Times New Roman" w:hAnsi="Times New Roman"/>
          <w:sz w:val="28"/>
          <w:szCs w:val="28"/>
        </w:rPr>
        <w:t xml:space="preserve"> </w:t>
      </w:r>
    </w:p>
    <w:p>
      <w:pPr>
        <w:pStyle w:val="Normal"/>
        <w:pBdr/>
        <w:spacing w:lineRule="atLeast" w:line="288" w:before="0" w:after="0"/>
        <w:ind w:left="0" w:right="0" w:firstLine="540"/>
        <w:contextualSpacing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t>Кроме того, с 01.03.2025 после передачи застройщиком объекта долевого строительства участнику долевого строительства и осуществления государственного кадастрового учета такого объекта застройщик в течение 30 рабочих дней будет обязан направить в орган регистрации прав заявление о государственной регистрации права собственности участника долевого строительства на такой объект в электронной форме.</w:t>
      </w:r>
    </w:p>
    <w:p>
      <w:pPr>
        <w:pStyle w:val="ListParagraph"/>
        <w:spacing w:lineRule="auto" w:line="240" w:before="0"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Управление Росреестра по Алтайскому краю обращает внимание граждан и юридических лиц на пилотные проекты для профессиональных участников рынка недвижимости по электронной регистрации, действующие в Алтайском крае: «Школа электронных услуг»,  «Ипотека за 24 часа», «Электронная регистрация в агентствах недвижимости».</w:t>
      </w:r>
    </w:p>
    <w:p>
      <w:pPr>
        <w:pStyle w:val="ListParagraph"/>
        <w:spacing w:lineRule="auto" w:line="240" w:before="0"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рамках данных проектов заявители получают полный комплекс услуг на территории Алтайского края </w:t>
      </w:r>
      <w:bookmarkStart w:id="0" w:name="undefined"/>
      <w:bookmarkEnd w:id="0"/>
      <w:r>
        <w:rPr>
          <w:rFonts w:ascii="Times New Roman" w:hAnsi="Times New Roman"/>
          <w:sz w:val="28"/>
          <w:szCs w:val="28"/>
        </w:rPr>
        <w:t xml:space="preserve">при сопровождении Росреестра и Роскадастра в максимально сокращенные сроки. </w:t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br/>
      </w:r>
      <w:r>
        <w:rPr/>
        <w:drawing>
          <wp:inline distT="0" distB="0" distL="0" distR="0">
            <wp:extent cx="5267960" cy="5267960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526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</w:rPr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4" w:tgtFrame="mailto:22press_rosreestr@mail.ru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/>
          <w:sz w:val="22"/>
          <w:szCs w:val="22"/>
        </w:rPr>
        <w:t xml:space="preserve"> </w:t>
      </w:r>
      <w:hyperlink r:id="rId5" w:tgtFrame="http://www.rosreestr.gov.ru/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/>
          <w:sz w:val="22"/>
          <w:szCs w:val="22"/>
        </w:rPr>
        <w:t xml:space="preserve"> </w:t>
      </w:r>
      <w:hyperlink r:id="rId6" w:tgtFrame="https://dzen.ru/id/6392ad9bbc8b8d2fd42961a7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/>
          <w:color w:val="0000FF"/>
          <w:sz w:val="22"/>
          <w:szCs w:val="22"/>
          <w:shd w:fill="FFFFFF" w:val="clear"/>
        </w:rPr>
        <w:t xml:space="preserve"> </w:t>
      </w:r>
      <w:hyperlink r:id="rId7" w:tgtFrame="https://vk.com/rosreestr_altaiskii_krai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8" w:tgtFrame="https://ok.ru/rosreestr22alt.krai">
        <w:r>
          <w:rPr>
            <w:rFonts w:eastAsia="Times New Roman" w:cs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pBdr/>
        <w:spacing w:lineRule="atLeast" w:line="288" w:before="0" w:after="0"/>
        <w:ind w:left="0" w:righ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Times New Roman" w:cs="Times New Roman" w:ascii="Times New Roman" w:hAnsi="Times New Roman"/>
          <w:color w:val="0000FF"/>
          <w:sz w:val="22"/>
          <w:szCs w:val="24"/>
          <w:u w:val="single"/>
          <w:shd w:fill="FFFFFF" w:val="clear"/>
        </w:rPr>
        <w:t>https://vk.com/video-46688657_456239105</w:t>
      </w:r>
    </w:p>
    <w:sectPr>
      <w:type w:val="nextPage"/>
      <w:pgSz w:w="11906" w:h="16838"/>
      <w:pgMar w:left="720" w:right="720" w:gutter="0" w:header="0" w:top="720" w:footer="0" w:bottom="72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Arial">
    <w:charset w:val="01"/>
    <w:family w:val="roman"/>
    <w:pitch w:val="default"/>
  </w:font>
  <w:font w:name="Segoe UI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-">
    <w:name w:val="Hyperlink"/>
    <w:uiPriority w:val="99"/>
    <w:unhideWhenUsed/>
    <w:rPr>
      <w:color w:val="0000FF" w:themeColor="hyperlink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Style5">
    <w:name w:val="Символ сноски"/>
    <w:uiPriority w:val="99"/>
    <w:unhideWhenUsed/>
    <w:qFormat/>
    <w:rPr>
      <w:vertAlign w:val="superscript"/>
    </w:rPr>
  </w:style>
  <w:style w:type="character" w:styleId="Style6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8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9" w:customStyle="1">
    <w:name w:val="Текст выноски Знак"/>
    <w:basedOn w:val="DefaultParagraphFont"/>
    <w:uiPriority w:val="99"/>
    <w:semiHidden/>
    <w:qFormat/>
    <w:rPr>
      <w:rFonts w:ascii="Segoe UI" w:hAnsi="Segoe UI" w:cs="Segoe UI"/>
      <w:sz w:val="18"/>
      <w:szCs w:val="18"/>
    </w:rPr>
  </w:style>
  <w:style w:type="paragraph" w:styleId="Style10">
    <w:name w:val="Заголовок"/>
    <w:basedOn w:val="Normal"/>
    <w:next w:val="Style11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1">
    <w:name w:val="Body Text"/>
    <w:basedOn w:val="Normal"/>
    <w:pPr>
      <w:spacing w:lineRule="auto" w:line="276" w:before="0" w:after="140"/>
    </w:pPr>
    <w:rPr/>
  </w:style>
  <w:style w:type="paragraph" w:styleId="Style12">
    <w:name w:val="List"/>
    <w:basedOn w:val="Style11"/>
    <w:pPr/>
    <w:rPr>
      <w:rFonts w:ascii="PT Astra Serif" w:hAnsi="PT Astra Serif" w:cs="Noto Sans Devanagari"/>
    </w:rPr>
  </w:style>
  <w:style w:type="paragraph" w:styleId="Style13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14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ListParagraph">
    <w:name w:val="List Paragraph"/>
    <w:basedOn w:val="Normal"/>
    <w:uiPriority w:val="34"/>
    <w:qFormat/>
    <w:pPr>
      <w:spacing w:before="0" w:after="160"/>
      <w:ind w:left="720" w:hanging="0"/>
      <w:contextualSpacing/>
    </w:pPr>
    <w:rPr/>
  </w:style>
  <w:style w:type="paragraph" w:styleId="NoSpacing">
    <w:name w:val="No Spacing"/>
    <w:uiPriority w:val="1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Style15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16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160"/>
      <w:ind w:left="720" w:right="720" w:hanging="0"/>
    </w:pPr>
    <w:rPr>
      <w:i/>
    </w:rPr>
  </w:style>
  <w:style w:type="paragraph" w:styleId="Style17">
    <w:name w:val="Колонтитул"/>
    <w:basedOn w:val="Normal"/>
    <w:qFormat/>
    <w:pPr/>
    <w:rPr/>
  </w:style>
  <w:style w:type="paragraph" w:styleId="Style18">
    <w:name w:val="Head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9">
    <w:name w:val="Foot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20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21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1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2">
    <w:name w:val="Index Heading"/>
    <w:basedOn w:val="Style10"/>
    <w:pPr/>
    <w:rPr/>
  </w:style>
  <w:style w:type="paragraph" w:styleId="Style23">
    <w:name w:val="TOC Heading"/>
    <w:uiPriority w:val="39"/>
    <w:unhideWhenUsed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BalloonText">
    <w:name w:val="Balloon Text"/>
    <w:basedOn w:val="Normal"/>
    <w:uiPriority w:val="99"/>
    <w:semiHidden/>
    <w:unhideWhenUsed/>
    <w:qFormat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ConsPlusNormal" w:customStyle="1">
    <w:name w:val="ConsPlusNormal"/>
    <w:uiPriority w:val="99"/>
    <w:qFormat/>
    <w:pPr>
      <w:keepNext w:val="false"/>
      <w:keepLines w:val="false"/>
      <w:pageBreakBefore w:val="false"/>
      <w:widowControl/>
      <w:pBdr/>
      <w:shd w:val="nil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0"/>
      <w:sz w:val="20"/>
      <w:szCs w:val="20"/>
      <w:u w:val="none"/>
      <w:vertAlign w:val="baseline"/>
      <w:lang w:val="ru-RU" w:eastAsia="ru-RU" w:bidi="ar-SA"/>
      <w14:ligatures w14:val="none"/>
    </w:rPr>
  </w:style>
  <w:style w:type="paragraph" w:styleId="Standard" w:customStyle="1">
    <w:name w:val="Standard"/>
    <w:qFormat/>
    <w:pPr>
      <w:keepNext w:val="false"/>
      <w:keepLines w:val="false"/>
      <w:pageBreakBefore w:val="false"/>
      <w:widowControl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8"/>
      <w:sz w:val="28"/>
      <w:szCs w:val="20"/>
      <w:u w:val="none"/>
      <w:vertAlign w:val="baseline"/>
      <w:lang w:val="ru-RU" w:eastAsia="ru-RU" w:bidi="ar-SA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LibreOffice/7.5.6.2$Linux_X86_64 LibreOffice_project/50$Build-2</Application>
  <AppVersion>15.0000</AppVersion>
  <Pages>2</Pages>
  <Words>414</Words>
  <Characters>3334</Characters>
  <CharactersWithSpaces>3817</CharactersWithSpaces>
  <Paragraphs>21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2020-08-26T02:21:00Z</dcterms:created>
  <dc:creator>Пилёвина Елена Александровна</dc:creator>
  <dc:description/>
  <dc:language>ru-RU</dc:language>
  <cp:lastModifiedBy/>
  <dcterms:modified xsi:type="dcterms:W3CDTF">2025-06-18T16:04:40Z</dcterms:modified>
  <cp:revision>43</cp:revision>
  <dc:subject/>
  <dc:title/>
</cp:coreProperties>
</file>