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СЕЛЬСОВЕТА</w:t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КРАСНОЩЁКОВКОГО РАЙОНА АЛТАЙСКОГО КРАЯ</w:t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center" w:pos="4677"/>
          <w:tab w:val="left" w:pos="6840"/>
          <w:tab w:val="left" w:pos="77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27</w:t>
      </w:r>
      <w:r>
        <w:rPr>
          <w:rFonts w:ascii="Times New Roman" w:hAnsi="Times New Roman" w:cs="Times New Roman"/>
          <w:b/>
          <w:sz w:val="28"/>
          <w:szCs w:val="28"/>
        </w:rPr>
        <w:t xml:space="preserve">.05.2025 г.                                с.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Новошипуново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№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43</w:t>
      </w:r>
    </w:p>
    <w:p>
      <w:pPr>
        <w:pStyle w:val="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>
      <w:pPr>
        <w:pStyle w:val="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bookmarkStart w:id="0" w:name="_Hlk164163826"/>
      <w:r>
        <w:rPr>
          <w:b/>
          <w:sz w:val="28"/>
          <w:szCs w:val="28"/>
        </w:rPr>
        <w:t>«О дополнительных основаниях</w:t>
      </w:r>
    </w:p>
    <w:p>
      <w:pPr>
        <w:pStyle w:val="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признания безнадежными к взысканию задолженности </w:t>
      </w:r>
    </w:p>
    <w:p>
      <w:pPr>
        <w:pStyle w:val="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в части сумм  местных налогов»</w:t>
      </w:r>
    </w:p>
    <w:bookmarkEnd w:id="0"/>
    <w:p>
      <w:pPr>
        <w:pStyle w:val="5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    </w:t>
      </w:r>
    </w:p>
    <w:p>
      <w:pPr>
        <w:pStyle w:val="5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 xml:space="preserve">В соответствии с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instrText xml:space="preserve"> HYPERLINK "consultantplus://offline/ref=338F7B31014C9F581B4F2BCA448534410B37BB337B65CA5C900031B1275C2C70CE0C7A7DE35414677AFB3EB39A9E52E525A64AA0769F0Fm0D" </w:instrTex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>пунктом 3 статьи 59</w:t>
      </w:r>
      <w:r>
        <w:rPr>
          <w:rFonts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fldChar w:fldCharType="end"/>
      </w:r>
      <w:r>
        <w:rPr>
          <w:rFonts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 xml:space="preserve"> части первой Налогового кодекса Российской Федерации, </w:t>
      </w:r>
      <w:r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налогов», </w:t>
      </w:r>
      <w:r>
        <w:rPr>
          <w:rFonts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 xml:space="preserve"> руководствуясь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instrText xml:space="preserve"> HYPERLINK "consultantplus://offline/ref=338F7B31014C9F581B4F35C752E96A4D093DE63F7F60C00BCC5737E6780C2A258E4C7C28B31144612EAD64E6948057FB270Am6D" </w:instrTex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>Уставом</w:t>
      </w:r>
      <w:r>
        <w:rPr>
          <w:rFonts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fldChar w:fldCharType="end"/>
      </w:r>
      <w:r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муниципального образования </w:t>
      </w:r>
      <w:r>
        <w:rPr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Новошипуновский</w:t>
      </w:r>
      <w:r>
        <w:rPr>
          <w:rFonts w:hint="default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сельсовет Краснощёковского района Алтайского края, Совет депутатов </w:t>
      </w:r>
      <w:r>
        <w:rPr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Новошипуновского</w:t>
      </w:r>
      <w:r>
        <w:rPr>
          <w:rFonts w:hint="default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сельсовета,</w:t>
      </w:r>
    </w:p>
    <w:p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1. Утвердить </w:t>
      </w:r>
      <w:r>
        <w:fldChar w:fldCharType="begin"/>
      </w:r>
      <w:r>
        <w:instrText xml:space="preserve"> HYPERLINK "consultantplus://offline/ref=3B9F65E8FA9E89239E080A98980185176B08FA9978A91A813B728764DB68AE72B9C47AB5B23BD5B18D8D2B363417BCCDCD0244699A628130E60E2C52K1pCD" </w:instrText>
      </w:r>
      <w:r>
        <w:fldChar w:fldCharType="separate"/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Перечень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fldChar w:fldCharType="end"/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2. </w:t>
      </w:r>
      <w:bookmarkStart w:id="1" w:name="_Hlk167036036"/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Признать утратившим силу р</w:t>
      </w:r>
      <w:r>
        <w:rPr>
          <w:rFonts w:ascii="Times New Roman" w:hAnsi="Times New Roman"/>
          <w:sz w:val="28"/>
          <w:szCs w:val="28"/>
        </w:rPr>
        <w:t xml:space="preserve">ешение Совета депутатов </w:t>
      </w:r>
      <w:r>
        <w:rPr>
          <w:rFonts w:ascii="Times New Roman" w:hAnsi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сельсовета Краснощековского района Алтайского края от </w:t>
      </w:r>
      <w:r>
        <w:rPr>
          <w:rFonts w:hint="default"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</w:rPr>
        <w:t xml:space="preserve">7.05.2024 № </w:t>
      </w:r>
      <w:r>
        <w:rPr>
          <w:rFonts w:hint="default"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</w:rPr>
        <w:t xml:space="preserve">1 </w:t>
      </w:r>
      <w:bookmarkEnd w:id="1"/>
      <w:r>
        <w:rPr>
          <w:rFonts w:ascii="Times New Roman" w:hAnsi="Times New Roman"/>
          <w:sz w:val="28"/>
          <w:szCs w:val="28"/>
        </w:rPr>
        <w:t xml:space="preserve">«О дополнительных основаниях </w:t>
      </w:r>
      <w:r>
        <w:rPr>
          <w:rFonts w:ascii="Times New Roman" w:hAnsi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признания безнадежными к взысканию задолженности в части сумм местных налогов».</w:t>
      </w:r>
    </w:p>
    <w:p>
      <w:pPr>
        <w:pStyle w:val="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 в установленном порядке.</w:t>
      </w:r>
    </w:p>
    <w:p>
      <w:pPr>
        <w:pStyle w:val="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>
      <w:pPr>
        <w:pStyle w:val="5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>
      <w:pPr>
        <w:pStyle w:val="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>
      <w:pPr>
        <w:tabs>
          <w:tab w:val="left" w:pos="6585"/>
        </w:tabs>
        <w:spacing w:after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.В.Дроботова</w:t>
      </w:r>
    </w:p>
    <w:p>
      <w:pPr>
        <w:pStyle w:val="5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 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Приложение</w:t>
      </w:r>
    </w:p>
    <w:p>
      <w:pPr>
        <w:autoSpaceDE w:val="0"/>
        <w:autoSpaceDN w:val="0"/>
        <w:adjustRightInd w:val="0"/>
        <w:spacing w:after="0"/>
        <w:jc w:val="right"/>
        <w:rPr>
          <w:rFonts w:hint="default" w:ascii="Times New Roman" w:hAnsi="Times New Roman" w:cs="Times New Roman" w:eastAsiaTheme="minorHAnsi"/>
          <w:color w:val="FF0000"/>
          <w:sz w:val="28"/>
          <w:szCs w:val="28"/>
          <w:lang w:val="ru-RU"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к решению №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en-US"/>
        </w:rPr>
        <w:t>43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  от  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en-US"/>
        </w:rPr>
        <w:t>27</w:t>
      </w: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.05.2025 г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 w:eastAsia="en-US"/>
        </w:rPr>
        <w:t>.</w:t>
      </w:r>
    </w:p>
    <w:p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</w:p>
    <w:p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 w:eastAsiaTheme="minorHAnsi"/>
          <w:b/>
          <w:bCs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b/>
          <w:bCs/>
          <w:sz w:val="28"/>
          <w:szCs w:val="28"/>
          <w:lang w:eastAsia="en-US"/>
        </w:rPr>
        <w:t>ПЕРЕЧЕНЬ</w:t>
      </w:r>
    </w:p>
    <w:p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 w:eastAsiaTheme="minorHAnsi"/>
          <w:b/>
          <w:bCs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b/>
          <w:bCs/>
          <w:sz w:val="28"/>
          <w:szCs w:val="28"/>
          <w:lang w:eastAsia="en-US"/>
        </w:rPr>
        <w:t>ДОПОЛНИТЕЛЬНЫХ ОСНОВАНИЙ ПРИЗНАНИЯ БЕЗНАДЕЖНОЙ К ВЗЫСКАНИЮ</w:t>
      </w:r>
    </w:p>
    <w:p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 w:eastAsiaTheme="minorHAnsi"/>
          <w:b/>
          <w:bCs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>Признаются безнадежными к взысканию и подлежат списанию: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>2. Задолженность в части сумм местных налогов у физических лиц, по которым истек срок предъявления к исполнению исполнительных документов, если с даты образования задолженности в части сумм местных налогов прошло не менее трех лет, на основании копии исполнительного документа;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 xml:space="preserve">3. Задолженность в части сумм местных налогов по отмененным  местным налогам у налогоплательщиков, в отношении которых не возбуждено производство по делу о банкротстве в соответствии с Федеральным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instrText xml:space="preserve"> HYPERLINK "consultantplus://offline/ref=294104766BB18CB16936CB4659DFAF13A7BFED34EED26C1D242032E6D1678A0CD93F6B525A3273931D8645C80ET6rFD" </w:instrTex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>законом</w:t>
      </w:r>
      <w:r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 xml:space="preserve"> от 26.10.2002 № 127-ФЗ «О несостоятельности (банкротстве)», при условии, если с момента отмены налога прошло не менее трех лет и (или) задолженность не реструктуризирована, срок е</w:t>
      </w:r>
      <w:r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val="ru-RU" w:eastAsia="en-US"/>
          <w14:textFill>
            <w14:solidFill>
              <w14:schemeClr w14:val="tx1"/>
            </w14:solidFill>
          </w14:textFill>
        </w:rPr>
        <w:t>ё</w:t>
      </w:r>
      <w:r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 xml:space="preserve"> уплаты не изменен в соответствии с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instrText xml:space="preserve"> HYPERLINK "consultantplus://offline/ref=294104766BB18CB16936CB4659DFAF13A7BDEB3DE3D46C1D242032E6D1678A0CCB3F335C53316F984AC9039D016CA827E85D23D065E3T1r8D" </w:instrTex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>главой 9</w:t>
      </w:r>
      <w:r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cs="Times New Roman" w:eastAsiaTheme="minorHAnsi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  <w:t xml:space="preserve"> Налогового кодекса Российской Федерации, на основании копии нормативного правового акта, которым налог был отменен.</w:t>
      </w:r>
    </w:p>
    <w:p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4.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>
      <w:pPr>
        <w:pStyle w:val="6"/>
        <w:ind w:firstLine="709"/>
        <w:jc w:val="both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Управлением Федеральной налоговой службы по Алтайскому краю;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Управлением Федеральной налоговой службы по Алтайскому краю; 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8. 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  <w14:textFill>
            <w14:solidFill>
              <w14:schemeClr w14:val="tx1"/>
            </w14:solidFill>
          </w14:textFill>
        </w:rPr>
      </w:pPr>
      <w:bookmarkStart w:id="2" w:name="_GoBack"/>
      <w:bookmarkEnd w:id="2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41D"/>
    <w:rsid w:val="001F2A2A"/>
    <w:rsid w:val="0021245F"/>
    <w:rsid w:val="002C1AF6"/>
    <w:rsid w:val="003A1743"/>
    <w:rsid w:val="003F5B14"/>
    <w:rsid w:val="00420B76"/>
    <w:rsid w:val="005C69A8"/>
    <w:rsid w:val="008827A1"/>
    <w:rsid w:val="0092727E"/>
    <w:rsid w:val="00A55521"/>
    <w:rsid w:val="00C83C77"/>
    <w:rsid w:val="00D8441D"/>
    <w:rsid w:val="00DC484D"/>
    <w:rsid w:val="1D1A1BCA"/>
    <w:rsid w:val="5DC60E44"/>
    <w:rsid w:val="60D92CD9"/>
    <w:rsid w:val="7AD4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6">
    <w:name w:val="ConsPlusNormal"/>
    <w:uiPriority w:val="0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0"/>
      <w:lang w:val="ru-RU" w:eastAsia="ru-RU" w:bidi="ar-SA"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cs="Tahoma"/>
      <w:sz w:val="16"/>
      <w:szCs w:val="16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Romeo1994</Company>
  <Pages>3</Pages>
  <Words>890</Words>
  <Characters>5077</Characters>
  <Lines>42</Lines>
  <Paragraphs>11</Paragraphs>
  <TotalTime>33</TotalTime>
  <ScaleCrop>false</ScaleCrop>
  <LinksUpToDate>false</LinksUpToDate>
  <CharactersWithSpaces>5956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2025-05-28T09:54:00Z</dcterms:created>
  <dc:creator>Samsung 2015</dc:creator>
  <cp:lastModifiedBy>Администрация</cp:lastModifiedBy>
  <cp:lastPrinted>2025-05-28T10:01:00Z</cp:lastPrinted>
  <dcterms:modified xsi:type="dcterms:W3CDTF">2025-05-29T05:22:31Z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D9AA558E65514249855EF04B151631BE_13</vt:lpwstr>
  </property>
</Properties>
</file>