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55C9" w:rsidRDefault="00F2143B">
      <w:pPr>
        <w:pStyle w:val="afb"/>
        <w:jc w:val="center"/>
        <w:rPr>
          <w:bCs/>
          <w:sz w:val="28"/>
          <w:szCs w:val="28"/>
        </w:rPr>
      </w:pPr>
      <w:r>
        <w:rPr>
          <w:bCs/>
          <w:sz w:val="28"/>
          <w:szCs w:val="28"/>
        </w:rPr>
        <w:t>МО Новошипуновский сельсовет Краснощековского района</w:t>
      </w:r>
    </w:p>
    <w:p w:rsidR="008955C9" w:rsidRDefault="00F2143B">
      <w:pPr>
        <w:pStyle w:val="afb"/>
        <w:jc w:val="center"/>
      </w:pPr>
      <w:r>
        <w:rPr>
          <w:bCs/>
          <w:sz w:val="28"/>
          <w:szCs w:val="28"/>
        </w:rPr>
        <w:t>Алтайского края</w:t>
      </w: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F2143B">
      <w:pPr>
        <w:pStyle w:val="afb"/>
        <w:ind w:firstLine="709"/>
        <w:jc w:val="center"/>
        <w:rPr>
          <w:sz w:val="40"/>
          <w:szCs w:val="40"/>
        </w:rPr>
      </w:pPr>
      <w:r>
        <w:rPr>
          <w:b/>
          <w:bCs/>
          <w:sz w:val="40"/>
          <w:szCs w:val="40"/>
        </w:rPr>
        <w:t>СБОРНИК</w:t>
      </w:r>
    </w:p>
    <w:p w:rsidR="008955C9" w:rsidRDefault="00F2143B">
      <w:pPr>
        <w:pStyle w:val="afb"/>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rsidR="008955C9" w:rsidRDefault="008955C9">
      <w:pPr>
        <w:pStyle w:val="afb"/>
        <w:ind w:firstLine="709"/>
        <w:jc w:val="center"/>
        <w:rPr>
          <w:b/>
          <w:bCs/>
        </w:rPr>
      </w:pPr>
    </w:p>
    <w:p w:rsidR="008955C9" w:rsidRDefault="00F2143B">
      <w:pPr>
        <w:pStyle w:val="afb"/>
        <w:ind w:firstLine="709"/>
        <w:jc w:val="center"/>
        <w:rPr>
          <w:sz w:val="48"/>
          <w:szCs w:val="48"/>
        </w:rPr>
      </w:pPr>
      <w:r>
        <w:rPr>
          <w:b/>
          <w:bCs/>
          <w:sz w:val="48"/>
          <w:szCs w:val="48"/>
        </w:rPr>
        <w:t>Официальное издание</w:t>
      </w:r>
    </w:p>
    <w:p w:rsidR="008955C9" w:rsidRDefault="008955C9">
      <w:pPr>
        <w:pStyle w:val="afb"/>
        <w:ind w:firstLine="709"/>
        <w:jc w:val="center"/>
        <w:rPr>
          <w:sz w:val="48"/>
          <w:szCs w:val="48"/>
        </w:rPr>
      </w:pPr>
    </w:p>
    <w:p w:rsidR="008955C9" w:rsidRDefault="00F2143B">
      <w:pPr>
        <w:pStyle w:val="afb"/>
        <w:jc w:val="center"/>
        <w:rPr>
          <w:b/>
          <w:bCs/>
          <w:sz w:val="48"/>
          <w:szCs w:val="48"/>
          <w:u w:val="single"/>
        </w:rPr>
      </w:pPr>
      <w:r>
        <w:rPr>
          <w:b/>
          <w:bCs/>
          <w:sz w:val="48"/>
          <w:szCs w:val="48"/>
          <w:u w:val="single"/>
        </w:rPr>
        <w:t xml:space="preserve">N _2 (март)  </w:t>
      </w:r>
    </w:p>
    <w:p w:rsidR="008955C9" w:rsidRDefault="00F2143B">
      <w:pPr>
        <w:pStyle w:val="afb"/>
        <w:jc w:val="center"/>
        <w:rPr>
          <w:b/>
          <w:bCs/>
          <w:sz w:val="48"/>
          <w:szCs w:val="48"/>
          <w:u w:val="single"/>
        </w:rPr>
      </w:pPr>
      <w:r>
        <w:rPr>
          <w:b/>
          <w:bCs/>
          <w:sz w:val="48"/>
          <w:szCs w:val="48"/>
          <w:u w:val="single"/>
        </w:rPr>
        <w:t>"31" марта  2025 года</w:t>
      </w: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8955C9">
      <w:pPr>
        <w:pStyle w:val="afb"/>
        <w:ind w:firstLine="709"/>
        <w:jc w:val="center"/>
        <w:rPr>
          <w:b/>
          <w:bCs/>
        </w:rPr>
      </w:pPr>
    </w:p>
    <w:p w:rsidR="008955C9" w:rsidRDefault="00F2143B">
      <w:pPr>
        <w:pStyle w:val="afb"/>
        <w:ind w:firstLine="709"/>
        <w:jc w:val="center"/>
        <w:rPr>
          <w:b/>
          <w:bCs/>
        </w:rPr>
      </w:pPr>
      <w:r>
        <w:rPr>
          <w:b/>
          <w:bCs/>
          <w:sz w:val="28"/>
          <w:szCs w:val="28"/>
        </w:rPr>
        <w:t>с. Новошипуново</w:t>
      </w:r>
      <w:r>
        <w:rPr>
          <w:b/>
          <w:bCs/>
        </w:rPr>
        <w:br w:type="page"/>
      </w:r>
    </w:p>
    <w:p w:rsidR="008955C9" w:rsidRDefault="008955C9">
      <w:pPr>
        <w:pStyle w:val="afb"/>
        <w:jc w:val="center"/>
        <w:rPr>
          <w:b/>
          <w:bCs/>
          <w:sz w:val="32"/>
          <w:szCs w:val="32"/>
        </w:rPr>
      </w:pPr>
    </w:p>
    <w:p w:rsidR="008955C9" w:rsidRDefault="00F2143B">
      <w:pPr>
        <w:pStyle w:val="afb"/>
        <w:jc w:val="center"/>
        <w:rPr>
          <w:sz w:val="32"/>
          <w:szCs w:val="32"/>
        </w:rPr>
      </w:pPr>
      <w:r>
        <w:rPr>
          <w:b/>
          <w:bCs/>
          <w:sz w:val="32"/>
          <w:szCs w:val="32"/>
        </w:rPr>
        <w:t>СБОРНИК</w:t>
      </w:r>
    </w:p>
    <w:p w:rsidR="008955C9" w:rsidRDefault="00F2143B">
      <w:pPr>
        <w:pStyle w:val="afb"/>
        <w:jc w:val="center"/>
        <w:rPr>
          <w:sz w:val="32"/>
          <w:szCs w:val="32"/>
        </w:rPr>
      </w:pPr>
      <w:r>
        <w:rPr>
          <w:b/>
          <w:bCs/>
          <w:sz w:val="32"/>
          <w:szCs w:val="32"/>
        </w:rPr>
        <w:t>муниципальных правовых актов органов местного самоуправления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rsidR="008955C9" w:rsidRDefault="00F2143B">
      <w:pPr>
        <w:pStyle w:val="afb"/>
        <w:rPr>
          <w:sz w:val="32"/>
          <w:szCs w:val="32"/>
          <w:u w:val="single"/>
        </w:rPr>
      </w:pPr>
      <w:r>
        <w:rPr>
          <w:sz w:val="32"/>
          <w:szCs w:val="32"/>
          <w:u w:val="single"/>
        </w:rPr>
        <w:t>N 2(март)  "31" марта  2025 года</w:t>
      </w:r>
    </w:p>
    <w:p w:rsidR="008955C9" w:rsidRDefault="00F2143B">
      <w:pPr>
        <w:pStyle w:val="afb"/>
        <w:spacing w:after="0" w:afterAutospacing="0"/>
        <w:rPr>
          <w:sz w:val="32"/>
          <w:szCs w:val="32"/>
        </w:rPr>
      </w:pPr>
      <w:r>
        <w:rPr>
          <w:sz w:val="32"/>
          <w:szCs w:val="32"/>
        </w:rPr>
        <w:t> Официальное издание</w:t>
      </w:r>
    </w:p>
    <w:p w:rsidR="008955C9" w:rsidRDefault="00F2143B">
      <w:pPr>
        <w:pStyle w:val="afb"/>
        <w:spacing w:after="0" w:afterAutospacing="0"/>
        <w:jc w:val="center"/>
        <w:rPr>
          <w:sz w:val="32"/>
          <w:szCs w:val="32"/>
        </w:rPr>
      </w:pPr>
      <w:r>
        <w:rPr>
          <w:b/>
          <w:bCs/>
          <w:sz w:val="32"/>
          <w:szCs w:val="32"/>
        </w:rPr>
        <w:t>СОДЕРЖАНИЕ</w:t>
      </w:r>
    </w:p>
    <w:p w:rsidR="008955C9" w:rsidRDefault="00F2143B">
      <w:pPr>
        <w:pStyle w:val="afb"/>
        <w:spacing w:after="0" w:afterAutospacing="0"/>
        <w:rPr>
          <w:b/>
          <w:sz w:val="32"/>
          <w:szCs w:val="32"/>
        </w:rPr>
      </w:pPr>
      <w:r>
        <w:rPr>
          <w:b/>
          <w:sz w:val="32"/>
          <w:szCs w:val="32"/>
        </w:rPr>
        <w:t>Раздел 1. Решения Совета депутатов Новошипуновского  сельсовета Краснощековского района Алтайского края</w:t>
      </w:r>
    </w:p>
    <w:p w:rsidR="008955C9" w:rsidRPr="00F2143B" w:rsidRDefault="00F2143B" w:rsidP="00F2143B">
      <w:pPr>
        <w:pStyle w:val="afb"/>
        <w:numPr>
          <w:ilvl w:val="0"/>
          <w:numId w:val="2"/>
        </w:numPr>
        <w:spacing w:before="0" w:beforeAutospacing="0" w:after="0" w:afterAutospacing="0"/>
        <w:rPr>
          <w:sz w:val="32"/>
          <w:szCs w:val="32"/>
          <w:u w:val="single"/>
        </w:rPr>
      </w:pPr>
      <w:r w:rsidRPr="00F2143B">
        <w:rPr>
          <w:sz w:val="32"/>
          <w:szCs w:val="32"/>
          <w:u w:val="single"/>
        </w:rPr>
        <w:t xml:space="preserve">№38 от 28.03.2025 г. «О повестке дня семнадцатой  внеочередной сессии Совета депутатов Новошипуновского сельсовета Краснощёковского района Алтайского края седьмого созыва»   </w:t>
      </w:r>
      <w:r w:rsidRPr="00F2143B">
        <w:rPr>
          <w:sz w:val="32"/>
          <w:szCs w:val="32"/>
          <w:u w:val="single"/>
        </w:rPr>
        <w:tab/>
      </w:r>
      <w:r w:rsidRPr="00F2143B">
        <w:rPr>
          <w:sz w:val="32"/>
          <w:szCs w:val="32"/>
          <w:u w:val="single"/>
        </w:rPr>
        <w:tab/>
      </w:r>
      <w:r w:rsidRPr="00F2143B">
        <w:rPr>
          <w:sz w:val="32"/>
          <w:szCs w:val="32"/>
          <w:u w:val="single"/>
        </w:rPr>
        <w:tab/>
      </w:r>
      <w:r w:rsidRPr="00F2143B">
        <w:rPr>
          <w:sz w:val="32"/>
          <w:szCs w:val="32"/>
          <w:u w:val="single"/>
        </w:rPr>
        <w:tab/>
      </w:r>
      <w:r w:rsidRPr="00F2143B">
        <w:rPr>
          <w:sz w:val="32"/>
          <w:szCs w:val="32"/>
          <w:u w:val="single"/>
        </w:rPr>
        <w:tab/>
      </w:r>
      <w:r w:rsidRPr="00F2143B">
        <w:rPr>
          <w:sz w:val="32"/>
          <w:szCs w:val="32"/>
          <w:u w:val="single"/>
        </w:rPr>
        <w:tab/>
      </w:r>
      <w:r w:rsidRPr="00F2143B">
        <w:rPr>
          <w:sz w:val="32"/>
          <w:szCs w:val="32"/>
          <w:u w:val="single"/>
        </w:rPr>
        <w:tab/>
      </w:r>
      <w:r w:rsidRPr="00F2143B">
        <w:rPr>
          <w:sz w:val="32"/>
          <w:szCs w:val="32"/>
          <w:u w:val="single"/>
        </w:rPr>
        <w:tab/>
      </w:r>
      <w:r w:rsidR="007D60A1">
        <w:rPr>
          <w:sz w:val="32"/>
          <w:szCs w:val="32"/>
          <w:u w:val="single"/>
        </w:rPr>
        <w:tab/>
      </w:r>
      <w:r w:rsidR="007D60A1">
        <w:rPr>
          <w:sz w:val="32"/>
          <w:szCs w:val="32"/>
          <w:u w:val="single"/>
        </w:rPr>
        <w:tab/>
      </w:r>
      <w:r w:rsidRPr="00F2143B">
        <w:rPr>
          <w:sz w:val="32"/>
          <w:szCs w:val="32"/>
          <w:u w:val="single"/>
        </w:rPr>
        <w:t xml:space="preserve"> стр.6</w:t>
      </w:r>
    </w:p>
    <w:p w:rsidR="00F2143B" w:rsidRPr="00F2143B" w:rsidRDefault="00F2143B" w:rsidP="00F2143B">
      <w:pPr>
        <w:pStyle w:val="aff3"/>
        <w:numPr>
          <w:ilvl w:val="0"/>
          <w:numId w:val="2"/>
        </w:numPr>
        <w:autoSpaceDE w:val="0"/>
        <w:autoSpaceDN w:val="0"/>
        <w:adjustRightInd w:val="0"/>
        <w:rPr>
          <w:rFonts w:eastAsia="TimesNewRomanPS-BoldMT"/>
          <w:bCs/>
          <w:sz w:val="32"/>
          <w:szCs w:val="32"/>
          <w:lang w:eastAsia="en-US"/>
        </w:rPr>
      </w:pPr>
      <w:r w:rsidRPr="00F2143B">
        <w:rPr>
          <w:sz w:val="32"/>
          <w:szCs w:val="32"/>
          <w:u w:val="single"/>
        </w:rPr>
        <w:t>№39 от 28.03.2025 г. «</w:t>
      </w:r>
      <w:r w:rsidRPr="00F2143B">
        <w:rPr>
          <w:rFonts w:eastAsia="TimesNewRomanPS-BoldMT"/>
          <w:bCs/>
          <w:sz w:val="32"/>
          <w:szCs w:val="32"/>
          <w:u w:val="single"/>
          <w:lang w:eastAsia="en-US"/>
        </w:rPr>
        <w:t xml:space="preserve">Отчёт главы администрации Новошипуновского сельсовета о деятельности Администрации  Новошипуновского сельсовета Краснощёковского Района Алтайского края по социально-экономическому  развитию в 2024 году и задачах на 2025 </w:t>
      </w:r>
      <w:r>
        <w:rPr>
          <w:rFonts w:eastAsia="TimesNewRomanPS-BoldMT"/>
          <w:bCs/>
          <w:sz w:val="32"/>
          <w:szCs w:val="32"/>
          <w:u w:val="single"/>
          <w:lang w:eastAsia="en-US"/>
        </w:rPr>
        <w:t>г</w:t>
      </w:r>
      <w:r w:rsidRPr="00F2143B">
        <w:rPr>
          <w:rFonts w:eastAsia="TimesNewRomanPS-BoldMT"/>
          <w:bCs/>
          <w:sz w:val="32"/>
          <w:szCs w:val="32"/>
          <w:u w:val="single"/>
          <w:lang w:eastAsia="en-US"/>
        </w:rPr>
        <w:t>од</w:t>
      </w:r>
      <w:r w:rsidRPr="00F2143B">
        <w:rPr>
          <w:rFonts w:eastAsia="TimesNewRomanPS-BoldMT"/>
          <w:bCs/>
          <w:sz w:val="32"/>
          <w:szCs w:val="32"/>
          <w:lang w:eastAsia="en-US"/>
        </w:rPr>
        <w:t>»________________________</w:t>
      </w:r>
      <w:proofErr w:type="spellStart"/>
      <w:r w:rsidRPr="007D60A1">
        <w:rPr>
          <w:rFonts w:eastAsia="TimesNewRomanPS-BoldMT"/>
          <w:bCs/>
          <w:sz w:val="32"/>
          <w:szCs w:val="32"/>
          <w:u w:val="single"/>
          <w:lang w:eastAsia="en-US"/>
        </w:rPr>
        <w:t>стр</w:t>
      </w:r>
      <w:proofErr w:type="spellEnd"/>
      <w:r w:rsidRPr="007D60A1">
        <w:rPr>
          <w:rFonts w:eastAsia="TimesNewRomanPS-BoldMT"/>
          <w:bCs/>
          <w:sz w:val="32"/>
          <w:szCs w:val="32"/>
          <w:u w:val="single"/>
          <w:lang w:eastAsia="en-US"/>
        </w:rPr>
        <w:t>.</w:t>
      </w:r>
      <w:r w:rsidR="007D60A1" w:rsidRPr="007D60A1">
        <w:rPr>
          <w:rFonts w:eastAsia="TimesNewRomanPS-BoldMT"/>
          <w:bCs/>
          <w:sz w:val="32"/>
          <w:szCs w:val="32"/>
          <w:u w:val="single"/>
          <w:lang w:eastAsia="en-US"/>
        </w:rPr>
        <w:t xml:space="preserve"> 7-17</w:t>
      </w:r>
      <w:r w:rsidRPr="00F2143B">
        <w:rPr>
          <w:rFonts w:eastAsia="TimesNewRomanPS-BoldMT"/>
          <w:bCs/>
          <w:sz w:val="32"/>
          <w:szCs w:val="32"/>
          <w:lang w:eastAsia="en-US"/>
        </w:rPr>
        <w:t>_</w:t>
      </w:r>
    </w:p>
    <w:p w:rsidR="00F2143B" w:rsidRPr="00F2143B" w:rsidRDefault="00F2143B" w:rsidP="00F2143B">
      <w:pPr>
        <w:pStyle w:val="aff3"/>
        <w:numPr>
          <w:ilvl w:val="0"/>
          <w:numId w:val="2"/>
        </w:numPr>
        <w:autoSpaceDE w:val="0"/>
        <w:autoSpaceDN w:val="0"/>
        <w:adjustRightInd w:val="0"/>
        <w:rPr>
          <w:sz w:val="32"/>
          <w:szCs w:val="32"/>
          <w:u w:val="single"/>
        </w:rPr>
      </w:pPr>
      <w:r w:rsidRPr="00F2143B">
        <w:rPr>
          <w:rFonts w:eastAsia="TimesNewRomanPS-BoldMT"/>
          <w:bCs/>
          <w:sz w:val="32"/>
          <w:szCs w:val="32"/>
          <w:u w:val="single"/>
          <w:lang w:eastAsia="en-US"/>
        </w:rPr>
        <w:t>№40 от28.03.2025 г.</w:t>
      </w:r>
      <w:r w:rsidRPr="00F2143B">
        <w:rPr>
          <w:sz w:val="32"/>
          <w:szCs w:val="32"/>
        </w:rPr>
        <w:t xml:space="preserve"> «</w:t>
      </w:r>
      <w:r w:rsidRPr="00F2143B">
        <w:rPr>
          <w:rFonts w:eastAsia="TimesNewRomanPS-BoldMT"/>
          <w:bCs/>
          <w:sz w:val="32"/>
          <w:szCs w:val="32"/>
          <w:u w:val="single"/>
          <w:lang w:eastAsia="en-US"/>
        </w:rPr>
        <w:t>О внесении изменений и дополнений в Устав муниципального образования сельское поселение Новошипуновский сельсовет Краснощёковского района Алтайского края</w:t>
      </w:r>
      <w:r w:rsidRPr="00F2143B">
        <w:rPr>
          <w:rFonts w:eastAsia="TimesNewRomanPS-BoldMT"/>
          <w:bCs/>
          <w:sz w:val="32"/>
          <w:szCs w:val="32"/>
          <w:lang w:eastAsia="en-US"/>
        </w:rPr>
        <w:t>» ___</w:t>
      </w:r>
      <w:r>
        <w:rPr>
          <w:rFonts w:eastAsia="TimesNewRomanPS-BoldMT"/>
          <w:bCs/>
          <w:sz w:val="32"/>
          <w:szCs w:val="32"/>
          <w:lang w:eastAsia="en-US"/>
        </w:rPr>
        <w:t>____________________</w:t>
      </w:r>
      <w:r w:rsidRPr="00F2143B">
        <w:rPr>
          <w:rFonts w:eastAsia="TimesNewRomanPS-BoldMT"/>
          <w:bCs/>
          <w:sz w:val="32"/>
          <w:szCs w:val="32"/>
          <w:lang w:eastAsia="en-US"/>
        </w:rPr>
        <w:t>_______</w:t>
      </w:r>
      <w:r w:rsidR="007D60A1">
        <w:rPr>
          <w:rFonts w:eastAsia="TimesNewRomanPS-BoldMT"/>
          <w:bCs/>
          <w:sz w:val="32"/>
          <w:szCs w:val="32"/>
          <w:lang w:eastAsia="en-US"/>
        </w:rPr>
        <w:t xml:space="preserve">   </w:t>
      </w:r>
      <w:r w:rsidRPr="00F2143B">
        <w:rPr>
          <w:rFonts w:eastAsia="TimesNewRomanPS-BoldMT"/>
          <w:bCs/>
          <w:sz w:val="32"/>
          <w:szCs w:val="32"/>
          <w:u w:val="single"/>
          <w:lang w:eastAsia="en-US"/>
        </w:rPr>
        <w:t xml:space="preserve">стр. </w:t>
      </w:r>
      <w:r w:rsidR="007D60A1">
        <w:rPr>
          <w:rFonts w:eastAsia="TimesNewRomanPS-BoldMT"/>
          <w:bCs/>
          <w:sz w:val="32"/>
          <w:szCs w:val="32"/>
          <w:u w:val="single"/>
          <w:lang w:eastAsia="en-US"/>
        </w:rPr>
        <w:t>18-25</w:t>
      </w:r>
      <w:r w:rsidRPr="00F2143B">
        <w:rPr>
          <w:sz w:val="32"/>
          <w:szCs w:val="32"/>
          <w:u w:val="single"/>
        </w:rPr>
        <w:t xml:space="preserve"> </w:t>
      </w:r>
    </w:p>
    <w:p w:rsidR="008955C9" w:rsidRDefault="00F2143B">
      <w:pPr>
        <w:pStyle w:val="afb"/>
        <w:spacing w:after="0" w:afterAutospacing="0"/>
        <w:rPr>
          <w:b/>
          <w:sz w:val="32"/>
          <w:szCs w:val="32"/>
        </w:rPr>
      </w:pPr>
      <w:r>
        <w:rPr>
          <w:sz w:val="32"/>
          <w:szCs w:val="32"/>
        </w:rPr>
        <w:t> </w:t>
      </w:r>
      <w:r>
        <w:rPr>
          <w:b/>
          <w:sz w:val="32"/>
          <w:szCs w:val="32"/>
        </w:rPr>
        <w:t>Раздел 2. Постановления администрации Новошипуновского  сельсовета Краснощековского района Алтайского края</w:t>
      </w:r>
    </w:p>
    <w:p w:rsidR="008955C9" w:rsidRDefault="00F2143B">
      <w:pPr>
        <w:pStyle w:val="afb"/>
        <w:spacing w:before="0" w:beforeAutospacing="0" w:after="0" w:afterAutospacing="0"/>
        <w:rPr>
          <w:b/>
          <w:bCs/>
          <w:sz w:val="32"/>
          <w:szCs w:val="32"/>
          <w:u w:val="single"/>
        </w:rPr>
      </w:pPr>
      <w:r>
        <w:rPr>
          <w:sz w:val="32"/>
          <w:szCs w:val="32"/>
          <w:u w:val="single"/>
        </w:rPr>
        <w:t>1. №5 от 11.03.2025 г. «</w:t>
      </w:r>
      <w:r w:rsidRPr="00F2143B">
        <w:rPr>
          <w:sz w:val="32"/>
          <w:szCs w:val="32"/>
          <w:u w:val="single"/>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Новошипуновского  сельсовета от 27.05.2024 № 10</w:t>
      </w:r>
      <w:r>
        <w:rPr>
          <w:sz w:val="32"/>
          <w:szCs w:val="32"/>
          <w:u w:val="single"/>
        </w:rPr>
        <w:t>»</w:t>
      </w:r>
      <w:r>
        <w:rPr>
          <w:sz w:val="32"/>
          <w:szCs w:val="32"/>
          <w:u w:val="single"/>
        </w:rPr>
        <w:tab/>
      </w:r>
      <w:r>
        <w:rPr>
          <w:sz w:val="32"/>
          <w:szCs w:val="32"/>
          <w:u w:val="single"/>
        </w:rPr>
        <w:tab/>
      </w:r>
      <w:r>
        <w:rPr>
          <w:sz w:val="32"/>
          <w:szCs w:val="32"/>
          <w:u w:val="single"/>
        </w:rPr>
        <w:tab/>
      </w:r>
      <w:r>
        <w:rPr>
          <w:sz w:val="32"/>
          <w:szCs w:val="32"/>
          <w:u w:val="single"/>
        </w:rPr>
        <w:tab/>
      </w:r>
      <w:r>
        <w:rPr>
          <w:sz w:val="32"/>
          <w:szCs w:val="32"/>
          <w:u w:val="single"/>
        </w:rPr>
        <w:tab/>
      </w:r>
      <w:r>
        <w:rPr>
          <w:sz w:val="32"/>
          <w:szCs w:val="32"/>
          <w:u w:val="single"/>
        </w:rPr>
        <w:tab/>
      </w:r>
      <w:r>
        <w:rPr>
          <w:sz w:val="32"/>
          <w:szCs w:val="32"/>
          <w:u w:val="single"/>
        </w:rPr>
        <w:tab/>
      </w:r>
      <w:r>
        <w:rPr>
          <w:sz w:val="32"/>
          <w:szCs w:val="32"/>
          <w:u w:val="single"/>
        </w:rPr>
        <w:tab/>
        <w:t>стр.</w:t>
      </w:r>
      <w:r w:rsidR="007D60A1">
        <w:rPr>
          <w:sz w:val="32"/>
          <w:szCs w:val="32"/>
          <w:u w:val="single"/>
        </w:rPr>
        <w:t>27-29</w:t>
      </w:r>
      <w:bookmarkStart w:id="0" w:name="_GoBack"/>
      <w:bookmarkEnd w:id="0"/>
      <w:r>
        <w:rPr>
          <w:b/>
          <w:bCs/>
          <w:sz w:val="32"/>
          <w:szCs w:val="32"/>
          <w:u w:val="single"/>
        </w:rPr>
        <w:br w:type="page"/>
      </w:r>
    </w:p>
    <w:p w:rsidR="008955C9" w:rsidRPr="00CB0BCF" w:rsidRDefault="00F2143B">
      <w:pPr>
        <w:pStyle w:val="afb"/>
        <w:jc w:val="center"/>
        <w:rPr>
          <w:b/>
          <w:bCs/>
          <w:sz w:val="32"/>
          <w:szCs w:val="32"/>
        </w:rPr>
      </w:pPr>
      <w:r w:rsidRPr="00CB0BCF">
        <w:rPr>
          <w:b/>
          <w:bCs/>
          <w:sz w:val="32"/>
          <w:szCs w:val="32"/>
        </w:rPr>
        <w:lastRenderedPageBreak/>
        <w:t>СБОРНИК</w:t>
      </w:r>
    </w:p>
    <w:p w:rsidR="008955C9" w:rsidRPr="00CB0BCF" w:rsidRDefault="00F2143B">
      <w:pPr>
        <w:pStyle w:val="afb"/>
        <w:jc w:val="center"/>
        <w:rPr>
          <w:b/>
          <w:bCs/>
          <w:sz w:val="32"/>
          <w:szCs w:val="32"/>
        </w:rPr>
      </w:pPr>
      <w:r w:rsidRPr="00CB0BCF">
        <w:rPr>
          <w:b/>
          <w:bCs/>
          <w:sz w:val="32"/>
          <w:szCs w:val="32"/>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rsidR="008955C9" w:rsidRPr="00CB0BCF" w:rsidRDefault="00F2143B">
      <w:pPr>
        <w:pStyle w:val="afb"/>
        <w:jc w:val="center"/>
        <w:rPr>
          <w:b/>
          <w:bCs/>
          <w:sz w:val="32"/>
          <w:szCs w:val="32"/>
        </w:rPr>
      </w:pPr>
      <w:r w:rsidRPr="00CB0BCF">
        <w:rPr>
          <w:b/>
          <w:bCs/>
          <w:sz w:val="32"/>
          <w:szCs w:val="32"/>
        </w:rPr>
        <w:t> </w:t>
      </w:r>
    </w:p>
    <w:p w:rsidR="008955C9" w:rsidRPr="00CB0BCF" w:rsidRDefault="00F2143B">
      <w:pPr>
        <w:pStyle w:val="afb"/>
        <w:jc w:val="center"/>
        <w:rPr>
          <w:b/>
          <w:bCs/>
          <w:sz w:val="32"/>
          <w:szCs w:val="32"/>
        </w:rPr>
      </w:pPr>
      <w:r w:rsidRPr="00CB0BCF">
        <w:rPr>
          <w:b/>
          <w:bCs/>
          <w:sz w:val="32"/>
          <w:szCs w:val="32"/>
        </w:rPr>
        <w:t>N 2 (март) "31" марта 2025  года</w:t>
      </w:r>
    </w:p>
    <w:p w:rsidR="008955C9" w:rsidRPr="00CB0BCF" w:rsidRDefault="00F2143B">
      <w:pPr>
        <w:pStyle w:val="afb"/>
        <w:jc w:val="center"/>
        <w:rPr>
          <w:b/>
          <w:bCs/>
          <w:sz w:val="32"/>
          <w:szCs w:val="32"/>
        </w:rPr>
      </w:pPr>
      <w:r w:rsidRPr="00CB0BCF">
        <w:rPr>
          <w:b/>
          <w:bCs/>
          <w:sz w:val="32"/>
          <w:szCs w:val="32"/>
        </w:rPr>
        <w:t> </w:t>
      </w:r>
    </w:p>
    <w:p w:rsidR="008955C9" w:rsidRPr="00CB0BCF" w:rsidRDefault="00F2143B">
      <w:pPr>
        <w:pStyle w:val="afb"/>
        <w:jc w:val="center"/>
        <w:rPr>
          <w:b/>
          <w:bCs/>
          <w:sz w:val="32"/>
          <w:szCs w:val="32"/>
        </w:rPr>
      </w:pPr>
      <w:r w:rsidRPr="00CB0BCF">
        <w:rPr>
          <w:b/>
          <w:bCs/>
          <w:sz w:val="32"/>
          <w:szCs w:val="32"/>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rsidR="008955C9" w:rsidRPr="00CB0BCF" w:rsidRDefault="00F2143B">
      <w:pPr>
        <w:pStyle w:val="afb"/>
        <w:spacing w:before="0" w:beforeAutospacing="0" w:after="0" w:afterAutospacing="0"/>
        <w:ind w:firstLine="709"/>
        <w:jc w:val="both"/>
        <w:rPr>
          <w:sz w:val="32"/>
          <w:szCs w:val="32"/>
        </w:rPr>
      </w:pPr>
      <w:r w:rsidRPr="00CB0BCF">
        <w:rPr>
          <w:sz w:val="32"/>
          <w:szCs w:val="32"/>
        </w:rPr>
        <w:t>Адрес учредителя: 658356 Алтайский край, Краснощековский район, с. Новошипуново, площадь  Центральная, д.1.</w:t>
      </w:r>
    </w:p>
    <w:p w:rsidR="008955C9" w:rsidRPr="00CB0BCF" w:rsidRDefault="00F2143B">
      <w:pPr>
        <w:pStyle w:val="afb"/>
        <w:spacing w:before="0" w:beforeAutospacing="0" w:after="0" w:afterAutospacing="0"/>
        <w:ind w:firstLine="709"/>
        <w:jc w:val="both"/>
        <w:rPr>
          <w:sz w:val="32"/>
          <w:szCs w:val="32"/>
        </w:rPr>
      </w:pPr>
      <w:r w:rsidRPr="00CB0BCF">
        <w:rPr>
          <w:sz w:val="32"/>
          <w:szCs w:val="32"/>
        </w:rPr>
        <w:t>8 (38575)25-3-43 - ответственный секретарь Редакционного Совета. </w:t>
      </w:r>
    </w:p>
    <w:p w:rsidR="008955C9" w:rsidRPr="00CB0BCF" w:rsidRDefault="008955C9">
      <w:pPr>
        <w:pStyle w:val="afb"/>
        <w:spacing w:before="0" w:beforeAutospacing="0" w:after="0" w:afterAutospacing="0" w:line="240" w:lineRule="exact"/>
        <w:ind w:firstLine="709"/>
        <w:jc w:val="both"/>
        <w:rPr>
          <w:b/>
          <w:bCs/>
          <w:sz w:val="32"/>
          <w:szCs w:val="32"/>
        </w:rPr>
      </w:pPr>
    </w:p>
    <w:p w:rsidR="008955C9" w:rsidRPr="00CB0BCF" w:rsidRDefault="00F2143B">
      <w:pPr>
        <w:pStyle w:val="afb"/>
        <w:spacing w:before="0" w:beforeAutospacing="0" w:after="0" w:afterAutospacing="0" w:line="240" w:lineRule="exact"/>
        <w:ind w:firstLine="709"/>
        <w:jc w:val="both"/>
        <w:rPr>
          <w:sz w:val="32"/>
          <w:szCs w:val="32"/>
        </w:rPr>
      </w:pPr>
      <w:r w:rsidRPr="00CB0BCF">
        <w:rPr>
          <w:bCs/>
          <w:sz w:val="32"/>
          <w:szCs w:val="32"/>
        </w:rPr>
        <w:t xml:space="preserve">Отпечатано в </w:t>
      </w:r>
      <w:r w:rsidRPr="00CB0BCF">
        <w:rPr>
          <w:sz w:val="32"/>
          <w:szCs w:val="32"/>
        </w:rPr>
        <w:t xml:space="preserve"> Администрации Новошипуновского сельсовета Краснощековского района Алтайского края, площадь  Центральная, д.1.</w:t>
      </w:r>
    </w:p>
    <w:p w:rsidR="008955C9" w:rsidRPr="00CB0BCF" w:rsidRDefault="00F2143B">
      <w:pPr>
        <w:pStyle w:val="afb"/>
        <w:ind w:firstLine="709"/>
        <w:jc w:val="center"/>
        <w:rPr>
          <w:sz w:val="32"/>
          <w:szCs w:val="32"/>
        </w:rPr>
      </w:pPr>
      <w:r w:rsidRPr="00CB0BCF">
        <w:rPr>
          <w:sz w:val="32"/>
          <w:szCs w:val="32"/>
        </w:rPr>
        <w:t> </w:t>
      </w:r>
    </w:p>
    <w:p w:rsidR="008955C9" w:rsidRPr="00CB0BCF" w:rsidRDefault="008955C9">
      <w:pPr>
        <w:pStyle w:val="afb"/>
        <w:ind w:firstLine="709"/>
        <w:jc w:val="center"/>
        <w:rPr>
          <w:sz w:val="32"/>
          <w:szCs w:val="32"/>
        </w:rPr>
      </w:pPr>
    </w:p>
    <w:p w:rsidR="008955C9" w:rsidRPr="00CB0BCF" w:rsidRDefault="00F2143B">
      <w:pPr>
        <w:pStyle w:val="afb"/>
        <w:ind w:firstLine="709"/>
        <w:jc w:val="center"/>
        <w:rPr>
          <w:sz w:val="32"/>
          <w:szCs w:val="32"/>
        </w:rPr>
      </w:pPr>
      <w:r w:rsidRPr="00CB0BCF">
        <w:rPr>
          <w:sz w:val="32"/>
          <w:szCs w:val="32"/>
        </w:rPr>
        <w:t>Тираж 4  экз.</w:t>
      </w:r>
    </w:p>
    <w:p w:rsidR="008955C9" w:rsidRPr="00CB0BCF" w:rsidRDefault="00F2143B">
      <w:pPr>
        <w:pStyle w:val="afb"/>
        <w:ind w:firstLine="709"/>
        <w:jc w:val="center"/>
        <w:rPr>
          <w:sz w:val="32"/>
          <w:szCs w:val="32"/>
        </w:rPr>
      </w:pPr>
      <w:r w:rsidRPr="00CB0BCF">
        <w:rPr>
          <w:sz w:val="32"/>
          <w:szCs w:val="32"/>
        </w:rPr>
        <w:t> </w:t>
      </w:r>
    </w:p>
    <w:p w:rsidR="008955C9" w:rsidRPr="00CB0BCF" w:rsidRDefault="00F2143B">
      <w:pPr>
        <w:pStyle w:val="afb"/>
        <w:ind w:firstLine="709"/>
        <w:jc w:val="center"/>
        <w:rPr>
          <w:sz w:val="32"/>
          <w:szCs w:val="32"/>
        </w:rPr>
      </w:pPr>
      <w:r w:rsidRPr="00CB0BCF">
        <w:rPr>
          <w:sz w:val="32"/>
          <w:szCs w:val="32"/>
        </w:rPr>
        <w:t>Распространяется бесплатно</w:t>
      </w:r>
    </w:p>
    <w:p w:rsidR="008955C9" w:rsidRPr="00CB0BCF" w:rsidRDefault="008955C9">
      <w:pPr>
        <w:ind w:left="5670"/>
        <w:rPr>
          <w:rFonts w:ascii="Times New Roman" w:hAnsi="Times New Roman" w:cs="Times New Roman"/>
          <w:sz w:val="32"/>
          <w:szCs w:val="32"/>
        </w:rPr>
      </w:pPr>
    </w:p>
    <w:p w:rsidR="007D60A1" w:rsidRDefault="007D60A1">
      <w:pPr>
        <w:spacing w:after="0" w:line="240" w:lineRule="auto"/>
        <w:rPr>
          <w:rFonts w:ascii="Times New Roman" w:hAnsi="Times New Roman" w:cs="Times New Roman"/>
          <w:b/>
          <w:bCs/>
          <w:sz w:val="32"/>
          <w:szCs w:val="32"/>
        </w:rPr>
      </w:pPr>
      <w:r>
        <w:rPr>
          <w:rFonts w:ascii="Times New Roman" w:hAnsi="Times New Roman" w:cs="Times New Roman"/>
          <w:b/>
          <w:bCs/>
          <w:sz w:val="32"/>
          <w:szCs w:val="32"/>
        </w:rPr>
        <w:br w:type="page"/>
      </w:r>
    </w:p>
    <w:p w:rsidR="00CB0BCF" w:rsidRDefault="00CB0BCF">
      <w:pPr>
        <w:jc w:val="center"/>
        <w:rPr>
          <w:rFonts w:ascii="Times New Roman" w:hAnsi="Times New Roman" w:cs="Times New Roman"/>
          <w:b/>
          <w:bCs/>
          <w:sz w:val="32"/>
          <w:szCs w:val="32"/>
        </w:rPr>
      </w:pPr>
    </w:p>
    <w:p w:rsidR="008955C9" w:rsidRPr="00CB0BCF" w:rsidRDefault="00F2143B">
      <w:pPr>
        <w:jc w:val="center"/>
        <w:rPr>
          <w:rFonts w:ascii="Times New Roman" w:hAnsi="Times New Roman" w:cs="Times New Roman"/>
          <w:sz w:val="32"/>
          <w:szCs w:val="32"/>
        </w:rPr>
      </w:pPr>
      <w:r w:rsidRPr="00CB0BCF">
        <w:rPr>
          <w:rFonts w:ascii="Times New Roman" w:hAnsi="Times New Roman" w:cs="Times New Roman"/>
          <w:b/>
          <w:bCs/>
          <w:sz w:val="32"/>
          <w:szCs w:val="32"/>
        </w:rPr>
        <w:t>СОСТАВ</w:t>
      </w:r>
    </w:p>
    <w:p w:rsidR="008955C9" w:rsidRDefault="00F2143B">
      <w:pPr>
        <w:jc w:val="center"/>
        <w:rPr>
          <w:rFonts w:ascii="Times New Roman" w:hAnsi="Times New Roman" w:cs="Times New Roman"/>
          <w:sz w:val="32"/>
          <w:szCs w:val="32"/>
        </w:rPr>
      </w:pPr>
      <w:r w:rsidRPr="00CB0BCF">
        <w:rPr>
          <w:rFonts w:ascii="Times New Roman" w:hAnsi="Times New Roman" w:cs="Times New Roman"/>
          <w:b/>
          <w:bCs/>
          <w:sz w:val="32"/>
          <w:szCs w:val="32"/>
        </w:rPr>
        <w:t>Редакционного совета Сборника муниципальных правовых актов муниципального образования сельское поселение</w:t>
      </w:r>
      <w:r w:rsidRPr="00CB0BCF">
        <w:rPr>
          <w:sz w:val="32"/>
          <w:szCs w:val="32"/>
        </w:rPr>
        <w:t xml:space="preserve"> </w:t>
      </w:r>
      <w:r w:rsidRPr="00CB0BCF">
        <w:rPr>
          <w:rFonts w:ascii="Times New Roman" w:hAnsi="Times New Roman" w:cs="Times New Roman"/>
          <w:b/>
          <w:bCs/>
          <w:sz w:val="32"/>
          <w:szCs w:val="32"/>
        </w:rPr>
        <w:t>Новошипуновский сельсовет Краснощековского района Алтайского края </w:t>
      </w:r>
      <w:r w:rsidRPr="00CB0BCF">
        <w:rPr>
          <w:rFonts w:ascii="Times New Roman" w:hAnsi="Times New Roman" w:cs="Times New Roman"/>
          <w:sz w:val="32"/>
          <w:szCs w:val="32"/>
        </w:rPr>
        <w:t> </w:t>
      </w:r>
    </w:p>
    <w:p w:rsidR="00CB0BCF" w:rsidRPr="00CB0BCF" w:rsidRDefault="00CB0BCF">
      <w:pPr>
        <w:jc w:val="center"/>
        <w:rPr>
          <w:rFonts w:ascii="Times New Roman" w:hAnsi="Times New Roman" w:cs="Times New Roman"/>
          <w:sz w:val="32"/>
          <w:szCs w:val="32"/>
        </w:rPr>
      </w:pPr>
    </w:p>
    <w:p w:rsidR="008955C9" w:rsidRPr="00CB0BCF" w:rsidRDefault="00F2143B">
      <w:pPr>
        <w:rPr>
          <w:rFonts w:ascii="Times New Roman" w:hAnsi="Times New Roman" w:cs="Times New Roman"/>
          <w:sz w:val="32"/>
          <w:szCs w:val="32"/>
          <w:u w:val="single"/>
        </w:rPr>
      </w:pPr>
      <w:r w:rsidRPr="00CB0BCF">
        <w:rPr>
          <w:rFonts w:ascii="Times New Roman" w:hAnsi="Times New Roman" w:cs="Times New Roman"/>
          <w:sz w:val="32"/>
          <w:szCs w:val="32"/>
          <w:u w:val="single"/>
        </w:rPr>
        <w:t>Председатель Редакционного совета:</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xml:space="preserve">глава администрации сельсовета - </w:t>
      </w:r>
      <w:proofErr w:type="spellStart"/>
      <w:r w:rsidRPr="00CB0BCF">
        <w:rPr>
          <w:rFonts w:ascii="Times New Roman" w:hAnsi="Times New Roman" w:cs="Times New Roman"/>
          <w:sz w:val="32"/>
          <w:szCs w:val="32"/>
        </w:rPr>
        <w:t>Жилинкова</w:t>
      </w:r>
      <w:proofErr w:type="spellEnd"/>
      <w:r w:rsidRPr="00CB0BCF">
        <w:rPr>
          <w:rFonts w:ascii="Times New Roman" w:hAnsi="Times New Roman" w:cs="Times New Roman"/>
          <w:sz w:val="32"/>
          <w:szCs w:val="32"/>
        </w:rPr>
        <w:t xml:space="preserve"> Жанна Александровна</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w:t>
      </w:r>
    </w:p>
    <w:p w:rsidR="008955C9" w:rsidRPr="00CB0BCF" w:rsidRDefault="00F2143B">
      <w:pPr>
        <w:rPr>
          <w:rFonts w:ascii="Times New Roman" w:hAnsi="Times New Roman" w:cs="Times New Roman"/>
          <w:sz w:val="32"/>
          <w:szCs w:val="32"/>
          <w:u w:val="single"/>
        </w:rPr>
      </w:pPr>
      <w:r w:rsidRPr="00CB0BCF">
        <w:rPr>
          <w:rFonts w:ascii="Times New Roman" w:hAnsi="Times New Roman" w:cs="Times New Roman"/>
          <w:sz w:val="32"/>
          <w:szCs w:val="32"/>
          <w:u w:val="single"/>
        </w:rPr>
        <w:t>Заместитель председателя</w:t>
      </w:r>
      <w:r w:rsidR="00CB0BCF" w:rsidRPr="00CB0BCF">
        <w:rPr>
          <w:rFonts w:ascii="Times New Roman" w:hAnsi="Times New Roman" w:cs="Times New Roman"/>
          <w:sz w:val="32"/>
          <w:szCs w:val="32"/>
          <w:u w:val="single"/>
        </w:rPr>
        <w:t>:</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xml:space="preserve">глава сельсовета – </w:t>
      </w:r>
      <w:proofErr w:type="spellStart"/>
      <w:r w:rsidRPr="00CB0BCF">
        <w:rPr>
          <w:rFonts w:ascii="Times New Roman" w:hAnsi="Times New Roman" w:cs="Times New Roman"/>
          <w:sz w:val="32"/>
          <w:szCs w:val="32"/>
        </w:rPr>
        <w:t>Дроботова</w:t>
      </w:r>
      <w:proofErr w:type="spellEnd"/>
      <w:r w:rsidRPr="00CB0BCF">
        <w:rPr>
          <w:rFonts w:ascii="Times New Roman" w:hAnsi="Times New Roman" w:cs="Times New Roman"/>
          <w:sz w:val="32"/>
          <w:szCs w:val="32"/>
        </w:rPr>
        <w:t xml:space="preserve"> Елена Васильевна</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w:t>
      </w:r>
    </w:p>
    <w:p w:rsidR="008955C9" w:rsidRPr="00CB0BCF" w:rsidRDefault="00F2143B">
      <w:pPr>
        <w:rPr>
          <w:rFonts w:ascii="Times New Roman" w:hAnsi="Times New Roman" w:cs="Times New Roman"/>
          <w:sz w:val="32"/>
          <w:szCs w:val="32"/>
          <w:u w:val="single"/>
        </w:rPr>
      </w:pPr>
      <w:r w:rsidRPr="00CB0BCF">
        <w:rPr>
          <w:rFonts w:ascii="Times New Roman" w:hAnsi="Times New Roman" w:cs="Times New Roman"/>
          <w:sz w:val="32"/>
          <w:szCs w:val="32"/>
          <w:u w:val="single"/>
        </w:rPr>
        <w:t>Ответственный секретарь Редакционного Совета:</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заместитель администрации сельсовета - Лазуткина Ольга Николаевна</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Члены Редакционного Совета </w:t>
      </w:r>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 xml:space="preserve">1. депутат Совета депутатов Новошипуновского сельсовета – Алехин Артем </w:t>
      </w:r>
      <w:proofErr w:type="spellStart"/>
      <w:r w:rsidRPr="00CB0BCF">
        <w:rPr>
          <w:rFonts w:ascii="Times New Roman" w:hAnsi="Times New Roman" w:cs="Times New Roman"/>
          <w:sz w:val="32"/>
          <w:szCs w:val="32"/>
        </w:rPr>
        <w:t>Гекторович</w:t>
      </w:r>
      <w:proofErr w:type="spellEnd"/>
    </w:p>
    <w:p w:rsidR="008955C9" w:rsidRPr="00CB0BCF" w:rsidRDefault="00F2143B">
      <w:pPr>
        <w:rPr>
          <w:rFonts w:ascii="Times New Roman" w:hAnsi="Times New Roman" w:cs="Times New Roman"/>
          <w:sz w:val="32"/>
          <w:szCs w:val="32"/>
        </w:rPr>
      </w:pPr>
      <w:r w:rsidRPr="00CB0BCF">
        <w:rPr>
          <w:rFonts w:ascii="Times New Roman" w:hAnsi="Times New Roman" w:cs="Times New Roman"/>
          <w:sz w:val="32"/>
          <w:szCs w:val="32"/>
        </w:rPr>
        <w:t>2. депутат Совета депутатов Новошипуновского сельсовета – Шахова Елена Владимировна</w:t>
      </w:r>
    </w:p>
    <w:p w:rsidR="008955C9" w:rsidRDefault="00F2143B">
      <w:r>
        <w:br w:type="page"/>
      </w: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F2143B">
      <w:pPr>
        <w:spacing w:after="0"/>
        <w:jc w:val="center"/>
        <w:rPr>
          <w:rFonts w:ascii="Times New Roman" w:eastAsia="Times New Roman" w:hAnsi="Times New Roman" w:cs="Times New Roman"/>
          <w:b/>
          <w:sz w:val="40"/>
          <w:szCs w:val="40"/>
          <w:u w:val="single"/>
        </w:rPr>
      </w:pPr>
      <w:proofErr w:type="gramStart"/>
      <w:r>
        <w:rPr>
          <w:rFonts w:ascii="Times New Roman" w:eastAsia="Times New Roman" w:hAnsi="Times New Roman" w:cs="Times New Roman"/>
          <w:b/>
          <w:sz w:val="40"/>
          <w:szCs w:val="40"/>
          <w:u w:val="single"/>
        </w:rPr>
        <w:t>Раздел первый</w:t>
      </w:r>
      <w:proofErr w:type="gramEnd"/>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F2143B">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Новошипуновского  сельсовета Краснощековского района</w:t>
      </w:r>
    </w:p>
    <w:p w:rsidR="008955C9" w:rsidRDefault="00F2143B">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 xml:space="preserve"> Алтайского края</w:t>
      </w: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CB0BCF" w:rsidRPr="00CB0BCF" w:rsidRDefault="00CB0BCF" w:rsidP="00CB0BCF">
      <w:pPr>
        <w:spacing w:after="0" w:line="240" w:lineRule="auto"/>
        <w:rPr>
          <w:rFonts w:ascii="Times New Roman" w:eastAsia="Times New Roman" w:hAnsi="Times New Roman" w:cs="Times New Roman"/>
          <w:b/>
          <w:sz w:val="28"/>
          <w:szCs w:val="28"/>
          <w:lang w:eastAsia="ar-SA"/>
        </w:rPr>
      </w:pPr>
      <w:r>
        <w:rPr>
          <w:rFonts w:ascii="Times New Roman" w:eastAsia="Times New Roman" w:hAnsi="Times New Roman" w:cs="Times New Roman"/>
          <w:b/>
          <w:sz w:val="40"/>
          <w:szCs w:val="40"/>
          <w:u w:val="single"/>
        </w:rPr>
        <w:br w:type="page"/>
      </w:r>
      <w:r w:rsidRPr="00CB0BCF">
        <w:rPr>
          <w:rFonts w:ascii="Times New Roman" w:eastAsia="Times New Roman" w:hAnsi="Times New Roman" w:cs="Times New Roman"/>
          <w:b/>
          <w:sz w:val="28"/>
          <w:szCs w:val="28"/>
          <w:lang w:eastAsia="ar-SA"/>
        </w:rPr>
        <w:lastRenderedPageBreak/>
        <w:t>СОВЕТ ДЕПУТАТОВ НОВОШИПУНОВСКОГО  СЕЛЬСОВЕТА</w:t>
      </w: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r w:rsidRPr="00CB0BCF">
        <w:rPr>
          <w:rFonts w:ascii="Times New Roman" w:eastAsia="Times New Roman" w:hAnsi="Times New Roman" w:cs="Times New Roman"/>
          <w:b/>
          <w:sz w:val="28"/>
          <w:szCs w:val="28"/>
          <w:lang w:eastAsia="ar-SA"/>
        </w:rPr>
        <w:t>КРАСНОЩЁКОВСКОГО РАЙОНА</w:t>
      </w: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r w:rsidRPr="00CB0BCF">
        <w:rPr>
          <w:rFonts w:ascii="Times New Roman" w:eastAsia="Times New Roman" w:hAnsi="Times New Roman" w:cs="Times New Roman"/>
          <w:b/>
          <w:sz w:val="28"/>
          <w:szCs w:val="28"/>
          <w:lang w:eastAsia="ar-SA"/>
        </w:rPr>
        <w:t xml:space="preserve"> АЛТАЙСКОГО КРАЯ</w:t>
      </w: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r w:rsidRPr="00CB0BCF">
        <w:rPr>
          <w:rFonts w:ascii="Times New Roman" w:eastAsia="Times New Roman" w:hAnsi="Times New Roman" w:cs="Times New Roman"/>
          <w:b/>
          <w:sz w:val="28"/>
          <w:szCs w:val="28"/>
          <w:lang w:eastAsia="ar-SA"/>
        </w:rPr>
        <w:t xml:space="preserve">РЕШЕНИЕ </w:t>
      </w:r>
    </w:p>
    <w:p w:rsidR="00CB0BCF" w:rsidRPr="00CB0BCF" w:rsidRDefault="00CB0BCF" w:rsidP="00CB0BCF">
      <w:pPr>
        <w:suppressAutoHyphens/>
        <w:spacing w:after="0" w:line="240" w:lineRule="auto"/>
        <w:jc w:val="center"/>
        <w:rPr>
          <w:rFonts w:ascii="Times New Roman" w:eastAsia="Times New Roman" w:hAnsi="Times New Roman" w:cs="Times New Roman"/>
          <w:b/>
          <w:sz w:val="28"/>
          <w:szCs w:val="28"/>
          <w:lang w:eastAsia="ar-SA"/>
        </w:rPr>
      </w:pPr>
    </w:p>
    <w:p w:rsidR="00CB0BCF" w:rsidRPr="00CB0BCF" w:rsidRDefault="00CB0BCF" w:rsidP="00CB0BCF">
      <w:pPr>
        <w:suppressAutoHyphens/>
        <w:spacing w:after="0" w:line="240" w:lineRule="auto"/>
        <w:jc w:val="both"/>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 xml:space="preserve">«28» марта 2025 г           </w:t>
      </w:r>
      <w:r w:rsidRPr="00CB0BCF">
        <w:rPr>
          <w:rFonts w:ascii="Times New Roman" w:eastAsia="Times New Roman" w:hAnsi="Times New Roman" w:cs="Times New Roman"/>
          <w:sz w:val="28"/>
          <w:szCs w:val="28"/>
          <w:lang w:eastAsia="ar-SA"/>
        </w:rPr>
        <w:tab/>
      </w:r>
      <w:r w:rsidRPr="00CB0BCF">
        <w:rPr>
          <w:rFonts w:ascii="Times New Roman" w:eastAsia="Times New Roman" w:hAnsi="Times New Roman" w:cs="Times New Roman"/>
          <w:sz w:val="28"/>
          <w:szCs w:val="28"/>
          <w:lang w:eastAsia="ar-SA"/>
        </w:rPr>
        <w:tab/>
        <w:t xml:space="preserve">                                                  №38 </w:t>
      </w:r>
    </w:p>
    <w:p w:rsidR="00CB0BCF" w:rsidRPr="00CB0BCF" w:rsidRDefault="00CB0BCF" w:rsidP="00CB0BCF">
      <w:pPr>
        <w:suppressAutoHyphens/>
        <w:spacing w:after="0" w:line="240" w:lineRule="auto"/>
        <w:jc w:val="center"/>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с. Новошипуново</w:t>
      </w:r>
    </w:p>
    <w:p w:rsidR="00CB0BCF" w:rsidRPr="00CB0BCF" w:rsidRDefault="00CB0BCF" w:rsidP="00CB0BCF">
      <w:pPr>
        <w:suppressAutoHyphens/>
        <w:spacing w:after="0" w:line="240" w:lineRule="auto"/>
        <w:ind w:right="-35"/>
        <w:jc w:val="center"/>
        <w:rPr>
          <w:rFonts w:ascii="Times New Roman" w:eastAsia="Times New Roman" w:hAnsi="Times New Roman" w:cs="Times New Roman"/>
          <w:sz w:val="28"/>
          <w:szCs w:val="28"/>
          <w:lang w:eastAsia="ar-SA"/>
        </w:rPr>
      </w:pPr>
    </w:p>
    <w:tbl>
      <w:tblPr>
        <w:tblpPr w:leftFromText="180" w:rightFromText="180" w:vertAnchor="text" w:tblpY="1"/>
        <w:tblOverlap w:val="never"/>
        <w:tblW w:w="0" w:type="auto"/>
        <w:tblLayout w:type="fixed"/>
        <w:tblLook w:val="0000" w:firstRow="0" w:lastRow="0" w:firstColumn="0" w:lastColumn="0" w:noHBand="0" w:noVBand="0"/>
      </w:tblPr>
      <w:tblGrid>
        <w:gridCol w:w="3936"/>
      </w:tblGrid>
      <w:tr w:rsidR="00CB0BCF" w:rsidRPr="00CB0BCF" w:rsidTr="000906F6">
        <w:tc>
          <w:tcPr>
            <w:tcW w:w="3936" w:type="dxa"/>
          </w:tcPr>
          <w:p w:rsidR="00CB0BCF" w:rsidRPr="00CB0BCF" w:rsidRDefault="00CB0BCF" w:rsidP="00CB0BCF">
            <w:pPr>
              <w:tabs>
                <w:tab w:val="left" w:pos="3920"/>
              </w:tabs>
              <w:suppressAutoHyphens/>
              <w:snapToGrid w:val="0"/>
              <w:spacing w:after="0" w:line="240" w:lineRule="auto"/>
              <w:jc w:val="both"/>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 xml:space="preserve">О повестке дня семнадцатой внеочередной сессии Совета депутатов Новошипуновского сельсовета Краснощёковского района Алтайского края седьмого созыв </w:t>
            </w:r>
          </w:p>
        </w:tc>
      </w:tr>
    </w:tbl>
    <w:p w:rsidR="00CB0BCF" w:rsidRPr="00CB0BCF" w:rsidRDefault="00CB0BCF" w:rsidP="00CB0BCF">
      <w:pPr>
        <w:suppressAutoHyphens/>
        <w:spacing w:after="0" w:line="240" w:lineRule="auto"/>
        <w:ind w:right="-1"/>
        <w:jc w:val="both"/>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br w:type="textWrapping" w:clear="all"/>
        <w:t xml:space="preserve"> </w:t>
      </w:r>
    </w:p>
    <w:p w:rsidR="00CB0BCF" w:rsidRPr="00CB0BCF" w:rsidRDefault="00CB0BCF" w:rsidP="00CB0BCF">
      <w:pPr>
        <w:suppressAutoHyphens/>
        <w:spacing w:after="0" w:line="240" w:lineRule="auto"/>
        <w:ind w:right="-1"/>
        <w:jc w:val="both"/>
        <w:rPr>
          <w:rFonts w:ascii="Times New Roman" w:eastAsia="Times New Roman" w:hAnsi="Times New Roman" w:cs="Times New Roman"/>
          <w:sz w:val="28"/>
          <w:szCs w:val="28"/>
          <w:lang w:eastAsia="ar-SA"/>
        </w:rPr>
      </w:pPr>
    </w:p>
    <w:p w:rsidR="00CB0BCF" w:rsidRPr="00CB0BCF" w:rsidRDefault="00CB0BCF" w:rsidP="00CB0BCF">
      <w:pPr>
        <w:suppressAutoHyphens/>
        <w:spacing w:after="0" w:line="240" w:lineRule="auto"/>
        <w:ind w:right="-1" w:firstLine="567"/>
        <w:jc w:val="both"/>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rsidR="00CB0BCF" w:rsidRPr="00CB0BCF" w:rsidRDefault="00CB0BCF" w:rsidP="00CB0BCF">
      <w:pPr>
        <w:suppressAutoHyphens/>
        <w:spacing w:after="0" w:line="240" w:lineRule="auto"/>
        <w:ind w:right="-1" w:firstLine="567"/>
        <w:jc w:val="both"/>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 xml:space="preserve">Утвердить повестку дня семнадцатой 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rsidR="00CB0BCF" w:rsidRPr="00CB0BCF" w:rsidRDefault="00CB0BCF" w:rsidP="00CB0BCF">
      <w:pPr>
        <w:suppressAutoHyphens/>
        <w:spacing w:after="0" w:line="240" w:lineRule="auto"/>
        <w:ind w:firstLine="567"/>
        <w:jc w:val="both"/>
        <w:rPr>
          <w:rFonts w:ascii="Times New Roman" w:eastAsia="Times New Roman" w:hAnsi="Times New Roman" w:cs="Times New Roman"/>
          <w:bCs/>
          <w:sz w:val="28"/>
          <w:szCs w:val="28"/>
          <w:lang w:eastAsia="ar-SA"/>
        </w:rPr>
      </w:pPr>
      <w:r w:rsidRPr="00CB0BCF">
        <w:rPr>
          <w:rFonts w:ascii="Times New Roman" w:eastAsia="Times New Roman" w:hAnsi="Times New Roman" w:cs="Times New Roman"/>
          <w:sz w:val="28"/>
          <w:szCs w:val="28"/>
          <w:lang w:eastAsia="ar-SA"/>
        </w:rPr>
        <w:t>1.</w:t>
      </w:r>
      <w:r w:rsidRPr="00CB0BCF">
        <w:rPr>
          <w:rFonts w:ascii="Times New Roman" w:eastAsia="TimesNewRomanPS-BoldMT" w:hAnsi="Times New Roman" w:cs="Times New Roman"/>
          <w:bCs/>
          <w:sz w:val="28"/>
          <w:szCs w:val="28"/>
          <w:lang w:eastAsia="en-US"/>
        </w:rPr>
        <w:t xml:space="preserve"> </w:t>
      </w:r>
      <w:r w:rsidRPr="00CB0BCF">
        <w:rPr>
          <w:rFonts w:ascii="Times New Roman" w:eastAsia="Times New Roman" w:hAnsi="Times New Roman" w:cs="Times New Roman"/>
          <w:bCs/>
          <w:sz w:val="28"/>
          <w:szCs w:val="28"/>
          <w:lang w:eastAsia="ar-SA"/>
        </w:rPr>
        <w:t>Отчёт главы администрации Новошипуновского сельсовета о деятельности Администрации Новошипуновского сельсовета Краснощёковского Района Алтайского края по социально-экономическому развитию в 2024 году и задачах на 2025 год.</w:t>
      </w:r>
    </w:p>
    <w:p w:rsidR="00CB0BCF" w:rsidRPr="00CB0BCF" w:rsidRDefault="00CB0BCF" w:rsidP="00CB0BCF">
      <w:pPr>
        <w:suppressAutoHyphens/>
        <w:spacing w:after="0" w:line="240" w:lineRule="auto"/>
        <w:rPr>
          <w:rFonts w:ascii="Times New Roman" w:eastAsia="Times New Roman" w:hAnsi="Times New Roman" w:cs="Times New Roman"/>
          <w:sz w:val="28"/>
          <w:szCs w:val="28"/>
          <w:lang w:eastAsia="ar-SA"/>
        </w:rPr>
      </w:pPr>
      <w:r w:rsidRPr="00CB0BCF">
        <w:rPr>
          <w:rFonts w:ascii="Times New Roman" w:eastAsia="Times New Roman" w:hAnsi="Times New Roman" w:cs="Times New Roman"/>
          <w:sz w:val="28"/>
          <w:szCs w:val="28"/>
          <w:lang w:eastAsia="ar-SA"/>
        </w:rPr>
        <w:t>2. О внесении изменений и дополнений в Устав муниципального образования сельское поселение Новошипуновский сельсовет Краснощёковского района Алтайского края.</w:t>
      </w:r>
    </w:p>
    <w:p w:rsidR="00CB0BCF" w:rsidRPr="00CB0BCF" w:rsidRDefault="00CB0BCF" w:rsidP="00CB0BCF">
      <w:pPr>
        <w:suppressAutoHyphens/>
        <w:spacing w:after="0" w:line="240" w:lineRule="auto"/>
        <w:rPr>
          <w:rFonts w:ascii="Times New Roman" w:eastAsia="Times New Roman" w:hAnsi="Times New Roman" w:cs="Times New Roman"/>
          <w:sz w:val="28"/>
          <w:szCs w:val="28"/>
          <w:lang w:eastAsia="ar-SA"/>
        </w:rPr>
      </w:pPr>
    </w:p>
    <w:p w:rsidR="00CB0BCF" w:rsidRPr="00CB0BCF" w:rsidRDefault="00CB0BCF" w:rsidP="00CB0BCF">
      <w:pPr>
        <w:suppressAutoHyphens/>
        <w:spacing w:after="0" w:line="240" w:lineRule="auto"/>
        <w:rPr>
          <w:rFonts w:ascii="Times New Roman" w:eastAsia="Times New Roman" w:hAnsi="Times New Roman" w:cs="Times New Roman"/>
          <w:bCs/>
          <w:sz w:val="28"/>
          <w:szCs w:val="28"/>
          <w:lang w:eastAsia="ar-SA"/>
        </w:rPr>
      </w:pPr>
    </w:p>
    <w:p w:rsidR="00CB0BCF" w:rsidRPr="00CB0BCF" w:rsidRDefault="00CB0BCF" w:rsidP="00CB0BCF">
      <w:pPr>
        <w:suppressAutoHyphens/>
        <w:spacing w:after="0" w:line="240" w:lineRule="auto"/>
        <w:ind w:firstLine="567"/>
        <w:jc w:val="both"/>
        <w:rPr>
          <w:rFonts w:ascii="Times New Roman" w:eastAsia="Times New Roman" w:hAnsi="Times New Roman" w:cs="Times New Roman"/>
          <w:bCs/>
          <w:sz w:val="28"/>
          <w:szCs w:val="28"/>
          <w:lang w:eastAsia="ar-SA"/>
        </w:rPr>
      </w:pPr>
    </w:p>
    <w:p w:rsidR="00CB0BCF" w:rsidRPr="00CB0BCF" w:rsidRDefault="00CB0BCF" w:rsidP="00CB0BCF">
      <w:pPr>
        <w:suppressAutoHyphens/>
        <w:spacing w:after="0" w:line="240" w:lineRule="auto"/>
        <w:jc w:val="both"/>
        <w:rPr>
          <w:rFonts w:ascii="Times New Roman" w:eastAsia="Times New Roman" w:hAnsi="Times New Roman" w:cs="Times New Roman"/>
          <w:sz w:val="28"/>
          <w:szCs w:val="28"/>
          <w:lang w:eastAsia="ar-SA"/>
        </w:rPr>
      </w:pPr>
    </w:p>
    <w:p w:rsidR="00CB0BCF" w:rsidRPr="00CB0BCF" w:rsidRDefault="00CB0BCF" w:rsidP="00CB0BCF">
      <w:pPr>
        <w:widowControl w:val="0"/>
        <w:tabs>
          <w:tab w:val="left" w:pos="435"/>
          <w:tab w:val="center" w:pos="4960"/>
          <w:tab w:val="left" w:pos="9637"/>
        </w:tabs>
        <w:suppressAutoHyphens/>
        <w:spacing w:after="0" w:line="240" w:lineRule="auto"/>
        <w:ind w:left="720" w:right="-2"/>
        <w:jc w:val="both"/>
        <w:rPr>
          <w:rFonts w:ascii="Times New Roman" w:eastAsia="Times New Roman" w:hAnsi="Times New Roman" w:cs="Times New Roman"/>
          <w:sz w:val="28"/>
          <w:szCs w:val="28"/>
          <w:lang w:eastAsia="ar-SA"/>
        </w:rPr>
      </w:pPr>
    </w:p>
    <w:p w:rsidR="00CB0BCF" w:rsidRPr="00CB0BCF" w:rsidRDefault="00CB0BCF" w:rsidP="00CB0BCF">
      <w:pPr>
        <w:widowControl w:val="0"/>
        <w:suppressAutoHyphens/>
        <w:autoSpaceDN w:val="0"/>
        <w:spacing w:after="0" w:line="240" w:lineRule="auto"/>
        <w:jc w:val="both"/>
        <w:textAlignment w:val="baseline"/>
        <w:rPr>
          <w:rFonts w:ascii="Arial" w:eastAsia="Lucida Sans Unicode" w:hAnsi="Arial" w:cs="Tahoma"/>
          <w:kern w:val="3"/>
          <w:sz w:val="24"/>
          <w:szCs w:val="24"/>
        </w:rPr>
      </w:pPr>
      <w:r w:rsidRPr="00CB0BCF">
        <w:rPr>
          <w:rFonts w:ascii="Times New Roman" w:eastAsia="Lucida Sans Unicode" w:hAnsi="Times New Roman" w:cs="Times New Roman"/>
          <w:kern w:val="3"/>
          <w:sz w:val="28"/>
          <w:szCs w:val="28"/>
        </w:rPr>
        <w:t xml:space="preserve">Глава сельсовета                                                   </w:t>
      </w:r>
      <w:proofErr w:type="spellStart"/>
      <w:r w:rsidRPr="00CB0BCF">
        <w:rPr>
          <w:rFonts w:ascii="Times New Roman" w:eastAsia="Lucida Sans Unicode" w:hAnsi="Times New Roman" w:cs="Times New Roman"/>
          <w:kern w:val="3"/>
          <w:sz w:val="28"/>
          <w:szCs w:val="28"/>
        </w:rPr>
        <w:t>Е.В.Дроботова</w:t>
      </w:r>
      <w:proofErr w:type="spellEnd"/>
      <w:r w:rsidRPr="00CB0BCF">
        <w:rPr>
          <w:rFonts w:ascii="Times New Roman" w:eastAsia="Lucida Sans Unicode" w:hAnsi="Times New Roman" w:cs="Times New Roman"/>
          <w:kern w:val="3"/>
          <w:sz w:val="28"/>
          <w:szCs w:val="28"/>
        </w:rPr>
        <w:t xml:space="preserve">  </w:t>
      </w:r>
      <w:r w:rsidRPr="00CB0BCF">
        <w:rPr>
          <w:rFonts w:ascii="Arial" w:eastAsia="Lucida Sans Unicode" w:hAnsi="Arial" w:cs="Tahoma"/>
          <w:kern w:val="3"/>
          <w:sz w:val="24"/>
          <w:szCs w:val="24"/>
        </w:rPr>
        <w:tab/>
      </w:r>
    </w:p>
    <w:p w:rsidR="00CB0BCF" w:rsidRDefault="00CB0BCF">
      <w:pPr>
        <w:spacing w:after="0" w:line="240" w:lineRule="auto"/>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CB0BCF" w:rsidRPr="00CB0BCF" w:rsidRDefault="00CB0BCF" w:rsidP="00CB0BCF">
      <w:pPr>
        <w:jc w:val="center"/>
        <w:rPr>
          <w:rFonts w:ascii="Times New Roman" w:eastAsia="Calibri" w:hAnsi="Times New Roman" w:cs="Times New Roman"/>
          <w:sz w:val="32"/>
          <w:szCs w:val="32"/>
          <w:lang w:eastAsia="en-US"/>
        </w:rPr>
      </w:pPr>
      <w:r w:rsidRPr="00CB0BCF">
        <w:rPr>
          <w:rFonts w:ascii="Times New Roman" w:eastAsia="Calibri" w:hAnsi="Times New Roman" w:cs="Times New Roman"/>
          <w:sz w:val="32"/>
          <w:szCs w:val="32"/>
          <w:lang w:eastAsia="en-US"/>
        </w:rPr>
        <w:lastRenderedPageBreak/>
        <w:t xml:space="preserve">Совета депутатов Новошипуновского сельсовета </w:t>
      </w:r>
    </w:p>
    <w:p w:rsidR="00CB0BCF" w:rsidRPr="00CB0BCF" w:rsidRDefault="00CB0BCF" w:rsidP="00CB0BCF">
      <w:pPr>
        <w:jc w:val="center"/>
        <w:rPr>
          <w:rFonts w:ascii="Times New Roman" w:eastAsia="Calibri" w:hAnsi="Times New Roman" w:cs="Times New Roman"/>
          <w:sz w:val="32"/>
          <w:szCs w:val="32"/>
          <w:lang w:eastAsia="en-US"/>
        </w:rPr>
      </w:pPr>
      <w:r w:rsidRPr="00CB0BCF">
        <w:rPr>
          <w:rFonts w:ascii="Times New Roman" w:eastAsia="Calibri" w:hAnsi="Times New Roman" w:cs="Times New Roman"/>
          <w:sz w:val="32"/>
          <w:szCs w:val="32"/>
          <w:lang w:eastAsia="en-US"/>
        </w:rPr>
        <w:t>Краснощёковского района Алтайского края</w:t>
      </w: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РЕШЕНИЕ </w:t>
      </w: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от 28 марта 2025 года                                                                       №39</w:t>
      </w: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с. Новошипуново </w:t>
      </w: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Отчёт главы администрации Новошипуновского</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сельсовета о деятельности Администрации</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 Новошипуновского сельсовета Краснощёковского</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Района Алтайского края по </w:t>
      </w:r>
      <w:proofErr w:type="gramStart"/>
      <w:r w:rsidRPr="00CB0BCF">
        <w:rPr>
          <w:rFonts w:ascii="Times New Roman" w:eastAsia="TimesNewRomanPS-BoldMT" w:hAnsi="Times New Roman" w:cs="Times New Roman"/>
          <w:bCs/>
          <w:sz w:val="28"/>
          <w:szCs w:val="28"/>
          <w:lang w:eastAsia="en-US"/>
        </w:rPr>
        <w:t>социально-экономическому</w:t>
      </w:r>
      <w:proofErr w:type="gramEnd"/>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 развитию в 2024 году и задачах на 2025 год.</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 xml:space="preserve">В соответствии  с Уставом муниципального образования Новошипуновский сельсовет Краснощёковского района Алтайского края, Совета депутатов Новошипуновского сельсовета </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
          <w:bCs/>
          <w:sz w:val="28"/>
          <w:szCs w:val="28"/>
          <w:lang w:eastAsia="en-US"/>
        </w:rPr>
      </w:pPr>
      <w:r w:rsidRPr="00CB0BCF">
        <w:rPr>
          <w:rFonts w:ascii="Times New Roman" w:eastAsia="TimesNewRomanPS-BoldMT" w:hAnsi="Times New Roman" w:cs="Times New Roman"/>
          <w:bCs/>
          <w:sz w:val="28"/>
          <w:szCs w:val="28"/>
          <w:lang w:eastAsia="en-US"/>
        </w:rPr>
        <w:t>РЕШИЛ:</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1. Отчёт главы администрации Новошипуновского сельсовета о деятельности Администрации  Новошипуновского сельсовета Краснощёковского</w:t>
      </w: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r w:rsidRPr="00CB0BCF">
        <w:rPr>
          <w:rFonts w:ascii="Times New Roman" w:eastAsia="TimesNewRomanPS-BoldMT" w:hAnsi="Times New Roman" w:cs="Times New Roman"/>
          <w:bCs/>
          <w:sz w:val="28"/>
          <w:szCs w:val="28"/>
          <w:lang w:eastAsia="en-US"/>
        </w:rPr>
        <w:t>Района Алтайского края по социально-экономическому развитию в 2024 году и задачах на 2025 год принять  к сведению.</w:t>
      </w:r>
    </w:p>
    <w:p w:rsidR="00CB0BCF" w:rsidRPr="00CB0BCF" w:rsidRDefault="00CB0BCF" w:rsidP="00CB0BCF">
      <w:pPr>
        <w:jc w:val="center"/>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rPr>
          <w:rFonts w:ascii="Times New Roman" w:eastAsia="TimesNewRomanPS-BoldMT" w:hAnsi="Times New Roman" w:cs="Times New Roman"/>
          <w:bCs/>
          <w:sz w:val="28"/>
          <w:szCs w:val="28"/>
          <w:lang w:eastAsia="en-US"/>
        </w:rPr>
      </w:pPr>
    </w:p>
    <w:p w:rsidR="00CB0BCF" w:rsidRPr="00CB0BCF" w:rsidRDefault="00CB0BCF" w:rsidP="00CB0BCF">
      <w:pPr>
        <w:autoSpaceDE w:val="0"/>
        <w:autoSpaceDN w:val="0"/>
        <w:adjustRightInd w:val="0"/>
        <w:spacing w:after="0" w:line="240" w:lineRule="auto"/>
        <w:ind w:left="426"/>
        <w:contextualSpacing/>
        <w:jc w:val="center"/>
        <w:rPr>
          <w:rFonts w:ascii="Times New Roman" w:eastAsia="TimesNewRomanPS-BoldMT" w:hAnsi="Times New Roman" w:cs="Times New Roman"/>
          <w:bCs/>
          <w:sz w:val="28"/>
          <w:szCs w:val="28"/>
          <w:lang w:eastAsia="en-US"/>
        </w:rPr>
      </w:pPr>
      <w:r w:rsidRPr="00CB0BCF">
        <w:rPr>
          <w:rFonts w:ascii="Times New Roman" w:eastAsia="Calibri" w:hAnsi="Times New Roman" w:cs="Times New Roman"/>
          <w:sz w:val="28"/>
          <w:szCs w:val="28"/>
          <w:lang w:eastAsia="en-US"/>
        </w:rPr>
        <w:t xml:space="preserve">Глава сельсовета:                                            Е.В. </w:t>
      </w:r>
      <w:proofErr w:type="spellStart"/>
      <w:r w:rsidRPr="00CB0BCF">
        <w:rPr>
          <w:rFonts w:ascii="Times New Roman" w:eastAsia="Calibri" w:hAnsi="Times New Roman" w:cs="Times New Roman"/>
          <w:sz w:val="28"/>
          <w:szCs w:val="28"/>
          <w:lang w:eastAsia="en-US"/>
        </w:rPr>
        <w:t>Дроботова</w:t>
      </w:r>
      <w:proofErr w:type="spellEnd"/>
    </w:p>
    <w:p w:rsidR="00CB0BCF" w:rsidRPr="00CB0BCF" w:rsidRDefault="00CB0BCF" w:rsidP="00CB0BCF">
      <w:pPr>
        <w:spacing w:after="0" w:line="360" w:lineRule="auto"/>
        <w:ind w:firstLine="709"/>
        <w:jc w:val="both"/>
        <w:rPr>
          <w:rFonts w:ascii="Times New Roman" w:eastAsia="Times New Roman" w:hAnsi="Times New Roman" w:cs="Times New Roman"/>
          <w:color w:val="000000"/>
          <w:sz w:val="28"/>
          <w:szCs w:val="28"/>
        </w:rPr>
      </w:pPr>
      <w:r w:rsidRPr="00CB0BCF">
        <w:rPr>
          <w:rFonts w:ascii="Times New Roman" w:eastAsia="Times New Roman" w:hAnsi="Times New Roman" w:cs="Times New Roman"/>
          <w:color w:val="000000"/>
          <w:sz w:val="28"/>
          <w:szCs w:val="28"/>
        </w:rPr>
        <w:br w:type="page"/>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lastRenderedPageBreak/>
        <w:t>Администрация Новошипуновского сельсовета Краснощёковского района Алтайского края осуществляет свою деятельность на основе Устава, который регулирует организацию и осуществление местного самоуправления на территории поселения и интересах населения.</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Доходы бюджета Администрации Новошипуновского сельсовета Краснощёковского  района формируются в соответствии с бюджетным законодательством Российской Федерации, законодательством Российской Федерации о налогах и сборах, законодательством Алтайского края о налогах и сборах, нормативно-правовыми актами районного Совета депутатов Краснощёковского района.</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Доходы местных бюджетов формируются за счет собственных доходов и доходов за счет отчислений от федеральных и региональных налогов и сборов, а также неналоговых доходов и поступлений из краевого бюджета.</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Бюджет муниципального образования  </w:t>
      </w:r>
      <w:r w:rsidRPr="00CB0BCF">
        <w:rPr>
          <w:rFonts w:ascii="Times New Roman" w:eastAsia="Calibri" w:hAnsi="Times New Roman" w:cs="Times New Roman"/>
          <w:color w:val="000000"/>
          <w:sz w:val="28"/>
          <w:szCs w:val="28"/>
          <w:lang w:eastAsia="en-US"/>
        </w:rPr>
        <w:t>Новошипуновский</w:t>
      </w:r>
      <w:r w:rsidRPr="00CB0BCF">
        <w:rPr>
          <w:rFonts w:ascii="Times New Roman" w:eastAsia="Calibri" w:hAnsi="Times New Roman" w:cs="Times New Roman"/>
          <w:sz w:val="28"/>
          <w:szCs w:val="28"/>
          <w:lang w:eastAsia="en-US"/>
        </w:rPr>
        <w:t xml:space="preserve"> сельсовет утвержден по доходам на 2024 год в сумме  6321857,00 руб., по расходам – 6488707,38  рублей.  </w:t>
      </w:r>
    </w:p>
    <w:p w:rsidR="00CB0BCF" w:rsidRPr="00CB0BCF" w:rsidRDefault="00CB0BCF" w:rsidP="00CB0BCF">
      <w:pPr>
        <w:spacing w:after="0" w:line="360" w:lineRule="auto"/>
        <w:ind w:firstLine="709"/>
        <w:jc w:val="both"/>
        <w:rPr>
          <w:rFonts w:ascii="Times New Roman" w:eastAsia="Calibri" w:hAnsi="Times New Roman" w:cs="Times New Roman"/>
          <w:b/>
          <w:sz w:val="28"/>
          <w:szCs w:val="28"/>
          <w:lang w:eastAsia="en-US"/>
        </w:rPr>
      </w:pPr>
      <w:r w:rsidRPr="00CB0BCF">
        <w:rPr>
          <w:rFonts w:ascii="Times New Roman" w:eastAsia="Calibri" w:hAnsi="Times New Roman" w:cs="Times New Roman"/>
          <w:sz w:val="28"/>
          <w:szCs w:val="28"/>
          <w:lang w:eastAsia="en-US"/>
        </w:rPr>
        <w:t xml:space="preserve">Фактическое  исполнение бюджета  по доходам в процентном соотношении составляет 102,6 %. </w:t>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sz w:val="28"/>
          <w:szCs w:val="28"/>
          <w:lang w:eastAsia="en-US"/>
        </w:rPr>
        <w:t xml:space="preserve">Дотации бюджетам поселений на выравнивание бюджетной обеспеченности составили  484500,00,00 рублей. </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color w:val="000000"/>
          <w:sz w:val="28"/>
          <w:szCs w:val="28"/>
          <w:lang w:eastAsia="en-US"/>
        </w:rPr>
        <w:t xml:space="preserve">В доходах местного бюджета Администрации Новошипуновского сельсовета преобладает значительная доля финансовой безвозмездной помощи с вышестоящего бюджета. </w:t>
      </w:r>
      <w:r w:rsidRPr="00CB0BCF">
        <w:rPr>
          <w:rFonts w:ascii="Times New Roman" w:eastAsia="Calibri" w:hAnsi="Times New Roman" w:cs="Times New Roman"/>
          <w:sz w:val="28"/>
          <w:szCs w:val="28"/>
          <w:lang w:eastAsia="en-US"/>
        </w:rPr>
        <w:t>При этом доля поступлений из вышестоящих бюджетов  имеет тенденцию к уменьшению с 4 354899,00   руб. в 2024 году до 4 381 406,23 руб. в 2023 году. Из них поступили межбюджетные трансферты, передаваемые бюджетам поселений на восстановление поврежденных автомобильных дорог,  на очистку дорог от снежного покрова, приобретение мусорных контейнеров, строительство площадок для мусорных контейнеров, оплату уличного освещени</w:t>
      </w:r>
      <w:proofErr w:type="gramStart"/>
      <w:r w:rsidRPr="00CB0BCF">
        <w:rPr>
          <w:rFonts w:ascii="Times New Roman" w:eastAsia="Calibri" w:hAnsi="Times New Roman" w:cs="Times New Roman"/>
          <w:sz w:val="28"/>
          <w:szCs w:val="28"/>
          <w:lang w:eastAsia="en-US"/>
        </w:rPr>
        <w:t>я-</w:t>
      </w:r>
      <w:proofErr w:type="gramEnd"/>
      <w:r w:rsidRPr="00CB0BCF">
        <w:rPr>
          <w:rFonts w:ascii="Times New Roman" w:eastAsia="Calibri" w:hAnsi="Times New Roman" w:cs="Times New Roman"/>
          <w:sz w:val="28"/>
          <w:szCs w:val="28"/>
          <w:lang w:eastAsia="en-US"/>
        </w:rPr>
        <w:t xml:space="preserve"> в сумме  1176899,90 рублей;</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lastRenderedPageBreak/>
        <w:t>Субвенции бюджетам бюджетной системы на осуществление первичного воинского учета 167 222,00 рублей</w:t>
      </w:r>
      <w:proofErr w:type="gramStart"/>
      <w:r w:rsidRPr="00CB0BCF">
        <w:rPr>
          <w:rFonts w:ascii="Times New Roman" w:eastAsia="Calibri" w:hAnsi="Times New Roman" w:cs="Times New Roman"/>
          <w:sz w:val="28"/>
          <w:szCs w:val="28"/>
          <w:lang w:eastAsia="en-US"/>
        </w:rPr>
        <w:t xml:space="preserve"> ;</w:t>
      </w:r>
      <w:proofErr w:type="gramEnd"/>
      <w:r w:rsidRPr="00CB0BCF">
        <w:rPr>
          <w:rFonts w:ascii="Times New Roman" w:eastAsia="Calibri" w:hAnsi="Times New Roman" w:cs="Times New Roman"/>
          <w:sz w:val="28"/>
          <w:szCs w:val="28"/>
          <w:lang w:eastAsia="en-US"/>
        </w:rPr>
        <w:t xml:space="preserve"> прочие межбюджетные трансферты передаваемые бюджетам сельских поселений в сумме 1594000,00,00  руб.</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Прочие субсидии сельским поселениям на исполнение полномочий по местным инициативам 912305,00 рублей;</w:t>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sz w:val="24"/>
          <w:szCs w:val="24"/>
          <w:lang w:eastAsia="en-US"/>
        </w:rPr>
      </w:pPr>
      <w:proofErr w:type="gramStart"/>
      <w:r w:rsidRPr="00CB0BCF">
        <w:rPr>
          <w:rFonts w:ascii="Times New Roman" w:eastAsia="Calibri" w:hAnsi="Times New Roman" w:cs="Times New Roman"/>
          <w:sz w:val="28"/>
          <w:szCs w:val="28"/>
          <w:lang w:eastAsia="en-US"/>
        </w:rPr>
        <w:t>Анализируя структуру доходов за период с 2023 по 2024 годы прослеживается незначительное повышение</w:t>
      </w:r>
      <w:proofErr w:type="gramEnd"/>
      <w:r w:rsidRPr="00CB0BCF">
        <w:rPr>
          <w:rFonts w:ascii="Times New Roman" w:eastAsia="Calibri" w:hAnsi="Times New Roman" w:cs="Times New Roman"/>
          <w:sz w:val="28"/>
          <w:szCs w:val="28"/>
          <w:lang w:eastAsia="en-US"/>
        </w:rPr>
        <w:t xml:space="preserve"> налоговых и</w:t>
      </w:r>
      <w:r w:rsidRPr="00CB0BCF">
        <w:rPr>
          <w:rFonts w:ascii="Times New Roman" w:eastAsia="Calibri" w:hAnsi="Times New Roman" w:cs="Times New Roman"/>
          <w:color w:val="FF0000"/>
          <w:sz w:val="28"/>
          <w:szCs w:val="28"/>
          <w:lang w:eastAsia="en-US"/>
        </w:rPr>
        <w:t xml:space="preserve">  </w:t>
      </w:r>
      <w:r w:rsidRPr="00CB0BCF">
        <w:rPr>
          <w:rFonts w:ascii="Times New Roman" w:eastAsia="Calibri" w:hAnsi="Times New Roman" w:cs="Times New Roman"/>
          <w:sz w:val="28"/>
          <w:szCs w:val="28"/>
          <w:lang w:eastAsia="en-US"/>
        </w:rPr>
        <w:t>неналоговых доходов</w:t>
      </w:r>
      <w:r w:rsidRPr="00CB0BCF">
        <w:rPr>
          <w:rFonts w:ascii="Times New Roman" w:eastAsia="Calibri" w:hAnsi="Times New Roman" w:cs="Times New Roman"/>
          <w:sz w:val="24"/>
          <w:szCs w:val="24"/>
          <w:lang w:eastAsia="en-US"/>
        </w:rPr>
        <w:t xml:space="preserve"> </w:t>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sz w:val="24"/>
          <w:szCs w:val="24"/>
          <w:lang w:eastAsia="en-US"/>
        </w:rPr>
      </w:pPr>
      <w:r w:rsidRPr="00CB0BCF">
        <w:rPr>
          <w:rFonts w:ascii="Times New Roman" w:eastAsia="Calibri" w:hAnsi="Times New Roman" w:cs="Times New Roman"/>
          <w:noProof/>
          <w:sz w:val="24"/>
          <w:szCs w:val="24"/>
        </w:rPr>
        <w:drawing>
          <wp:inline distT="0" distB="0" distL="0" distR="0" wp14:anchorId="52CFD892" wp14:editId="0AB43A27">
            <wp:extent cx="5486400" cy="3200400"/>
            <wp:effectExtent l="4445" t="4445" r="14605" b="1460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Рисунок 1.1. Структура доходов бюджета Новошипуновского  сельсовета за 2023-2024 гг., тыс. руб.</w:t>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Следует отметить, что увеличение  собственных доходов происходит  за счет изменения федерального и регионального законодательства.</w:t>
      </w:r>
    </w:p>
    <w:p w:rsidR="00CB0BCF" w:rsidRPr="00CB0BCF" w:rsidRDefault="00CB0BCF" w:rsidP="00CB0BCF">
      <w:pPr>
        <w:shd w:val="clear" w:color="auto" w:fill="FFFFFF"/>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 xml:space="preserve">Рассмотрим структуру налоговых доходов в общем объеме поступлений. </w:t>
      </w:r>
    </w:p>
    <w:p w:rsidR="00CB0BCF" w:rsidRPr="00CB0BCF" w:rsidRDefault="00CB0BCF" w:rsidP="00CB0BCF">
      <w:pPr>
        <w:shd w:val="clear" w:color="auto" w:fill="FFFFFF"/>
        <w:spacing w:after="0" w:line="360" w:lineRule="auto"/>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noProof/>
          <w:color w:val="000000"/>
          <w:sz w:val="24"/>
          <w:szCs w:val="24"/>
        </w:rPr>
        <w:lastRenderedPageBreak/>
        <w:drawing>
          <wp:inline distT="0" distB="0" distL="0" distR="0" wp14:anchorId="3F279DDE" wp14:editId="6DE03439">
            <wp:extent cx="5461635" cy="3028950"/>
            <wp:effectExtent l="4445" t="4445" r="20320" b="14605"/>
            <wp:docPr id="7" name="Объект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B0BCF" w:rsidRPr="00CB0BCF" w:rsidRDefault="00CB0BCF" w:rsidP="00CB0BCF">
      <w:pPr>
        <w:shd w:val="clear" w:color="auto" w:fill="FFFFFF"/>
        <w:spacing w:after="0" w:line="360" w:lineRule="auto"/>
        <w:jc w:val="both"/>
        <w:rPr>
          <w:rFonts w:ascii="Times New Roman" w:eastAsia="Calibri" w:hAnsi="Times New Roman" w:cs="Times New Roman"/>
          <w:color w:val="000000"/>
          <w:sz w:val="24"/>
          <w:szCs w:val="24"/>
          <w:lang w:eastAsia="en-US"/>
        </w:rPr>
      </w:pP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 xml:space="preserve">Рисунок 1.2. Налоговые доходы в общем объеме поступлений Новошипуновского сельсовета с 2023-2024 </w:t>
      </w:r>
      <w:proofErr w:type="spellStart"/>
      <w:r w:rsidRPr="00CB0BCF">
        <w:rPr>
          <w:rFonts w:ascii="Times New Roman" w:eastAsia="Calibri" w:hAnsi="Times New Roman" w:cs="Times New Roman"/>
          <w:color w:val="000000"/>
          <w:sz w:val="28"/>
          <w:szCs w:val="28"/>
          <w:lang w:eastAsia="en-US"/>
        </w:rPr>
        <w:t>гг</w:t>
      </w:r>
      <w:proofErr w:type="spellEnd"/>
      <w:r w:rsidRPr="00CB0BCF">
        <w:rPr>
          <w:rFonts w:ascii="Times New Roman" w:eastAsia="Calibri" w:hAnsi="Times New Roman" w:cs="Times New Roman"/>
          <w:color w:val="000000"/>
          <w:sz w:val="28"/>
          <w:szCs w:val="28"/>
          <w:lang w:eastAsia="en-US"/>
        </w:rPr>
        <w:t>.</w:t>
      </w:r>
      <w:proofErr w:type="gramStart"/>
      <w:r w:rsidRPr="00CB0BCF">
        <w:rPr>
          <w:rFonts w:ascii="Times New Roman" w:eastAsia="Calibri" w:hAnsi="Times New Roman" w:cs="Times New Roman"/>
          <w:color w:val="000000"/>
          <w:sz w:val="28"/>
          <w:szCs w:val="28"/>
          <w:lang w:eastAsia="en-US"/>
        </w:rPr>
        <w:t>,р</w:t>
      </w:r>
      <w:proofErr w:type="gramEnd"/>
      <w:r w:rsidRPr="00CB0BCF">
        <w:rPr>
          <w:rFonts w:ascii="Times New Roman" w:eastAsia="Calibri" w:hAnsi="Times New Roman" w:cs="Times New Roman"/>
          <w:color w:val="000000"/>
          <w:sz w:val="28"/>
          <w:szCs w:val="28"/>
          <w:lang w:eastAsia="en-US"/>
        </w:rPr>
        <w:t>уб.</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 xml:space="preserve">На протяжении исследуемого периода сумма налоговых доходов имеет тенденцию к незначительному увеличению. Если смотреть в целом на показатели, то можно сказать, что наблюдается подъём в поступлении налоговых доходов, как в целом, так и по видам основных налоговых доходов, это хорошо видно на рисунке 1.3. </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shd w:val="clear" w:color="auto" w:fill="FFFBF2"/>
          <w:lang w:eastAsia="en-US"/>
        </w:rPr>
      </w:pPr>
      <w:r w:rsidRPr="00CB0BCF">
        <w:rPr>
          <w:rFonts w:ascii="Times New Roman" w:eastAsia="Calibri" w:hAnsi="Times New Roman" w:cs="Times New Roman"/>
          <w:color w:val="000000"/>
          <w:sz w:val="28"/>
          <w:szCs w:val="28"/>
          <w:shd w:val="clear" w:color="auto" w:fill="FFFBF2"/>
          <w:lang w:eastAsia="en-US"/>
        </w:rPr>
        <w:t xml:space="preserve">136-ФЗ внес изменения в части перераспределения отдельных полномочий с уровня поселений на уровень района. Для обеспечения переданных полномочий в Бюджетный кодекс РФ федеральным законом № 383-ФЗ внесены изменения по перераспределению отдельных нормативов отчислений между бюджетами муниципальных районов и сельских поселений в пользу районных бюджетов, налоговые и неналоговые доходы поселений сократились по налогу на доходы физических лиц,  доходам от аренды и продажи земельных участков. </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shd w:val="clear" w:color="auto" w:fill="FFFBF2"/>
          <w:lang w:eastAsia="en-US"/>
        </w:rPr>
      </w:pPr>
    </w:p>
    <w:p w:rsidR="00CB0BCF" w:rsidRPr="00CB0BCF" w:rsidRDefault="00CB0BCF" w:rsidP="00CB0BCF">
      <w:pPr>
        <w:spacing w:after="0" w:line="360" w:lineRule="auto"/>
        <w:ind w:firstLine="709"/>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noProof/>
          <w:color w:val="000000"/>
          <w:sz w:val="24"/>
          <w:szCs w:val="24"/>
        </w:rPr>
        <w:lastRenderedPageBreak/>
        <w:drawing>
          <wp:inline distT="0" distB="0" distL="0" distR="0" wp14:anchorId="4D406219" wp14:editId="3A00286F">
            <wp:extent cx="5690235" cy="5666105"/>
            <wp:effectExtent l="4445" t="4445" r="20320" b="6350"/>
            <wp:docPr id="8"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color w:val="000000"/>
          <w:sz w:val="28"/>
          <w:szCs w:val="28"/>
          <w:lang w:eastAsia="en-US"/>
        </w:rPr>
        <w:t xml:space="preserve">Рисунок 1.3. Структура налоговых доходов Новошипуновского сельсовета за 2023-2024 гг., </w:t>
      </w:r>
      <w:proofErr w:type="spellStart"/>
      <w:r w:rsidRPr="00CB0BCF">
        <w:rPr>
          <w:rFonts w:ascii="Times New Roman" w:eastAsia="Calibri" w:hAnsi="Times New Roman" w:cs="Times New Roman"/>
          <w:color w:val="000000"/>
          <w:sz w:val="28"/>
          <w:szCs w:val="28"/>
          <w:lang w:eastAsia="en-US"/>
        </w:rPr>
        <w:t>тыс</w:t>
      </w:r>
      <w:proofErr w:type="gramStart"/>
      <w:r w:rsidRPr="00CB0BCF">
        <w:rPr>
          <w:rFonts w:ascii="Times New Roman" w:eastAsia="Calibri" w:hAnsi="Times New Roman" w:cs="Times New Roman"/>
          <w:color w:val="000000"/>
          <w:sz w:val="28"/>
          <w:szCs w:val="28"/>
          <w:lang w:eastAsia="en-US"/>
        </w:rPr>
        <w:t>.р</w:t>
      </w:r>
      <w:proofErr w:type="gramEnd"/>
      <w:r w:rsidRPr="00CB0BCF">
        <w:rPr>
          <w:rFonts w:ascii="Times New Roman" w:eastAsia="Calibri" w:hAnsi="Times New Roman" w:cs="Times New Roman"/>
          <w:color w:val="000000"/>
          <w:sz w:val="28"/>
          <w:szCs w:val="28"/>
          <w:lang w:eastAsia="en-US"/>
        </w:rPr>
        <w:t>уб</w:t>
      </w:r>
      <w:proofErr w:type="spellEnd"/>
      <w:r w:rsidRPr="00CB0BCF">
        <w:rPr>
          <w:rFonts w:ascii="Times New Roman" w:eastAsia="Calibri" w:hAnsi="Times New Roman" w:cs="Times New Roman"/>
          <w:color w:val="000000"/>
          <w:sz w:val="28"/>
          <w:szCs w:val="28"/>
          <w:lang w:eastAsia="en-US"/>
        </w:rPr>
        <w:t>.</w:t>
      </w:r>
    </w:p>
    <w:p w:rsidR="00CB0BCF" w:rsidRPr="00CB0BCF" w:rsidRDefault="00CB0BCF" w:rsidP="00CB0BCF">
      <w:pPr>
        <w:spacing w:after="0" w:line="360" w:lineRule="auto"/>
        <w:ind w:firstLine="567"/>
        <w:jc w:val="both"/>
        <w:rPr>
          <w:rFonts w:ascii="Times New Roman" w:eastAsia="Calibri" w:hAnsi="Times New Roman" w:cs="Times New Roman"/>
          <w:color w:val="000000"/>
          <w:sz w:val="28"/>
          <w:szCs w:val="28"/>
          <w:shd w:val="clear" w:color="auto" w:fill="FFFFFF"/>
          <w:lang w:eastAsia="en-US"/>
        </w:rPr>
      </w:pPr>
      <w:r w:rsidRPr="00CB0BCF">
        <w:rPr>
          <w:rFonts w:ascii="Times New Roman" w:eastAsia="Calibri" w:hAnsi="Times New Roman" w:cs="Times New Roman"/>
          <w:color w:val="000000"/>
          <w:sz w:val="28"/>
          <w:szCs w:val="28"/>
          <w:lang w:eastAsia="en-US"/>
        </w:rPr>
        <w:t xml:space="preserve">Немаловажным доходным источником для бюджета является земельный налог, который полностью зачисляется в местный бюджет. </w:t>
      </w:r>
      <w:r w:rsidRPr="00CB0BCF">
        <w:rPr>
          <w:rFonts w:ascii="Times New Roman" w:eastAsia="Calibri" w:hAnsi="Times New Roman" w:cs="Times New Roman"/>
          <w:bCs/>
          <w:color w:val="000000"/>
          <w:sz w:val="28"/>
          <w:szCs w:val="28"/>
          <w:shd w:val="clear" w:color="auto" w:fill="FFFFFF"/>
          <w:lang w:eastAsia="en-US"/>
        </w:rPr>
        <w:t>Налог на имущество физических лиц</w:t>
      </w:r>
      <w:r w:rsidRPr="00CB0BCF">
        <w:rPr>
          <w:rFonts w:ascii="Times New Roman" w:eastAsia="Calibri" w:hAnsi="Times New Roman" w:cs="Times New Roman"/>
          <w:color w:val="000000"/>
          <w:sz w:val="28"/>
          <w:szCs w:val="28"/>
          <w:shd w:val="clear" w:color="auto" w:fill="FFFFFF"/>
          <w:lang w:eastAsia="en-US"/>
        </w:rPr>
        <w:t xml:space="preserve"> – второй по значимости налог для бюджетов поселений, 100% доходов подлежит зачислению в бюджет поселений. В сравнении с 2023 г  налога на имущество поступило меньше на 212,1 тыс. руб. Единый сельхозналог поступил в бюджет на 90,7 </w:t>
      </w:r>
      <w:proofErr w:type="spellStart"/>
      <w:proofErr w:type="gramStart"/>
      <w:r w:rsidRPr="00CB0BCF">
        <w:rPr>
          <w:rFonts w:ascii="Times New Roman" w:eastAsia="Calibri" w:hAnsi="Times New Roman" w:cs="Times New Roman"/>
          <w:color w:val="000000"/>
          <w:sz w:val="28"/>
          <w:szCs w:val="28"/>
          <w:shd w:val="clear" w:color="auto" w:fill="FFFFFF"/>
          <w:lang w:eastAsia="en-US"/>
        </w:rPr>
        <w:t>тыс</w:t>
      </w:r>
      <w:proofErr w:type="spellEnd"/>
      <w:proofErr w:type="gramEnd"/>
      <w:r w:rsidRPr="00CB0BCF">
        <w:rPr>
          <w:rFonts w:ascii="Times New Roman" w:eastAsia="Calibri" w:hAnsi="Times New Roman" w:cs="Times New Roman"/>
          <w:color w:val="000000"/>
          <w:sz w:val="28"/>
          <w:szCs w:val="28"/>
          <w:shd w:val="clear" w:color="auto" w:fill="FFFFFF"/>
          <w:lang w:eastAsia="en-US"/>
        </w:rPr>
        <w:t xml:space="preserve"> руб. меньше по сравнению с 2024 г.</w:t>
      </w:r>
    </w:p>
    <w:p w:rsidR="00CB0BCF" w:rsidRPr="00CB0BCF" w:rsidRDefault="00CB0BCF" w:rsidP="00CB0BCF">
      <w:pPr>
        <w:spacing w:after="0" w:line="360" w:lineRule="auto"/>
        <w:ind w:firstLine="567"/>
        <w:jc w:val="both"/>
        <w:rPr>
          <w:rFonts w:ascii="Times New Roman" w:eastAsia="Calibri" w:hAnsi="Times New Roman" w:cs="Times New Roman"/>
          <w:sz w:val="28"/>
          <w:szCs w:val="28"/>
          <w:lang w:eastAsia="en-US"/>
        </w:rPr>
      </w:pPr>
      <w:r w:rsidRPr="00CB0BCF">
        <w:rPr>
          <w:rFonts w:ascii="Times New Roman" w:eastAsia="Calibri" w:hAnsi="Times New Roman" w:cs="Times New Roman"/>
          <w:color w:val="000000"/>
          <w:sz w:val="28"/>
          <w:szCs w:val="28"/>
          <w:shd w:val="clear" w:color="auto" w:fill="FFFFFF"/>
          <w:lang w:eastAsia="en-US"/>
        </w:rPr>
        <w:t xml:space="preserve">Налог на доходы с физических лиц увеличился в 2024 г в  на 49,8 </w:t>
      </w:r>
      <w:proofErr w:type="spellStart"/>
      <w:r w:rsidRPr="00CB0BCF">
        <w:rPr>
          <w:rFonts w:ascii="Times New Roman" w:eastAsia="Calibri" w:hAnsi="Times New Roman" w:cs="Times New Roman"/>
          <w:color w:val="000000"/>
          <w:sz w:val="28"/>
          <w:szCs w:val="28"/>
          <w:shd w:val="clear" w:color="auto" w:fill="FFFFFF"/>
          <w:lang w:eastAsia="en-US"/>
        </w:rPr>
        <w:t>тыс</w:t>
      </w:r>
      <w:proofErr w:type="gramStart"/>
      <w:r w:rsidRPr="00CB0BCF">
        <w:rPr>
          <w:rFonts w:ascii="Times New Roman" w:eastAsia="Calibri" w:hAnsi="Times New Roman" w:cs="Times New Roman"/>
          <w:color w:val="000000"/>
          <w:sz w:val="28"/>
          <w:szCs w:val="28"/>
          <w:shd w:val="clear" w:color="auto" w:fill="FFFFFF"/>
          <w:lang w:eastAsia="en-US"/>
        </w:rPr>
        <w:t>.р</w:t>
      </w:r>
      <w:proofErr w:type="gramEnd"/>
      <w:r w:rsidRPr="00CB0BCF">
        <w:rPr>
          <w:rFonts w:ascii="Times New Roman" w:eastAsia="Calibri" w:hAnsi="Times New Roman" w:cs="Times New Roman"/>
          <w:color w:val="000000"/>
          <w:sz w:val="28"/>
          <w:szCs w:val="28"/>
          <w:shd w:val="clear" w:color="auto" w:fill="FFFFFF"/>
          <w:lang w:eastAsia="en-US"/>
        </w:rPr>
        <w:t>уб</w:t>
      </w:r>
      <w:proofErr w:type="spellEnd"/>
      <w:r w:rsidRPr="00CB0BCF">
        <w:rPr>
          <w:rFonts w:ascii="Times New Roman" w:eastAsia="Calibri" w:hAnsi="Times New Roman" w:cs="Times New Roman"/>
          <w:color w:val="000000"/>
          <w:sz w:val="28"/>
          <w:szCs w:val="28"/>
          <w:shd w:val="clear" w:color="auto" w:fill="FFFFFF"/>
          <w:lang w:eastAsia="en-US"/>
        </w:rPr>
        <w:t xml:space="preserve">., </w:t>
      </w:r>
    </w:p>
    <w:p w:rsidR="00CB0BCF" w:rsidRPr="00CB0BCF" w:rsidRDefault="00CB0BCF" w:rsidP="00CB0BCF">
      <w:pPr>
        <w:tabs>
          <w:tab w:val="left" w:pos="4035"/>
          <w:tab w:val="left" w:pos="5580"/>
        </w:tabs>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lastRenderedPageBreak/>
        <w:t>Неналоговые доходы являются составной частью доходов местного бюджета. В бюджет сельсовета подлежат зачислению такие доходы как, доходы от продажи и  передачи в аренду имущества.</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 xml:space="preserve">Анализируя поступления неналоговых доходов в местный бюджет можно сделать вывод о том, что доля их в общем объеме доходов  постепенно увеличивается. </w:t>
      </w:r>
    </w:p>
    <w:p w:rsidR="00CB0BCF" w:rsidRPr="00CB0BCF" w:rsidRDefault="00CB0BCF" w:rsidP="00CB0BCF">
      <w:pPr>
        <w:spacing w:after="0" w:line="360" w:lineRule="auto"/>
        <w:ind w:firstLine="709"/>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color w:val="000000"/>
          <w:sz w:val="28"/>
          <w:szCs w:val="28"/>
          <w:lang w:eastAsia="en-US"/>
        </w:rPr>
        <w:t>В период с 2023 по 2024 гг. сумма поступлений от неналоговых доходов Новошипуновского сельсовета имеет тенденцию к увеличению в связи с тем</w:t>
      </w:r>
      <w:proofErr w:type="gramStart"/>
      <w:r w:rsidRPr="00CB0BCF">
        <w:rPr>
          <w:rFonts w:ascii="Times New Roman" w:eastAsia="Calibri" w:hAnsi="Times New Roman" w:cs="Times New Roman"/>
          <w:color w:val="000000"/>
          <w:sz w:val="28"/>
          <w:szCs w:val="28"/>
          <w:lang w:eastAsia="en-US"/>
        </w:rPr>
        <w:t xml:space="preserve"> ,</w:t>
      </w:r>
      <w:proofErr w:type="gramEnd"/>
      <w:r w:rsidRPr="00CB0BCF">
        <w:rPr>
          <w:rFonts w:ascii="Times New Roman" w:eastAsia="Calibri" w:hAnsi="Times New Roman" w:cs="Times New Roman"/>
          <w:color w:val="000000"/>
          <w:sz w:val="28"/>
          <w:szCs w:val="28"/>
          <w:lang w:eastAsia="en-US"/>
        </w:rPr>
        <w:t>что увеличился МРОТ в январе 2024 г.</w:t>
      </w:r>
    </w:p>
    <w:p w:rsidR="00CB0BCF" w:rsidRPr="00CB0BCF" w:rsidRDefault="00CB0BCF" w:rsidP="00CB0BCF">
      <w:pPr>
        <w:spacing w:after="0" w:line="360" w:lineRule="auto"/>
        <w:ind w:firstLine="709"/>
        <w:jc w:val="both"/>
        <w:rPr>
          <w:rFonts w:ascii="Times New Roman" w:eastAsia="Calibri" w:hAnsi="Times New Roman" w:cs="Times New Roman"/>
          <w:color w:val="000000"/>
          <w:sz w:val="24"/>
          <w:szCs w:val="24"/>
          <w:lang w:eastAsia="en-US"/>
        </w:rPr>
      </w:pPr>
    </w:p>
    <w:p w:rsidR="00CB0BCF" w:rsidRPr="00CB0BCF" w:rsidRDefault="00CB0BCF" w:rsidP="00CB0BCF">
      <w:pPr>
        <w:spacing w:after="0" w:line="360" w:lineRule="auto"/>
        <w:ind w:firstLine="709"/>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noProof/>
          <w:color w:val="000000"/>
          <w:sz w:val="24"/>
          <w:szCs w:val="24"/>
        </w:rPr>
        <w:drawing>
          <wp:anchor distT="0" distB="0" distL="114300" distR="114300" simplePos="0" relativeHeight="251659264" behindDoc="0" locked="0" layoutInCell="1" allowOverlap="1" wp14:anchorId="331BEB83" wp14:editId="5126DB7A">
            <wp:simplePos x="0" y="0"/>
            <wp:positionH relativeFrom="column">
              <wp:align>left</wp:align>
            </wp:positionH>
            <wp:positionV relativeFrom="paragraph">
              <wp:align>top</wp:align>
            </wp:positionV>
            <wp:extent cx="5486400" cy="3200400"/>
            <wp:effectExtent l="4445" t="4445" r="14605" b="14605"/>
            <wp:wrapSquare wrapText="bothSides"/>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Pr="00CB0BCF">
        <w:rPr>
          <w:rFonts w:ascii="Times New Roman" w:eastAsia="Calibri" w:hAnsi="Times New Roman" w:cs="Times New Roman"/>
          <w:color w:val="000000"/>
          <w:sz w:val="24"/>
          <w:szCs w:val="24"/>
          <w:lang w:eastAsia="en-US"/>
        </w:rPr>
        <w:br w:type="textWrapping" w:clear="all"/>
      </w:r>
    </w:p>
    <w:p w:rsidR="00CB0BCF" w:rsidRPr="00CB0BCF" w:rsidRDefault="00CB0BCF" w:rsidP="00CB0BCF">
      <w:pPr>
        <w:tabs>
          <w:tab w:val="left" w:pos="1695"/>
        </w:tabs>
        <w:spacing w:after="0" w:line="360" w:lineRule="auto"/>
        <w:ind w:firstLine="709"/>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color w:val="000000"/>
          <w:sz w:val="24"/>
          <w:szCs w:val="24"/>
          <w:lang w:eastAsia="en-US"/>
        </w:rPr>
        <w:tab/>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color w:val="000000"/>
          <w:sz w:val="28"/>
          <w:szCs w:val="28"/>
          <w:lang w:eastAsia="en-US"/>
        </w:rPr>
        <w:t>Рисунок 2.4.  Структура неналоговых доходов Новошипуновского сельсовета за 2023-2024 гг., тыс. руб.</w:t>
      </w:r>
    </w:p>
    <w:p w:rsidR="00CB0BCF" w:rsidRPr="00CB0BCF" w:rsidRDefault="00CB0BCF" w:rsidP="00CB0BCF">
      <w:pPr>
        <w:spacing w:after="0" w:line="360" w:lineRule="auto"/>
        <w:ind w:firstLine="709"/>
        <w:jc w:val="both"/>
        <w:rPr>
          <w:rFonts w:ascii="Times New Roman" w:eastAsia="Calibri" w:hAnsi="Times New Roman" w:cs="Times New Roman"/>
          <w:bCs/>
          <w:sz w:val="28"/>
          <w:szCs w:val="28"/>
          <w:lang w:eastAsia="en-US"/>
        </w:rPr>
      </w:pPr>
      <w:r w:rsidRPr="00CB0BCF">
        <w:rPr>
          <w:rFonts w:ascii="Times New Roman" w:eastAsia="Calibri" w:hAnsi="Times New Roman" w:cs="Times New Roman"/>
          <w:bCs/>
          <w:sz w:val="28"/>
          <w:szCs w:val="28"/>
          <w:lang w:eastAsia="en-US"/>
        </w:rPr>
        <w:t xml:space="preserve">Неналоговые доходы в большей степени показывают эффективность работы органов местного самоуправления с муниципальной собственностью. </w:t>
      </w:r>
    </w:p>
    <w:p w:rsidR="00CB0BCF" w:rsidRPr="00CB0BCF" w:rsidRDefault="00CB0BCF" w:rsidP="00CB0BCF">
      <w:pPr>
        <w:spacing w:after="0" w:line="360" w:lineRule="auto"/>
        <w:ind w:firstLine="709"/>
        <w:jc w:val="both"/>
        <w:rPr>
          <w:rFonts w:ascii="Times New Roman" w:eastAsia="Calibri" w:hAnsi="Times New Roman" w:cs="Times New Roman"/>
          <w:bCs/>
          <w:sz w:val="28"/>
          <w:szCs w:val="28"/>
          <w:lang w:eastAsia="en-US"/>
        </w:rPr>
      </w:pPr>
      <w:r w:rsidRPr="00CB0BCF">
        <w:rPr>
          <w:rFonts w:ascii="Times New Roman" w:eastAsia="Calibri" w:hAnsi="Times New Roman" w:cs="Times New Roman"/>
          <w:bCs/>
          <w:sz w:val="28"/>
          <w:szCs w:val="28"/>
          <w:lang w:eastAsia="en-US"/>
        </w:rPr>
        <w:t>Поступили доходы от арендной платы за аренду земельных участков</w:t>
      </w:r>
      <w:proofErr w:type="gramStart"/>
      <w:r w:rsidRPr="00CB0BCF">
        <w:rPr>
          <w:rFonts w:ascii="Times New Roman" w:eastAsia="Calibri" w:hAnsi="Times New Roman" w:cs="Times New Roman"/>
          <w:bCs/>
          <w:sz w:val="28"/>
          <w:szCs w:val="28"/>
          <w:lang w:eastAsia="en-US"/>
        </w:rPr>
        <w:t xml:space="preserve"> .</w:t>
      </w:r>
      <w:proofErr w:type="gramEnd"/>
      <w:r w:rsidRPr="00CB0BCF">
        <w:rPr>
          <w:rFonts w:ascii="Times New Roman" w:eastAsia="Calibri" w:hAnsi="Times New Roman" w:cs="Times New Roman"/>
          <w:bCs/>
          <w:sz w:val="28"/>
          <w:szCs w:val="28"/>
          <w:lang w:eastAsia="en-US"/>
        </w:rPr>
        <w:t xml:space="preserve"> Поступило в сумме 50,7 </w:t>
      </w:r>
      <w:proofErr w:type="spellStart"/>
      <w:r w:rsidRPr="00CB0BCF">
        <w:rPr>
          <w:rFonts w:ascii="Times New Roman" w:eastAsia="Calibri" w:hAnsi="Times New Roman" w:cs="Times New Roman"/>
          <w:bCs/>
          <w:sz w:val="28"/>
          <w:szCs w:val="28"/>
          <w:lang w:eastAsia="en-US"/>
        </w:rPr>
        <w:t>тыс.рублей</w:t>
      </w:r>
      <w:proofErr w:type="spellEnd"/>
      <w:r w:rsidRPr="00CB0BCF">
        <w:rPr>
          <w:rFonts w:ascii="Times New Roman" w:eastAsia="Calibri" w:hAnsi="Times New Roman" w:cs="Times New Roman"/>
          <w:bCs/>
          <w:sz w:val="28"/>
          <w:szCs w:val="28"/>
          <w:lang w:eastAsia="en-US"/>
        </w:rPr>
        <w:t xml:space="preserve"> ,за аренду имущества 49,7 </w:t>
      </w:r>
      <w:proofErr w:type="spellStart"/>
      <w:r w:rsidRPr="00CB0BCF">
        <w:rPr>
          <w:rFonts w:ascii="Times New Roman" w:eastAsia="Calibri" w:hAnsi="Times New Roman" w:cs="Times New Roman"/>
          <w:bCs/>
          <w:sz w:val="28"/>
          <w:szCs w:val="28"/>
          <w:lang w:eastAsia="en-US"/>
        </w:rPr>
        <w:t>тыс.рублей</w:t>
      </w:r>
      <w:proofErr w:type="spellEnd"/>
    </w:p>
    <w:p w:rsidR="00CB0BCF" w:rsidRPr="00CB0BCF" w:rsidRDefault="00CB0BCF" w:rsidP="00CB0BCF">
      <w:pPr>
        <w:spacing w:after="0" w:line="360" w:lineRule="auto"/>
        <w:ind w:firstLine="709"/>
        <w:jc w:val="both"/>
        <w:rPr>
          <w:rFonts w:ascii="Times New Roman" w:eastAsia="Calibri" w:hAnsi="Times New Roman" w:cs="Times New Roman"/>
          <w:bCs/>
          <w:sz w:val="28"/>
          <w:szCs w:val="28"/>
          <w:lang w:eastAsia="en-US"/>
        </w:rPr>
      </w:pPr>
      <w:r w:rsidRPr="00CB0BCF">
        <w:rPr>
          <w:rFonts w:ascii="Times New Roman" w:eastAsia="Calibri" w:hAnsi="Times New Roman" w:cs="Times New Roman"/>
          <w:bCs/>
          <w:sz w:val="28"/>
          <w:szCs w:val="28"/>
          <w:lang w:eastAsia="en-US"/>
        </w:rPr>
        <w:t xml:space="preserve">Также поступают доходы от возмещения затрат по доставке призывников в сумме 66,5 </w:t>
      </w:r>
      <w:proofErr w:type="spellStart"/>
      <w:r w:rsidRPr="00CB0BCF">
        <w:rPr>
          <w:rFonts w:ascii="Times New Roman" w:eastAsia="Calibri" w:hAnsi="Times New Roman" w:cs="Times New Roman"/>
          <w:bCs/>
          <w:sz w:val="28"/>
          <w:szCs w:val="28"/>
          <w:lang w:eastAsia="en-US"/>
        </w:rPr>
        <w:t>тыс</w:t>
      </w:r>
      <w:proofErr w:type="gramStart"/>
      <w:r w:rsidRPr="00CB0BCF">
        <w:rPr>
          <w:rFonts w:ascii="Times New Roman" w:eastAsia="Calibri" w:hAnsi="Times New Roman" w:cs="Times New Roman"/>
          <w:bCs/>
          <w:sz w:val="28"/>
          <w:szCs w:val="28"/>
          <w:lang w:eastAsia="en-US"/>
        </w:rPr>
        <w:t>.р</w:t>
      </w:r>
      <w:proofErr w:type="gramEnd"/>
      <w:r w:rsidRPr="00CB0BCF">
        <w:rPr>
          <w:rFonts w:ascii="Times New Roman" w:eastAsia="Calibri" w:hAnsi="Times New Roman" w:cs="Times New Roman"/>
          <w:bCs/>
          <w:sz w:val="28"/>
          <w:szCs w:val="28"/>
          <w:lang w:eastAsia="en-US"/>
        </w:rPr>
        <w:t>уб</w:t>
      </w:r>
      <w:proofErr w:type="spellEnd"/>
      <w:r w:rsidRPr="00CB0BCF">
        <w:rPr>
          <w:rFonts w:ascii="Times New Roman" w:eastAsia="Calibri" w:hAnsi="Times New Roman" w:cs="Times New Roman"/>
          <w:bCs/>
          <w:sz w:val="28"/>
          <w:szCs w:val="28"/>
          <w:lang w:eastAsia="en-US"/>
        </w:rPr>
        <w:t>;</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sz w:val="28"/>
          <w:szCs w:val="28"/>
          <w:lang w:eastAsia="en-US"/>
        </w:rPr>
        <w:lastRenderedPageBreak/>
        <w:t xml:space="preserve">Анализируя все вышесказанное можно сделать вывод, </w:t>
      </w:r>
      <w:r w:rsidRPr="00CB0BCF">
        <w:rPr>
          <w:rFonts w:ascii="Times New Roman" w:eastAsia="Calibri" w:hAnsi="Times New Roman" w:cs="Times New Roman"/>
          <w:color w:val="000000"/>
          <w:sz w:val="28"/>
          <w:szCs w:val="28"/>
          <w:lang w:eastAsia="en-US"/>
        </w:rPr>
        <w:t xml:space="preserve">что собственных доходов Новошипуновского сельсовета  недостаточно для осуществления всех полномочий определенных Федеральным Законом «Об общих принципах организации местного самоуправления в Российской Федерации» от 6.10.2003 №131-ФЗ. Согласно этому закону полномочий и естественно ответственности на поселения возложено   много, а финансового обеспечения практически не предусмотрено. </w:t>
      </w: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 xml:space="preserve">Расходы денежных средств местного бюджета направлены на финансовое обеспечение задач и функций местного самоуправления. Расходная часть местного бюджета включает финансирование расходов, связанных с решением вопросов местного значения, с управлением и развитием экономики и социальной сферы Новошипуновского сельсовета. Планирование расходов на предстоящий финансовый год это очень ответственная работа, которая проводится </w:t>
      </w:r>
      <w:proofErr w:type="spellStart"/>
      <w:r w:rsidRPr="00CB0BCF">
        <w:rPr>
          <w:rFonts w:ascii="Times New Roman" w:eastAsia="Calibri" w:hAnsi="Times New Roman" w:cs="Times New Roman"/>
          <w:color w:val="000000"/>
          <w:sz w:val="28"/>
          <w:szCs w:val="28"/>
          <w:lang w:eastAsia="en-US"/>
        </w:rPr>
        <w:t>Новошипуновским</w:t>
      </w:r>
      <w:proofErr w:type="spellEnd"/>
      <w:r w:rsidRPr="00CB0BCF">
        <w:rPr>
          <w:rFonts w:ascii="Times New Roman" w:eastAsia="Calibri" w:hAnsi="Times New Roman" w:cs="Times New Roman"/>
          <w:color w:val="000000"/>
          <w:sz w:val="28"/>
          <w:szCs w:val="28"/>
          <w:lang w:eastAsia="en-US"/>
        </w:rPr>
        <w:t xml:space="preserve"> сельсоветом. </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Дебиторская задолженность по счетам отсутствует;</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Кредиторская задолженность</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по счету 30224000 в сумме 319,99 руб. остаток по начисленным арендам опор</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Финансирование расходов </w:t>
      </w:r>
      <w:r w:rsidRPr="00CB0BCF">
        <w:rPr>
          <w:rFonts w:ascii="Times New Roman" w:eastAsia="Calibri" w:hAnsi="Times New Roman" w:cs="Times New Roman"/>
          <w:color w:val="000000"/>
          <w:sz w:val="28"/>
          <w:szCs w:val="28"/>
          <w:lang w:eastAsia="en-US"/>
        </w:rPr>
        <w:t>Новошипуновского</w:t>
      </w:r>
      <w:r w:rsidRPr="00CB0BCF">
        <w:rPr>
          <w:rFonts w:ascii="Times New Roman" w:eastAsia="Calibri" w:hAnsi="Times New Roman" w:cs="Times New Roman"/>
          <w:sz w:val="28"/>
          <w:szCs w:val="28"/>
          <w:lang w:eastAsia="en-US"/>
        </w:rPr>
        <w:t xml:space="preserve"> сельсовета осуществляется на основании расходных обязательств  и бюджетных смет.</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Расходы бюджета за 2024 год составили 6670955,62 руб. Дефицит  бюджета составил 369,1 тыс. руб.: </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Необходимо отметить, что данный </w:t>
      </w:r>
      <w:proofErr w:type="gramStart"/>
      <w:r w:rsidRPr="00CB0BCF">
        <w:rPr>
          <w:rFonts w:ascii="Times New Roman" w:eastAsia="Calibri" w:hAnsi="Times New Roman" w:cs="Times New Roman"/>
          <w:sz w:val="28"/>
          <w:szCs w:val="28"/>
          <w:lang w:eastAsia="en-US"/>
        </w:rPr>
        <w:t>результат</w:t>
      </w:r>
      <w:proofErr w:type="gramEnd"/>
      <w:r w:rsidRPr="00CB0BCF">
        <w:rPr>
          <w:rFonts w:ascii="Times New Roman" w:eastAsia="Calibri" w:hAnsi="Times New Roman" w:cs="Times New Roman"/>
          <w:sz w:val="28"/>
          <w:szCs w:val="28"/>
          <w:lang w:eastAsia="en-US"/>
        </w:rPr>
        <w:t xml:space="preserve"> достигнут в связи с увеличением  поступлений налоговых и неналоговых доходов.</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В период за 2024г, расходная часть местного бюджета </w:t>
      </w:r>
      <w:r w:rsidRPr="00CB0BCF">
        <w:rPr>
          <w:rFonts w:ascii="Times New Roman" w:eastAsia="Calibri" w:hAnsi="Times New Roman" w:cs="Times New Roman"/>
          <w:color w:val="000000"/>
          <w:sz w:val="28"/>
          <w:szCs w:val="28"/>
          <w:lang w:eastAsia="en-US"/>
        </w:rPr>
        <w:t>Новошипуновского</w:t>
      </w:r>
      <w:r w:rsidRPr="00CB0BCF">
        <w:rPr>
          <w:rFonts w:ascii="Times New Roman" w:eastAsia="Calibri" w:hAnsi="Times New Roman" w:cs="Times New Roman"/>
          <w:sz w:val="28"/>
          <w:szCs w:val="28"/>
          <w:lang w:eastAsia="en-US"/>
        </w:rPr>
        <w:t xml:space="preserve"> сельсовета сложилась следующим образом:</w:t>
      </w:r>
    </w:p>
    <w:p w:rsidR="00CB0BCF" w:rsidRPr="00CB0BCF" w:rsidRDefault="00CB0BCF" w:rsidP="00CB0BCF">
      <w:pPr>
        <w:spacing w:after="0" w:line="360" w:lineRule="auto"/>
        <w:ind w:firstLine="709"/>
        <w:jc w:val="both"/>
        <w:rPr>
          <w:rFonts w:ascii="Times New Roman" w:eastAsia="Calibri" w:hAnsi="Times New Roman" w:cs="Times New Roman"/>
          <w:sz w:val="28"/>
          <w:szCs w:val="28"/>
          <w:lang w:eastAsia="en-US"/>
        </w:rPr>
      </w:pPr>
    </w:p>
    <w:p w:rsidR="00CB0BCF" w:rsidRPr="00CB0BCF" w:rsidRDefault="00CB0BCF" w:rsidP="00CB0BCF">
      <w:pPr>
        <w:spacing w:after="0" w:line="360" w:lineRule="auto"/>
        <w:ind w:firstLine="709"/>
        <w:jc w:val="both"/>
        <w:rPr>
          <w:rFonts w:ascii="Times New Roman" w:eastAsia="Calibri" w:hAnsi="Times New Roman" w:cs="Times New Roman"/>
          <w:color w:val="000000"/>
          <w:sz w:val="28"/>
          <w:szCs w:val="28"/>
          <w:lang w:eastAsia="en-US"/>
        </w:rPr>
      </w:pPr>
      <w:r w:rsidRPr="00CB0BCF">
        <w:rPr>
          <w:rFonts w:ascii="Times New Roman" w:eastAsia="Calibri" w:hAnsi="Times New Roman" w:cs="Times New Roman"/>
          <w:color w:val="000000"/>
          <w:sz w:val="28"/>
          <w:szCs w:val="28"/>
          <w:lang w:eastAsia="en-US"/>
        </w:rPr>
        <w:t>Рисунок 1.5. Структура расходов местного бюджета Новошипуновского сельсовета  за 2023-2024 гг., тыс. руб.</w:t>
      </w:r>
    </w:p>
    <w:p w:rsidR="00CB0BCF" w:rsidRPr="00CB0BCF" w:rsidRDefault="00CB0BCF" w:rsidP="00CB0BCF">
      <w:pPr>
        <w:spacing w:after="0" w:line="240" w:lineRule="auto"/>
        <w:ind w:firstLine="709"/>
        <w:jc w:val="both"/>
        <w:rPr>
          <w:rFonts w:ascii="Times New Roman" w:eastAsia="Calibri" w:hAnsi="Times New Roman" w:cs="Times New Roman"/>
          <w:color w:val="000000"/>
          <w:sz w:val="24"/>
          <w:szCs w:val="24"/>
          <w:lang w:eastAsia="en-US"/>
        </w:rPr>
      </w:pPr>
      <w:r w:rsidRPr="00CB0BCF">
        <w:rPr>
          <w:rFonts w:ascii="Times New Roman" w:eastAsia="Calibri" w:hAnsi="Times New Roman" w:cs="Times New Roman"/>
          <w:noProof/>
          <w:color w:val="000000"/>
          <w:sz w:val="24"/>
          <w:szCs w:val="24"/>
        </w:rPr>
        <w:lastRenderedPageBreak/>
        <w:drawing>
          <wp:inline distT="0" distB="0" distL="0" distR="0" wp14:anchorId="5ABEBDD2" wp14:editId="62850DB5">
            <wp:extent cx="5667375" cy="9734550"/>
            <wp:effectExtent l="4445" t="5080" r="5080" b="13970"/>
            <wp:docPr id="1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B0BCF" w:rsidRPr="00CB0BCF" w:rsidRDefault="00CB0BCF" w:rsidP="00CB0BCF">
      <w:pPr>
        <w:spacing w:after="0" w:line="360" w:lineRule="auto"/>
        <w:jc w:val="both"/>
        <w:rPr>
          <w:rFonts w:ascii="Times New Roman" w:eastAsia="Calibri" w:hAnsi="Times New Roman" w:cs="Times New Roman"/>
          <w:color w:val="000000"/>
          <w:sz w:val="28"/>
          <w:szCs w:val="28"/>
          <w:lang w:eastAsia="en-US"/>
        </w:rPr>
      </w:pPr>
    </w:p>
    <w:p w:rsidR="00CB0BCF" w:rsidRPr="00CB0BCF" w:rsidRDefault="00CB0BCF" w:rsidP="00CB0BCF">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В ходе исполнение бюджета </w:t>
      </w:r>
      <w:r w:rsidRPr="00CB0BCF">
        <w:rPr>
          <w:rFonts w:ascii="Times New Roman" w:eastAsia="Calibri" w:hAnsi="Times New Roman" w:cs="Times New Roman"/>
          <w:color w:val="000000"/>
          <w:sz w:val="28"/>
          <w:szCs w:val="28"/>
          <w:lang w:eastAsia="en-US"/>
        </w:rPr>
        <w:t>Новошипуновского</w:t>
      </w:r>
      <w:r w:rsidRPr="00CB0BCF">
        <w:rPr>
          <w:rFonts w:ascii="Times New Roman" w:eastAsia="Calibri" w:hAnsi="Times New Roman" w:cs="Times New Roman"/>
          <w:sz w:val="28"/>
          <w:szCs w:val="28"/>
          <w:lang w:eastAsia="en-US"/>
        </w:rPr>
        <w:t xml:space="preserve"> сельсовета обеспечено решение первоочередных задач социальной направленности. На эти цели израсходовано 4156,5 рубля, или 62,3 % от общего объема собственных доходов  бюджета поселения. Из них расходы на заработную плату  сотрудников в области физической культуры и спорта и спортивный инвентарь составили  –129,0 тыс. рублей,  культуры и кинематографии – 2200,6 тыс. рублей.</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Средства  бюджета сельсовета были  направлены на решение следующих задач:</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на проведение мероприятий по предупреждению ЧС;</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ремонт и восстановление дорог;</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-установка фонарей уличного освещения</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 Из вышестоящих бюджетов в 2024г. в бюджет сельсовета поступило   - 1176899,80 рублей. Денежные средства  целевого назначения были направлены  </w:t>
      </w:r>
      <w:proofErr w:type="gramStart"/>
      <w:r w:rsidRPr="00CB0BCF">
        <w:rPr>
          <w:rFonts w:ascii="Times New Roman" w:eastAsia="Calibri" w:hAnsi="Times New Roman" w:cs="Times New Roman"/>
          <w:sz w:val="28"/>
          <w:szCs w:val="28"/>
          <w:lang w:eastAsia="en-US"/>
        </w:rPr>
        <w:t>на</w:t>
      </w:r>
      <w:proofErr w:type="gramEnd"/>
      <w:r w:rsidRPr="00CB0BCF">
        <w:rPr>
          <w:rFonts w:ascii="Times New Roman" w:eastAsia="Calibri" w:hAnsi="Times New Roman" w:cs="Times New Roman"/>
          <w:sz w:val="28"/>
          <w:szCs w:val="28"/>
          <w:lang w:eastAsia="en-US"/>
        </w:rPr>
        <w:t>:</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p>
    <w:p w:rsidR="00CB0BCF" w:rsidRPr="00CB0BCF" w:rsidRDefault="00CB0BCF" w:rsidP="00CB0BCF">
      <w:pPr>
        <w:spacing w:after="0" w:line="240" w:lineRule="auto"/>
        <w:ind w:firstLine="709"/>
        <w:jc w:val="both"/>
        <w:rPr>
          <w:rFonts w:ascii="Times New Roman" w:eastAsia="Calibri" w:hAnsi="Times New Roman" w:cs="Times New Roman"/>
          <w:sz w:val="28"/>
          <w:szCs w:val="28"/>
          <w:u w:val="single"/>
          <w:lang w:eastAsia="en-US"/>
        </w:rPr>
      </w:pPr>
      <w:r w:rsidRPr="00CB0BCF">
        <w:rPr>
          <w:rFonts w:ascii="Times New Roman" w:eastAsia="Calibri" w:hAnsi="Times New Roman" w:cs="Times New Roman"/>
          <w:sz w:val="28"/>
          <w:szCs w:val="28"/>
          <w:u w:val="single"/>
          <w:lang w:eastAsia="en-US"/>
        </w:rPr>
        <w:t>-1109027,80 рублей на организацию дорожной деятельности, из них:</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-1000000,00 рублей </w:t>
      </w:r>
      <w:proofErr w:type="gramStart"/>
      <w:r w:rsidRPr="00CB0BCF">
        <w:rPr>
          <w:rFonts w:ascii="Times New Roman" w:eastAsia="Calibri" w:hAnsi="Times New Roman" w:cs="Times New Roman"/>
          <w:sz w:val="28"/>
          <w:szCs w:val="28"/>
          <w:lang w:eastAsia="en-US"/>
        </w:rPr>
        <w:t>направлено из дорожного фонда на оплату восстановления верхних слоев покрытия автодороги контракт заключен</w:t>
      </w:r>
      <w:proofErr w:type="gramEnd"/>
      <w:r w:rsidRPr="00CB0BCF">
        <w:rPr>
          <w:rFonts w:ascii="Times New Roman" w:eastAsia="Calibri" w:hAnsi="Times New Roman" w:cs="Times New Roman"/>
          <w:sz w:val="28"/>
          <w:szCs w:val="28"/>
          <w:lang w:eastAsia="en-US"/>
        </w:rPr>
        <w:t xml:space="preserve"> с МУП "Краснощековские водопроводные сети;</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-17320,34 рублей - направлено из дорожного фонда района на оплату электроэнергии израсходованной на освещение улиц села договор заключен с АО "</w:t>
      </w:r>
      <w:proofErr w:type="spellStart"/>
      <w:r w:rsidRPr="00CB0BCF">
        <w:rPr>
          <w:rFonts w:ascii="Times New Roman" w:eastAsia="Calibri" w:hAnsi="Times New Roman" w:cs="Times New Roman"/>
          <w:sz w:val="28"/>
          <w:szCs w:val="28"/>
          <w:lang w:eastAsia="en-US"/>
        </w:rPr>
        <w:t>Алтайэнергосбыт</w:t>
      </w:r>
      <w:proofErr w:type="spellEnd"/>
      <w:r w:rsidRPr="00CB0BCF">
        <w:rPr>
          <w:rFonts w:ascii="Times New Roman" w:eastAsia="Calibri" w:hAnsi="Times New Roman" w:cs="Times New Roman"/>
          <w:sz w:val="28"/>
          <w:szCs w:val="28"/>
          <w:lang w:eastAsia="en-US"/>
        </w:rPr>
        <w:t>";</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-33427,5 рублей - направлено из дорожного фонда района на оплату светильников</w:t>
      </w:r>
      <w:proofErr w:type="gramStart"/>
      <w:r w:rsidRPr="00CB0BCF">
        <w:rPr>
          <w:rFonts w:ascii="Times New Roman" w:eastAsia="Calibri" w:hAnsi="Times New Roman" w:cs="Times New Roman"/>
          <w:sz w:val="28"/>
          <w:szCs w:val="28"/>
          <w:lang w:eastAsia="en-US"/>
        </w:rPr>
        <w:t xml:space="preserve"> ,</w:t>
      </w:r>
      <w:proofErr w:type="gramEnd"/>
      <w:r w:rsidRPr="00CB0BCF">
        <w:rPr>
          <w:rFonts w:ascii="Times New Roman" w:eastAsia="Calibri" w:hAnsi="Times New Roman" w:cs="Times New Roman"/>
          <w:sz w:val="28"/>
          <w:szCs w:val="28"/>
          <w:lang w:eastAsia="en-US"/>
        </w:rPr>
        <w:t>кронштейнов и фотореле договор заключен с АО "</w:t>
      </w:r>
      <w:proofErr w:type="spellStart"/>
      <w:r w:rsidRPr="00CB0BCF">
        <w:rPr>
          <w:rFonts w:ascii="Times New Roman" w:eastAsia="Calibri" w:hAnsi="Times New Roman" w:cs="Times New Roman"/>
          <w:sz w:val="28"/>
          <w:szCs w:val="28"/>
          <w:lang w:eastAsia="en-US"/>
        </w:rPr>
        <w:t>Алтайэнергосбыт</w:t>
      </w:r>
      <w:proofErr w:type="spellEnd"/>
      <w:r w:rsidRPr="00CB0BCF">
        <w:rPr>
          <w:rFonts w:ascii="Times New Roman" w:eastAsia="Calibri" w:hAnsi="Times New Roman" w:cs="Times New Roman"/>
          <w:sz w:val="28"/>
          <w:szCs w:val="28"/>
          <w:lang w:eastAsia="en-US"/>
        </w:rPr>
        <w:t>";</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- 1279,96 рублей - направлено из дорожного фонда на аренду опор </w:t>
      </w:r>
      <w:proofErr w:type="spellStart"/>
      <w:r w:rsidRPr="00CB0BCF">
        <w:rPr>
          <w:rFonts w:ascii="Times New Roman" w:eastAsia="Calibri" w:hAnsi="Times New Roman" w:cs="Times New Roman"/>
          <w:sz w:val="28"/>
          <w:szCs w:val="28"/>
          <w:lang w:eastAsia="en-US"/>
        </w:rPr>
        <w:t>договорзаключен</w:t>
      </w:r>
      <w:proofErr w:type="spellEnd"/>
      <w:r w:rsidRPr="00CB0BCF">
        <w:rPr>
          <w:rFonts w:ascii="Times New Roman" w:eastAsia="Calibri" w:hAnsi="Times New Roman" w:cs="Times New Roman"/>
          <w:sz w:val="28"/>
          <w:szCs w:val="28"/>
          <w:lang w:eastAsia="en-US"/>
        </w:rPr>
        <w:t xml:space="preserve"> с ПАО "</w:t>
      </w:r>
      <w:proofErr w:type="spellStart"/>
      <w:r w:rsidRPr="00CB0BCF">
        <w:rPr>
          <w:rFonts w:ascii="Times New Roman" w:eastAsia="Calibri" w:hAnsi="Times New Roman" w:cs="Times New Roman"/>
          <w:sz w:val="28"/>
          <w:szCs w:val="28"/>
          <w:lang w:eastAsia="en-US"/>
        </w:rPr>
        <w:t>Россети</w:t>
      </w:r>
      <w:proofErr w:type="spellEnd"/>
      <w:r w:rsidRPr="00CB0BCF">
        <w:rPr>
          <w:rFonts w:ascii="Times New Roman" w:eastAsia="Calibri" w:hAnsi="Times New Roman" w:cs="Times New Roman"/>
          <w:sz w:val="28"/>
          <w:szCs w:val="28"/>
          <w:lang w:eastAsia="en-US"/>
        </w:rPr>
        <w:t xml:space="preserve"> Сибирь"</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- 67000,00 рублей - направлено из дорожного фонда на оплату счетов за очистку дорог от снежного покрова</w:t>
      </w:r>
      <w:proofErr w:type="gramStart"/>
      <w:r w:rsidRPr="00CB0BCF">
        <w:rPr>
          <w:rFonts w:ascii="Times New Roman" w:eastAsia="Calibri" w:hAnsi="Times New Roman" w:cs="Times New Roman"/>
          <w:sz w:val="28"/>
          <w:szCs w:val="28"/>
          <w:lang w:eastAsia="en-US"/>
        </w:rPr>
        <w:t xml:space="preserve"> ,</w:t>
      </w:r>
      <w:proofErr w:type="gramEnd"/>
      <w:r w:rsidRPr="00CB0BCF">
        <w:rPr>
          <w:rFonts w:ascii="Times New Roman" w:eastAsia="Calibri" w:hAnsi="Times New Roman" w:cs="Times New Roman"/>
          <w:sz w:val="28"/>
          <w:szCs w:val="28"/>
          <w:lang w:eastAsia="en-US"/>
        </w:rPr>
        <w:t>договора заключены с ИП К(Ф)Х Ивашов Б.А., ООО "</w:t>
      </w:r>
      <w:proofErr w:type="spellStart"/>
      <w:r w:rsidRPr="00CB0BCF">
        <w:rPr>
          <w:rFonts w:ascii="Times New Roman" w:eastAsia="Calibri" w:hAnsi="Times New Roman" w:cs="Times New Roman"/>
          <w:sz w:val="28"/>
          <w:szCs w:val="28"/>
          <w:lang w:eastAsia="en-US"/>
        </w:rPr>
        <w:t>Агрорезерв</w:t>
      </w:r>
      <w:proofErr w:type="spellEnd"/>
      <w:r w:rsidRPr="00CB0BCF">
        <w:rPr>
          <w:rFonts w:ascii="Times New Roman" w:eastAsia="Calibri" w:hAnsi="Times New Roman" w:cs="Times New Roman"/>
          <w:sz w:val="28"/>
          <w:szCs w:val="28"/>
          <w:lang w:eastAsia="en-US"/>
        </w:rPr>
        <w:t>",;</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578720,00 рублей приобретение мотопомпы бензиновой, договор заключен с </w:t>
      </w:r>
      <w:proofErr w:type="spellStart"/>
      <w:r w:rsidRPr="00CB0BCF">
        <w:rPr>
          <w:rFonts w:ascii="Times New Roman" w:eastAsia="Calibri" w:hAnsi="Times New Roman" w:cs="Times New Roman"/>
          <w:sz w:val="28"/>
          <w:szCs w:val="28"/>
          <w:lang w:eastAsia="en-US"/>
        </w:rPr>
        <w:t>ОО</w:t>
      </w:r>
      <w:proofErr w:type="gramStart"/>
      <w:r w:rsidRPr="00CB0BCF">
        <w:rPr>
          <w:rFonts w:ascii="Times New Roman" w:eastAsia="Calibri" w:hAnsi="Times New Roman" w:cs="Times New Roman"/>
          <w:sz w:val="28"/>
          <w:szCs w:val="28"/>
          <w:lang w:eastAsia="en-US"/>
        </w:rPr>
        <w:t>О»</w:t>
      </w:r>
      <w:proofErr w:type="gramEnd"/>
      <w:r w:rsidRPr="00CB0BCF">
        <w:rPr>
          <w:rFonts w:ascii="Times New Roman" w:eastAsia="Calibri" w:hAnsi="Times New Roman" w:cs="Times New Roman"/>
          <w:sz w:val="28"/>
          <w:szCs w:val="28"/>
          <w:lang w:eastAsia="en-US"/>
        </w:rPr>
        <w:t>Старатель</w:t>
      </w:r>
      <w:proofErr w:type="spellEnd"/>
      <w:r w:rsidRPr="00CB0BCF">
        <w:rPr>
          <w:rFonts w:ascii="Times New Roman" w:eastAsia="Calibri" w:hAnsi="Times New Roman" w:cs="Times New Roman"/>
          <w:sz w:val="28"/>
          <w:szCs w:val="28"/>
          <w:lang w:eastAsia="en-US"/>
        </w:rPr>
        <w:t>» ;</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-12000,00 рублей услуги спецтехники договор заключен с МУП "Краснощековские водопроводные сети".</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-18000,00 рублей услуги по опашке села, договор заключен с </w:t>
      </w:r>
      <w:proofErr w:type="spellStart"/>
      <w:r w:rsidRPr="00CB0BCF">
        <w:rPr>
          <w:rFonts w:ascii="Times New Roman" w:eastAsia="Calibri" w:hAnsi="Times New Roman" w:cs="Times New Roman"/>
          <w:sz w:val="28"/>
          <w:szCs w:val="28"/>
          <w:lang w:eastAsia="en-US"/>
        </w:rPr>
        <w:t>Сикисовым</w:t>
      </w:r>
      <w:proofErr w:type="spellEnd"/>
      <w:r w:rsidRPr="00CB0BCF">
        <w:rPr>
          <w:rFonts w:ascii="Times New Roman" w:eastAsia="Calibri" w:hAnsi="Times New Roman" w:cs="Times New Roman"/>
          <w:sz w:val="28"/>
          <w:szCs w:val="28"/>
          <w:lang w:eastAsia="en-US"/>
        </w:rPr>
        <w:t xml:space="preserve"> А.Г.</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Кроме этого</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- 167 222,00 рублей заработная плата с налогами по ВУС</w:t>
      </w:r>
      <w:proofErr w:type="gramStart"/>
      <w:r w:rsidRPr="00CB0BCF">
        <w:rPr>
          <w:rFonts w:ascii="Times New Roman" w:eastAsia="Calibri" w:hAnsi="Times New Roman" w:cs="Times New Roman"/>
          <w:sz w:val="28"/>
          <w:szCs w:val="28"/>
          <w:lang w:eastAsia="en-US"/>
        </w:rPr>
        <w:t xml:space="preserve"> ;</w:t>
      </w:r>
      <w:proofErr w:type="gramEnd"/>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-1523459,46 рублей строительство спортивной площадки по проекту местных инициатив за счет местного бюджета 401154,46 </w:t>
      </w:r>
      <w:proofErr w:type="spellStart"/>
      <w:r w:rsidRPr="00CB0BCF">
        <w:rPr>
          <w:rFonts w:ascii="Times New Roman" w:eastAsia="Calibri" w:hAnsi="Times New Roman" w:cs="Times New Roman"/>
          <w:sz w:val="28"/>
          <w:szCs w:val="28"/>
          <w:lang w:eastAsia="en-US"/>
        </w:rPr>
        <w:t>руб.</w:t>
      </w:r>
      <w:proofErr w:type="gramStart"/>
      <w:r w:rsidRPr="00CB0BCF">
        <w:rPr>
          <w:rFonts w:ascii="Times New Roman" w:eastAsia="Calibri" w:hAnsi="Times New Roman" w:cs="Times New Roman"/>
          <w:sz w:val="28"/>
          <w:szCs w:val="28"/>
          <w:lang w:eastAsia="en-US"/>
        </w:rPr>
        <w:t>,з</w:t>
      </w:r>
      <w:proofErr w:type="gramEnd"/>
      <w:r w:rsidRPr="00CB0BCF">
        <w:rPr>
          <w:rFonts w:ascii="Times New Roman" w:eastAsia="Calibri" w:hAnsi="Times New Roman" w:cs="Times New Roman"/>
          <w:sz w:val="28"/>
          <w:szCs w:val="28"/>
          <w:lang w:eastAsia="en-US"/>
        </w:rPr>
        <w:t>а</w:t>
      </w:r>
      <w:proofErr w:type="spellEnd"/>
      <w:r w:rsidRPr="00CB0BCF">
        <w:rPr>
          <w:rFonts w:ascii="Times New Roman" w:eastAsia="Calibri" w:hAnsi="Times New Roman" w:cs="Times New Roman"/>
          <w:sz w:val="28"/>
          <w:szCs w:val="28"/>
          <w:lang w:eastAsia="en-US"/>
        </w:rPr>
        <w:t xml:space="preserve"> счет населения 110000,00 руб., организации 50000.00 ИП К(Ф)Х Ивашов Б.А.,50000.00 руб. ООО </w:t>
      </w:r>
      <w:proofErr w:type="spellStart"/>
      <w:r w:rsidRPr="00CB0BCF">
        <w:rPr>
          <w:rFonts w:ascii="Times New Roman" w:eastAsia="Calibri" w:hAnsi="Times New Roman" w:cs="Times New Roman"/>
          <w:sz w:val="28"/>
          <w:szCs w:val="28"/>
          <w:lang w:eastAsia="en-US"/>
        </w:rPr>
        <w:t>Агрорезерв</w:t>
      </w:r>
      <w:proofErr w:type="spellEnd"/>
      <w:r w:rsidRPr="00CB0BCF">
        <w:rPr>
          <w:rFonts w:ascii="Times New Roman" w:eastAsia="Calibri" w:hAnsi="Times New Roman" w:cs="Times New Roman"/>
          <w:sz w:val="28"/>
          <w:szCs w:val="28"/>
          <w:lang w:eastAsia="en-US"/>
        </w:rPr>
        <w:t xml:space="preserve"> </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 За счет  собственных сре</w:t>
      </w:r>
      <w:proofErr w:type="gramStart"/>
      <w:r w:rsidRPr="00CB0BCF">
        <w:rPr>
          <w:rFonts w:ascii="Times New Roman" w:eastAsia="Calibri" w:hAnsi="Times New Roman" w:cs="Times New Roman"/>
          <w:sz w:val="28"/>
          <w:szCs w:val="28"/>
          <w:lang w:eastAsia="en-US"/>
        </w:rPr>
        <w:t>дств пр</w:t>
      </w:r>
      <w:proofErr w:type="gramEnd"/>
      <w:r w:rsidRPr="00CB0BCF">
        <w:rPr>
          <w:rFonts w:ascii="Times New Roman" w:eastAsia="Calibri" w:hAnsi="Times New Roman" w:cs="Times New Roman"/>
          <w:sz w:val="28"/>
          <w:szCs w:val="28"/>
          <w:lang w:eastAsia="en-US"/>
        </w:rPr>
        <w:t xml:space="preserve">иобретались  материалы, выполнялись   следующие виды работ: </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в течени</w:t>
      </w:r>
      <w:proofErr w:type="gramStart"/>
      <w:r w:rsidRPr="00CB0BCF">
        <w:rPr>
          <w:rFonts w:ascii="Times New Roman" w:eastAsia="Calibri" w:hAnsi="Times New Roman" w:cs="Times New Roman"/>
          <w:sz w:val="28"/>
          <w:szCs w:val="28"/>
          <w:lang w:eastAsia="en-US"/>
        </w:rPr>
        <w:t>и</w:t>
      </w:r>
      <w:proofErr w:type="gramEnd"/>
      <w:r w:rsidRPr="00CB0BCF">
        <w:rPr>
          <w:rFonts w:ascii="Times New Roman" w:eastAsia="Calibri" w:hAnsi="Times New Roman" w:cs="Times New Roman"/>
          <w:sz w:val="28"/>
          <w:szCs w:val="28"/>
          <w:lang w:eastAsia="en-US"/>
        </w:rPr>
        <w:t xml:space="preserve"> летнего периода проводили скашивание сорной растительности в черте села;</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-проводили работу по озеленению;</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-в осеннее время проводили работу по подготовке проходов для талых весенних вод;</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На организацию работы сельсовета израсходовано 1 034 600 рублей, в том числе: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5635"/>
      </w:tblGrid>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b/>
                <w:sz w:val="24"/>
                <w:szCs w:val="24"/>
                <w:lang w:eastAsia="en-US"/>
              </w:rPr>
            </w:pPr>
            <w:r w:rsidRPr="00CB0BCF">
              <w:rPr>
                <w:rFonts w:ascii="Times New Roman" w:eastAsia="Times New Roman" w:hAnsi="Times New Roman" w:cs="Times New Roman"/>
                <w:b/>
                <w:sz w:val="24"/>
                <w:szCs w:val="24"/>
                <w:lang w:eastAsia="en-US"/>
              </w:rPr>
              <w:t>Основные статьи расходов:</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b/>
                <w:sz w:val="24"/>
                <w:szCs w:val="24"/>
                <w:lang w:eastAsia="en-US"/>
              </w:rPr>
            </w:pPr>
            <w:r w:rsidRPr="00CB0BCF">
              <w:rPr>
                <w:rFonts w:ascii="Times New Roman" w:eastAsia="Times New Roman" w:hAnsi="Times New Roman" w:cs="Times New Roman"/>
                <w:b/>
                <w:sz w:val="24"/>
                <w:szCs w:val="24"/>
                <w:lang w:eastAsia="en-US"/>
              </w:rPr>
              <w:t>Общая сумма затрат  (тыс. руб.)</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Электроэнергия</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B0BCF">
              <w:rPr>
                <w:rFonts w:ascii="Times New Roman" w:eastAsia="Calibri" w:hAnsi="Times New Roman" w:cs="Times New Roman"/>
                <w:sz w:val="24"/>
                <w:szCs w:val="24"/>
                <w:lang w:eastAsia="en-US"/>
              </w:rPr>
              <w:t xml:space="preserve">  -123,7 объекты администрации;</w:t>
            </w:r>
          </w:p>
          <w:p w:rsidR="00CB0BCF" w:rsidRPr="00CB0BCF" w:rsidRDefault="00CB0BCF" w:rsidP="00CB0BCF">
            <w:pPr>
              <w:autoSpaceDE w:val="0"/>
              <w:autoSpaceDN w:val="0"/>
              <w:adjustRightInd w:val="0"/>
              <w:spacing w:after="0" w:line="240" w:lineRule="auto"/>
              <w:ind w:firstLine="709"/>
              <w:jc w:val="both"/>
              <w:rPr>
                <w:rFonts w:ascii="Times New Roman" w:eastAsia="Calibri" w:hAnsi="Times New Roman" w:cs="Times New Roman"/>
                <w:sz w:val="24"/>
                <w:szCs w:val="24"/>
                <w:lang w:eastAsia="en-US"/>
              </w:rPr>
            </w:pPr>
            <w:r w:rsidRPr="00CB0BCF">
              <w:rPr>
                <w:rFonts w:ascii="Times New Roman" w:eastAsia="Calibri" w:hAnsi="Times New Roman" w:cs="Times New Roman"/>
                <w:sz w:val="24"/>
                <w:szCs w:val="24"/>
                <w:lang w:eastAsia="en-US"/>
              </w:rPr>
              <w:t xml:space="preserve">  -1,3  аренда опор;</w:t>
            </w:r>
          </w:p>
          <w:p w:rsidR="00CB0BCF" w:rsidRPr="00CB0BCF" w:rsidRDefault="00CB0BCF" w:rsidP="00CB0BCF">
            <w:pPr>
              <w:autoSpaceDE w:val="0"/>
              <w:autoSpaceDN w:val="0"/>
              <w:adjustRightInd w:val="0"/>
              <w:spacing w:after="0" w:line="240" w:lineRule="auto"/>
              <w:ind w:firstLine="709"/>
              <w:jc w:val="both"/>
              <w:rPr>
                <w:rFonts w:ascii="Calibri" w:eastAsia="Calibri" w:hAnsi="Calibri" w:cs="Times New Roman"/>
                <w:sz w:val="24"/>
                <w:szCs w:val="24"/>
                <w:lang w:eastAsia="en-US"/>
              </w:rPr>
            </w:pPr>
            <w:r w:rsidRPr="00CB0BCF">
              <w:rPr>
                <w:rFonts w:ascii="Times New Roman" w:eastAsia="Calibri" w:hAnsi="Times New Roman" w:cs="Times New Roman"/>
                <w:sz w:val="24"/>
                <w:szCs w:val="24"/>
                <w:lang w:eastAsia="en-US"/>
              </w:rPr>
              <w:t>- 17,3 уличное освещение</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Уголь</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0,00</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Calibri" w:hAnsi="Times New Roman" w:cs="Times New Roman"/>
                <w:sz w:val="24"/>
                <w:szCs w:val="24"/>
                <w:lang w:eastAsia="en-US"/>
              </w:rPr>
            </w:pPr>
            <w:r w:rsidRPr="00CB0BCF">
              <w:rPr>
                <w:rFonts w:ascii="Times New Roman" w:eastAsia="Calibri" w:hAnsi="Times New Roman" w:cs="Times New Roman"/>
                <w:sz w:val="24"/>
                <w:szCs w:val="24"/>
                <w:lang w:eastAsia="en-US"/>
              </w:rPr>
              <w:t>ГСМ</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215,2</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Зап. части</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48,3</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 xml:space="preserve">Связь (телефон, интернет, </w:t>
            </w:r>
            <w:proofErr w:type="spellStart"/>
            <w:r w:rsidRPr="00CB0BCF">
              <w:rPr>
                <w:rFonts w:ascii="Times New Roman" w:eastAsia="Times New Roman" w:hAnsi="Times New Roman" w:cs="Times New Roman"/>
                <w:sz w:val="24"/>
                <w:szCs w:val="24"/>
                <w:lang w:eastAsia="en-US"/>
              </w:rPr>
              <w:t>галекс</w:t>
            </w:r>
            <w:proofErr w:type="spellEnd"/>
            <w:r w:rsidRPr="00CB0BCF">
              <w:rPr>
                <w:rFonts w:ascii="Times New Roman" w:eastAsia="Times New Roman" w:hAnsi="Times New Roman" w:cs="Times New Roman"/>
                <w:sz w:val="24"/>
                <w:szCs w:val="24"/>
                <w:lang w:eastAsia="en-US"/>
              </w:rPr>
              <w:t>)</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82,8  тыс. рублей:</w:t>
            </w:r>
          </w:p>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-4,3 телефон;</w:t>
            </w:r>
          </w:p>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-7,4 программа СБИС.</w:t>
            </w:r>
          </w:p>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-71,1 интернет</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 xml:space="preserve">Налоги (земельный, имущественный, транспортный) </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13,6 руб.</w:t>
            </w:r>
          </w:p>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 xml:space="preserve">земельный- 5,5 руб.; </w:t>
            </w:r>
          </w:p>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транспортный – 8,1 тыс. руб.</w:t>
            </w:r>
          </w:p>
        </w:tc>
      </w:tr>
      <w:tr w:rsidR="00CB0BCF" w:rsidRPr="00CB0BCF" w:rsidTr="000906F6">
        <w:trPr>
          <w:trHeight w:val="692"/>
        </w:trPr>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 xml:space="preserve">Материалы, в </w:t>
            </w:r>
            <w:proofErr w:type="spellStart"/>
            <w:r w:rsidRPr="00CB0BCF">
              <w:rPr>
                <w:rFonts w:ascii="Times New Roman" w:eastAsia="Times New Roman" w:hAnsi="Times New Roman" w:cs="Times New Roman"/>
                <w:sz w:val="24"/>
                <w:szCs w:val="24"/>
                <w:lang w:eastAsia="en-US"/>
              </w:rPr>
              <w:t>т.ч</w:t>
            </w:r>
            <w:proofErr w:type="spellEnd"/>
            <w:r w:rsidRPr="00CB0BCF">
              <w:rPr>
                <w:rFonts w:ascii="Times New Roman" w:eastAsia="Times New Roman" w:hAnsi="Times New Roman" w:cs="Times New Roman"/>
                <w:sz w:val="24"/>
                <w:szCs w:val="24"/>
                <w:lang w:eastAsia="en-US"/>
              </w:rPr>
              <w:t>. канцелярские товар</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64,5</w:t>
            </w:r>
          </w:p>
        </w:tc>
      </w:tr>
      <w:tr w:rsidR="00CB0BCF" w:rsidRPr="00CB0BCF" w:rsidTr="000906F6">
        <w:tc>
          <w:tcPr>
            <w:tcW w:w="3936"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spacing w:after="0" w:line="240" w:lineRule="auto"/>
              <w:jc w:val="both"/>
              <w:rPr>
                <w:rFonts w:ascii="Times New Roman" w:eastAsia="Times New Roman" w:hAnsi="Times New Roman" w:cs="Times New Roman"/>
                <w:sz w:val="24"/>
                <w:szCs w:val="24"/>
                <w:lang w:eastAsia="en-US"/>
              </w:rPr>
            </w:pPr>
            <w:r w:rsidRPr="00CB0BCF">
              <w:rPr>
                <w:rFonts w:ascii="Times New Roman" w:eastAsia="Times New Roman" w:hAnsi="Times New Roman" w:cs="Times New Roman"/>
                <w:sz w:val="24"/>
                <w:szCs w:val="24"/>
                <w:lang w:eastAsia="en-US"/>
              </w:rPr>
              <w:t>Итого:</w:t>
            </w:r>
          </w:p>
        </w:tc>
        <w:tc>
          <w:tcPr>
            <w:tcW w:w="5635" w:type="dxa"/>
            <w:tcBorders>
              <w:top w:val="single" w:sz="4" w:space="0" w:color="000000"/>
              <w:left w:val="single" w:sz="4" w:space="0" w:color="000000"/>
              <w:bottom w:val="single" w:sz="4" w:space="0" w:color="000000"/>
              <w:right w:val="single" w:sz="4" w:space="0" w:color="000000"/>
            </w:tcBorders>
          </w:tcPr>
          <w:p w:rsidR="00CB0BCF" w:rsidRPr="00CB0BCF" w:rsidRDefault="00CB0BCF" w:rsidP="00CB0BCF">
            <w:pPr>
              <w:autoSpaceDE w:val="0"/>
              <w:autoSpaceDN w:val="0"/>
              <w:adjustRightInd w:val="0"/>
              <w:spacing w:after="0" w:line="240" w:lineRule="auto"/>
              <w:ind w:firstLine="709"/>
              <w:jc w:val="center"/>
              <w:rPr>
                <w:rFonts w:ascii="Calibri" w:eastAsia="Calibri" w:hAnsi="Calibri" w:cs="Times New Roman"/>
                <w:sz w:val="24"/>
                <w:szCs w:val="24"/>
                <w:lang w:eastAsia="en-US"/>
              </w:rPr>
            </w:pPr>
            <w:r w:rsidRPr="00CB0BCF">
              <w:rPr>
                <w:rFonts w:ascii="Times New Roman" w:eastAsia="Calibri" w:hAnsi="Times New Roman" w:cs="Times New Roman"/>
                <w:b/>
                <w:sz w:val="24"/>
                <w:szCs w:val="24"/>
                <w:lang w:eastAsia="en-US"/>
              </w:rPr>
              <w:t xml:space="preserve">566,7 тыс. рублей </w:t>
            </w:r>
          </w:p>
        </w:tc>
      </w:tr>
    </w:tbl>
    <w:p w:rsidR="00CB0BCF" w:rsidRPr="00CB0BCF" w:rsidRDefault="00CB0BCF" w:rsidP="00CB0BCF">
      <w:pPr>
        <w:spacing w:after="0" w:line="240" w:lineRule="auto"/>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Для увеличения доходной базы бюджета сельсовета проводится работа по оформлению невостребованных земельных долей  в 2024г. </w:t>
      </w:r>
    </w:p>
    <w:p w:rsidR="00CB0BCF" w:rsidRPr="00CB0BCF" w:rsidRDefault="00CB0BCF" w:rsidP="00CB0BCF">
      <w:pPr>
        <w:spacing w:after="0" w:line="240" w:lineRule="auto"/>
        <w:ind w:firstLine="709"/>
        <w:jc w:val="both"/>
        <w:rPr>
          <w:rFonts w:ascii="Times New Roman" w:eastAsia="Calibri" w:hAnsi="Times New Roman" w:cs="Times New Roman"/>
          <w:sz w:val="28"/>
          <w:szCs w:val="28"/>
          <w:lang w:eastAsia="en-US"/>
        </w:rPr>
      </w:pPr>
      <w:r w:rsidRPr="00CB0BCF">
        <w:rPr>
          <w:rFonts w:ascii="Times New Roman" w:eastAsia="Calibri" w:hAnsi="Times New Roman" w:cs="Times New Roman"/>
          <w:sz w:val="28"/>
          <w:szCs w:val="28"/>
          <w:lang w:eastAsia="en-US"/>
        </w:rPr>
        <w:t xml:space="preserve"> При исполнении бюджета необходимо обеспечить максимальную экономию бюджетных средств за счет их рационального использования. Для этого должны быть сохранены сдерживающие механизмы, обеспечивающие приоритетное финансирование первоочередных и социально-значимых обязательств. Одновременно следует продолжить еженедельный мониторинг экономии бюджетных расходов по результатам конкурсных процедур. Бюджетные ассигнования должны оперативно уменьшаться на суммы образовавшейся экономии.</w:t>
      </w:r>
    </w:p>
    <w:p w:rsidR="00CB0BCF" w:rsidRPr="00CB0BCF" w:rsidRDefault="00CB0BCF" w:rsidP="00CB0BCF">
      <w:pPr>
        <w:jc w:val="center"/>
        <w:rPr>
          <w:rFonts w:ascii="Times New Roman" w:eastAsia="Times New Roman" w:hAnsi="Times New Roman" w:cs="Times New Roman"/>
          <w:b/>
          <w:sz w:val="28"/>
          <w:szCs w:val="28"/>
        </w:rPr>
      </w:pPr>
      <w:r w:rsidRPr="00CB0BCF">
        <w:rPr>
          <w:rFonts w:ascii="Times New Roman" w:eastAsia="Times New Roman" w:hAnsi="Times New Roman" w:cs="Times New Roman"/>
          <w:b/>
          <w:sz w:val="28"/>
          <w:szCs w:val="28"/>
        </w:rPr>
        <w:t>На 2025 год планируется:</w:t>
      </w:r>
    </w:p>
    <w:p w:rsidR="00CB0BCF" w:rsidRPr="00CB0BCF" w:rsidRDefault="00CB0BCF" w:rsidP="00CB0BCF">
      <w:pPr>
        <w:jc w:val="both"/>
        <w:rPr>
          <w:rFonts w:ascii="Times New Roman" w:eastAsia="Times New Roman" w:hAnsi="Times New Roman" w:cs="Times New Roman"/>
          <w:sz w:val="28"/>
          <w:szCs w:val="28"/>
          <w:u w:val="single"/>
        </w:rPr>
      </w:pPr>
      <w:r w:rsidRPr="00CB0BCF">
        <w:rPr>
          <w:rFonts w:ascii="Times New Roman" w:eastAsia="Times New Roman" w:hAnsi="Times New Roman" w:cs="Times New Roman"/>
          <w:sz w:val="28"/>
          <w:szCs w:val="28"/>
          <w:u w:val="single"/>
        </w:rPr>
        <w:t>Организация благоустройства и озеленения территории</w:t>
      </w:r>
    </w:p>
    <w:p w:rsidR="00CB0BCF" w:rsidRPr="00CB0BCF" w:rsidRDefault="00CB0BCF" w:rsidP="00CB0BCF">
      <w:pPr>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благоустройство территории будет осуществляться в соответствии с Правилами благоустройства, Правилами содержания зелёных насаждений, ежегодным планом благоустройства территории, с привлечением к работам по благоустройству граждан, организаций всех форм собственности.</w:t>
      </w:r>
    </w:p>
    <w:p w:rsidR="00CB0BCF" w:rsidRPr="00CB0BCF" w:rsidRDefault="00CB0BCF" w:rsidP="00CB0BCF">
      <w:pPr>
        <w:jc w:val="both"/>
        <w:rPr>
          <w:rFonts w:ascii="Times New Roman" w:eastAsia="Times New Roman" w:hAnsi="Times New Roman" w:cs="Times New Roman"/>
          <w:sz w:val="28"/>
          <w:szCs w:val="28"/>
          <w:u w:val="single"/>
        </w:rPr>
      </w:pPr>
      <w:r w:rsidRPr="00CB0BCF">
        <w:rPr>
          <w:rFonts w:ascii="Times New Roman" w:eastAsia="Times New Roman" w:hAnsi="Times New Roman" w:cs="Times New Roman"/>
          <w:sz w:val="28"/>
          <w:szCs w:val="28"/>
          <w:u w:val="single"/>
        </w:rPr>
        <w:t>Организацию освещения улиц:</w:t>
      </w:r>
    </w:p>
    <w:p w:rsidR="00CB0BCF" w:rsidRPr="00CB0BCF" w:rsidRDefault="00CB0BCF" w:rsidP="00CB0BCF">
      <w:pPr>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lastRenderedPageBreak/>
        <w:t xml:space="preserve">-систематический </w:t>
      </w:r>
      <w:proofErr w:type="gramStart"/>
      <w:r w:rsidRPr="00CB0BCF">
        <w:rPr>
          <w:rFonts w:ascii="Times New Roman" w:eastAsia="Times New Roman" w:hAnsi="Times New Roman" w:cs="Times New Roman"/>
          <w:sz w:val="28"/>
          <w:szCs w:val="28"/>
        </w:rPr>
        <w:t>контроль за</w:t>
      </w:r>
      <w:proofErr w:type="gramEnd"/>
      <w:r w:rsidRPr="00CB0BCF">
        <w:rPr>
          <w:rFonts w:ascii="Times New Roman" w:eastAsia="Times New Roman" w:hAnsi="Times New Roman" w:cs="Times New Roman"/>
          <w:sz w:val="28"/>
          <w:szCs w:val="28"/>
        </w:rPr>
        <w:t xml:space="preserve"> освещением населенного пункта муниципального образования,  увеличение количество фонарей уличного освещения.</w:t>
      </w:r>
    </w:p>
    <w:p w:rsidR="00CB0BCF" w:rsidRPr="00CB0BCF" w:rsidRDefault="00CB0BCF" w:rsidP="00CB0BCF">
      <w:pPr>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Благоустройство места отдыха по программе местных инициатив с </w:t>
      </w:r>
      <w:proofErr w:type="spellStart"/>
      <w:r w:rsidRPr="00CB0BCF">
        <w:rPr>
          <w:rFonts w:ascii="Times New Roman" w:eastAsia="Times New Roman" w:hAnsi="Times New Roman" w:cs="Times New Roman"/>
          <w:sz w:val="28"/>
          <w:szCs w:val="28"/>
        </w:rPr>
        <w:t>софинансированием</w:t>
      </w:r>
      <w:proofErr w:type="spellEnd"/>
      <w:r w:rsidRPr="00CB0BCF">
        <w:rPr>
          <w:rFonts w:ascii="Times New Roman" w:eastAsia="Times New Roman" w:hAnsi="Times New Roman" w:cs="Times New Roman"/>
          <w:sz w:val="28"/>
          <w:szCs w:val="28"/>
        </w:rPr>
        <w:t xml:space="preserve"> граждан и долей сельсовета.</w:t>
      </w:r>
    </w:p>
    <w:p w:rsidR="00CB0BCF" w:rsidRDefault="00CB0BCF">
      <w:pPr>
        <w:spacing w:after="0" w:line="240" w:lineRule="auto"/>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CB0BCF" w:rsidRPr="00CB0BCF" w:rsidRDefault="00CB0BCF" w:rsidP="00CB0BCF">
      <w:pPr>
        <w:spacing w:after="0" w:line="240" w:lineRule="auto"/>
        <w:jc w:val="center"/>
        <w:rPr>
          <w:rFonts w:ascii="Times New Roman" w:eastAsia="Times New Roman" w:hAnsi="Times New Roman" w:cs="Times New Roman"/>
          <w:b/>
          <w:bCs/>
          <w:sz w:val="28"/>
          <w:szCs w:val="28"/>
        </w:rPr>
      </w:pPr>
      <w:r w:rsidRPr="00CB0BCF">
        <w:rPr>
          <w:rFonts w:ascii="Times New Roman" w:eastAsia="Times New Roman" w:hAnsi="Times New Roman" w:cs="Times New Roman"/>
          <w:b/>
          <w:bCs/>
          <w:sz w:val="28"/>
          <w:szCs w:val="28"/>
        </w:rPr>
        <w:lastRenderedPageBreak/>
        <w:t>РОССИЙСКАЯ ФЕДЕРАЦИЯ</w:t>
      </w:r>
    </w:p>
    <w:p w:rsidR="00CB0BCF" w:rsidRPr="00CB0BCF" w:rsidRDefault="00CB0BCF" w:rsidP="00CB0BCF">
      <w:pPr>
        <w:keepNext/>
        <w:spacing w:after="0" w:line="240" w:lineRule="auto"/>
        <w:ind w:right="-1"/>
        <w:jc w:val="center"/>
        <w:outlineLvl w:val="7"/>
        <w:rPr>
          <w:rFonts w:ascii="Times New Roman" w:eastAsia="Times New Roman" w:hAnsi="Times New Roman" w:cs="Arial"/>
          <w:b/>
          <w:sz w:val="28"/>
          <w:szCs w:val="28"/>
        </w:rPr>
      </w:pPr>
      <w:r w:rsidRPr="00CB0BCF">
        <w:rPr>
          <w:rFonts w:ascii="Times New Roman" w:eastAsia="Times New Roman" w:hAnsi="Times New Roman" w:cs="Arial"/>
          <w:b/>
          <w:sz w:val="28"/>
          <w:szCs w:val="28"/>
        </w:rPr>
        <w:t>СОВЕТ ДЕПУТАТОВ НОВОШИПУНОВСКОГО СЕЛЬСОВЕТА КРАСНОЩЁКОВСКОГО РАЙОНА АЛТАЙСКОГО КРАЯ</w:t>
      </w:r>
    </w:p>
    <w:p w:rsidR="00CB0BCF" w:rsidRPr="00CB0BCF" w:rsidRDefault="00CB0BCF" w:rsidP="00CB0BCF">
      <w:pPr>
        <w:spacing w:after="0" w:line="240" w:lineRule="auto"/>
        <w:jc w:val="center"/>
        <w:rPr>
          <w:rFonts w:ascii="Times New Roman" w:eastAsia="Times New Roman" w:hAnsi="Times New Roman" w:cs="Times New Roman"/>
          <w:bCs/>
          <w:sz w:val="28"/>
          <w:szCs w:val="28"/>
        </w:rPr>
      </w:pPr>
    </w:p>
    <w:p w:rsidR="00CB0BCF" w:rsidRPr="00CB0BCF" w:rsidRDefault="00CB0BCF" w:rsidP="00CB0BCF">
      <w:pPr>
        <w:spacing w:after="0" w:line="240" w:lineRule="auto"/>
        <w:jc w:val="center"/>
        <w:rPr>
          <w:rFonts w:ascii="Times New Roman" w:eastAsia="Times New Roman" w:hAnsi="Times New Roman" w:cs="Times New Roman"/>
          <w:b/>
          <w:bCs/>
          <w:sz w:val="28"/>
          <w:szCs w:val="28"/>
        </w:rPr>
      </w:pPr>
      <w:r w:rsidRPr="00CB0BCF">
        <w:rPr>
          <w:rFonts w:ascii="Times New Roman" w:eastAsia="Times New Roman" w:hAnsi="Times New Roman" w:cs="Times New Roman"/>
          <w:b/>
          <w:bCs/>
          <w:sz w:val="28"/>
          <w:szCs w:val="28"/>
        </w:rPr>
        <w:t>РЕШЕНИЕ</w:t>
      </w:r>
    </w:p>
    <w:p w:rsidR="00CB0BCF" w:rsidRPr="00CB0BCF" w:rsidRDefault="00CB0BCF" w:rsidP="00CB0BCF">
      <w:pPr>
        <w:spacing w:after="0" w:line="240" w:lineRule="auto"/>
        <w:rPr>
          <w:rFonts w:ascii="Times New Roman" w:eastAsia="Times New Roman" w:hAnsi="Times New Roman" w:cs="Times New Roman"/>
          <w:bCs/>
          <w:sz w:val="28"/>
          <w:szCs w:val="28"/>
        </w:rPr>
      </w:pPr>
    </w:p>
    <w:p w:rsidR="00CB0BCF" w:rsidRPr="00CB0BCF" w:rsidRDefault="00CB0BCF" w:rsidP="00CB0BCF">
      <w:pPr>
        <w:spacing w:after="0" w:line="240" w:lineRule="auto"/>
        <w:rPr>
          <w:rFonts w:ascii="Times New Roman" w:eastAsia="Times New Roman" w:hAnsi="Times New Roman" w:cs="Arial"/>
          <w:sz w:val="28"/>
          <w:szCs w:val="28"/>
        </w:rPr>
      </w:pPr>
      <w:r w:rsidRPr="00CB0BCF">
        <w:rPr>
          <w:rFonts w:ascii="Times New Roman" w:eastAsia="Times New Roman" w:hAnsi="Times New Roman" w:cs="Times New Roman"/>
          <w:bCs/>
          <w:sz w:val="28"/>
          <w:szCs w:val="28"/>
        </w:rPr>
        <w:t xml:space="preserve">28.03.2025      № 40                                                                     </w:t>
      </w:r>
      <w:r w:rsidRPr="00CB0BCF">
        <w:rPr>
          <w:rFonts w:ascii="Times New Roman" w:eastAsia="Times New Roman" w:hAnsi="Times New Roman" w:cs="Arial"/>
          <w:sz w:val="28"/>
          <w:szCs w:val="28"/>
        </w:rPr>
        <w:t>с. Новошипуново</w:t>
      </w:r>
    </w:p>
    <w:p w:rsidR="00CB0BCF" w:rsidRPr="00CB0BCF" w:rsidRDefault="00CB0BCF" w:rsidP="00CB0BCF">
      <w:pPr>
        <w:spacing w:after="0" w:line="240" w:lineRule="auto"/>
        <w:rPr>
          <w:rFonts w:ascii="Times New Roman" w:eastAsia="Times New Roman" w:hAnsi="Times New Roman" w:cs="Arial"/>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219"/>
      </w:tblGrid>
      <w:tr w:rsidR="00CB0BCF" w:rsidRPr="00CB0BCF" w:rsidTr="000906F6">
        <w:trPr>
          <w:trHeight w:val="2088"/>
        </w:trPr>
        <w:tc>
          <w:tcPr>
            <w:tcW w:w="4219" w:type="dxa"/>
            <w:tcBorders>
              <w:top w:val="nil"/>
              <w:left w:val="nil"/>
              <w:bottom w:val="nil"/>
              <w:right w:val="nil"/>
            </w:tcBorders>
          </w:tcPr>
          <w:p w:rsidR="00CB0BCF" w:rsidRPr="00CB0BCF" w:rsidRDefault="00CB0BCF" w:rsidP="00CB0BCF">
            <w:pPr>
              <w:spacing w:after="0" w:line="240" w:lineRule="auto"/>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О внесении изменений и дополнений в Устав муниципального образования сельское поселение Новошипуновский сельсовет Краснощёковского района Алтайского края</w:t>
            </w:r>
          </w:p>
          <w:p w:rsidR="00CB0BCF" w:rsidRPr="00CB0BCF" w:rsidRDefault="00CB0BCF" w:rsidP="00CB0BCF">
            <w:pPr>
              <w:spacing w:after="0" w:line="240" w:lineRule="auto"/>
              <w:rPr>
                <w:rFonts w:ascii="Times New Roman" w:eastAsia="Times New Roman" w:hAnsi="Times New Roman" w:cs="Times New Roman"/>
                <w:bCs/>
                <w:sz w:val="28"/>
                <w:szCs w:val="28"/>
              </w:rPr>
            </w:pPr>
          </w:p>
        </w:tc>
      </w:tr>
    </w:tbl>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В целях приведения </w:t>
      </w:r>
      <w:r w:rsidRPr="00CB0BCF">
        <w:rPr>
          <w:rFonts w:ascii="Times New Roman" w:eastAsia="Times New Roman" w:hAnsi="Times New Roman" w:cs="Times New Roman"/>
          <w:sz w:val="28"/>
          <w:szCs w:val="28"/>
          <w:lang w:eastAsia="en-US"/>
        </w:rPr>
        <w:t>Устава</w:t>
      </w:r>
      <w:r w:rsidRPr="00CB0BCF">
        <w:rPr>
          <w:rFonts w:ascii="Times New Roman" w:eastAsia="Times New Roman" w:hAnsi="Times New Roman" w:cs="Times New Roman"/>
          <w:sz w:val="28"/>
          <w:szCs w:val="28"/>
        </w:rPr>
        <w:t xml:space="preserve"> муниципального образования сельское поселение Новошипуновский сельсовет Краснощёковского района Алтайского края в соответствие с действующим законодательством, руководствуясь статьёй 44 </w:t>
      </w:r>
      <w:r w:rsidRPr="00CB0BCF">
        <w:rPr>
          <w:rFonts w:ascii="Times New Roman" w:eastAsia="Times New Roman" w:hAnsi="Times New Roman" w:cs="Times New Roman"/>
          <w:sz w:val="28"/>
          <w:szCs w:val="28"/>
          <w:lang w:eastAsia="en-US"/>
        </w:rPr>
        <w:t>Федерального закона от 6 октября 2003 года № 131-ФЗ «Об общих принципах организации местного самоуправления в Российской Федерации»</w:t>
      </w:r>
      <w:r w:rsidRPr="00CB0BCF">
        <w:rPr>
          <w:rFonts w:ascii="Times New Roman" w:eastAsia="Times New Roman" w:hAnsi="Times New Roman" w:cs="Times New Roman"/>
          <w:sz w:val="28"/>
          <w:szCs w:val="28"/>
        </w:rPr>
        <w:t xml:space="preserve"> и статьёй 23 </w:t>
      </w:r>
      <w:r w:rsidRPr="00CB0BCF">
        <w:rPr>
          <w:rFonts w:ascii="Times New Roman" w:eastAsia="Times New Roman" w:hAnsi="Times New Roman" w:cs="Times New Roman"/>
          <w:sz w:val="28"/>
          <w:szCs w:val="28"/>
          <w:lang w:eastAsia="en-US"/>
        </w:rPr>
        <w:t>Устава</w:t>
      </w:r>
      <w:r w:rsidRPr="00CB0BCF">
        <w:rPr>
          <w:rFonts w:ascii="Times New Roman" w:eastAsia="Times New Roman" w:hAnsi="Times New Roman" w:cs="Times New Roman"/>
          <w:sz w:val="28"/>
          <w:szCs w:val="28"/>
        </w:rPr>
        <w:t>, Совет депутатов РЕШИЛ:</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 Внести в Устав муниципального образования сельское поселение Новошипуновский сельсовет Краснощёковского района Алтайского края, принятый решением Совета депутатов Новошипуновского сельсовета Краснощёковского района Алтайского края от 27 мая 2024 года  № 23, следующие изменения и дополнения:</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p>
    <w:p w:rsidR="00CB0BCF" w:rsidRPr="00CB0BCF" w:rsidRDefault="00CB0BCF" w:rsidP="00CB0BCF">
      <w:pPr>
        <w:keepNext/>
        <w:tabs>
          <w:tab w:val="left" w:pos="7371"/>
        </w:tabs>
        <w:spacing w:after="0" w:line="240" w:lineRule="auto"/>
        <w:ind w:firstLine="708"/>
        <w:jc w:val="both"/>
        <w:outlineLvl w:val="3"/>
        <w:rPr>
          <w:rFonts w:ascii="Times New Roman" w:eastAsia="Times New Roman" w:hAnsi="Times New Roman" w:cs="Times New Roman"/>
          <w:bCs/>
          <w:sz w:val="28"/>
          <w:szCs w:val="28"/>
        </w:rPr>
      </w:pPr>
      <w:r w:rsidRPr="00CB0BCF">
        <w:rPr>
          <w:rFonts w:ascii="Times New Roman" w:eastAsia="Times New Roman" w:hAnsi="Times New Roman" w:cs="Times New Roman"/>
          <w:sz w:val="28"/>
          <w:szCs w:val="28"/>
        </w:rPr>
        <w:t>1) статью 2  изложить в следующей редакции:</w:t>
      </w:r>
      <w:r w:rsidRPr="00CB0BCF">
        <w:rPr>
          <w:rFonts w:ascii="Times New Roman" w:eastAsia="Times New Roman" w:hAnsi="Times New Roman" w:cs="Times New Roman"/>
          <w:bCs/>
          <w:sz w:val="28"/>
          <w:szCs w:val="28"/>
        </w:rPr>
        <w:t xml:space="preserve"> </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b/>
          <w:sz w:val="28"/>
          <w:szCs w:val="28"/>
        </w:rPr>
      </w:pPr>
      <w:r w:rsidRPr="00CB0BCF">
        <w:rPr>
          <w:rFonts w:ascii="Times New Roman" w:eastAsia="Times New Roman" w:hAnsi="Times New Roman" w:cs="Times New Roman"/>
          <w:sz w:val="28"/>
          <w:szCs w:val="28"/>
        </w:rPr>
        <w:t>«</w:t>
      </w:r>
      <w:r w:rsidRPr="00CB0BCF">
        <w:rPr>
          <w:rFonts w:ascii="Times New Roman" w:eastAsia="Times New Roman" w:hAnsi="Times New Roman" w:cs="Times New Roman"/>
          <w:b/>
          <w:sz w:val="28"/>
          <w:szCs w:val="28"/>
        </w:rPr>
        <w:t xml:space="preserve">Статья 2. </w:t>
      </w:r>
      <w:r w:rsidRPr="00CB0BCF">
        <w:rPr>
          <w:rFonts w:ascii="Times New Roman" w:eastAsia="Times New Roman" w:hAnsi="Times New Roman" w:cs="Times New Roman"/>
          <w:b/>
          <w:bCs/>
          <w:sz w:val="28"/>
          <w:szCs w:val="28"/>
        </w:rPr>
        <w:t>Вопросы местного значения поселения</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 К вопросам местного значения поселения относятся: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CB0BCF">
        <w:rPr>
          <w:rFonts w:ascii="Times New Roman" w:eastAsia="Times New Roman" w:hAnsi="Times New Roman" w:cs="Times New Roman"/>
          <w:sz w:val="28"/>
          <w:szCs w:val="28"/>
        </w:rPr>
        <w:t>контроля за</w:t>
      </w:r>
      <w:proofErr w:type="gramEnd"/>
      <w:r w:rsidRPr="00CB0BCF">
        <w:rPr>
          <w:rFonts w:ascii="Times New Roman" w:eastAsia="Times New Roman" w:hAnsi="Times New Roman" w:cs="Times New Roman"/>
          <w:sz w:val="28"/>
          <w:szCs w:val="28"/>
        </w:rPr>
        <w:t xml:space="preserve"> его исполнением, составление и утверждение отчета об исполнении бюджета поселения;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установление, изменение и отмена местных налогов и сборов поселения;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4) обеспечение первичных мер пожарной безопасности в границах населенных пунктов поселения;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lastRenderedPageBreak/>
        <w:t>6) создание условий для организации досуга и обеспечения жителей поселения услугами организаций культуры;</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8) формирование архивных фондов поселения;</w:t>
      </w:r>
    </w:p>
    <w:p w:rsidR="00CB0BCF" w:rsidRPr="00CB0BCF" w:rsidRDefault="00CB0BCF" w:rsidP="00CB0BCF">
      <w:pPr>
        <w:shd w:val="clear" w:color="auto" w:fill="FFFFFF"/>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CB0BCF" w:rsidRPr="00CB0BCF" w:rsidRDefault="00CB0BCF" w:rsidP="00CB0BCF">
      <w:pPr>
        <w:shd w:val="clear" w:color="auto" w:fill="FFFFFF"/>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CB0BCF" w:rsidRPr="00CB0BCF" w:rsidRDefault="00CB0BCF" w:rsidP="00CB0BCF">
      <w:pPr>
        <w:tabs>
          <w:tab w:val="left" w:pos="7371"/>
        </w:tabs>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14)</w:t>
      </w:r>
      <w:r w:rsidRPr="00CB0BCF">
        <w:rPr>
          <w:rFonts w:ascii="Times New Roman" w:eastAsia="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CB0BCF">
        <w:rPr>
          <w:rFonts w:ascii="Times New Roman" w:eastAsia="Times New Roman" w:hAnsi="Times New Roman" w:cs="Times New Roman"/>
          <w:iCs/>
          <w:sz w:val="28"/>
          <w:szCs w:val="28"/>
        </w:rPr>
        <w:t>;</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w:t>
      </w:r>
      <w:proofErr w:type="spellStart"/>
      <w:r w:rsidRPr="00CB0BCF">
        <w:rPr>
          <w:rFonts w:ascii="Times New Roman" w:eastAsia="Times New Roman" w:hAnsi="Times New Roman" w:cs="Times New Roman"/>
          <w:sz w:val="28"/>
          <w:szCs w:val="28"/>
        </w:rPr>
        <w:t>похозяйственных</w:t>
      </w:r>
      <w:proofErr w:type="spellEnd"/>
      <w:r w:rsidRPr="00CB0BCF">
        <w:rPr>
          <w:rFonts w:ascii="Times New Roman" w:eastAsia="Times New Roman" w:hAnsi="Times New Roman" w:cs="Times New Roman"/>
          <w:sz w:val="28"/>
          <w:szCs w:val="28"/>
        </w:rPr>
        <w:t xml:space="preserve"> книгах</w:t>
      </w:r>
      <w:r w:rsidRPr="00CB0BCF">
        <w:rPr>
          <w:rFonts w:ascii="Times New Roman" w:eastAsia="Times New Roman" w:hAnsi="Times New Roman" w:cs="Times New Roman"/>
          <w:iCs/>
          <w:sz w:val="28"/>
          <w:szCs w:val="28"/>
        </w:rPr>
        <w:t>»;</w:t>
      </w:r>
    </w:p>
    <w:p w:rsidR="00CB0BCF" w:rsidRPr="00CB0BCF" w:rsidRDefault="00CB0BCF" w:rsidP="00CB0BCF">
      <w:pPr>
        <w:tabs>
          <w:tab w:val="left" w:pos="7371"/>
        </w:tabs>
        <w:spacing w:after="0" w:line="240" w:lineRule="auto"/>
        <w:ind w:firstLine="708"/>
        <w:jc w:val="both"/>
        <w:rPr>
          <w:rFonts w:ascii="Times New Roman" w:eastAsia="Times New Roman" w:hAnsi="Times New Roman" w:cs="Times New Roman"/>
          <w:iCs/>
          <w:sz w:val="28"/>
          <w:szCs w:val="28"/>
        </w:rPr>
      </w:pPr>
    </w:p>
    <w:p w:rsidR="00CB0BCF" w:rsidRPr="00CB0BCF" w:rsidRDefault="00CB0BCF" w:rsidP="00CB0BCF">
      <w:pPr>
        <w:spacing w:after="0" w:line="240" w:lineRule="auto"/>
        <w:ind w:firstLine="708"/>
        <w:jc w:val="both"/>
        <w:rPr>
          <w:rFonts w:ascii="Times New Roman" w:eastAsia="Times New Roman" w:hAnsi="Times New Roman" w:cs="Times New Roman"/>
          <w:bCs/>
          <w:sz w:val="28"/>
          <w:szCs w:val="28"/>
        </w:rPr>
      </w:pPr>
      <w:r w:rsidRPr="00CB0BCF">
        <w:rPr>
          <w:rFonts w:ascii="Times New Roman" w:eastAsia="Times New Roman" w:hAnsi="Times New Roman" w:cs="Times New Roman"/>
          <w:sz w:val="28"/>
          <w:szCs w:val="28"/>
        </w:rPr>
        <w:t>2) статью 9 изложить в следующей редакции:</w:t>
      </w:r>
      <w:r w:rsidRPr="00CB0BCF">
        <w:rPr>
          <w:rFonts w:ascii="Times New Roman" w:eastAsia="Times New Roman" w:hAnsi="Times New Roman" w:cs="Times New Roman"/>
          <w:bCs/>
          <w:sz w:val="28"/>
          <w:szCs w:val="28"/>
        </w:rPr>
        <w:t xml:space="preserve"> </w:t>
      </w:r>
    </w:p>
    <w:p w:rsidR="00CB0BCF" w:rsidRPr="00CB0BCF" w:rsidRDefault="00CB0BCF" w:rsidP="00CB0BCF">
      <w:pPr>
        <w:spacing w:after="0" w:line="240" w:lineRule="auto"/>
        <w:ind w:firstLine="708"/>
        <w:jc w:val="both"/>
        <w:rPr>
          <w:rFonts w:ascii="Times New Roman" w:eastAsia="Times New Roman" w:hAnsi="Times New Roman" w:cs="Times New Roman"/>
          <w:b/>
          <w:bCs/>
          <w:sz w:val="28"/>
          <w:szCs w:val="28"/>
        </w:rPr>
      </w:pPr>
      <w:r w:rsidRPr="00CB0BCF">
        <w:rPr>
          <w:rFonts w:ascii="Times New Roman" w:eastAsia="Times New Roman" w:hAnsi="Times New Roman" w:cs="Times New Roman"/>
          <w:b/>
          <w:sz w:val="28"/>
          <w:szCs w:val="28"/>
        </w:rPr>
        <w:t>«Статья 9. Сход граждан</w:t>
      </w:r>
    </w:p>
    <w:p w:rsidR="00CB0BCF" w:rsidRPr="00CB0BCF" w:rsidRDefault="00CB0BCF" w:rsidP="00CB0BCF">
      <w:pPr>
        <w:tabs>
          <w:tab w:val="left" w:pos="7371"/>
        </w:tabs>
        <w:autoSpaceDE w:val="0"/>
        <w:autoSpaceDN w:val="0"/>
        <w:adjustRightInd w:val="0"/>
        <w:spacing w:after="0" w:line="240" w:lineRule="auto"/>
        <w:ind w:firstLine="708"/>
        <w:jc w:val="both"/>
        <w:outlineLvl w:val="0"/>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1. Сход граждан может проводиться в случаях, предусмотренных Федеральным законом от 6 октября 2003 года № 131-ФЗ и законом </w:t>
      </w:r>
      <w:r w:rsidRPr="00CB0BCF">
        <w:rPr>
          <w:rFonts w:ascii="Times New Roman" w:eastAsia="Times New Roman" w:hAnsi="Times New Roman" w:cs="Times New Roman"/>
          <w:sz w:val="28"/>
          <w:szCs w:val="28"/>
        </w:rPr>
        <w:lastRenderedPageBreak/>
        <w:t>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CB0BCF" w:rsidRPr="00CB0BCF" w:rsidRDefault="00CB0BCF" w:rsidP="00CB0BCF">
      <w:pPr>
        <w:tabs>
          <w:tab w:val="left" w:pos="7371"/>
        </w:tabs>
        <w:autoSpaceDE w:val="0"/>
        <w:autoSpaceDN w:val="0"/>
        <w:adjustRightInd w:val="0"/>
        <w:spacing w:after="0" w:line="240" w:lineRule="auto"/>
        <w:ind w:firstLine="708"/>
        <w:jc w:val="both"/>
        <w:outlineLvl w:val="0"/>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CB0BCF">
        <w:rPr>
          <w:rFonts w:ascii="Times New Roman" w:eastAsia="Times New Roman" w:hAnsi="Times New Roman" w:cs="Times New Roman"/>
          <w:sz w:val="28"/>
          <w:szCs w:val="28"/>
        </w:rPr>
        <w:t>,</w:t>
      </w:r>
      <w:proofErr w:type="gramEnd"/>
      <w:r w:rsidRPr="00CB0BCF">
        <w:rPr>
          <w:rFonts w:ascii="Times New Roman" w:eastAsia="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CB0BCF" w:rsidRPr="00CB0BCF" w:rsidRDefault="00CB0BCF" w:rsidP="00CB0BCF">
      <w:pPr>
        <w:spacing w:after="0" w:line="240" w:lineRule="auto"/>
        <w:ind w:firstLine="567"/>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w:t>
      </w:r>
      <w:proofErr w:type="gramEnd"/>
      <w:r w:rsidRPr="00CB0BCF">
        <w:rPr>
          <w:rFonts w:ascii="Times New Roman" w:eastAsia="Times New Roman" w:hAnsi="Times New Roman" w:cs="Times New Roman"/>
          <w:sz w:val="28"/>
          <w:szCs w:val="28"/>
        </w:rPr>
        <w:t xml:space="preserve"> с законом Алтайского края</w:t>
      </w:r>
      <w:proofErr w:type="gramStart"/>
      <w:r w:rsidRPr="00CB0BCF">
        <w:rPr>
          <w:rFonts w:ascii="Times New Roman" w:eastAsia="Times New Roman" w:hAnsi="Times New Roman" w:cs="Times New Roman"/>
          <w:sz w:val="28"/>
          <w:szCs w:val="28"/>
        </w:rPr>
        <w:t>.»;</w:t>
      </w:r>
      <w:proofErr w:type="gramEnd"/>
    </w:p>
    <w:p w:rsidR="00CB0BCF" w:rsidRPr="00CB0BCF" w:rsidRDefault="00CB0BCF" w:rsidP="00CB0BCF">
      <w:pPr>
        <w:spacing w:after="0" w:line="240" w:lineRule="auto"/>
        <w:ind w:firstLine="567"/>
        <w:jc w:val="both"/>
        <w:rPr>
          <w:rFonts w:ascii="Times New Roman" w:eastAsia="Times New Roman" w:hAnsi="Times New Roman" w:cs="Times New Roman"/>
          <w:color w:val="FF0000"/>
          <w:sz w:val="28"/>
          <w:szCs w:val="28"/>
        </w:rPr>
      </w:pPr>
    </w:p>
    <w:p w:rsidR="00CB0BCF" w:rsidRPr="00CB0BCF" w:rsidRDefault="00CB0BCF" w:rsidP="00CB0BCF">
      <w:pPr>
        <w:spacing w:after="0" w:line="240" w:lineRule="auto"/>
        <w:ind w:firstLine="708"/>
        <w:jc w:val="both"/>
        <w:rPr>
          <w:rFonts w:ascii="Times New Roman" w:eastAsia="Times New Roman" w:hAnsi="Times New Roman" w:cs="Times New Roman"/>
          <w:bCs/>
          <w:sz w:val="28"/>
          <w:szCs w:val="28"/>
        </w:rPr>
      </w:pPr>
      <w:r w:rsidRPr="00CB0BCF">
        <w:rPr>
          <w:rFonts w:ascii="Times New Roman" w:eastAsia="Times New Roman" w:hAnsi="Times New Roman" w:cs="Times New Roman"/>
          <w:b/>
          <w:sz w:val="28"/>
          <w:szCs w:val="28"/>
        </w:rPr>
        <w:t>3</w:t>
      </w:r>
      <w:r w:rsidRPr="00CB0BCF">
        <w:rPr>
          <w:rFonts w:ascii="Times New Roman" w:eastAsia="Times New Roman" w:hAnsi="Times New Roman" w:cs="Times New Roman"/>
          <w:sz w:val="28"/>
          <w:szCs w:val="28"/>
        </w:rPr>
        <w:t>) статью 26 изложить в следующей редакции:</w:t>
      </w:r>
      <w:r w:rsidRPr="00CB0BCF">
        <w:rPr>
          <w:rFonts w:ascii="Times New Roman" w:eastAsia="Times New Roman" w:hAnsi="Times New Roman" w:cs="Times New Roman"/>
          <w:bCs/>
          <w:sz w:val="28"/>
          <w:szCs w:val="28"/>
        </w:rPr>
        <w:t xml:space="preserve"> </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w:t>
      </w:r>
      <w:r w:rsidRPr="00CB0BCF">
        <w:rPr>
          <w:rFonts w:ascii="Times New Roman" w:eastAsia="Times New Roman" w:hAnsi="Times New Roman" w:cs="Times New Roman"/>
          <w:b/>
          <w:sz w:val="28"/>
          <w:szCs w:val="28"/>
        </w:rPr>
        <w:t>Статья 26. Правовой статус депутата</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Органы</w:t>
      </w:r>
      <w:r w:rsidRPr="00CB0BCF">
        <w:rPr>
          <w:rFonts w:ascii="Times New Roman" w:eastAsia="Times New Roman" w:hAnsi="Times New Roman" w:cs="Times New Roman"/>
          <w:bCs/>
          <w:sz w:val="28"/>
          <w:szCs w:val="28"/>
        </w:rPr>
        <w:t xml:space="preserve"> </w:t>
      </w:r>
      <w:r w:rsidRPr="00CB0BCF">
        <w:rPr>
          <w:rFonts w:ascii="Times New Roman" w:eastAsia="Times New Roman" w:hAnsi="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Депутаты осуществляют свои полномочия на непостоянной основе.</w:t>
      </w:r>
    </w:p>
    <w:p w:rsidR="00CB0BCF" w:rsidRPr="00CB0BCF" w:rsidRDefault="00CB0BCF" w:rsidP="00CB0BCF">
      <w:pPr>
        <w:spacing w:after="0" w:line="240" w:lineRule="auto"/>
        <w:ind w:right="-1" w:firstLine="540"/>
        <w:jc w:val="both"/>
        <w:rPr>
          <w:rFonts w:ascii="Times New Roman" w:eastAsia="Times New Roman" w:hAnsi="Times New Roman" w:cs="Times New Roman"/>
          <w:b/>
          <w:sz w:val="28"/>
          <w:szCs w:val="28"/>
        </w:rPr>
      </w:pPr>
      <w:proofErr w:type="gramStart"/>
      <w:r w:rsidRPr="00CB0BCF">
        <w:rPr>
          <w:rFonts w:ascii="Times New Roman" w:eastAsia="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CB0BCF">
        <w:rPr>
          <w:rFonts w:ascii="Times New Roman" w:eastAsia="Calibri" w:hAnsi="Times New Roman" w:cs="Times New Roman"/>
          <w:sz w:val="28"/>
          <w:szCs w:val="28"/>
        </w:rPr>
        <w:t>гарантируется сохранение места работы (должности) на период, который составляет</w:t>
      </w:r>
      <w:proofErr w:type="gramEnd"/>
      <w:r w:rsidRPr="00CB0BCF">
        <w:rPr>
          <w:rFonts w:ascii="Times New Roman" w:eastAsia="Calibri" w:hAnsi="Times New Roman" w:cs="Times New Roman"/>
          <w:sz w:val="28"/>
          <w:szCs w:val="28"/>
        </w:rPr>
        <w:t xml:space="preserve"> в совокупности 5 рабочих дней в месяц.</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4. Депутат обязан:</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lastRenderedPageBreak/>
        <w:t>1) при отсутствии уважительных причин лично участвовать в каждой сессии;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соблюдать правила депутатской этики, установленные Советом депутатов;</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4) соблюдать установленные Советом депутатов правила публичных выступлений;</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6) проводить личный прием граждан не реже одного раза в месяц.</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5. Осуществляя свои полномочия, депутат имеет право:</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CB0BCF">
        <w:rPr>
          <w:rFonts w:ascii="Times New Roman" w:eastAsia="Times New Roman" w:hAnsi="Times New Roman"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CB0BCF">
        <w:rPr>
          <w:rFonts w:ascii="Times New Roman" w:eastAsia="Times New Roman" w:hAnsi="Times New Roman" w:cs="Times New Roman"/>
          <w:sz w:val="28"/>
          <w:szCs w:val="28"/>
        </w:rPr>
        <w:t>позднее</w:t>
      </w:r>
      <w:proofErr w:type="gramEnd"/>
      <w:r w:rsidRPr="00CB0BCF">
        <w:rPr>
          <w:rFonts w:ascii="Times New Roman" w:eastAsia="Times New Roman" w:hAnsi="Times New Roman" w:cs="Times New Roman"/>
          <w:sz w:val="28"/>
          <w:szCs w:val="28"/>
        </w:rPr>
        <w:t xml:space="preserve"> чем за три дня до дня заседания;</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lastRenderedPageBreak/>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CB0BCF" w:rsidRPr="00CB0BCF" w:rsidRDefault="00CB0BCF" w:rsidP="00CB0BCF">
      <w:pPr>
        <w:spacing w:after="0" w:line="240" w:lineRule="auto"/>
        <w:ind w:right="-1" w:firstLine="54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CB0BCF">
        <w:rPr>
          <w:rFonts w:ascii="Times New Roman" w:eastAsia="Times New Roman" w:hAnsi="Times New Roman" w:cs="Times New Roman"/>
          <w:sz w:val="28"/>
          <w:szCs w:val="28"/>
        </w:rPr>
        <w:t xml:space="preserve"> </w:t>
      </w:r>
      <w:proofErr w:type="gramStart"/>
      <w:r w:rsidRPr="00CB0BCF">
        <w:rPr>
          <w:rFonts w:ascii="Times New Roman" w:eastAsia="Times New Roman" w:hAnsi="Times New Roman" w:cs="Times New Roman"/>
          <w:sz w:val="28"/>
          <w:szCs w:val="28"/>
        </w:rPr>
        <w:t>порядке</w:t>
      </w:r>
      <w:proofErr w:type="gramEnd"/>
      <w:r w:rsidRPr="00CB0BCF">
        <w:rPr>
          <w:rFonts w:ascii="Times New Roman" w:eastAsia="Times New Roman" w:hAnsi="Times New Roman"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8. Полномочия депутата прекращаются досрочно в случае:</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 смерти;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отставки по собственному желанию;</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3) признания судом недееспособным или ограниченно дееспособным;</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4) признания судом безвестно отсутствующим или объявления умершим;</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5) вступления в отношении его в законную силу обвинительного приговора суда;</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6) выезда за пределы Российской Федерации на постоянное место жительства;</w:t>
      </w:r>
    </w:p>
    <w:p w:rsidR="00CB0BCF" w:rsidRPr="00CB0BCF" w:rsidRDefault="00CB0BCF" w:rsidP="00CB0BCF">
      <w:pPr>
        <w:spacing w:after="0" w:line="240" w:lineRule="auto"/>
        <w:ind w:right="-1" w:firstLine="540"/>
        <w:jc w:val="both"/>
        <w:rPr>
          <w:rFonts w:ascii="Times New Roman" w:eastAsia="Times New Roman" w:hAnsi="Times New Roman" w:cs="Times New Roman"/>
          <w:b/>
          <w:bCs/>
          <w:sz w:val="28"/>
          <w:szCs w:val="28"/>
        </w:rPr>
      </w:pPr>
      <w:proofErr w:type="gramStart"/>
      <w:r w:rsidRPr="00CB0BCF">
        <w:rPr>
          <w:rFonts w:ascii="Times New Roman" w:eastAsia="Times New Roman" w:hAnsi="Times New Roman" w:cs="Times New Roman"/>
          <w:sz w:val="28"/>
          <w:szCs w:val="28"/>
        </w:rPr>
        <w:t>7) прекращения гражданства Российской Федерации</w:t>
      </w:r>
      <w:r w:rsidRPr="00CB0BCF">
        <w:rPr>
          <w:rFonts w:ascii="Times New Roman" w:eastAsia="Times New Roman" w:hAnsi="Times New Roman" w:cs="Times New Roman"/>
          <w:bCs/>
          <w:sz w:val="28"/>
          <w:szCs w:val="28"/>
        </w:rPr>
        <w:t xml:space="preserve"> либо </w:t>
      </w:r>
      <w:r w:rsidRPr="00CB0BCF">
        <w:rPr>
          <w:rFonts w:ascii="Times New Roman" w:eastAsia="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CB0BCF">
        <w:rPr>
          <w:rFonts w:ascii="Times New Roman" w:eastAsia="Times New Roman" w:hAnsi="Times New Roman" w:cs="Times New Roman"/>
          <w:bCs/>
          <w:sz w:val="28"/>
          <w:szCs w:val="28"/>
        </w:rPr>
        <w:t xml:space="preserve">наличия гражданства (подданства) иностранного государства либо вида </w:t>
      </w:r>
      <w:r w:rsidRPr="00CB0BCF">
        <w:rPr>
          <w:rFonts w:ascii="Times New Roman" w:eastAsia="Times New Roman" w:hAnsi="Times New Roman" w:cs="Times New Roman"/>
          <w:sz w:val="28"/>
          <w:szCs w:val="28"/>
        </w:rPr>
        <w:t xml:space="preserve">на жительство или иного документа, подтверждающего право на постоянное проживание на </w:t>
      </w:r>
      <w:r w:rsidRPr="00CB0BCF">
        <w:rPr>
          <w:rFonts w:ascii="Times New Roman" w:eastAsia="Times New Roman" w:hAnsi="Times New Roman" w:cs="Times New Roman"/>
          <w:sz w:val="28"/>
          <w:szCs w:val="28"/>
        </w:rPr>
        <w:lastRenderedPageBreak/>
        <w:t>территории иностранного государства</w:t>
      </w:r>
      <w:r w:rsidRPr="00CB0BCF">
        <w:rPr>
          <w:rFonts w:ascii="Times New Roman" w:eastAsia="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CB0BCF">
        <w:rPr>
          <w:rFonts w:ascii="Times New Roman" w:eastAsia="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8) отзыва избирателями;</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9) досрочного прекращения полномочий Совета депутатов;</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CB0BCF">
        <w:rPr>
          <w:rFonts w:ascii="Times New Roman" w:eastAsia="Times New Roman" w:hAnsi="Times New Roman" w:cs="Times New Roman"/>
          <w:sz w:val="28"/>
          <w:szCs w:val="28"/>
        </w:rPr>
        <w:t xml:space="preserve"> </w:t>
      </w:r>
      <w:proofErr w:type="gramStart"/>
      <w:r w:rsidRPr="00CB0BCF">
        <w:rPr>
          <w:rFonts w:ascii="Times New Roman" w:eastAsia="Times New Roman" w:hAnsi="Times New Roman"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13) приобретения им статуса иностранного агента;</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14) в иных случаях, установленных Федеральным законом от 6 октября 2003 года № 131-ФЗ и иными федеральными законами.</w:t>
      </w:r>
    </w:p>
    <w:p w:rsidR="00CB0BCF" w:rsidRPr="00CB0BCF" w:rsidRDefault="00CB0BCF" w:rsidP="00CB0BCF">
      <w:pPr>
        <w:tabs>
          <w:tab w:val="left" w:pos="7371"/>
        </w:tabs>
        <w:autoSpaceDE w:val="0"/>
        <w:autoSpaceDN w:val="0"/>
        <w:adjustRightInd w:val="0"/>
        <w:spacing w:after="0" w:line="240" w:lineRule="auto"/>
        <w:ind w:firstLine="540"/>
        <w:jc w:val="both"/>
        <w:outlineLvl w:val="0"/>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Start"/>
      <w:r w:rsidRPr="00CB0BCF">
        <w:rPr>
          <w:rFonts w:ascii="Times New Roman" w:eastAsia="Times New Roman" w:hAnsi="Times New Roman" w:cs="Times New Roman"/>
          <w:sz w:val="28"/>
          <w:szCs w:val="28"/>
        </w:rPr>
        <w:t>.»;</w:t>
      </w:r>
      <w:proofErr w:type="gramEnd"/>
    </w:p>
    <w:p w:rsidR="00CB0BCF" w:rsidRPr="00CB0BCF" w:rsidRDefault="00CB0BCF" w:rsidP="00CB0BCF">
      <w:pPr>
        <w:tabs>
          <w:tab w:val="left" w:pos="7371"/>
        </w:tabs>
        <w:spacing w:after="0" w:line="240" w:lineRule="auto"/>
        <w:ind w:firstLine="708"/>
        <w:jc w:val="both"/>
        <w:rPr>
          <w:rFonts w:ascii="Times New Roman" w:eastAsia="Times New Roman" w:hAnsi="Times New Roman" w:cs="Times New Roman"/>
          <w:sz w:val="28"/>
          <w:szCs w:val="28"/>
        </w:rPr>
      </w:pPr>
    </w:p>
    <w:p w:rsidR="00CB0BCF" w:rsidRPr="00CB0BCF" w:rsidRDefault="00CB0BCF" w:rsidP="00CB0BCF">
      <w:pPr>
        <w:keepNext/>
        <w:tabs>
          <w:tab w:val="left" w:pos="-284"/>
        </w:tabs>
        <w:spacing w:after="0" w:line="240" w:lineRule="auto"/>
        <w:ind w:firstLine="708"/>
        <w:jc w:val="both"/>
        <w:outlineLvl w:val="3"/>
        <w:rPr>
          <w:rFonts w:ascii="Times New Roman" w:eastAsia="Times New Roman" w:hAnsi="Times New Roman" w:cs="Times New Roman"/>
          <w:bCs/>
          <w:sz w:val="28"/>
          <w:szCs w:val="28"/>
        </w:rPr>
      </w:pPr>
      <w:r w:rsidRPr="00CB0BCF">
        <w:rPr>
          <w:rFonts w:ascii="Times New Roman" w:eastAsia="Times New Roman" w:hAnsi="Times New Roman" w:cs="Times New Roman"/>
          <w:b/>
          <w:sz w:val="28"/>
          <w:szCs w:val="28"/>
        </w:rPr>
        <w:t>4</w:t>
      </w:r>
      <w:r w:rsidRPr="00CB0BCF">
        <w:rPr>
          <w:rFonts w:ascii="Times New Roman" w:eastAsia="Times New Roman" w:hAnsi="Times New Roman" w:cs="Times New Roman"/>
          <w:sz w:val="28"/>
          <w:szCs w:val="28"/>
        </w:rPr>
        <w:t>) статью 33 изложить в следующей редакции:</w:t>
      </w:r>
      <w:r w:rsidRPr="00CB0BCF">
        <w:rPr>
          <w:rFonts w:ascii="Times New Roman" w:eastAsia="Times New Roman" w:hAnsi="Times New Roman" w:cs="Times New Roman"/>
          <w:bCs/>
          <w:sz w:val="28"/>
          <w:szCs w:val="28"/>
        </w:rPr>
        <w:t xml:space="preserve"> </w:t>
      </w:r>
    </w:p>
    <w:p w:rsidR="00CB0BCF" w:rsidRPr="00CB0BCF" w:rsidRDefault="00CB0BCF" w:rsidP="00CB0BCF">
      <w:pPr>
        <w:tabs>
          <w:tab w:val="left" w:pos="7371"/>
        </w:tabs>
        <w:spacing w:after="0" w:line="240" w:lineRule="auto"/>
        <w:ind w:firstLine="567"/>
        <w:jc w:val="both"/>
        <w:rPr>
          <w:rFonts w:ascii="Times New Roman" w:eastAsia="Times New Roman" w:hAnsi="Times New Roman" w:cs="Times New Roman"/>
          <w:b/>
          <w:sz w:val="28"/>
          <w:szCs w:val="28"/>
        </w:rPr>
      </w:pPr>
      <w:r w:rsidRPr="00CB0BCF">
        <w:rPr>
          <w:rFonts w:ascii="Times New Roman" w:eastAsia="Times New Roman" w:hAnsi="Times New Roman" w:cs="Times New Roman"/>
          <w:sz w:val="28"/>
          <w:szCs w:val="28"/>
        </w:rPr>
        <w:t>«</w:t>
      </w:r>
      <w:r w:rsidRPr="00CB0BCF">
        <w:rPr>
          <w:rFonts w:ascii="Times New Roman" w:eastAsia="Times New Roman" w:hAnsi="Times New Roman" w:cs="Times New Roman"/>
          <w:b/>
          <w:sz w:val="28"/>
          <w:szCs w:val="28"/>
        </w:rPr>
        <w:t xml:space="preserve">Статья 33. </w:t>
      </w:r>
      <w:r w:rsidRPr="00CB0BCF">
        <w:rPr>
          <w:rFonts w:ascii="Times New Roman" w:eastAsia="Times New Roman" w:hAnsi="Times New Roman" w:cs="Times New Roman"/>
          <w:b/>
          <w:bCs/>
          <w:sz w:val="28"/>
          <w:szCs w:val="28"/>
        </w:rPr>
        <w:t>Досрочное прекращение полномочий главы сельсовета</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 Полномочия главы сельсовета прекращаются досрочно в случае:</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 смерти;</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2) отставки по собственному желанию;</w:t>
      </w:r>
    </w:p>
    <w:p w:rsidR="00CB0BCF" w:rsidRPr="00CB0BCF" w:rsidRDefault="00CB0BCF" w:rsidP="00CB0BCF">
      <w:pPr>
        <w:spacing w:after="0" w:line="240" w:lineRule="auto"/>
        <w:ind w:right="-1" w:firstLine="567"/>
        <w:jc w:val="both"/>
        <w:rPr>
          <w:rFonts w:ascii="Times New Roman" w:eastAsia="Times New Roman" w:hAnsi="Times New Roman" w:cs="Times New Roman"/>
          <w:bCs/>
          <w:iCs/>
          <w:sz w:val="28"/>
          <w:szCs w:val="28"/>
        </w:rPr>
      </w:pPr>
      <w:r w:rsidRPr="00CB0BCF">
        <w:rPr>
          <w:rFonts w:ascii="Times New Roman" w:eastAsia="Times New Roman" w:hAnsi="Times New Roman" w:cs="Times New Roman"/>
          <w:bCs/>
          <w:iCs/>
          <w:sz w:val="28"/>
          <w:szCs w:val="28"/>
        </w:rPr>
        <w:t>3) удаления</w:t>
      </w:r>
      <w:r w:rsidRPr="00CB0BCF">
        <w:rPr>
          <w:rFonts w:ascii="Times New Roman" w:eastAsia="Times New Roman" w:hAnsi="Times New Roman" w:cs="Times New Roman"/>
          <w:b/>
          <w:bCs/>
          <w:iCs/>
          <w:sz w:val="28"/>
          <w:szCs w:val="28"/>
        </w:rPr>
        <w:t xml:space="preserve"> </w:t>
      </w:r>
      <w:r w:rsidRPr="00CB0BCF">
        <w:rPr>
          <w:rFonts w:ascii="Times New Roman" w:eastAsia="Times New Roman" w:hAnsi="Times New Roman" w:cs="Times New Roman"/>
          <w:bCs/>
          <w:iCs/>
          <w:sz w:val="28"/>
          <w:szCs w:val="28"/>
        </w:rPr>
        <w:t>в отставку в соответствии со статьей 74.1 Федерального закона от 6 октября 2003 года № 131-ФЗ;</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4)</w:t>
      </w:r>
      <w:r w:rsidRPr="00CB0BCF">
        <w:rPr>
          <w:rFonts w:ascii="Times New Roman" w:eastAsia="Times New Roman" w:hAnsi="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5)</w:t>
      </w:r>
      <w:r w:rsidRPr="00CB0BCF">
        <w:rPr>
          <w:rFonts w:ascii="Times New Roman" w:eastAsia="Times New Roman" w:hAnsi="Times New Roman" w:cs="Times New Roman"/>
          <w:sz w:val="28"/>
          <w:szCs w:val="28"/>
        </w:rPr>
        <w:t xml:space="preserve"> признания судом недееспособным или ограниченно дееспособным;</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lastRenderedPageBreak/>
        <w:t>6)</w:t>
      </w:r>
      <w:r w:rsidRPr="00CB0BCF">
        <w:rPr>
          <w:rFonts w:ascii="Times New Roman" w:eastAsia="Times New Roman" w:hAnsi="Times New Roman" w:cs="Times New Roman"/>
          <w:sz w:val="28"/>
          <w:szCs w:val="28"/>
        </w:rPr>
        <w:t xml:space="preserve"> признания судом безвестно отсутствующим или объявления умершим;</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7)</w:t>
      </w:r>
      <w:r w:rsidRPr="00CB0BCF">
        <w:rPr>
          <w:rFonts w:ascii="Times New Roman" w:eastAsia="Times New Roman" w:hAnsi="Times New Roman" w:cs="Times New Roman"/>
          <w:sz w:val="28"/>
          <w:szCs w:val="28"/>
        </w:rPr>
        <w:t xml:space="preserve"> вступления в отношении его в законную силу обвинительного приговора суда;</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8)</w:t>
      </w:r>
      <w:r w:rsidRPr="00CB0BCF">
        <w:rPr>
          <w:rFonts w:ascii="Times New Roman" w:eastAsia="Times New Roman" w:hAnsi="Times New Roman" w:cs="Times New Roman"/>
          <w:sz w:val="28"/>
          <w:szCs w:val="28"/>
        </w:rPr>
        <w:t xml:space="preserve"> выезда за пределы Российской Федерации на постоянное место жительства;</w:t>
      </w:r>
    </w:p>
    <w:p w:rsidR="00CB0BCF" w:rsidRPr="00CB0BCF" w:rsidRDefault="00CB0BCF" w:rsidP="00CB0BCF">
      <w:pPr>
        <w:spacing w:after="0" w:line="240" w:lineRule="auto"/>
        <w:ind w:right="-1" w:firstLine="540"/>
        <w:jc w:val="both"/>
        <w:rPr>
          <w:rFonts w:ascii="Times New Roman" w:eastAsia="Times New Roman" w:hAnsi="Times New Roman" w:cs="Times New Roman"/>
          <w:b/>
          <w:bCs/>
          <w:sz w:val="28"/>
          <w:szCs w:val="28"/>
        </w:rPr>
      </w:pPr>
      <w:proofErr w:type="gramStart"/>
      <w:r w:rsidRPr="00CB0BCF">
        <w:rPr>
          <w:rFonts w:ascii="Times New Roman" w:eastAsia="Times New Roman" w:hAnsi="Times New Roman" w:cs="Times New Roman"/>
          <w:bCs/>
          <w:iCs/>
          <w:sz w:val="28"/>
          <w:szCs w:val="28"/>
        </w:rPr>
        <w:t>9)</w:t>
      </w:r>
      <w:r w:rsidRPr="00CB0BCF">
        <w:rPr>
          <w:rFonts w:ascii="Times New Roman" w:eastAsia="Times New Roman" w:hAnsi="Times New Roman" w:cs="Times New Roman"/>
          <w:sz w:val="28"/>
          <w:szCs w:val="28"/>
        </w:rPr>
        <w:t xml:space="preserve"> прекращения гражданства Российской Федерации</w:t>
      </w:r>
      <w:r w:rsidRPr="00CB0BCF">
        <w:rPr>
          <w:rFonts w:ascii="Times New Roman" w:eastAsia="Times New Roman" w:hAnsi="Times New Roman" w:cs="Times New Roman"/>
          <w:bCs/>
          <w:sz w:val="28"/>
          <w:szCs w:val="28"/>
        </w:rPr>
        <w:t xml:space="preserve"> либо </w:t>
      </w:r>
      <w:r w:rsidRPr="00CB0BCF">
        <w:rPr>
          <w:rFonts w:ascii="Times New Roman" w:eastAsia="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CB0BCF">
        <w:rPr>
          <w:rFonts w:ascii="Times New Roman" w:eastAsia="Times New Roman" w:hAnsi="Times New Roman" w:cs="Times New Roman"/>
          <w:bCs/>
          <w:sz w:val="28"/>
          <w:szCs w:val="28"/>
        </w:rPr>
        <w:t xml:space="preserve">наличия гражданства (подданства) иностранного государства либо вида </w:t>
      </w:r>
      <w:r w:rsidRPr="00CB0BCF">
        <w:rPr>
          <w:rFonts w:ascii="Times New Roman" w:eastAsia="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CB0BCF">
        <w:rPr>
          <w:rFonts w:ascii="Times New Roman" w:eastAsia="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CB0BCF">
        <w:rPr>
          <w:rFonts w:ascii="Times New Roman" w:eastAsia="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10)</w:t>
      </w:r>
      <w:r w:rsidRPr="00CB0BCF">
        <w:rPr>
          <w:rFonts w:ascii="Times New Roman" w:eastAsia="Times New Roman" w:hAnsi="Times New Roman" w:cs="Times New Roman"/>
          <w:sz w:val="28"/>
          <w:szCs w:val="28"/>
        </w:rPr>
        <w:t xml:space="preserve"> отзыва избирателями;</w:t>
      </w:r>
    </w:p>
    <w:p w:rsidR="00CB0BCF" w:rsidRPr="00CB0BCF" w:rsidRDefault="00CB0BCF" w:rsidP="00CB0BCF">
      <w:pPr>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11)</w:t>
      </w:r>
      <w:r w:rsidRPr="00CB0BCF">
        <w:rPr>
          <w:rFonts w:ascii="Times New Roman" w:eastAsia="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12)</w:t>
      </w:r>
      <w:r w:rsidRPr="00CB0BCF">
        <w:rPr>
          <w:rFonts w:ascii="Times New Roman" w:eastAsia="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13)</w:t>
      </w:r>
      <w:r w:rsidRPr="00CB0BCF">
        <w:rPr>
          <w:rFonts w:ascii="Times New Roman" w:eastAsia="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bCs/>
          <w:iCs/>
          <w:sz w:val="28"/>
          <w:szCs w:val="28"/>
        </w:rPr>
        <w:t>14)</w:t>
      </w:r>
      <w:r w:rsidRPr="00CB0BCF">
        <w:rPr>
          <w:rFonts w:ascii="Times New Roman" w:eastAsia="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15) приобретения им статуса иностранного агента.</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2. Полномочия главы сельсовета в случаях, предусмотренных пунктами 1, </w:t>
      </w:r>
      <w:r w:rsidRPr="00CB0BCF">
        <w:rPr>
          <w:rFonts w:ascii="Times New Roman" w:eastAsia="Times New Roman" w:hAnsi="Times New Roman" w:cs="Times New Roman"/>
          <w:bCs/>
          <w:iCs/>
          <w:sz w:val="28"/>
          <w:szCs w:val="28"/>
        </w:rPr>
        <w:t>5-9</w:t>
      </w:r>
      <w:r w:rsidRPr="00CB0BCF">
        <w:rPr>
          <w:rFonts w:ascii="Times New Roman" w:eastAsia="Times New Roman" w:hAnsi="Times New Roman" w:cs="Times New Roman"/>
          <w:sz w:val="28"/>
          <w:szCs w:val="28"/>
        </w:rPr>
        <w:t xml:space="preserve"> и </w:t>
      </w:r>
      <w:r w:rsidRPr="00CB0BCF">
        <w:rPr>
          <w:rFonts w:ascii="Times New Roman" w:eastAsia="Times New Roman" w:hAnsi="Times New Roman" w:cs="Times New Roman"/>
          <w:bCs/>
          <w:iCs/>
          <w:sz w:val="28"/>
          <w:szCs w:val="28"/>
        </w:rPr>
        <w:t>11</w:t>
      </w:r>
      <w:r w:rsidRPr="00CB0BCF">
        <w:rPr>
          <w:rFonts w:ascii="Times New Roman" w:eastAsia="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CB0BCF" w:rsidRPr="00CB0BCF" w:rsidRDefault="00CB0BCF" w:rsidP="00CB0BCF">
      <w:pPr>
        <w:widowControl w:val="0"/>
        <w:snapToGri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Полномочия главы сельсовета в случа</w:t>
      </w:r>
      <w:r w:rsidRPr="00CB0BCF">
        <w:rPr>
          <w:rFonts w:ascii="Times New Roman" w:eastAsia="Times New Roman" w:hAnsi="Times New Roman" w:cs="Times New Roman"/>
          <w:bCs/>
          <w:iCs/>
          <w:sz w:val="28"/>
          <w:szCs w:val="28"/>
        </w:rPr>
        <w:t>ях</w:t>
      </w:r>
      <w:r w:rsidRPr="00CB0BCF">
        <w:rPr>
          <w:rFonts w:ascii="Times New Roman" w:eastAsia="Times New Roman" w:hAnsi="Times New Roman" w:cs="Times New Roman"/>
          <w:sz w:val="28"/>
          <w:szCs w:val="28"/>
        </w:rPr>
        <w:t>, предусмотренн</w:t>
      </w:r>
      <w:r w:rsidRPr="00CB0BCF">
        <w:rPr>
          <w:rFonts w:ascii="Times New Roman" w:eastAsia="Times New Roman" w:hAnsi="Times New Roman" w:cs="Times New Roman"/>
          <w:bCs/>
          <w:iCs/>
          <w:sz w:val="28"/>
          <w:szCs w:val="28"/>
        </w:rPr>
        <w:t>ых</w:t>
      </w:r>
      <w:r w:rsidRPr="00CB0BCF">
        <w:rPr>
          <w:rFonts w:ascii="Times New Roman" w:eastAsia="Times New Roman" w:hAnsi="Times New Roman" w:cs="Times New Roman"/>
          <w:sz w:val="28"/>
          <w:szCs w:val="28"/>
        </w:rPr>
        <w:t xml:space="preserve"> пунктами 2, </w:t>
      </w:r>
      <w:r w:rsidRPr="00CB0BCF">
        <w:rPr>
          <w:rFonts w:ascii="Times New Roman" w:eastAsia="Times New Roman" w:hAnsi="Times New Roman" w:cs="Times New Roman"/>
          <w:bCs/>
          <w:iCs/>
          <w:sz w:val="28"/>
          <w:szCs w:val="28"/>
        </w:rPr>
        <w:t>3, 15</w:t>
      </w:r>
      <w:r w:rsidRPr="00CB0BCF">
        <w:rPr>
          <w:rFonts w:ascii="Times New Roman" w:eastAsia="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CB0BCF">
        <w:rPr>
          <w:rFonts w:ascii="Times New Roman" w:eastAsia="Times New Roman" w:hAnsi="Times New Roman" w:cs="Times New Roman"/>
          <w:bCs/>
          <w:iCs/>
          <w:sz w:val="28"/>
          <w:szCs w:val="28"/>
        </w:rPr>
        <w:t>или удалении в отставку</w:t>
      </w:r>
      <w:r w:rsidRPr="00CB0BCF">
        <w:rPr>
          <w:rFonts w:ascii="Times New Roman" w:eastAsia="Times New Roman" w:hAnsi="Times New Roman" w:cs="Times New Roman"/>
          <w:sz w:val="28"/>
          <w:szCs w:val="28"/>
        </w:rPr>
        <w:t xml:space="preserve"> главы сельсовета.</w:t>
      </w:r>
    </w:p>
    <w:p w:rsidR="00CB0BCF" w:rsidRPr="00CB0BCF" w:rsidRDefault="00CB0BCF" w:rsidP="00CB0BCF">
      <w:pPr>
        <w:widowControl w:val="0"/>
        <w:snapToGri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Полномочия главы сельсовета в случае, предусмотренном пунктом </w:t>
      </w:r>
      <w:r w:rsidRPr="00CB0BCF">
        <w:rPr>
          <w:rFonts w:ascii="Times New Roman" w:eastAsia="Times New Roman" w:hAnsi="Times New Roman" w:cs="Times New Roman"/>
          <w:bCs/>
          <w:iCs/>
          <w:sz w:val="28"/>
          <w:szCs w:val="28"/>
        </w:rPr>
        <w:t xml:space="preserve">4 </w:t>
      </w:r>
      <w:r w:rsidRPr="00CB0BCF">
        <w:rPr>
          <w:rFonts w:ascii="Times New Roman" w:eastAsia="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CB0BCF" w:rsidRPr="00CB0BCF" w:rsidRDefault="00CB0BCF" w:rsidP="00CB0BCF">
      <w:pPr>
        <w:autoSpaceDE w:val="0"/>
        <w:autoSpaceDN w:val="0"/>
        <w:adjustRightIn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Полномочия главы сельсовета в случае, предусмотренном пунктом </w:t>
      </w:r>
      <w:r w:rsidRPr="00CB0BCF">
        <w:rPr>
          <w:rFonts w:ascii="Times New Roman" w:eastAsia="Times New Roman" w:hAnsi="Times New Roman" w:cs="Times New Roman"/>
          <w:bCs/>
          <w:iCs/>
          <w:sz w:val="28"/>
          <w:szCs w:val="28"/>
        </w:rPr>
        <w:t>10</w:t>
      </w:r>
      <w:r w:rsidRPr="00CB0BCF">
        <w:rPr>
          <w:rFonts w:ascii="Times New Roman" w:eastAsia="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w:t>
      </w:r>
      <w:r w:rsidRPr="00CB0BCF">
        <w:rPr>
          <w:rFonts w:ascii="Times New Roman" w:eastAsia="Times New Roman" w:hAnsi="Times New Roman" w:cs="Times New Roman"/>
          <w:sz w:val="28"/>
          <w:szCs w:val="28"/>
        </w:rPr>
        <w:lastRenderedPageBreak/>
        <w:t xml:space="preserve">органы местного самоуправления, о чем на ближайшей сессии принимается соответствующее решение Совета депутатов. </w:t>
      </w:r>
    </w:p>
    <w:p w:rsidR="00CB0BCF" w:rsidRPr="00CB0BCF" w:rsidRDefault="00CB0BCF" w:rsidP="00CB0BCF">
      <w:pPr>
        <w:widowControl w:val="0"/>
        <w:snapToGrid w:val="0"/>
        <w:spacing w:after="0" w:line="240" w:lineRule="auto"/>
        <w:ind w:right="-1" w:firstLine="567"/>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Полномочия главы сельсовета в случаях, предусмотренных пунктами </w:t>
      </w:r>
      <w:r w:rsidRPr="00CB0BCF">
        <w:rPr>
          <w:rFonts w:ascii="Times New Roman" w:eastAsia="Times New Roman" w:hAnsi="Times New Roman" w:cs="Times New Roman"/>
          <w:bCs/>
          <w:iCs/>
          <w:sz w:val="28"/>
          <w:szCs w:val="28"/>
        </w:rPr>
        <w:t>12-14</w:t>
      </w:r>
      <w:r w:rsidRPr="00CB0BCF">
        <w:rPr>
          <w:rFonts w:ascii="Times New Roman" w:eastAsia="Times New Roman" w:hAnsi="Times New Roman" w:cs="Times New Roman"/>
          <w:sz w:val="28"/>
          <w:szCs w:val="28"/>
        </w:rPr>
        <w:t xml:space="preserve"> части 1 настоящей статьи, прекращаются в соответствии с законом Алтайского края».</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r w:rsidRPr="00CB0BCF">
        <w:rPr>
          <w:rFonts w:ascii="Times New Roman" w:eastAsia="Times New Roman" w:hAnsi="Times New Roman" w:cs="Times New Roman"/>
          <w:bCs/>
          <w:sz w:val="28"/>
          <w:szCs w:val="28"/>
        </w:rPr>
        <w:t xml:space="preserve">2. </w:t>
      </w:r>
      <w:r w:rsidRPr="00CB0BCF">
        <w:rPr>
          <w:rFonts w:ascii="Times New Roman" w:eastAsia="Times New Roman" w:hAnsi="Times New Roman" w:cs="Times New Roman"/>
          <w:sz w:val="28"/>
          <w:szCs w:val="28"/>
        </w:rPr>
        <w:t>Представить настоящее решение для государственной регистрации в Управление Минюста России по Алтайскому краю.</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r w:rsidRPr="00CB0BCF">
        <w:rPr>
          <w:rFonts w:ascii="Times New Roman" w:eastAsia="Times New Roman" w:hAnsi="Times New Roman" w:cs="Times New Roman"/>
          <w:bCs/>
          <w:sz w:val="28"/>
          <w:szCs w:val="28"/>
        </w:rPr>
        <w:t>3</w:t>
      </w:r>
      <w:r w:rsidRPr="00CB0BCF">
        <w:rPr>
          <w:rFonts w:ascii="Times New Roman" w:eastAsia="Times New Roman" w:hAnsi="Times New Roman" w:cs="Times New Roman"/>
          <w:sz w:val="28"/>
          <w:szCs w:val="28"/>
        </w:rPr>
        <w:t>. Опубликовать настоящее решение после государственной регистрации в установленном порядке.</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4. </w:t>
      </w:r>
      <w:proofErr w:type="gramStart"/>
      <w:r w:rsidRPr="00CB0BCF">
        <w:rPr>
          <w:rFonts w:ascii="Times New Roman" w:eastAsia="Times New Roman" w:hAnsi="Times New Roman" w:cs="Times New Roman"/>
          <w:sz w:val="28"/>
          <w:szCs w:val="28"/>
        </w:rPr>
        <w:t>Контроль за</w:t>
      </w:r>
      <w:proofErr w:type="gramEnd"/>
      <w:r w:rsidRPr="00CB0BCF">
        <w:rPr>
          <w:rFonts w:ascii="Times New Roman" w:eastAsia="Times New Roman" w:hAnsi="Times New Roman" w:cs="Times New Roman"/>
          <w:sz w:val="28"/>
          <w:szCs w:val="28"/>
        </w:rPr>
        <w:t xml:space="preserve"> исполнением решения оставляю за собой.</w:t>
      </w:r>
    </w:p>
    <w:p w:rsidR="00CB0BCF" w:rsidRPr="00CB0BCF" w:rsidRDefault="00CB0BCF" w:rsidP="00CB0BCF">
      <w:pPr>
        <w:spacing w:after="0" w:line="240" w:lineRule="auto"/>
        <w:ind w:firstLine="708"/>
        <w:contextualSpacing/>
        <w:jc w:val="both"/>
        <w:rPr>
          <w:rFonts w:ascii="Times New Roman" w:eastAsia="Times New Roman" w:hAnsi="Times New Roman" w:cs="Times New Roman"/>
          <w:sz w:val="28"/>
          <w:szCs w:val="28"/>
        </w:rPr>
      </w:pPr>
      <w:r w:rsidRPr="00CB0BCF">
        <w:rPr>
          <w:rFonts w:ascii="Times New Roman" w:eastAsia="Times New Roman" w:hAnsi="Times New Roman" w:cs="Times New Roman"/>
          <w:bCs/>
          <w:sz w:val="28"/>
          <w:szCs w:val="28"/>
        </w:rPr>
        <w:t>5</w:t>
      </w:r>
      <w:r w:rsidRPr="00CB0BCF">
        <w:rPr>
          <w:rFonts w:ascii="Times New Roman" w:eastAsia="Times New Roman" w:hAnsi="Times New Roman" w:cs="Times New Roman"/>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B0BCF" w:rsidRPr="00CB0BCF" w:rsidRDefault="00CB0BCF" w:rsidP="00CB0BCF">
      <w:pPr>
        <w:spacing w:after="0" w:line="240" w:lineRule="auto"/>
        <w:ind w:firstLine="708"/>
        <w:jc w:val="both"/>
        <w:rPr>
          <w:rFonts w:ascii="Times New Roman" w:eastAsia="Times New Roman" w:hAnsi="Times New Roman" w:cs="Times New Roman"/>
          <w:sz w:val="28"/>
          <w:szCs w:val="28"/>
        </w:rPr>
      </w:pPr>
    </w:p>
    <w:p w:rsidR="00CB0BCF" w:rsidRPr="00CB0BCF" w:rsidRDefault="00CB0BCF" w:rsidP="00CB0BCF">
      <w:pPr>
        <w:spacing w:after="0" w:line="240" w:lineRule="auto"/>
        <w:jc w:val="both"/>
        <w:rPr>
          <w:rFonts w:ascii="Times New Roman" w:eastAsia="Times New Roman" w:hAnsi="Times New Roman" w:cs="Times New Roman"/>
          <w:sz w:val="28"/>
          <w:szCs w:val="28"/>
        </w:rPr>
      </w:pPr>
    </w:p>
    <w:p w:rsidR="00CB0BCF" w:rsidRPr="00CB0BCF" w:rsidRDefault="00CB0BCF" w:rsidP="00CB0BCF">
      <w:pPr>
        <w:spacing w:after="0" w:line="240" w:lineRule="auto"/>
        <w:jc w:val="both"/>
        <w:rPr>
          <w:rFonts w:ascii="Times New Roman" w:eastAsia="Times New Roman" w:hAnsi="Times New Roman" w:cs="Times New Roman"/>
          <w:sz w:val="28"/>
          <w:szCs w:val="28"/>
        </w:rPr>
      </w:pPr>
    </w:p>
    <w:p w:rsidR="00CB0BCF" w:rsidRPr="00CB0BCF" w:rsidRDefault="00CB0BCF" w:rsidP="00CB0BCF">
      <w:pPr>
        <w:spacing w:after="0" w:line="240" w:lineRule="auto"/>
        <w:jc w:val="both"/>
        <w:rPr>
          <w:rFonts w:ascii="Times New Roman" w:eastAsia="Times New Roman" w:hAnsi="Times New Roman" w:cs="Times New Roman"/>
          <w:sz w:val="28"/>
          <w:szCs w:val="28"/>
        </w:rPr>
      </w:pPr>
    </w:p>
    <w:p w:rsidR="00CB0BCF" w:rsidRPr="00CB0BCF" w:rsidRDefault="00CB0BCF" w:rsidP="00CB0BCF">
      <w:pPr>
        <w:spacing w:after="0" w:line="240" w:lineRule="auto"/>
        <w:jc w:val="center"/>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Глава сельсовета                                             </w:t>
      </w:r>
      <w:proofErr w:type="spellStart"/>
      <w:r w:rsidRPr="00CB0BCF">
        <w:rPr>
          <w:rFonts w:ascii="Times New Roman" w:eastAsia="Times New Roman" w:hAnsi="Times New Roman" w:cs="Times New Roman"/>
          <w:sz w:val="28"/>
          <w:szCs w:val="28"/>
        </w:rPr>
        <w:t>Е.В.Дроботова</w:t>
      </w:r>
      <w:proofErr w:type="spellEnd"/>
    </w:p>
    <w:p w:rsidR="008955C9" w:rsidRDefault="00F2143B">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F2143B">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8955C9" w:rsidRDefault="008955C9">
      <w:pPr>
        <w:spacing w:after="0"/>
        <w:jc w:val="center"/>
        <w:rPr>
          <w:rFonts w:ascii="Times New Roman" w:eastAsia="Times New Roman" w:hAnsi="Times New Roman" w:cs="Times New Roman"/>
          <w:b/>
          <w:sz w:val="40"/>
          <w:szCs w:val="40"/>
          <w:u w:val="single"/>
        </w:rPr>
      </w:pPr>
    </w:p>
    <w:p w:rsidR="008955C9" w:rsidRDefault="008955C9">
      <w:pPr>
        <w:spacing w:after="0"/>
        <w:jc w:val="center"/>
        <w:rPr>
          <w:rFonts w:ascii="Times New Roman" w:eastAsia="Times New Roman" w:hAnsi="Times New Roman" w:cs="Times New Roman"/>
          <w:b/>
          <w:sz w:val="40"/>
          <w:szCs w:val="40"/>
          <w:u w:val="single"/>
        </w:rPr>
      </w:pPr>
    </w:p>
    <w:p w:rsidR="008955C9" w:rsidRDefault="00F2143B">
      <w:pPr>
        <w:spacing w:after="0"/>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Постановления Администрации</w:t>
      </w:r>
    </w:p>
    <w:p w:rsidR="008955C9" w:rsidRDefault="00F2143B">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Новошипуновского сельсовета</w:t>
      </w:r>
    </w:p>
    <w:p w:rsidR="008955C9" w:rsidRDefault="00F2143B">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 района</w:t>
      </w:r>
      <w:r>
        <w:rPr>
          <w:rFonts w:ascii="Times New Roman" w:eastAsia="Times New Roman" w:hAnsi="Times New Roman" w:cs="Times New Roman"/>
          <w:b/>
          <w:sz w:val="32"/>
          <w:szCs w:val="32"/>
        </w:rPr>
        <w:t xml:space="preserve"> </w:t>
      </w:r>
    </w:p>
    <w:p w:rsidR="008955C9" w:rsidRDefault="008955C9">
      <w:pPr>
        <w:spacing w:after="0" w:line="240" w:lineRule="auto"/>
        <w:jc w:val="center"/>
        <w:rPr>
          <w:rFonts w:ascii="Times New Roman" w:eastAsia="Times New Roman" w:hAnsi="Times New Roman" w:cs="Times New Roman"/>
          <w:b/>
          <w:sz w:val="32"/>
          <w:szCs w:val="32"/>
        </w:rPr>
      </w:pPr>
    </w:p>
    <w:p w:rsidR="00CB0BCF" w:rsidRPr="00CB0BCF" w:rsidRDefault="00F2143B" w:rsidP="00CB0BCF">
      <w:pPr>
        <w:ind w:firstLine="709"/>
        <w:jc w:val="center"/>
        <w:rPr>
          <w:rFonts w:ascii="Times New Roman" w:eastAsia="Times New Roman" w:hAnsi="Times New Roman" w:cs="Times New Roman"/>
          <w:caps/>
          <w:sz w:val="28"/>
          <w:szCs w:val="28"/>
        </w:rPr>
      </w:pPr>
      <w:r>
        <w:br w:type="page"/>
      </w:r>
      <w:r w:rsidR="00CB0BCF" w:rsidRPr="00CB0BCF">
        <w:rPr>
          <w:rFonts w:ascii="Times New Roman" w:eastAsia="Times New Roman" w:hAnsi="Times New Roman" w:cs="Times New Roman"/>
          <w:caps/>
          <w:sz w:val="28"/>
          <w:szCs w:val="28"/>
        </w:rPr>
        <w:lastRenderedPageBreak/>
        <w:t>Администрация НОВОШИПУНОВСКОГО сельсовета</w:t>
      </w:r>
    </w:p>
    <w:p w:rsidR="00CB0BCF" w:rsidRPr="00CB0BCF" w:rsidRDefault="00CB0BCF" w:rsidP="00CB0BCF">
      <w:pPr>
        <w:spacing w:after="0" w:line="240" w:lineRule="auto"/>
        <w:ind w:firstLine="709"/>
        <w:jc w:val="center"/>
        <w:rPr>
          <w:rFonts w:ascii="Times New Roman" w:eastAsia="Times New Roman" w:hAnsi="Times New Roman" w:cs="Times New Roman"/>
          <w:caps/>
          <w:sz w:val="28"/>
          <w:szCs w:val="28"/>
        </w:rPr>
      </w:pPr>
      <w:r w:rsidRPr="00CB0BCF">
        <w:rPr>
          <w:rFonts w:ascii="Times New Roman" w:eastAsia="Times New Roman" w:hAnsi="Times New Roman" w:cs="Times New Roman"/>
          <w:caps/>
          <w:sz w:val="28"/>
          <w:szCs w:val="28"/>
        </w:rPr>
        <w:t>Краснощёковского района Алтайского края</w:t>
      </w:r>
    </w:p>
    <w:p w:rsidR="00CB0BCF" w:rsidRPr="00CB0BCF" w:rsidRDefault="00CB0BCF" w:rsidP="00CB0BCF">
      <w:pPr>
        <w:spacing w:after="0" w:line="240" w:lineRule="auto"/>
        <w:ind w:firstLine="709"/>
        <w:jc w:val="center"/>
        <w:rPr>
          <w:rFonts w:ascii="Times New Roman" w:eastAsia="Times New Roman" w:hAnsi="Times New Roman" w:cs="Times New Roman"/>
          <w:sz w:val="28"/>
          <w:szCs w:val="28"/>
        </w:rPr>
      </w:pPr>
    </w:p>
    <w:p w:rsidR="00CB0BCF" w:rsidRPr="00CB0BCF" w:rsidRDefault="00CB0BCF" w:rsidP="00CB0BCF">
      <w:pPr>
        <w:spacing w:after="0" w:line="240" w:lineRule="auto"/>
        <w:ind w:firstLine="709"/>
        <w:jc w:val="center"/>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ПОСТАНОВЛЕНИЕ</w:t>
      </w:r>
    </w:p>
    <w:p w:rsidR="00CB0BCF" w:rsidRPr="00CB0BCF" w:rsidRDefault="00CB0BCF" w:rsidP="00CB0BCF">
      <w:pPr>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836"/>
        <w:gridCol w:w="4735"/>
      </w:tblGrid>
      <w:tr w:rsidR="00CB0BCF" w:rsidRPr="00CB0BCF" w:rsidTr="000906F6">
        <w:tc>
          <w:tcPr>
            <w:tcW w:w="4836" w:type="dxa"/>
          </w:tcPr>
          <w:p w:rsidR="00CB0BCF" w:rsidRPr="00CB0BCF" w:rsidRDefault="00CB0BCF" w:rsidP="00CB0BCF">
            <w:pPr>
              <w:spacing w:after="0" w:line="240" w:lineRule="auto"/>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lang w:eastAsia="ar-SA"/>
              </w:rPr>
              <w:t>от 11 марта  2</w:t>
            </w:r>
            <w:r w:rsidRPr="00CB0BCF">
              <w:rPr>
                <w:rFonts w:ascii="Times New Roman" w:eastAsia="Times New Roman" w:hAnsi="Times New Roman" w:cs="Times New Roman"/>
                <w:spacing w:val="-6"/>
                <w:sz w:val="28"/>
                <w:szCs w:val="28"/>
                <w:lang w:eastAsia="ar-SA"/>
              </w:rPr>
              <w:t>025 года № 5</w:t>
            </w:r>
          </w:p>
        </w:tc>
        <w:tc>
          <w:tcPr>
            <w:tcW w:w="4735" w:type="dxa"/>
          </w:tcPr>
          <w:p w:rsidR="00CB0BCF" w:rsidRPr="00CB0BCF" w:rsidRDefault="00CB0BCF" w:rsidP="00CB0BCF">
            <w:pPr>
              <w:wordWrap w:val="0"/>
              <w:spacing w:after="0" w:line="240" w:lineRule="auto"/>
              <w:jc w:val="right"/>
              <w:rPr>
                <w:rFonts w:ascii="Times New Roman" w:eastAsia="Times New Roman" w:hAnsi="Times New Roman" w:cs="Times New Roman"/>
                <w:sz w:val="28"/>
                <w:szCs w:val="28"/>
              </w:rPr>
            </w:pPr>
            <w:proofErr w:type="spellStart"/>
            <w:r w:rsidRPr="00CB0BCF">
              <w:rPr>
                <w:rFonts w:ascii="Times New Roman" w:eastAsia="Times New Roman" w:hAnsi="Times New Roman" w:cs="Times New Roman"/>
                <w:spacing w:val="-1"/>
                <w:sz w:val="28"/>
                <w:szCs w:val="28"/>
                <w:lang w:eastAsia="ar-SA"/>
              </w:rPr>
              <w:t>с</w:t>
            </w:r>
            <w:proofErr w:type="gramStart"/>
            <w:r w:rsidRPr="00CB0BCF">
              <w:rPr>
                <w:rFonts w:ascii="Times New Roman" w:eastAsia="Times New Roman" w:hAnsi="Times New Roman" w:cs="Times New Roman"/>
                <w:spacing w:val="-1"/>
                <w:sz w:val="28"/>
                <w:szCs w:val="28"/>
                <w:lang w:eastAsia="ar-SA"/>
              </w:rPr>
              <w:t>.Н</w:t>
            </w:r>
            <w:proofErr w:type="gramEnd"/>
            <w:r w:rsidRPr="00CB0BCF">
              <w:rPr>
                <w:rFonts w:ascii="Times New Roman" w:eastAsia="Times New Roman" w:hAnsi="Times New Roman" w:cs="Times New Roman"/>
                <w:spacing w:val="-1"/>
                <w:sz w:val="28"/>
                <w:szCs w:val="28"/>
                <w:lang w:eastAsia="ar-SA"/>
              </w:rPr>
              <w:t>овошипуново</w:t>
            </w:r>
            <w:proofErr w:type="spellEnd"/>
            <w:r w:rsidRPr="00CB0BCF">
              <w:rPr>
                <w:rFonts w:ascii="Times New Roman" w:eastAsia="Times New Roman" w:hAnsi="Times New Roman" w:cs="Times New Roman"/>
                <w:spacing w:val="-1"/>
                <w:sz w:val="28"/>
                <w:szCs w:val="28"/>
                <w:lang w:eastAsia="ar-SA"/>
              </w:rPr>
              <w:t xml:space="preserve"> </w:t>
            </w:r>
          </w:p>
        </w:tc>
      </w:tr>
      <w:tr w:rsidR="00CB0BCF" w:rsidRPr="00CB0BCF" w:rsidTr="000906F6">
        <w:tc>
          <w:tcPr>
            <w:tcW w:w="4836" w:type="dxa"/>
          </w:tcPr>
          <w:p w:rsidR="00CB0BCF" w:rsidRPr="00CB0BCF" w:rsidRDefault="00CB0BCF" w:rsidP="00CB0BCF">
            <w:pPr>
              <w:spacing w:after="0" w:line="240" w:lineRule="auto"/>
              <w:rPr>
                <w:rFonts w:ascii="Times New Roman" w:eastAsia="Times New Roman" w:hAnsi="Times New Roman" w:cs="Times New Roman"/>
                <w:sz w:val="28"/>
                <w:szCs w:val="28"/>
              </w:rPr>
            </w:pPr>
          </w:p>
          <w:p w:rsidR="00CB0BCF" w:rsidRPr="00CB0BCF" w:rsidRDefault="00CB0BCF" w:rsidP="00CB0BCF">
            <w:pPr>
              <w:shd w:val="clear" w:color="auto" w:fill="FFFFFF"/>
              <w:spacing w:after="0" w:line="240" w:lineRule="auto"/>
              <w:jc w:val="both"/>
              <w:rPr>
                <w:rFonts w:ascii="Times New Roman" w:eastAsia="Times New Roman" w:hAnsi="Times New Roman" w:cs="Times New Roman"/>
                <w:sz w:val="28"/>
                <w:szCs w:val="28"/>
              </w:rPr>
            </w:pPr>
            <w:bookmarkStart w:id="1" w:name="_Hlk117621759"/>
            <w:r w:rsidRPr="00CB0BCF">
              <w:rPr>
                <w:rFonts w:ascii="Times New Roman" w:eastAsia="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2" w:name="_Hlk117625488"/>
            <w:r w:rsidRPr="00CB0BCF">
              <w:rPr>
                <w:rFonts w:ascii="Times New Roman" w:eastAsia="Times New Roman" w:hAnsi="Times New Roman" w:cs="Times New Roman"/>
                <w:sz w:val="28"/>
                <w:szCs w:val="28"/>
              </w:rPr>
              <w:t>«</w:t>
            </w:r>
            <w:bookmarkEnd w:id="1"/>
            <w:bookmarkEnd w:id="2"/>
            <w:r w:rsidRPr="00CB0BCF">
              <w:rPr>
                <w:rFonts w:ascii="Times New Roman" w:eastAsia="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Новошипуновского  сельсовета от 27.05.2024 № 10 </w:t>
            </w:r>
          </w:p>
          <w:p w:rsidR="00CB0BCF" w:rsidRPr="00CB0BCF" w:rsidRDefault="00CB0BCF" w:rsidP="00CB0BCF">
            <w:pPr>
              <w:spacing w:after="0" w:line="240" w:lineRule="auto"/>
              <w:jc w:val="both"/>
              <w:rPr>
                <w:rFonts w:ascii="Times New Roman" w:eastAsia="Times New Roman" w:hAnsi="Times New Roman" w:cs="Times New Roman"/>
                <w:sz w:val="28"/>
                <w:szCs w:val="28"/>
                <w:lang w:eastAsia="ar-SA"/>
              </w:rPr>
            </w:pPr>
          </w:p>
        </w:tc>
        <w:tc>
          <w:tcPr>
            <w:tcW w:w="4735" w:type="dxa"/>
          </w:tcPr>
          <w:p w:rsidR="00CB0BCF" w:rsidRPr="00CB0BCF" w:rsidRDefault="00CB0BCF" w:rsidP="00CB0BCF">
            <w:pPr>
              <w:spacing w:after="0" w:line="240" w:lineRule="auto"/>
              <w:jc w:val="right"/>
              <w:rPr>
                <w:rFonts w:ascii="Times New Roman" w:eastAsia="Times New Roman" w:hAnsi="Times New Roman" w:cs="Times New Roman"/>
                <w:spacing w:val="-1"/>
                <w:sz w:val="28"/>
                <w:szCs w:val="28"/>
                <w:lang w:eastAsia="ar-SA"/>
              </w:rPr>
            </w:pPr>
          </w:p>
        </w:tc>
      </w:tr>
    </w:tbl>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bookmarkStart w:id="3" w:name="_Hlk117623948"/>
      <w:proofErr w:type="gramStart"/>
      <w:r w:rsidRPr="00CB0BCF">
        <w:rPr>
          <w:rFonts w:ascii="Times New Roman" w:eastAsia="Times New Roman" w:hAnsi="Times New Roman" w:cs="Times New Roman"/>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CB0BCF">
        <w:rPr>
          <w:rFonts w:ascii="Times New Roman" w:eastAsia="Times New Roman" w:hAnsi="Times New Roman" w:cs="Times New Roman"/>
          <w:color w:val="000000"/>
          <w:sz w:val="28"/>
          <w:szCs w:val="28"/>
        </w:rPr>
        <w:t xml:space="preserve">, </w:t>
      </w:r>
      <w:r w:rsidRPr="00CB0BCF">
        <w:rPr>
          <w:rFonts w:ascii="Times New Roman" w:eastAsia="Times New Roman" w:hAnsi="Times New Roman" w:cs="Times New Roman"/>
          <w:sz w:val="28"/>
          <w:szCs w:val="28"/>
        </w:rPr>
        <w:t>руководствуясь Уставом</w:t>
      </w:r>
      <w:proofErr w:type="gramEnd"/>
      <w:r w:rsidRPr="00CB0BCF">
        <w:rPr>
          <w:rFonts w:ascii="Times New Roman" w:eastAsia="Times New Roman" w:hAnsi="Times New Roman" w:cs="Times New Roman"/>
          <w:sz w:val="28"/>
          <w:szCs w:val="28"/>
        </w:rPr>
        <w:t xml:space="preserve"> муниципального образования сельское поселение Новошипуновский сельсовет Краснощёковского района Алтайского края,</w:t>
      </w:r>
    </w:p>
    <w:bookmarkEnd w:id="3"/>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ПОСТАНОВЛЯЮ:</w:t>
      </w:r>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CB0BCF">
        <w:rPr>
          <w:rFonts w:ascii="Times New Roman" w:eastAsia="Arial Unicode MS" w:hAnsi="Times New Roman" w:cs="Times New Roman"/>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CB0BCF">
        <w:rPr>
          <w:rFonts w:ascii="Times New Roman" w:eastAsia="Arial Unicode MS" w:hAnsi="Times New Roman" w:cs="Times New Roman"/>
          <w:sz w:val="28"/>
          <w:szCs w:val="28"/>
        </w:rPr>
        <w:t>«Постановка на учет граждан, испытывающих потребность в древесине для собственных нужд»</w:t>
      </w:r>
      <w:bookmarkEnd w:id="4"/>
      <w:bookmarkEnd w:id="5"/>
      <w:r w:rsidRPr="00CB0BCF">
        <w:rPr>
          <w:rFonts w:ascii="Times New Roman" w:eastAsia="Arial Unicode MS" w:hAnsi="Times New Roman" w:cs="Times New Roman"/>
          <w:sz w:val="28"/>
          <w:szCs w:val="28"/>
        </w:rPr>
        <w:t>, утвержденный постановлением Администрации Новошипуновского  сельсовета от 27.05.2024 № 10 (далее по текст</w:t>
      </w:r>
      <w:proofErr w:type="gramStart"/>
      <w:r w:rsidRPr="00CB0BCF">
        <w:rPr>
          <w:rFonts w:ascii="Times New Roman" w:eastAsia="Arial Unicode MS" w:hAnsi="Times New Roman" w:cs="Times New Roman"/>
          <w:sz w:val="28"/>
          <w:szCs w:val="28"/>
        </w:rPr>
        <w:t>у-</w:t>
      </w:r>
      <w:proofErr w:type="gramEnd"/>
      <w:r w:rsidRPr="00CB0BCF">
        <w:rPr>
          <w:rFonts w:ascii="Times New Roman" w:eastAsia="Arial Unicode MS" w:hAnsi="Times New Roman" w:cs="Times New Roman"/>
          <w:sz w:val="28"/>
          <w:szCs w:val="28"/>
        </w:rPr>
        <w:t xml:space="preserve"> Административный регламент) следующего содержания:</w:t>
      </w:r>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CB0BCF">
        <w:rPr>
          <w:rFonts w:ascii="Times New Roman" w:eastAsia="Arial Unicode MS" w:hAnsi="Times New Roman" w:cs="Times New Roman"/>
          <w:sz w:val="28"/>
          <w:szCs w:val="28"/>
        </w:rPr>
        <w:t xml:space="preserve">1.1.  Подпункт 1.2.2. п. 1.2 Административного Регламента </w:t>
      </w:r>
      <w:r w:rsidRPr="00CB0BCF">
        <w:rPr>
          <w:rFonts w:ascii="Times New Roman" w:eastAsia="Arial Unicode MS" w:hAnsi="Times New Roman" w:cs="Times New Roman"/>
          <w:bCs/>
          <w:iCs/>
          <w:sz w:val="28"/>
          <w:szCs w:val="28"/>
        </w:rPr>
        <w:t>изложить в новой редакции:</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 «Граждане, указанные в под.1.2.1. п.1.2. </w:t>
      </w:r>
      <w:proofErr w:type="gramStart"/>
      <w:r w:rsidRPr="00CB0BCF">
        <w:rPr>
          <w:rFonts w:ascii="Times New Roman" w:eastAsia="Times New Roman" w:hAnsi="Times New Roman" w:cs="Times New Roman"/>
          <w:sz w:val="28"/>
          <w:szCs w:val="28"/>
        </w:rPr>
        <w:t>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w:t>
      </w:r>
      <w:proofErr w:type="gramEnd"/>
      <w:r w:rsidRPr="00CB0BCF">
        <w:rPr>
          <w:rFonts w:ascii="Times New Roman" w:eastAsia="Times New Roman" w:hAnsi="Times New Roman" w:cs="Times New Roman"/>
          <w:sz w:val="28"/>
          <w:szCs w:val="28"/>
        </w:rPr>
        <w:t xml:space="preserve"> </w:t>
      </w:r>
      <w:proofErr w:type="gramStart"/>
      <w:r w:rsidRPr="00CB0BCF">
        <w:rPr>
          <w:rFonts w:ascii="Times New Roman" w:eastAsia="Times New Roman" w:hAnsi="Times New Roman" w:cs="Times New Roman"/>
          <w:sz w:val="28"/>
          <w:szCs w:val="28"/>
        </w:rPr>
        <w:lastRenderedPageBreak/>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roofErr w:type="gramEnd"/>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sidRPr="00CB0BCF">
        <w:rPr>
          <w:rFonts w:ascii="Times New Roman" w:eastAsia="Times New Roman" w:hAnsi="Times New Roman" w:cs="Times New Roman"/>
          <w:sz w:val="28"/>
          <w:szCs w:val="28"/>
        </w:rPr>
        <w:t xml:space="preserve"> «</w:t>
      </w:r>
      <w:proofErr w:type="gramStart"/>
      <w:r w:rsidRPr="00CB0BCF">
        <w:rPr>
          <w:rFonts w:ascii="Times New Roman" w:eastAsia="Times New Roman" w:hAnsi="Times New Roman" w:cs="Times New Roman"/>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sidRPr="00CB0BCF">
        <w:rPr>
          <w:rFonts w:ascii="Times New Roman" w:eastAsia="Times New Roman" w:hAnsi="Times New Roman" w:cs="Times New Roman"/>
          <w:sz w:val="28"/>
          <w:szCs w:val="28"/>
        </w:rPr>
        <w:t xml:space="preserve">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roofErr w:type="gramEnd"/>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CB0BCF">
        <w:rPr>
          <w:rFonts w:ascii="Times New Roman" w:eastAsia="Arial Unicode MS" w:hAnsi="Times New Roman" w:cs="Times New Roman"/>
          <w:sz w:val="28"/>
          <w:szCs w:val="28"/>
        </w:rPr>
        <w:t>1.2. Подпункт «и» пункта 2.7.1.2. Административного регламента изложить в новой редакции:</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CB0BCF">
        <w:rPr>
          <w:rFonts w:ascii="Times New Roman" w:eastAsia="Arial Unicode MS" w:hAnsi="Times New Roman" w:cs="Times New Roman"/>
          <w:sz w:val="28"/>
          <w:szCs w:val="28"/>
        </w:rPr>
        <w:t>1.3. Подпункт «к» пункта 2.7.1.2. Административного регламента изложить в новой редакции:</w:t>
      </w:r>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proofErr w:type="gramStart"/>
      <w:r w:rsidRPr="00CB0BCF">
        <w:rPr>
          <w:rFonts w:ascii="Times New Roman" w:eastAsia="Arial Unicode MS" w:hAnsi="Times New Roman" w:cs="Times New Roman"/>
          <w:sz w:val="28"/>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CB0BCF">
        <w:rPr>
          <w:rFonts w:ascii="Times New Roman" w:eastAsia="Arial Unicode MS" w:hAnsi="Times New Roman" w:cs="Times New Roman"/>
          <w:sz w:val="28"/>
          <w:szCs w:val="28"/>
        </w:rPr>
        <w:t xml:space="preserve"> Административного регламента»)</w:t>
      </w:r>
      <w:proofErr w:type="gramStart"/>
      <w:r w:rsidRPr="00CB0BCF">
        <w:rPr>
          <w:rFonts w:ascii="Times New Roman" w:eastAsia="Arial Unicode MS" w:hAnsi="Times New Roman" w:cs="Times New Roman"/>
          <w:sz w:val="28"/>
          <w:szCs w:val="28"/>
        </w:rPr>
        <w:t xml:space="preserve"> ;</w:t>
      </w:r>
      <w:proofErr w:type="gramEnd"/>
    </w:p>
    <w:p w:rsidR="00CB0BCF" w:rsidRPr="00CB0BCF" w:rsidRDefault="00CB0BCF" w:rsidP="00CB0BCF">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1.4.  </w:t>
      </w:r>
      <w:proofErr w:type="gramStart"/>
      <w:r w:rsidRPr="00CB0BCF">
        <w:rPr>
          <w:rFonts w:ascii="Times New Roman" w:eastAsia="Times New Roman" w:hAnsi="Times New Roman" w:cs="Times New Roman"/>
          <w:sz w:val="28"/>
          <w:szCs w:val="28"/>
        </w:rPr>
        <w:t>Раздел 2 «</w:t>
      </w:r>
      <w:r w:rsidRPr="00CB0BCF">
        <w:rPr>
          <w:rFonts w:ascii="Times New Roman" w:eastAsia="Calibri" w:hAnsi="Times New Roman" w:cs="Times New Roman"/>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CB0BCF">
        <w:rPr>
          <w:rFonts w:ascii="Times New Roman" w:eastAsia="Calibri" w:hAnsi="Times New Roman" w:cs="Times New Roman"/>
          <w:sz w:val="28"/>
          <w:szCs w:val="28"/>
        </w:rPr>
        <w:t xml:space="preserve">» пункта 2.7.1.2 </w:t>
      </w:r>
      <w:r w:rsidRPr="00CB0BCF">
        <w:rPr>
          <w:rFonts w:ascii="Times New Roman" w:eastAsia="Times New Roman" w:hAnsi="Times New Roman" w:cs="Times New Roman"/>
          <w:sz w:val="28"/>
          <w:szCs w:val="28"/>
        </w:rPr>
        <w:t>Административного регламента дополнить подпунктами «г» и «д» следующего содержания:</w:t>
      </w:r>
      <w:proofErr w:type="gramEnd"/>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lastRenderedPageBreak/>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roofErr w:type="gramStart"/>
      <w:r w:rsidRPr="00CB0BCF">
        <w:rPr>
          <w:rFonts w:ascii="Times New Roman" w:eastAsia="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w:t>
      </w:r>
      <w:proofErr w:type="gramEnd"/>
      <w:r w:rsidRPr="00CB0BCF">
        <w:rPr>
          <w:rFonts w:ascii="Times New Roman" w:eastAsia="Times New Roman" w:hAnsi="Times New Roman" w:cs="Times New Roman"/>
          <w:sz w:val="28"/>
          <w:szCs w:val="28"/>
        </w:rPr>
        <w:t xml:space="preserve"> </w:t>
      </w:r>
      <w:proofErr w:type="gramStart"/>
      <w:r w:rsidRPr="00CB0BCF">
        <w:rPr>
          <w:rFonts w:ascii="Times New Roman" w:eastAsia="Times New Roman" w:hAnsi="Times New Roman" w:cs="Times New Roman"/>
          <w:sz w:val="28"/>
          <w:szCs w:val="28"/>
        </w:rPr>
        <w:t>Административного регламента»);</w:t>
      </w:r>
      <w:proofErr w:type="gramEnd"/>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1.5. </w:t>
      </w:r>
      <w:proofErr w:type="gramStart"/>
      <w:r w:rsidRPr="00CB0BCF">
        <w:rPr>
          <w:rFonts w:ascii="Times New Roman" w:eastAsia="Times New Roman" w:hAnsi="Times New Roman" w:cs="Times New Roman"/>
          <w:sz w:val="28"/>
          <w:szCs w:val="28"/>
        </w:rPr>
        <w:t xml:space="preserve">Раздел </w:t>
      </w:r>
      <w:r w:rsidRPr="00CB0BCF">
        <w:rPr>
          <w:rFonts w:ascii="Times New Roman" w:eastAsia="Times New Roman" w:hAnsi="Times New Roman" w:cs="Times New Roman"/>
          <w:sz w:val="28"/>
          <w:szCs w:val="28"/>
          <w:lang w:val="en-US"/>
        </w:rPr>
        <w:t>IV</w:t>
      </w:r>
      <w:r w:rsidRPr="00CB0BCF">
        <w:rPr>
          <w:rFonts w:ascii="Times New Roman" w:eastAsia="Times New Roman" w:hAnsi="Times New Roman" w:cs="Times New Roman"/>
          <w:sz w:val="28"/>
          <w:szCs w:val="28"/>
        </w:rPr>
        <w:t xml:space="preserve"> «Формы контроля за исполнением Административного регламента» и раздел </w:t>
      </w:r>
      <w:r w:rsidRPr="00CB0BCF">
        <w:rPr>
          <w:rFonts w:ascii="Times New Roman" w:eastAsia="Times New Roman" w:hAnsi="Times New Roman" w:cs="Times New Roman"/>
          <w:sz w:val="28"/>
          <w:szCs w:val="28"/>
          <w:lang w:val="en-US"/>
        </w:rPr>
        <w:t>V</w:t>
      </w:r>
      <w:r w:rsidRPr="00CB0BCF">
        <w:rPr>
          <w:rFonts w:ascii="Times New Roman" w:eastAsia="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roofErr w:type="gramEnd"/>
      <w:r w:rsidRPr="00CB0BCF">
        <w:rPr>
          <w:rFonts w:ascii="Times New Roman" w:eastAsia="Times New Roman" w:hAnsi="Times New Roman" w:cs="Times New Roman"/>
          <w:sz w:val="28"/>
          <w:szCs w:val="28"/>
        </w:rPr>
        <w:t>» исключить.</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Новошипуновский сельсовет Краснощёковского района Алтайского края порядке.   </w:t>
      </w:r>
    </w:p>
    <w:p w:rsidR="00CB0BCF" w:rsidRPr="00CB0BCF" w:rsidRDefault="00CB0BCF" w:rsidP="00CB0BCF">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CB0BCF">
        <w:rPr>
          <w:rFonts w:ascii="Times New Roman" w:eastAsia="Arial Unicode MS" w:hAnsi="Times New Roman" w:cs="Times New Roman"/>
          <w:sz w:val="28"/>
          <w:szCs w:val="28"/>
        </w:rPr>
        <w:t xml:space="preserve">3. </w:t>
      </w:r>
      <w:proofErr w:type="gramStart"/>
      <w:r w:rsidRPr="00CB0BCF">
        <w:rPr>
          <w:rFonts w:ascii="Times New Roman" w:eastAsia="Arial Unicode MS" w:hAnsi="Times New Roman" w:cs="Times New Roman"/>
          <w:sz w:val="28"/>
          <w:szCs w:val="28"/>
        </w:rPr>
        <w:t>Контроль за</w:t>
      </w:r>
      <w:proofErr w:type="gramEnd"/>
      <w:r w:rsidRPr="00CB0BCF">
        <w:rPr>
          <w:rFonts w:ascii="Times New Roman" w:eastAsia="Arial Unicode MS" w:hAnsi="Times New Roman" w:cs="Times New Roman"/>
          <w:sz w:val="28"/>
          <w:szCs w:val="28"/>
        </w:rPr>
        <w:t xml:space="preserve"> исполнением настоящего постановления оставляю за собой.</w:t>
      </w: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
    <w:p w:rsidR="00CB0BCF" w:rsidRPr="00CB0BCF" w:rsidRDefault="00CB0BCF" w:rsidP="00CB0BCF">
      <w:pPr>
        <w:spacing w:after="0" w:line="240" w:lineRule="auto"/>
        <w:ind w:firstLine="709"/>
        <w:jc w:val="both"/>
        <w:rPr>
          <w:rFonts w:ascii="Times New Roman" w:eastAsia="Times New Roman" w:hAnsi="Times New Roman" w:cs="Times New Roman"/>
          <w:sz w:val="28"/>
          <w:szCs w:val="28"/>
        </w:rPr>
      </w:pPr>
    </w:p>
    <w:p w:rsidR="00CB0BCF" w:rsidRPr="00CB0BCF" w:rsidRDefault="00CB0BCF" w:rsidP="00CB0BCF">
      <w:pPr>
        <w:spacing w:after="0" w:line="240" w:lineRule="auto"/>
        <w:jc w:val="both"/>
        <w:rPr>
          <w:rFonts w:ascii="Times New Roman" w:eastAsia="Times New Roman" w:hAnsi="Times New Roman" w:cs="Times New Roman"/>
          <w:sz w:val="28"/>
          <w:szCs w:val="28"/>
        </w:rPr>
      </w:pPr>
      <w:r w:rsidRPr="00CB0BCF">
        <w:rPr>
          <w:rFonts w:ascii="Times New Roman" w:eastAsia="Times New Roman" w:hAnsi="Times New Roman" w:cs="Times New Roman"/>
          <w:sz w:val="28"/>
          <w:szCs w:val="28"/>
        </w:rPr>
        <w:t xml:space="preserve">Глава Администрации </w:t>
      </w:r>
    </w:p>
    <w:p w:rsidR="00CB0BCF" w:rsidRPr="00CB0BCF" w:rsidRDefault="00CB0BCF" w:rsidP="00CB0BCF">
      <w:pPr>
        <w:spacing w:after="0" w:line="240" w:lineRule="auto"/>
        <w:jc w:val="both"/>
        <w:rPr>
          <w:rFonts w:ascii="Calibri" w:eastAsia="Times New Roman" w:hAnsi="Calibri" w:cs="Times New Roman"/>
          <w:sz w:val="28"/>
          <w:szCs w:val="28"/>
        </w:rPr>
      </w:pPr>
      <w:r w:rsidRPr="00CB0BCF">
        <w:rPr>
          <w:rFonts w:ascii="Times New Roman" w:eastAsia="Times New Roman" w:hAnsi="Times New Roman" w:cs="Times New Roman"/>
          <w:sz w:val="28"/>
          <w:szCs w:val="28"/>
        </w:rPr>
        <w:t xml:space="preserve">Новошипуновского сельсовета                                 </w:t>
      </w:r>
      <w:proofErr w:type="spellStart"/>
      <w:r w:rsidRPr="00CB0BCF">
        <w:rPr>
          <w:rFonts w:ascii="Times New Roman" w:eastAsia="Times New Roman" w:hAnsi="Times New Roman" w:cs="Times New Roman"/>
          <w:sz w:val="28"/>
          <w:szCs w:val="28"/>
        </w:rPr>
        <w:t>Ж.А.Жилинкова</w:t>
      </w:r>
      <w:proofErr w:type="spellEnd"/>
    </w:p>
    <w:p w:rsidR="008955C9" w:rsidRDefault="008955C9"/>
    <w:sectPr w:rsidR="008955C9" w:rsidSect="00CB0BCF">
      <w:headerReference w:type="default" r:id="rId15"/>
      <w:footerReference w:type="default" r:id="rId16"/>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43B" w:rsidRDefault="00F2143B">
      <w:pPr>
        <w:spacing w:line="240" w:lineRule="auto"/>
      </w:pPr>
      <w:r>
        <w:separator/>
      </w:r>
    </w:p>
    <w:p w:rsidR="00F2143B" w:rsidRDefault="00F2143B"/>
    <w:p w:rsidR="00F2143B" w:rsidRDefault="00F2143B" w:rsidP="00CB0BCF"/>
    <w:p w:rsidR="00F2143B" w:rsidRDefault="00F2143B" w:rsidP="00CB0BCF"/>
  </w:endnote>
  <w:endnote w:type="continuationSeparator" w:id="0">
    <w:p w:rsidR="00F2143B" w:rsidRDefault="00F2143B">
      <w:pPr>
        <w:spacing w:line="240" w:lineRule="auto"/>
      </w:pPr>
      <w:r>
        <w:continuationSeparator/>
      </w:r>
    </w:p>
    <w:p w:rsidR="00F2143B" w:rsidRDefault="00F2143B"/>
    <w:p w:rsidR="00F2143B" w:rsidRDefault="00F2143B" w:rsidP="00CB0BCF"/>
    <w:p w:rsidR="00F2143B" w:rsidRDefault="00F2143B" w:rsidP="00CB0B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BoldMT">
    <w:altName w:val="MS Mincho"/>
    <w:charset w:val="80"/>
    <w:family w:val="auto"/>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BCF" w:rsidRDefault="00CB0BCF" w:rsidP="007D60A1">
    <w:pPr>
      <w:pStyle w:val="af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43B" w:rsidRDefault="00F2143B">
      <w:pPr>
        <w:spacing w:after="0"/>
      </w:pPr>
      <w:r>
        <w:separator/>
      </w:r>
    </w:p>
    <w:p w:rsidR="00F2143B" w:rsidRDefault="00F2143B"/>
    <w:p w:rsidR="00F2143B" w:rsidRDefault="00F2143B" w:rsidP="00CB0BCF"/>
    <w:p w:rsidR="00F2143B" w:rsidRDefault="00F2143B" w:rsidP="00CB0BCF"/>
  </w:footnote>
  <w:footnote w:type="continuationSeparator" w:id="0">
    <w:p w:rsidR="00F2143B" w:rsidRDefault="00F2143B">
      <w:pPr>
        <w:spacing w:after="0"/>
      </w:pPr>
      <w:r>
        <w:continuationSeparator/>
      </w:r>
    </w:p>
    <w:p w:rsidR="00F2143B" w:rsidRDefault="00F2143B"/>
    <w:p w:rsidR="00F2143B" w:rsidRDefault="00F2143B" w:rsidP="00CB0BCF"/>
    <w:p w:rsidR="00F2143B" w:rsidRDefault="00F2143B" w:rsidP="00CB0B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AutoText"/>
      </w:docPartObj>
    </w:sdtPr>
    <w:sdtContent>
      <w:p w:rsidR="00F2143B" w:rsidRDefault="00F2143B">
        <w:pPr>
          <w:pStyle w:val="af1"/>
          <w:jc w:val="center"/>
        </w:pPr>
        <w:r>
          <w:fldChar w:fldCharType="begin"/>
        </w:r>
        <w:r>
          <w:instrText>PAGE   \* MERGEFORMAT</w:instrText>
        </w:r>
        <w:r>
          <w:fldChar w:fldCharType="separate"/>
        </w:r>
        <w:r w:rsidR="003D2CFC">
          <w:rPr>
            <w:noProof/>
          </w:rPr>
          <w:t>29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E6212"/>
    <w:multiLevelType w:val="hybridMultilevel"/>
    <w:tmpl w:val="B84E0F60"/>
    <w:lvl w:ilvl="0" w:tplc="0419000F">
      <w:start w:val="1"/>
      <w:numFmt w:val="decimal"/>
      <w:lvlText w:val="%1."/>
      <w:lvlJc w:val="left"/>
      <w:pPr>
        <w:ind w:left="360" w:hanging="360"/>
      </w:pPr>
      <w:rPr>
        <w:rFonts w:hint="default"/>
        <w:u w:val="none"/>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4B1389E"/>
    <w:multiLevelType w:val="multilevel"/>
    <w:tmpl w:val="34B1389E"/>
    <w:lvl w:ilvl="0">
      <w:start w:val="1"/>
      <w:numFmt w:val="decimal"/>
      <w:lvlText w:val="%1."/>
      <w:lvlJc w:val="left"/>
      <w:pPr>
        <w:ind w:left="1422" w:hanging="855"/>
      </w:pPr>
      <w:rPr>
        <w:rFonts w:eastAsia="Times New Roman"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1B7"/>
    <w:rsid w:val="002E3D24"/>
    <w:rsid w:val="00306CCA"/>
    <w:rsid w:val="003345FC"/>
    <w:rsid w:val="00375A5B"/>
    <w:rsid w:val="00387473"/>
    <w:rsid w:val="003D02C2"/>
    <w:rsid w:val="003D2CFC"/>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D60A1"/>
    <w:rsid w:val="007E0A42"/>
    <w:rsid w:val="008601D0"/>
    <w:rsid w:val="00882A8B"/>
    <w:rsid w:val="008955C9"/>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BC3024"/>
    <w:rsid w:val="00C47546"/>
    <w:rsid w:val="00C9498B"/>
    <w:rsid w:val="00C960D0"/>
    <w:rsid w:val="00CB0BCF"/>
    <w:rsid w:val="00CD617C"/>
    <w:rsid w:val="00D34C95"/>
    <w:rsid w:val="00DE3171"/>
    <w:rsid w:val="00DE38B8"/>
    <w:rsid w:val="00E71B5C"/>
    <w:rsid w:val="00E94F34"/>
    <w:rsid w:val="00EA5FD1"/>
    <w:rsid w:val="00EC0682"/>
    <w:rsid w:val="00F2143B"/>
    <w:rsid w:val="00F62246"/>
    <w:rsid w:val="00F77CF1"/>
    <w:rsid w:val="00F81A79"/>
    <w:rsid w:val="00FB1CD1"/>
    <w:rsid w:val="00FB70E5"/>
    <w:rsid w:val="00FC1214"/>
    <w:rsid w:val="00FF4CDA"/>
    <w:rsid w:val="72CC6B0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iPriority="0" w:qFormat="1"/>
    <w:lsdException w:name="header" w:semiHidden="0" w:unhideWhenUsed="0"/>
    <w:lsdException w:name="footer" w:semiHidden="0" w:uiPriority="0"/>
    <w:lsdException w:name="caption" w:uiPriority="35" w:qFormat="1"/>
    <w:lsdException w:name="footnote reference" w:uiPriority="0" w:unhideWhenUsed="0"/>
    <w:lsdException w:name="annotation reference" w:uiPriority="0" w:qFormat="1"/>
    <w:lsdException w:name="page number" w:semiHidden="0" w:uiPriority="0" w:unhideWhenUsed="0"/>
    <w:lsdException w:name="Title" w:semiHidden="0" w:uiPriority="0" w:unhideWhenUsed="0" w:qFormat="1"/>
    <w:lsdException w:name="Default Paragraph Font" w:uiPriority="1" w:qFormat="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qFormat="1"/>
    <w:lsdException w:name="FollowedHyperlink" w:uiPriority="0"/>
    <w:lsdException w:name="Strong" w:semiHidden="0" w:uiPriority="0" w:unhideWhenUsed="0" w:qFormat="1"/>
    <w:lsdException w:name="Emphasis" w:semiHidden="0" w:uiPriority="0" w:unhideWhenUsed="0" w:qFormat="1"/>
    <w:lsdException w:name="Normal (Web)" w:semiHidden="0" w:qFormat="1"/>
    <w:lsdException w:name="Normal Table" w:qFormat="1"/>
    <w:lsdException w:name="Balloon Text" w:semiHidden="0" w:uiPriority="0" w:qFormat="1"/>
    <w:lsdException w:name="Table Grid" w:uiPriority="59"/>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spacing w:after="200" w:line="276" w:lineRule="auto"/>
    </w:pPr>
    <w:rPr>
      <w:sz w:val="22"/>
      <w:szCs w:val="22"/>
    </w:rPr>
  </w:style>
  <w:style w:type="paragraph" w:styleId="1">
    <w:name w:val="heading 1"/>
    <w:basedOn w:val="a"/>
    <w:next w:val="a"/>
    <w:link w:val="10"/>
    <w:autoRedefine/>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autoRedefine/>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autoRedefine/>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autoRedefine/>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autoRedefine/>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
    <w:next w:val="a"/>
    <w:link w:val="60"/>
    <w:autoRedefine/>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
    <w:next w:val="a"/>
    <w:link w:val="70"/>
    <w:autoRedefine/>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autoRedefine/>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autoRedefine/>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semiHidden/>
    <w:unhideWhenUsed/>
    <w:rPr>
      <w:color w:val="800080"/>
      <w:u w:val="single"/>
    </w:rPr>
  </w:style>
  <w:style w:type="character" w:styleId="a4">
    <w:name w:val="footnote reference"/>
    <w:semiHidden/>
    <w:rPr>
      <w:vertAlign w:val="superscript"/>
    </w:rPr>
  </w:style>
  <w:style w:type="character" w:styleId="a5">
    <w:name w:val="annotation reference"/>
    <w:autoRedefine/>
    <w:semiHidden/>
    <w:unhideWhenUsed/>
    <w:qFormat/>
    <w:rPr>
      <w:sz w:val="16"/>
      <w:szCs w:val="16"/>
    </w:rPr>
  </w:style>
  <w:style w:type="character" w:styleId="a6">
    <w:name w:val="Emphasis"/>
    <w:qFormat/>
    <w:rPr>
      <w:i/>
      <w:iCs/>
    </w:rPr>
  </w:style>
  <w:style w:type="character" w:styleId="a7">
    <w:name w:val="Hyperlink"/>
    <w:basedOn w:val="a0"/>
    <w:autoRedefine/>
    <w:uiPriority w:val="99"/>
    <w:unhideWhenUsed/>
    <w:qFormat/>
    <w:rPr>
      <w:color w:val="0000FF" w:themeColor="hyperlink"/>
      <w:u w:val="single"/>
    </w:rPr>
  </w:style>
  <w:style w:type="character" w:styleId="a8">
    <w:name w:val="page number"/>
    <w:basedOn w:val="a0"/>
  </w:style>
  <w:style w:type="character" w:styleId="a9">
    <w:name w:val="line number"/>
    <w:basedOn w:val="a0"/>
    <w:uiPriority w:val="99"/>
    <w:semiHidden/>
    <w:unhideWhenUsed/>
  </w:style>
  <w:style w:type="character" w:styleId="aa">
    <w:name w:val="Strong"/>
    <w:qFormat/>
    <w:rPr>
      <w:b/>
      <w:bCs/>
    </w:rPr>
  </w:style>
  <w:style w:type="paragraph" w:styleId="ab">
    <w:name w:val="Balloon Text"/>
    <w:basedOn w:val="a"/>
    <w:link w:val="ac"/>
    <w:autoRedefine/>
    <w:unhideWhenUsed/>
    <w:qFormat/>
    <w:pPr>
      <w:spacing w:after="0" w:line="240" w:lineRule="auto"/>
    </w:pPr>
    <w:rPr>
      <w:rFonts w:ascii="Tahoma" w:hAnsi="Tahoma" w:cs="Tahoma"/>
      <w:sz w:val="16"/>
      <w:szCs w:val="16"/>
    </w:rPr>
  </w:style>
  <w:style w:type="paragraph" w:styleId="21">
    <w:name w:val="Body Text 2"/>
    <w:basedOn w:val="a"/>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31">
    <w:name w:val="Body Text Indent 3"/>
    <w:basedOn w:val="a"/>
    <w:link w:val="32"/>
    <w:unhideWhenUsed/>
    <w:pPr>
      <w:spacing w:after="120"/>
      <w:ind w:left="283"/>
    </w:pPr>
    <w:rPr>
      <w:sz w:val="16"/>
      <w:szCs w:val="16"/>
    </w:rPr>
  </w:style>
  <w:style w:type="paragraph" w:styleId="ad">
    <w:name w:val="annotation text"/>
    <w:basedOn w:val="a"/>
    <w:link w:val="ae"/>
    <w:autoRedefine/>
    <w:semiHidden/>
    <w:unhideWhenUsed/>
    <w:qFormat/>
    <w:pPr>
      <w:spacing w:after="0" w:line="240" w:lineRule="auto"/>
    </w:pPr>
    <w:rPr>
      <w:rFonts w:ascii="Times New Roman" w:eastAsia="Times New Roman" w:hAnsi="Times New Roman" w:cs="Times New Roman"/>
      <w:sz w:val="20"/>
      <w:szCs w:val="20"/>
    </w:rPr>
  </w:style>
  <w:style w:type="paragraph" w:styleId="af">
    <w:name w:val="footnote text"/>
    <w:basedOn w:val="a"/>
    <w:link w:val="af0"/>
    <w:semiHidden/>
    <w:pPr>
      <w:spacing w:after="0" w:line="240" w:lineRule="auto"/>
    </w:pPr>
    <w:rPr>
      <w:rFonts w:ascii="Times New Roman" w:eastAsia="Times New Roman" w:hAnsi="Times New Roman" w:cs="Times New Roman"/>
      <w:sz w:val="20"/>
      <w:szCs w:val="20"/>
    </w:rPr>
  </w:style>
  <w:style w:type="paragraph" w:styleId="af1">
    <w:name w:val="header"/>
    <w:basedOn w:val="a"/>
    <w:link w:val="af2"/>
    <w:uiPriority w:val="99"/>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3">
    <w:name w:val="Body Text"/>
    <w:basedOn w:val="a"/>
    <w:link w:val="af4"/>
    <w:unhideWhenUsed/>
    <w:pPr>
      <w:spacing w:after="120" w:line="240" w:lineRule="auto"/>
    </w:pPr>
    <w:rPr>
      <w:rFonts w:ascii="Times New Roman" w:eastAsia="Times New Roman" w:hAnsi="Times New Roman" w:cs="Times New Roman"/>
      <w:sz w:val="24"/>
      <w:szCs w:val="24"/>
    </w:rPr>
  </w:style>
  <w:style w:type="paragraph" w:styleId="af5">
    <w:name w:val="Body Text Indent"/>
    <w:basedOn w:val="a"/>
    <w:link w:val="af6"/>
    <w:unhideWhenUsed/>
    <w:pPr>
      <w:spacing w:after="120" w:line="240" w:lineRule="auto"/>
      <w:ind w:left="283"/>
    </w:pPr>
    <w:rPr>
      <w:rFonts w:ascii="Times New Roman" w:eastAsia="Times New Roman" w:hAnsi="Times New Roman" w:cs="Times New Roman"/>
      <w:sz w:val="24"/>
      <w:szCs w:val="24"/>
    </w:rPr>
  </w:style>
  <w:style w:type="paragraph" w:styleId="af7">
    <w:name w:val="Title"/>
    <w:basedOn w:val="a"/>
    <w:link w:val="af8"/>
    <w:qFormat/>
    <w:pPr>
      <w:spacing w:after="0" w:line="240" w:lineRule="auto"/>
      <w:jc w:val="center"/>
    </w:pPr>
    <w:rPr>
      <w:rFonts w:ascii="Times New Roman" w:eastAsia="Times New Roman" w:hAnsi="Times New Roman" w:cs="Times New Roman"/>
      <w:b/>
      <w:sz w:val="28"/>
      <w:szCs w:val="20"/>
    </w:rPr>
  </w:style>
  <w:style w:type="paragraph" w:styleId="af9">
    <w:name w:val="footer"/>
    <w:basedOn w:val="a"/>
    <w:link w:val="afa"/>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b">
    <w:name w:val="Normal (Web)"/>
    <w:basedOn w:val="a"/>
    <w:autoRedefine/>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11">
    <w:name w:val="Гиперссылка1"/>
    <w:basedOn w:val="a0"/>
    <w:autoRedefine/>
    <w:qFormat/>
  </w:style>
  <w:style w:type="paragraph" w:customStyle="1" w:styleId="110">
    <w:name w:val="11"/>
    <w:basedOn w:val="a"/>
    <w:autoRedefine/>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Неразрешенное упоминание1"/>
    <w:basedOn w:val="a0"/>
    <w:autoRedefine/>
    <w:uiPriority w:val="99"/>
    <w:semiHidden/>
    <w:unhideWhenUsed/>
    <w:qFormat/>
    <w:rPr>
      <w:color w:val="605E5C"/>
      <w:shd w:val="clear" w:color="auto" w:fill="E1DFDD"/>
    </w:rPr>
  </w:style>
  <w:style w:type="character" w:customStyle="1" w:styleId="ac">
    <w:name w:val="Текст выноски Знак"/>
    <w:basedOn w:val="a0"/>
    <w:link w:val="ab"/>
    <w:autoRedefine/>
    <w:qFormat/>
    <w:rPr>
      <w:rFonts w:ascii="Tahoma" w:hAnsi="Tahoma" w:cs="Tahoma"/>
      <w:sz w:val="16"/>
      <w:szCs w:val="16"/>
    </w:rPr>
  </w:style>
  <w:style w:type="character" w:customStyle="1" w:styleId="10">
    <w:name w:val="Заголовок 1 Знак"/>
    <w:basedOn w:val="a0"/>
    <w:link w:val="1"/>
    <w:autoRedefine/>
    <w:qFormat/>
    <w:rPr>
      <w:rFonts w:ascii="Times New Roman" w:eastAsia="Arial Unicode MS" w:hAnsi="Times New Roman" w:cs="Times New Roman"/>
      <w:sz w:val="28"/>
      <w:szCs w:val="24"/>
    </w:rPr>
  </w:style>
  <w:style w:type="character" w:customStyle="1" w:styleId="20">
    <w:name w:val="Заголовок 2 Знак"/>
    <w:basedOn w:val="a0"/>
    <w:link w:val="2"/>
    <w:autoRedefine/>
    <w:qFormat/>
    <w:rPr>
      <w:rFonts w:ascii="Times New Roman" w:eastAsia="Times New Roman" w:hAnsi="Times New Roman" w:cs="Times New Roman"/>
      <w:sz w:val="28"/>
      <w:szCs w:val="24"/>
    </w:rPr>
  </w:style>
  <w:style w:type="paragraph" w:styleId="afc">
    <w:name w:val="No Spacing"/>
    <w:autoRedefine/>
    <w:qFormat/>
    <w:rPr>
      <w:rFonts w:ascii="Calibri" w:eastAsia="Times New Roman" w:hAnsi="Calibri" w:cs="Times New Roman"/>
      <w:sz w:val="22"/>
      <w:szCs w:val="22"/>
    </w:rPr>
  </w:style>
  <w:style w:type="paragraph" w:customStyle="1" w:styleId="ConsPlusNonformat">
    <w:name w:val="ConsPlusNonformat"/>
    <w:autoRedefine/>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autoRedefine/>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e">
    <w:name w:val="Текст примечания Знак"/>
    <w:basedOn w:val="a0"/>
    <w:link w:val="ad"/>
    <w:semiHidden/>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rPr>
      <w:rFonts w:ascii="Times New Roman" w:eastAsia="Times New Roman" w:hAnsi="Times New Roman" w:cs="Times New Roman"/>
      <w:sz w:val="28"/>
      <w:szCs w:val="24"/>
    </w:rPr>
  </w:style>
  <w:style w:type="character" w:customStyle="1" w:styleId="af4">
    <w:name w:val="Основной текст Знак"/>
    <w:basedOn w:val="a0"/>
    <w:link w:val="af3"/>
    <w:rPr>
      <w:rFonts w:ascii="Times New Roman" w:eastAsia="Times New Roman" w:hAnsi="Times New Roman" w:cs="Times New Roman"/>
      <w:sz w:val="24"/>
      <w:szCs w:val="24"/>
    </w:rPr>
  </w:style>
  <w:style w:type="paragraph" w:customStyle="1" w:styleId="afd">
    <w:name w:val="Таблицы (моноширинный)"/>
    <w:basedOn w:val="a"/>
    <w:next w:val="a"/>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e">
    <w:name w:val="Гипертекстовая ссылка"/>
    <w:uiPriority w:val="99"/>
    <w:rPr>
      <w:color w:val="008000"/>
      <w:sz w:val="20"/>
      <w:szCs w:val="20"/>
      <w:u w:val="single"/>
    </w:rPr>
  </w:style>
  <w:style w:type="character" w:customStyle="1" w:styleId="af2">
    <w:name w:val="Верхний колонтитул Знак"/>
    <w:basedOn w:val="a0"/>
    <w:link w:val="af1"/>
    <w:uiPriority w:val="99"/>
    <w:rPr>
      <w:rFonts w:ascii="Times New Roman" w:eastAsia="Times New Roman" w:hAnsi="Times New Roman" w:cs="Times New Roman"/>
      <w:sz w:val="24"/>
      <w:szCs w:val="24"/>
    </w:rPr>
  </w:style>
  <w:style w:type="character" w:customStyle="1" w:styleId="af0">
    <w:name w:val="Текст сноски Знак"/>
    <w:basedOn w:val="a0"/>
    <w:link w:val="af"/>
    <w:semiHidden/>
    <w:rPr>
      <w:rFonts w:ascii="Times New Roman" w:eastAsia="Times New Roman" w:hAnsi="Times New Roman" w:cs="Times New Roman"/>
      <w:sz w:val="20"/>
      <w:szCs w:val="20"/>
    </w:rPr>
  </w:style>
  <w:style w:type="character" w:customStyle="1" w:styleId="af6">
    <w:name w:val="Основной текст с отступом Знак"/>
    <w:basedOn w:val="a0"/>
    <w:link w:val="af5"/>
    <w:rPr>
      <w:rFonts w:ascii="Times New Roman" w:eastAsia="Times New Roman" w:hAnsi="Times New Roman" w:cs="Times New Roman"/>
      <w:sz w:val="24"/>
      <w:szCs w:val="24"/>
    </w:rPr>
  </w:style>
  <w:style w:type="character" w:customStyle="1" w:styleId="afa">
    <w:name w:val="Нижний колонтитул Знак"/>
    <w:basedOn w:val="a0"/>
    <w:link w:val="af9"/>
    <w:rPr>
      <w:rFonts w:ascii="Times New Roman" w:eastAsia="Times New Roman" w:hAnsi="Times New Roman" w:cs="Times New Roman"/>
      <w:sz w:val="24"/>
      <w:szCs w:val="24"/>
    </w:rPr>
  </w:style>
  <w:style w:type="character" w:customStyle="1" w:styleId="22">
    <w:name w:val="Основной текст 2 Знак"/>
    <w:basedOn w:val="a0"/>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
    <w:name w:val="Прижатый влево"/>
    <w:basedOn w:val="a"/>
    <w:next w:val="a"/>
    <w:uiPriority w:val="99"/>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
    <w:next w:val="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
    <w:pPr>
      <w:spacing w:before="0"/>
    </w:pPr>
    <w:rPr>
      <w:i/>
      <w:iCs/>
    </w:rPr>
  </w:style>
  <w:style w:type="paragraph" w:customStyle="1" w:styleId="aff2">
    <w:name w:val="Заголовок статьи"/>
    <w:basedOn w:val="a"/>
    <w:next w:val="a"/>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
    <w:qFormat/>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
    <w:next w:val="a"/>
    <w:pPr>
      <w:autoSpaceDE w:val="0"/>
      <w:autoSpaceDN w:val="0"/>
      <w:adjustRightInd w:val="0"/>
      <w:spacing w:after="0" w:line="240" w:lineRule="auto"/>
      <w:jc w:val="both"/>
    </w:pPr>
    <w:rPr>
      <w:rFonts w:ascii="Arial" w:eastAsia="Times New Roman" w:hAnsi="Arial" w:cs="Arial"/>
      <w:sz w:val="24"/>
      <w:szCs w:val="24"/>
    </w:rPr>
  </w:style>
  <w:style w:type="paragraph" w:customStyle="1" w:styleId="13">
    <w:name w:val="Знак Знак Знак1 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pPr>
      <w:widowControl w:val="0"/>
      <w:autoSpaceDE w:val="0"/>
      <w:autoSpaceDN w:val="0"/>
    </w:pPr>
    <w:rPr>
      <w:rFonts w:ascii="Tahoma" w:eastAsia="Times New Roman" w:hAnsi="Tahoma" w:cs="Tahoma"/>
    </w:rPr>
  </w:style>
  <w:style w:type="paragraph" w:customStyle="1" w:styleId="ConsPlusJurTerm">
    <w:name w:val="ConsPlusJurTerm"/>
    <w:pPr>
      <w:widowControl w:val="0"/>
      <w:autoSpaceDE w:val="0"/>
      <w:autoSpaceDN w:val="0"/>
    </w:pPr>
    <w:rPr>
      <w:rFonts w:ascii="Tahoma" w:eastAsia="Times New Roman" w:hAnsi="Tahoma" w:cs="Tahoma"/>
      <w:sz w:val="26"/>
    </w:rPr>
  </w:style>
  <w:style w:type="paragraph" w:customStyle="1" w:styleId="ConsPlusTextList">
    <w:name w:val="ConsPlusTextLis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0"/>
  </w:style>
  <w:style w:type="paragraph" w:customStyle="1" w:styleId="aff5">
    <w:name w:val="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style>
  <w:style w:type="paragraph" w:customStyle="1" w:styleId="western">
    <w:name w:val="western"/>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0"/>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0"/>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0"/>
    <w:link w:val="31"/>
    <w:rPr>
      <w:sz w:val="16"/>
      <w:szCs w:val="16"/>
    </w:rPr>
  </w:style>
  <w:style w:type="character" w:customStyle="1" w:styleId="30">
    <w:name w:val="Заголовок 3 Знак"/>
    <w:basedOn w:val="a0"/>
    <w:link w:val="3"/>
    <w:rPr>
      <w:rFonts w:ascii="Times New Roman" w:eastAsia="Times New Roman" w:hAnsi="Times New Roman" w:cs="Times New Roman"/>
      <w:b/>
      <w:sz w:val="24"/>
      <w:szCs w:val="20"/>
    </w:rPr>
  </w:style>
  <w:style w:type="character" w:customStyle="1" w:styleId="70">
    <w:name w:val="Заголовок 7 Знак"/>
    <w:basedOn w:val="a0"/>
    <w:link w:val="7"/>
    <w:rPr>
      <w:rFonts w:ascii="Times New Roman" w:eastAsia="Times New Roman" w:hAnsi="Times New Roman" w:cs="Times New Roman"/>
      <w:sz w:val="26"/>
      <w:szCs w:val="20"/>
    </w:rPr>
  </w:style>
  <w:style w:type="character" w:customStyle="1" w:styleId="af8">
    <w:name w:val="Название Знак"/>
    <w:basedOn w:val="a0"/>
    <w:link w:val="af7"/>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4">
    <w:name w:val="Знак1"/>
    <w:basedOn w:val="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Pr>
      <w:color w:val="000000"/>
      <w:shd w:val="clear" w:color="auto" w:fill="C1D7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iPriority="0" w:qFormat="1"/>
    <w:lsdException w:name="header" w:semiHidden="0" w:unhideWhenUsed="0"/>
    <w:lsdException w:name="footer" w:semiHidden="0" w:uiPriority="0"/>
    <w:lsdException w:name="caption" w:uiPriority="35" w:qFormat="1"/>
    <w:lsdException w:name="footnote reference" w:uiPriority="0" w:unhideWhenUsed="0"/>
    <w:lsdException w:name="annotation reference" w:uiPriority="0" w:qFormat="1"/>
    <w:lsdException w:name="page number" w:semiHidden="0" w:uiPriority="0" w:unhideWhenUsed="0"/>
    <w:lsdException w:name="Title" w:semiHidden="0" w:uiPriority="0" w:unhideWhenUsed="0" w:qFormat="1"/>
    <w:lsdException w:name="Default Paragraph Font" w:uiPriority="1" w:qFormat="1"/>
    <w:lsdException w:name="Body Text" w:semiHidden="0" w:uiPriority="0"/>
    <w:lsdException w:name="Body Text Indent" w:semiHidden="0" w:uiPriority="0"/>
    <w:lsdException w:name="Subtitle" w:semiHidden="0" w:uiPriority="11" w:unhideWhenUsed="0" w:qFormat="1"/>
    <w:lsdException w:name="Body Text 2" w:uiPriority="0" w:unhideWhenUsed="0"/>
    <w:lsdException w:name="Body Text Indent 2" w:semiHidden="0" w:uiPriority="0" w:unhideWhenUsed="0"/>
    <w:lsdException w:name="Body Text Indent 3" w:semiHidden="0" w:uiPriority="0"/>
    <w:lsdException w:name="Hyperlink" w:semiHidden="0" w:qFormat="1"/>
    <w:lsdException w:name="FollowedHyperlink" w:uiPriority="0"/>
    <w:lsdException w:name="Strong" w:semiHidden="0" w:uiPriority="0" w:unhideWhenUsed="0" w:qFormat="1"/>
    <w:lsdException w:name="Emphasis" w:semiHidden="0" w:uiPriority="0" w:unhideWhenUsed="0" w:qFormat="1"/>
    <w:lsdException w:name="Normal (Web)" w:semiHidden="0" w:qFormat="1"/>
    <w:lsdException w:name="Normal Table" w:qFormat="1"/>
    <w:lsdException w:name="Balloon Text" w:semiHidden="0" w:uiPriority="0" w:qFormat="1"/>
    <w:lsdException w:name="Table Grid" w:uiPriority="59"/>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spacing w:after="200" w:line="276" w:lineRule="auto"/>
    </w:pPr>
    <w:rPr>
      <w:sz w:val="22"/>
      <w:szCs w:val="22"/>
    </w:rPr>
  </w:style>
  <w:style w:type="paragraph" w:styleId="1">
    <w:name w:val="heading 1"/>
    <w:basedOn w:val="a"/>
    <w:next w:val="a"/>
    <w:link w:val="10"/>
    <w:autoRedefine/>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autoRedefine/>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autoRedefine/>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autoRedefine/>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autoRedefine/>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
    <w:next w:val="a"/>
    <w:link w:val="60"/>
    <w:autoRedefine/>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
    <w:next w:val="a"/>
    <w:link w:val="70"/>
    <w:autoRedefine/>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autoRedefine/>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autoRedefine/>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semiHidden/>
    <w:unhideWhenUsed/>
    <w:rPr>
      <w:color w:val="800080"/>
      <w:u w:val="single"/>
    </w:rPr>
  </w:style>
  <w:style w:type="character" w:styleId="a4">
    <w:name w:val="footnote reference"/>
    <w:semiHidden/>
    <w:rPr>
      <w:vertAlign w:val="superscript"/>
    </w:rPr>
  </w:style>
  <w:style w:type="character" w:styleId="a5">
    <w:name w:val="annotation reference"/>
    <w:autoRedefine/>
    <w:semiHidden/>
    <w:unhideWhenUsed/>
    <w:qFormat/>
    <w:rPr>
      <w:sz w:val="16"/>
      <w:szCs w:val="16"/>
    </w:rPr>
  </w:style>
  <w:style w:type="character" w:styleId="a6">
    <w:name w:val="Emphasis"/>
    <w:qFormat/>
    <w:rPr>
      <w:i/>
      <w:iCs/>
    </w:rPr>
  </w:style>
  <w:style w:type="character" w:styleId="a7">
    <w:name w:val="Hyperlink"/>
    <w:basedOn w:val="a0"/>
    <w:autoRedefine/>
    <w:uiPriority w:val="99"/>
    <w:unhideWhenUsed/>
    <w:qFormat/>
    <w:rPr>
      <w:color w:val="0000FF" w:themeColor="hyperlink"/>
      <w:u w:val="single"/>
    </w:rPr>
  </w:style>
  <w:style w:type="character" w:styleId="a8">
    <w:name w:val="page number"/>
    <w:basedOn w:val="a0"/>
  </w:style>
  <w:style w:type="character" w:styleId="a9">
    <w:name w:val="line number"/>
    <w:basedOn w:val="a0"/>
    <w:uiPriority w:val="99"/>
    <w:semiHidden/>
    <w:unhideWhenUsed/>
  </w:style>
  <w:style w:type="character" w:styleId="aa">
    <w:name w:val="Strong"/>
    <w:qFormat/>
    <w:rPr>
      <w:b/>
      <w:bCs/>
    </w:rPr>
  </w:style>
  <w:style w:type="paragraph" w:styleId="ab">
    <w:name w:val="Balloon Text"/>
    <w:basedOn w:val="a"/>
    <w:link w:val="ac"/>
    <w:autoRedefine/>
    <w:unhideWhenUsed/>
    <w:qFormat/>
    <w:pPr>
      <w:spacing w:after="0" w:line="240" w:lineRule="auto"/>
    </w:pPr>
    <w:rPr>
      <w:rFonts w:ascii="Tahoma" w:hAnsi="Tahoma" w:cs="Tahoma"/>
      <w:sz w:val="16"/>
      <w:szCs w:val="16"/>
    </w:rPr>
  </w:style>
  <w:style w:type="paragraph" w:styleId="21">
    <w:name w:val="Body Text 2"/>
    <w:basedOn w:val="a"/>
    <w:link w:val="22"/>
    <w:semiHidden/>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31">
    <w:name w:val="Body Text Indent 3"/>
    <w:basedOn w:val="a"/>
    <w:link w:val="32"/>
    <w:unhideWhenUsed/>
    <w:pPr>
      <w:spacing w:after="120"/>
      <w:ind w:left="283"/>
    </w:pPr>
    <w:rPr>
      <w:sz w:val="16"/>
      <w:szCs w:val="16"/>
    </w:rPr>
  </w:style>
  <w:style w:type="paragraph" w:styleId="ad">
    <w:name w:val="annotation text"/>
    <w:basedOn w:val="a"/>
    <w:link w:val="ae"/>
    <w:autoRedefine/>
    <w:semiHidden/>
    <w:unhideWhenUsed/>
    <w:qFormat/>
    <w:pPr>
      <w:spacing w:after="0" w:line="240" w:lineRule="auto"/>
    </w:pPr>
    <w:rPr>
      <w:rFonts w:ascii="Times New Roman" w:eastAsia="Times New Roman" w:hAnsi="Times New Roman" w:cs="Times New Roman"/>
      <w:sz w:val="20"/>
      <w:szCs w:val="20"/>
    </w:rPr>
  </w:style>
  <w:style w:type="paragraph" w:styleId="af">
    <w:name w:val="footnote text"/>
    <w:basedOn w:val="a"/>
    <w:link w:val="af0"/>
    <w:semiHidden/>
    <w:pPr>
      <w:spacing w:after="0" w:line="240" w:lineRule="auto"/>
    </w:pPr>
    <w:rPr>
      <w:rFonts w:ascii="Times New Roman" w:eastAsia="Times New Roman" w:hAnsi="Times New Roman" w:cs="Times New Roman"/>
      <w:sz w:val="20"/>
      <w:szCs w:val="20"/>
    </w:rPr>
  </w:style>
  <w:style w:type="paragraph" w:styleId="af1">
    <w:name w:val="header"/>
    <w:basedOn w:val="a"/>
    <w:link w:val="af2"/>
    <w:uiPriority w:val="99"/>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3">
    <w:name w:val="Body Text"/>
    <w:basedOn w:val="a"/>
    <w:link w:val="af4"/>
    <w:unhideWhenUsed/>
    <w:pPr>
      <w:spacing w:after="120" w:line="240" w:lineRule="auto"/>
    </w:pPr>
    <w:rPr>
      <w:rFonts w:ascii="Times New Roman" w:eastAsia="Times New Roman" w:hAnsi="Times New Roman" w:cs="Times New Roman"/>
      <w:sz w:val="24"/>
      <w:szCs w:val="24"/>
    </w:rPr>
  </w:style>
  <w:style w:type="paragraph" w:styleId="af5">
    <w:name w:val="Body Text Indent"/>
    <w:basedOn w:val="a"/>
    <w:link w:val="af6"/>
    <w:unhideWhenUsed/>
    <w:pPr>
      <w:spacing w:after="120" w:line="240" w:lineRule="auto"/>
      <w:ind w:left="283"/>
    </w:pPr>
    <w:rPr>
      <w:rFonts w:ascii="Times New Roman" w:eastAsia="Times New Roman" w:hAnsi="Times New Roman" w:cs="Times New Roman"/>
      <w:sz w:val="24"/>
      <w:szCs w:val="24"/>
    </w:rPr>
  </w:style>
  <w:style w:type="paragraph" w:styleId="af7">
    <w:name w:val="Title"/>
    <w:basedOn w:val="a"/>
    <w:link w:val="af8"/>
    <w:qFormat/>
    <w:pPr>
      <w:spacing w:after="0" w:line="240" w:lineRule="auto"/>
      <w:jc w:val="center"/>
    </w:pPr>
    <w:rPr>
      <w:rFonts w:ascii="Times New Roman" w:eastAsia="Times New Roman" w:hAnsi="Times New Roman" w:cs="Times New Roman"/>
      <w:b/>
      <w:sz w:val="28"/>
      <w:szCs w:val="20"/>
    </w:rPr>
  </w:style>
  <w:style w:type="paragraph" w:styleId="af9">
    <w:name w:val="footer"/>
    <w:basedOn w:val="a"/>
    <w:link w:val="afa"/>
    <w:unhideWhenUsed/>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b">
    <w:name w:val="Normal (Web)"/>
    <w:basedOn w:val="a"/>
    <w:autoRedefine/>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3">
    <w:name w:val="Body Text Indent 2"/>
    <w:basedOn w:val="a"/>
    <w:link w:val="24"/>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11">
    <w:name w:val="Гиперссылка1"/>
    <w:basedOn w:val="a0"/>
    <w:autoRedefine/>
    <w:qFormat/>
  </w:style>
  <w:style w:type="paragraph" w:customStyle="1" w:styleId="110">
    <w:name w:val="11"/>
    <w:basedOn w:val="a"/>
    <w:autoRedefine/>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Неразрешенное упоминание1"/>
    <w:basedOn w:val="a0"/>
    <w:autoRedefine/>
    <w:uiPriority w:val="99"/>
    <w:semiHidden/>
    <w:unhideWhenUsed/>
    <w:qFormat/>
    <w:rPr>
      <w:color w:val="605E5C"/>
      <w:shd w:val="clear" w:color="auto" w:fill="E1DFDD"/>
    </w:rPr>
  </w:style>
  <w:style w:type="character" w:customStyle="1" w:styleId="ac">
    <w:name w:val="Текст выноски Знак"/>
    <w:basedOn w:val="a0"/>
    <w:link w:val="ab"/>
    <w:autoRedefine/>
    <w:qFormat/>
    <w:rPr>
      <w:rFonts w:ascii="Tahoma" w:hAnsi="Tahoma" w:cs="Tahoma"/>
      <w:sz w:val="16"/>
      <w:szCs w:val="16"/>
    </w:rPr>
  </w:style>
  <w:style w:type="character" w:customStyle="1" w:styleId="10">
    <w:name w:val="Заголовок 1 Знак"/>
    <w:basedOn w:val="a0"/>
    <w:link w:val="1"/>
    <w:autoRedefine/>
    <w:qFormat/>
    <w:rPr>
      <w:rFonts w:ascii="Times New Roman" w:eastAsia="Arial Unicode MS" w:hAnsi="Times New Roman" w:cs="Times New Roman"/>
      <w:sz w:val="28"/>
      <w:szCs w:val="24"/>
    </w:rPr>
  </w:style>
  <w:style w:type="character" w:customStyle="1" w:styleId="20">
    <w:name w:val="Заголовок 2 Знак"/>
    <w:basedOn w:val="a0"/>
    <w:link w:val="2"/>
    <w:autoRedefine/>
    <w:qFormat/>
    <w:rPr>
      <w:rFonts w:ascii="Times New Roman" w:eastAsia="Times New Roman" w:hAnsi="Times New Roman" w:cs="Times New Roman"/>
      <w:sz w:val="28"/>
      <w:szCs w:val="24"/>
    </w:rPr>
  </w:style>
  <w:style w:type="paragraph" w:styleId="afc">
    <w:name w:val="No Spacing"/>
    <w:autoRedefine/>
    <w:qFormat/>
    <w:rPr>
      <w:rFonts w:ascii="Calibri" w:eastAsia="Times New Roman" w:hAnsi="Calibri" w:cs="Times New Roman"/>
      <w:sz w:val="22"/>
      <w:szCs w:val="22"/>
    </w:rPr>
  </w:style>
  <w:style w:type="paragraph" w:customStyle="1" w:styleId="ConsPlusNonformat">
    <w:name w:val="ConsPlusNonformat"/>
    <w:autoRedefine/>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autoRedefine/>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e">
    <w:name w:val="Текст примечания Знак"/>
    <w:basedOn w:val="a0"/>
    <w:link w:val="ad"/>
    <w:semiHidden/>
    <w:rPr>
      <w:rFonts w:ascii="Times New Roman" w:eastAsia="Times New Roman" w:hAnsi="Times New Roman" w:cs="Times New Roman"/>
      <w:sz w:val="20"/>
      <w:szCs w:val="20"/>
    </w:rPr>
  </w:style>
  <w:style w:type="character" w:customStyle="1" w:styleId="24">
    <w:name w:val="Основной текст с отступом 2 Знак"/>
    <w:basedOn w:val="a0"/>
    <w:link w:val="23"/>
    <w:rPr>
      <w:rFonts w:ascii="Times New Roman" w:eastAsia="Times New Roman" w:hAnsi="Times New Roman" w:cs="Times New Roman"/>
      <w:sz w:val="28"/>
      <w:szCs w:val="24"/>
    </w:rPr>
  </w:style>
  <w:style w:type="character" w:customStyle="1" w:styleId="af4">
    <w:name w:val="Основной текст Знак"/>
    <w:basedOn w:val="a0"/>
    <w:link w:val="af3"/>
    <w:rPr>
      <w:rFonts w:ascii="Times New Roman" w:eastAsia="Times New Roman" w:hAnsi="Times New Roman" w:cs="Times New Roman"/>
      <w:sz w:val="24"/>
      <w:szCs w:val="24"/>
    </w:rPr>
  </w:style>
  <w:style w:type="paragraph" w:customStyle="1" w:styleId="afd">
    <w:name w:val="Таблицы (моноширинный)"/>
    <w:basedOn w:val="a"/>
    <w:next w:val="a"/>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pPr>
      <w:widowControl w:val="0"/>
      <w:suppressAutoHyphens/>
      <w:autoSpaceDE w:val="0"/>
      <w:ind w:firstLine="720"/>
    </w:pPr>
    <w:rPr>
      <w:rFonts w:ascii="Arial" w:eastAsia="Times New Roman" w:hAnsi="Arial" w:cs="Arial"/>
      <w:lang w:eastAsia="ar-SA"/>
    </w:rPr>
  </w:style>
  <w:style w:type="character" w:customStyle="1" w:styleId="afe">
    <w:name w:val="Гипертекстовая ссылка"/>
    <w:uiPriority w:val="99"/>
    <w:rPr>
      <w:color w:val="008000"/>
      <w:sz w:val="20"/>
      <w:szCs w:val="20"/>
      <w:u w:val="single"/>
    </w:rPr>
  </w:style>
  <w:style w:type="character" w:customStyle="1" w:styleId="af2">
    <w:name w:val="Верхний колонтитул Знак"/>
    <w:basedOn w:val="a0"/>
    <w:link w:val="af1"/>
    <w:uiPriority w:val="99"/>
    <w:rPr>
      <w:rFonts w:ascii="Times New Roman" w:eastAsia="Times New Roman" w:hAnsi="Times New Roman" w:cs="Times New Roman"/>
      <w:sz w:val="24"/>
      <w:szCs w:val="24"/>
    </w:rPr>
  </w:style>
  <w:style w:type="character" w:customStyle="1" w:styleId="af0">
    <w:name w:val="Текст сноски Знак"/>
    <w:basedOn w:val="a0"/>
    <w:link w:val="af"/>
    <w:semiHidden/>
    <w:rPr>
      <w:rFonts w:ascii="Times New Roman" w:eastAsia="Times New Roman" w:hAnsi="Times New Roman" w:cs="Times New Roman"/>
      <w:sz w:val="20"/>
      <w:szCs w:val="20"/>
    </w:rPr>
  </w:style>
  <w:style w:type="character" w:customStyle="1" w:styleId="af6">
    <w:name w:val="Основной текст с отступом Знак"/>
    <w:basedOn w:val="a0"/>
    <w:link w:val="af5"/>
    <w:rPr>
      <w:rFonts w:ascii="Times New Roman" w:eastAsia="Times New Roman" w:hAnsi="Times New Roman" w:cs="Times New Roman"/>
      <w:sz w:val="24"/>
      <w:szCs w:val="24"/>
    </w:rPr>
  </w:style>
  <w:style w:type="character" w:customStyle="1" w:styleId="afa">
    <w:name w:val="Нижний колонтитул Знак"/>
    <w:basedOn w:val="a0"/>
    <w:link w:val="af9"/>
    <w:rPr>
      <w:rFonts w:ascii="Times New Roman" w:eastAsia="Times New Roman" w:hAnsi="Times New Roman" w:cs="Times New Roman"/>
      <w:sz w:val="24"/>
      <w:szCs w:val="24"/>
    </w:rPr>
  </w:style>
  <w:style w:type="character" w:customStyle="1" w:styleId="22">
    <w:name w:val="Основной текст 2 Знак"/>
    <w:basedOn w:val="a0"/>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
    <w:name w:val="Прижатый влево"/>
    <w:basedOn w:val="a"/>
    <w:next w:val="a"/>
    <w:uiPriority w:val="99"/>
    <w:pPr>
      <w:autoSpaceDE w:val="0"/>
      <w:autoSpaceDN w:val="0"/>
      <w:adjustRightInd w:val="0"/>
      <w:spacing w:after="0" w:line="240" w:lineRule="auto"/>
    </w:pPr>
    <w:rPr>
      <w:rFonts w:ascii="Arial" w:eastAsia="Times New Roman" w:hAnsi="Arial" w:cs="Arial"/>
      <w:sz w:val="24"/>
      <w:szCs w:val="24"/>
    </w:rPr>
  </w:style>
  <w:style w:type="paragraph" w:customStyle="1" w:styleId="aff0">
    <w:name w:val="Комментарий"/>
    <w:basedOn w:val="a"/>
    <w:next w:val="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1">
    <w:name w:val="Информация об изменениях документа"/>
    <w:basedOn w:val="aff0"/>
    <w:next w:val="a"/>
    <w:pPr>
      <w:spacing w:before="0"/>
    </w:pPr>
    <w:rPr>
      <w:i/>
      <w:iCs/>
    </w:rPr>
  </w:style>
  <w:style w:type="paragraph" w:customStyle="1" w:styleId="aff2">
    <w:name w:val="Заголовок статьи"/>
    <w:basedOn w:val="a"/>
    <w:next w:val="a"/>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3">
    <w:name w:val="List Paragraph"/>
    <w:basedOn w:val="a"/>
    <w:qFormat/>
    <w:pPr>
      <w:spacing w:after="0" w:line="240" w:lineRule="auto"/>
      <w:ind w:left="720"/>
      <w:contextualSpacing/>
    </w:pPr>
    <w:rPr>
      <w:rFonts w:ascii="Times New Roman" w:eastAsia="Times New Roman" w:hAnsi="Times New Roman" w:cs="Times New Roman"/>
      <w:sz w:val="24"/>
      <w:szCs w:val="24"/>
    </w:rPr>
  </w:style>
  <w:style w:type="paragraph" w:customStyle="1" w:styleId="aff4">
    <w:name w:val="Нормальный (таблица)"/>
    <w:basedOn w:val="a"/>
    <w:next w:val="a"/>
    <w:pPr>
      <w:autoSpaceDE w:val="0"/>
      <w:autoSpaceDN w:val="0"/>
      <w:adjustRightInd w:val="0"/>
      <w:spacing w:after="0" w:line="240" w:lineRule="auto"/>
      <w:jc w:val="both"/>
    </w:pPr>
    <w:rPr>
      <w:rFonts w:ascii="Arial" w:eastAsia="Times New Roman" w:hAnsi="Arial" w:cs="Arial"/>
      <w:sz w:val="24"/>
      <w:szCs w:val="24"/>
    </w:rPr>
  </w:style>
  <w:style w:type="paragraph" w:customStyle="1" w:styleId="13">
    <w:name w:val="Знак Знак Знак1 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pPr>
      <w:widowControl w:val="0"/>
      <w:autoSpaceDE w:val="0"/>
      <w:autoSpaceDN w:val="0"/>
    </w:pPr>
    <w:rPr>
      <w:rFonts w:ascii="Calibri" w:eastAsia="Times New Roman" w:hAnsi="Calibri" w:cs="Calibri"/>
      <w:b/>
      <w:sz w:val="22"/>
    </w:rPr>
  </w:style>
  <w:style w:type="paragraph" w:customStyle="1" w:styleId="ConsPlusDocList">
    <w:name w:val="ConsPlusDocList"/>
    <w:pPr>
      <w:widowControl w:val="0"/>
      <w:autoSpaceDE w:val="0"/>
      <w:autoSpaceDN w:val="0"/>
    </w:pPr>
    <w:rPr>
      <w:rFonts w:ascii="Courier New" w:eastAsia="Times New Roman" w:hAnsi="Courier New" w:cs="Courier New"/>
    </w:rPr>
  </w:style>
  <w:style w:type="paragraph" w:customStyle="1" w:styleId="ConsPlusTitlePage">
    <w:name w:val="ConsPlusTitlePage"/>
    <w:pPr>
      <w:widowControl w:val="0"/>
      <w:autoSpaceDE w:val="0"/>
      <w:autoSpaceDN w:val="0"/>
    </w:pPr>
    <w:rPr>
      <w:rFonts w:ascii="Tahoma" w:eastAsia="Times New Roman" w:hAnsi="Tahoma" w:cs="Tahoma"/>
    </w:rPr>
  </w:style>
  <w:style w:type="paragraph" w:customStyle="1" w:styleId="ConsPlusJurTerm">
    <w:name w:val="ConsPlusJurTerm"/>
    <w:pPr>
      <w:widowControl w:val="0"/>
      <w:autoSpaceDE w:val="0"/>
      <w:autoSpaceDN w:val="0"/>
    </w:pPr>
    <w:rPr>
      <w:rFonts w:ascii="Tahoma" w:eastAsia="Times New Roman" w:hAnsi="Tahoma" w:cs="Tahoma"/>
      <w:sz w:val="26"/>
    </w:rPr>
  </w:style>
  <w:style w:type="paragraph" w:customStyle="1" w:styleId="ConsPlusTextList">
    <w:name w:val="ConsPlusTextLis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0"/>
  </w:style>
  <w:style w:type="paragraph" w:customStyle="1" w:styleId="aff5">
    <w:name w:val="Знак"/>
    <w:basedOn w:val="a"/>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style>
  <w:style w:type="paragraph" w:customStyle="1" w:styleId="western">
    <w:name w:val="western"/>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0"/>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0"/>
    <w:link w:val="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0"/>
    <w:link w:val="31"/>
    <w:rPr>
      <w:sz w:val="16"/>
      <w:szCs w:val="16"/>
    </w:rPr>
  </w:style>
  <w:style w:type="character" w:customStyle="1" w:styleId="30">
    <w:name w:val="Заголовок 3 Знак"/>
    <w:basedOn w:val="a0"/>
    <w:link w:val="3"/>
    <w:rPr>
      <w:rFonts w:ascii="Times New Roman" w:eastAsia="Times New Roman" w:hAnsi="Times New Roman" w:cs="Times New Roman"/>
      <w:b/>
      <w:sz w:val="24"/>
      <w:szCs w:val="20"/>
    </w:rPr>
  </w:style>
  <w:style w:type="character" w:customStyle="1" w:styleId="70">
    <w:name w:val="Заголовок 7 Знак"/>
    <w:basedOn w:val="a0"/>
    <w:link w:val="7"/>
    <w:rPr>
      <w:rFonts w:ascii="Times New Roman" w:eastAsia="Times New Roman" w:hAnsi="Times New Roman" w:cs="Times New Roman"/>
      <w:sz w:val="26"/>
      <w:szCs w:val="20"/>
    </w:rPr>
  </w:style>
  <w:style w:type="character" w:customStyle="1" w:styleId="af8">
    <w:name w:val="Название Знак"/>
    <w:basedOn w:val="a0"/>
    <w:link w:val="af7"/>
    <w:rPr>
      <w:rFonts w:ascii="Times New Roman" w:eastAsia="Times New Roman" w:hAnsi="Times New Roman" w:cs="Times New Roman"/>
      <w:b/>
      <w:sz w:val="28"/>
      <w:szCs w:val="20"/>
    </w:rPr>
  </w:style>
  <w:style w:type="paragraph" w:customStyle="1" w:styleId="ConsNormal">
    <w:name w:val="ConsNormal"/>
    <w:pPr>
      <w:widowControl w:val="0"/>
      <w:snapToGrid w:val="0"/>
      <w:ind w:firstLine="720"/>
    </w:pPr>
    <w:rPr>
      <w:rFonts w:ascii="Arial" w:eastAsia="Times New Roman" w:hAnsi="Arial" w:cs="Times New Roman"/>
    </w:rPr>
  </w:style>
  <w:style w:type="paragraph" w:customStyle="1" w:styleId="14">
    <w:name w:val="Знак1"/>
    <w:basedOn w:val="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Pr>
      <w:color w:val="000000"/>
      <w:shd w:val="clear" w:color="auto" w:fill="C1D7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openxmlformats.org/officeDocument/2006/relationships/image" Target="../media/image1.jpeg"/><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Лист1!$B$1</c:f>
              <c:strCache>
                <c:ptCount val="1"/>
                <c:pt idx="0">
                  <c:v>налоговые доходы</c:v>
                </c:pt>
              </c:strCache>
            </c:strRef>
          </c:tx>
          <c:invertIfNegative val="0"/>
          <c:dLbls>
            <c:dLbl>
              <c:idx val="0"/>
              <c:layout/>
              <c:tx>
                <c:rich>
                  <a:bodyPr/>
                  <a:lstStyle/>
                  <a:p>
                    <a:r>
                      <a:rPr lang="en-US"/>
                      <a:t>1</a:t>
                    </a:r>
                    <a:r>
                      <a:rPr lang="ru-RU"/>
                      <a:t>446</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a:lstStyle/>
                  <a:p>
                    <a:r>
                      <a:rPr lang="ru-RU"/>
                      <a:t>1714</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Лист1!$B$2:$B$3</c:f>
              <c:numCache>
                <c:formatCode>General</c:formatCode>
                <c:ptCount val="2"/>
                <c:pt idx="0">
                  <c:v>1714</c:v>
                </c:pt>
                <c:pt idx="1">
                  <c:v>1777</c:v>
                </c:pt>
              </c:numCache>
            </c:numRef>
          </c:val>
        </c:ser>
        <c:ser>
          <c:idx val="1"/>
          <c:order val="1"/>
          <c:tx>
            <c:strRef>
              <c:f>Лист1!$C$1</c:f>
              <c:strCache>
                <c:ptCount val="1"/>
                <c:pt idx="0">
                  <c:v>неналоговые доходы</c:v>
                </c:pt>
              </c:strCache>
            </c:strRef>
          </c:tx>
          <c:invertIfNegative val="0"/>
          <c:dLbls>
            <c:dLbl>
              <c:idx val="0"/>
              <c:layout/>
              <c:tx>
                <c:rich>
                  <a:bodyPr/>
                  <a:lstStyle/>
                  <a:p>
                    <a:r>
                      <a:rPr lang="ru-RU"/>
                      <a:t>817</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a:lstStyle/>
                  <a:p>
                    <a:r>
                      <a:rPr lang="ru-RU"/>
                      <a:t>474</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Лист1!$C$2:$C$3</c:f>
              <c:numCache>
                <c:formatCode>General</c:formatCode>
                <c:ptCount val="2"/>
                <c:pt idx="0">
                  <c:v>474</c:v>
                </c:pt>
                <c:pt idx="1">
                  <c:v>377</c:v>
                </c:pt>
              </c:numCache>
            </c:numRef>
          </c:val>
        </c:ser>
        <c:ser>
          <c:idx val="2"/>
          <c:order val="2"/>
          <c:tx>
            <c:strRef>
              <c:f>Лист1!$D$1</c:f>
              <c:strCache>
                <c:ptCount val="1"/>
                <c:pt idx="0">
                  <c:v>дотации</c:v>
                </c:pt>
              </c:strCache>
            </c:strRef>
          </c:tx>
          <c:invertIfNegative val="0"/>
          <c:dLbls>
            <c:dLbl>
              <c:idx val="0"/>
              <c:layout/>
              <c:tx>
                <c:rich>
                  <a:bodyPr/>
                  <a:lstStyle/>
                  <a:p>
                    <a:r>
                      <a:rPr lang="en-US"/>
                      <a:t>3</a:t>
                    </a:r>
                    <a:r>
                      <a:rPr lang="ru-RU"/>
                      <a:t>981</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dLbl>
              <c:idx val="1"/>
              <c:layout/>
              <c:tx>
                <c:rich>
                  <a:bodyPr/>
                  <a:lstStyle/>
                  <a:p>
                    <a:r>
                      <a:rPr lang="ru-RU"/>
                      <a:t>4369</a:t>
                    </a:r>
                    <a:endParaRPr lang="en-US"/>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Лист1!$A$2:$A$3</c:f>
              <c:numCache>
                <c:formatCode>General</c:formatCode>
                <c:ptCount val="2"/>
                <c:pt idx="0">
                  <c:v>2023</c:v>
                </c:pt>
                <c:pt idx="1">
                  <c:v>2024</c:v>
                </c:pt>
              </c:numCache>
            </c:numRef>
          </c:cat>
          <c:val>
            <c:numRef>
              <c:f>Лист1!$D$2:$D$3</c:f>
              <c:numCache>
                <c:formatCode>General</c:formatCode>
                <c:ptCount val="2"/>
                <c:pt idx="0">
                  <c:v>4369</c:v>
                </c:pt>
                <c:pt idx="1">
                  <c:v>4335</c:v>
                </c:pt>
              </c:numCache>
            </c:numRef>
          </c:val>
        </c:ser>
        <c:dLbls>
          <c:showLegendKey val="0"/>
          <c:showVal val="1"/>
          <c:showCatName val="0"/>
          <c:showSerName val="0"/>
          <c:showPercent val="0"/>
          <c:showBubbleSize val="0"/>
        </c:dLbls>
        <c:gapWidth val="150"/>
        <c:overlap val="100"/>
        <c:axId val="199429120"/>
        <c:axId val="202384128"/>
      </c:barChart>
      <c:catAx>
        <c:axId val="199429120"/>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crossAx val="202384128"/>
        <c:crosses val="autoZero"/>
        <c:auto val="1"/>
        <c:lblAlgn val="ctr"/>
        <c:lblOffset val="100"/>
        <c:noMultiLvlLbl val="0"/>
      </c:catAx>
      <c:valAx>
        <c:axId val="202384128"/>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crossAx val="199429120"/>
        <c:crosses val="autoZero"/>
        <c:crossBetween val="between"/>
      </c:valAx>
    </c:plotArea>
    <c:legend>
      <c:legendPos val="r"/>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legend>
    <c:plotVisOnly val="1"/>
    <c:dispBlanksAs val="gap"/>
    <c:showDLblsOverMax val="0"/>
  </c:chart>
  <c:txPr>
    <a:bodyPr/>
    <a:lstStyle/>
    <a:p>
      <a:pPr>
        <a:defRPr lang="ru-RU"/>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доходы всего</c:v>
                </c:pt>
              </c:strCache>
            </c:strRef>
          </c:tx>
          <c:invertIfNegative val="0"/>
          <c:dLbls>
            <c:spPr>
              <a:noFill/>
              <a:ln w="25363">
                <a:noFill/>
              </a:ln>
              <a:effectLst/>
            </c:spPr>
            <c:txPr>
              <a:bodyPr rot="0" spcFirstLastPara="0" vertOverflow="ellipsis" vert="horz" wrap="square" lIns="38100" tIns="19050" rIns="38100" bIns="19050" anchor="ctr" anchorCtr="1"/>
              <a:lstStyle/>
              <a:p>
                <a:pPr>
                  <a:defRPr lang="ru-RU" sz="1100" b="1" i="0" u="none" strike="noStrike" kern="1200" baseline="0">
                    <a:solidFill>
                      <a:srgbClr val="000000"/>
                    </a:solidFill>
                    <a:latin typeface="Calibri" panose="020F0502020204030204"/>
                    <a:ea typeface="Calibri" panose="020F0502020204030204"/>
                    <a:cs typeface="Calibri" panose="020F0502020204030204"/>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Лист1!$A$2:$A$5</c:f>
              <c:numCache>
                <c:formatCode>General</c:formatCode>
                <c:ptCount val="4"/>
                <c:pt idx="0">
                  <c:v>2023</c:v>
                </c:pt>
                <c:pt idx="2">
                  <c:v>2024</c:v>
                </c:pt>
              </c:numCache>
            </c:numRef>
          </c:cat>
          <c:val>
            <c:numRef>
              <c:f>Лист1!$B$2:$B$5</c:f>
              <c:numCache>
                <c:formatCode>General</c:formatCode>
                <c:ptCount val="4"/>
                <c:pt idx="0">
                  <c:v>6558504.9500000002</c:v>
                </c:pt>
                <c:pt idx="2">
                  <c:v>6488707.3799999999</c:v>
                </c:pt>
              </c:numCache>
            </c:numRef>
          </c:val>
        </c:ser>
        <c:ser>
          <c:idx val="1"/>
          <c:order val="1"/>
          <c:tx>
            <c:strRef>
              <c:f>Лист1!$C$1</c:f>
              <c:strCache>
                <c:ptCount val="1"/>
                <c:pt idx="0">
                  <c:v>налоговые доходы</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rgbClr val="000000"/>
                    </a:solidFill>
                    <a:latin typeface="Calibri" panose="020F0502020204030204"/>
                    <a:ea typeface="Calibri" panose="020F0502020204030204"/>
                    <a:cs typeface="Calibri" panose="020F0502020204030204"/>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Лист1!$A$2:$A$5</c:f>
              <c:numCache>
                <c:formatCode>General</c:formatCode>
                <c:ptCount val="4"/>
                <c:pt idx="0">
                  <c:v>2023</c:v>
                </c:pt>
                <c:pt idx="2">
                  <c:v>2024</c:v>
                </c:pt>
              </c:numCache>
            </c:numRef>
          </c:cat>
          <c:val>
            <c:numRef>
              <c:f>Лист1!$C$2:$C$5</c:f>
              <c:numCache>
                <c:formatCode>General</c:formatCode>
                <c:ptCount val="4"/>
                <c:pt idx="0">
                  <c:v>2189098.7200000002</c:v>
                </c:pt>
                <c:pt idx="2">
                  <c:v>2153780.58</c:v>
                </c:pt>
              </c:numCache>
            </c:numRef>
          </c:val>
        </c:ser>
        <c:dLbls>
          <c:showLegendKey val="0"/>
          <c:showVal val="1"/>
          <c:showCatName val="0"/>
          <c:showSerName val="0"/>
          <c:showPercent val="0"/>
          <c:showBubbleSize val="0"/>
        </c:dLbls>
        <c:gapWidth val="150"/>
        <c:axId val="215299968"/>
        <c:axId val="215301504"/>
      </c:barChart>
      <c:catAx>
        <c:axId val="215299968"/>
        <c:scaling>
          <c:orientation val="minMax"/>
        </c:scaling>
        <c:delete val="0"/>
        <c:axPos val="b"/>
        <c:numFmt formatCode="General" sourceLinked="1"/>
        <c:majorTickMark val="out"/>
        <c:minorTickMark val="none"/>
        <c:tickLblPos val="nextTo"/>
        <c:txPr>
          <a:bodyPr rot="0" spcFirstLastPara="0" vertOverflow="ellipsis" vert="horz" wrap="square" anchor="ctr" anchorCtr="1"/>
          <a:lstStyle/>
          <a:p>
            <a:pPr>
              <a:defRPr lang="ru-RU" sz="1000" b="0" i="0" u="none" strike="noStrike" kern="1200" baseline="0">
                <a:solidFill>
                  <a:srgbClr val="000000"/>
                </a:solidFill>
                <a:latin typeface="Calibri" panose="020F0502020204030204"/>
                <a:ea typeface="Calibri" panose="020F0502020204030204"/>
                <a:cs typeface="Calibri" panose="020F0502020204030204"/>
              </a:defRPr>
            </a:pPr>
            <a:endParaRPr lang="ru-RU"/>
          </a:p>
        </c:txPr>
        <c:crossAx val="215301504"/>
        <c:crosses val="autoZero"/>
        <c:auto val="1"/>
        <c:lblAlgn val="ctr"/>
        <c:lblOffset val="100"/>
        <c:noMultiLvlLbl val="0"/>
      </c:catAx>
      <c:valAx>
        <c:axId val="215301504"/>
        <c:scaling>
          <c:orientation val="minMax"/>
        </c:scaling>
        <c:delete val="1"/>
        <c:axPos val="l"/>
        <c:numFmt formatCode="General" sourceLinked="1"/>
        <c:majorTickMark val="out"/>
        <c:minorTickMark val="none"/>
        <c:tickLblPos val="nextTo"/>
        <c:crossAx val="215299968"/>
        <c:crosses val="autoZero"/>
        <c:crossBetween val="between"/>
      </c:valAx>
    </c:plotArea>
    <c:legend>
      <c:legendPos val="r"/>
      <c:layout>
        <c:manualLayout>
          <c:xMode val="edge"/>
          <c:yMode val="edge"/>
          <c:x val="0.772887323943662"/>
          <c:y val="0.42443729903536997"/>
          <c:w val="0.21126760563380301"/>
          <c:h val="0.14469453376205799"/>
        </c:manualLayout>
      </c:layout>
      <c:overlay val="0"/>
      <c:txPr>
        <a:bodyPr rot="0" spcFirstLastPara="0" vertOverflow="ellipsis" vert="horz" wrap="square" anchor="ctr" anchorCtr="1"/>
        <a:lstStyle/>
        <a:p>
          <a:pPr>
            <a:defRPr lang="ru-RU" sz="920" b="0" i="0" u="none" strike="noStrike" kern="1200" baseline="0">
              <a:solidFill>
                <a:srgbClr val="000000"/>
              </a:solidFill>
              <a:latin typeface="Calibri" panose="020F0502020204030204"/>
              <a:ea typeface="Calibri" panose="020F0502020204030204"/>
              <a:cs typeface="Calibri" panose="020F0502020204030204"/>
            </a:defRPr>
          </a:pPr>
          <a:endParaRPr lang="ru-RU"/>
        </a:p>
      </c:txPr>
    </c:legend>
    <c:plotVisOnly val="1"/>
    <c:dispBlanksAs val="gap"/>
    <c:showDLblsOverMax val="0"/>
  </c:chart>
  <c:txPr>
    <a:bodyPr/>
    <a:lstStyle/>
    <a:p>
      <a:pPr>
        <a:defRPr lang="ru-RU" sz="1000" b="0" i="0" u="none" strike="noStrike" baseline="0">
          <a:solidFill>
            <a:srgbClr val="000000"/>
          </a:solidFill>
          <a:latin typeface="Calibri" panose="020F0502020204030204"/>
          <a:ea typeface="Calibri" panose="020F0502020204030204"/>
          <a:cs typeface="Calibri" panose="020F0502020204030204"/>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НДФЛ</c:v>
                </c:pt>
              </c:strCache>
            </c:strRef>
          </c:tx>
          <c:spPr>
            <a:blipFill>
              <a:blip xmlns:r="http://schemas.openxmlformats.org/officeDocument/2006/relationships" r:embed="rId2"/>
              <a:tile tx="0" ty="0" sx="100000" sy="100000" flip="none" algn="tl"/>
            </a:blipFill>
            <a:scene3d>
              <a:camera prst="orthographicFront"/>
              <a:lightRig rig="threePt" dir="t"/>
            </a:scene3d>
            <a:sp3d>
              <a:bevelT w="6350"/>
              <a:bevelB w="6350" h="82550"/>
            </a:sp3d>
          </c:spPr>
          <c:invertIfNegative val="1"/>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Лист1!$B$2:$B$6</c:f>
              <c:numCache>
                <c:formatCode>General</c:formatCode>
                <c:ptCount val="5"/>
                <c:pt idx="0">
                  <c:v>56.5</c:v>
                </c:pt>
                <c:pt idx="3">
                  <c:v>106.3</c:v>
                </c:pt>
              </c:numCache>
            </c:numRef>
          </c:val>
        </c:ser>
        <c:ser>
          <c:idx val="1"/>
          <c:order val="1"/>
          <c:tx>
            <c:strRef>
              <c:f>Лист1!$C$1</c:f>
              <c:strCache>
                <c:ptCount val="1"/>
                <c:pt idx="0">
                  <c:v>Зем.н.</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Лист1!$C$2:$C$6</c:f>
              <c:numCache>
                <c:formatCode>General</c:formatCode>
                <c:ptCount val="5"/>
                <c:pt idx="0">
                  <c:v>1031.5</c:v>
                </c:pt>
                <c:pt idx="3">
                  <c:v>1013.2</c:v>
                </c:pt>
              </c:numCache>
            </c:numRef>
          </c:val>
        </c:ser>
        <c:ser>
          <c:idx val="2"/>
          <c:order val="2"/>
          <c:tx>
            <c:strRef>
              <c:f>Лист1!$D$1</c:f>
              <c:strCache>
                <c:ptCount val="1"/>
                <c:pt idx="0">
                  <c:v>с/х н.</c:v>
                </c:pt>
              </c:strCache>
            </c:strRef>
          </c:tx>
          <c:invertIfNegative val="0"/>
          <c:cat>
            <c:numRef>
              <c:f>Лист1!$A$2:$A$6</c:f>
              <c:numCache>
                <c:formatCode>General</c:formatCode>
                <c:ptCount val="5"/>
                <c:pt idx="0">
                  <c:v>2023</c:v>
                </c:pt>
                <c:pt idx="3">
                  <c:v>2024</c:v>
                </c:pt>
              </c:numCache>
            </c:numRef>
          </c:cat>
          <c:val>
            <c:numRef>
              <c:f>Лист1!$D$2:$D$6</c:f>
              <c:numCache>
                <c:formatCode>General</c:formatCode>
                <c:ptCount val="5"/>
                <c:pt idx="0">
                  <c:v>348.1</c:v>
                </c:pt>
                <c:pt idx="3">
                  <c:v>257.5</c:v>
                </c:pt>
              </c:numCache>
            </c:numRef>
          </c:val>
        </c:ser>
        <c:ser>
          <c:idx val="3"/>
          <c:order val="3"/>
          <c:tx>
            <c:strRef>
              <c:f>Лист1!$E$1</c:f>
              <c:strCache>
                <c:ptCount val="1"/>
                <c:pt idx="0">
                  <c:v>на им-во</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1000" b="1" i="0" u="none" strike="noStrike" kern="1200" baseline="0">
                    <a:solidFill>
                      <a:schemeClr val="tx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Лист1!$E$2:$E$6</c:f>
              <c:numCache>
                <c:formatCode>General</c:formatCode>
                <c:ptCount val="5"/>
                <c:pt idx="0">
                  <c:v>278.5</c:v>
                </c:pt>
                <c:pt idx="3">
                  <c:v>66.5</c:v>
                </c:pt>
              </c:numCache>
            </c:numRef>
          </c:val>
        </c:ser>
        <c:ser>
          <c:idx val="4"/>
          <c:order val="4"/>
          <c:tx>
            <c:strRef>
              <c:f>Лист1!$F$1</c:f>
              <c:strCache>
                <c:ptCount val="1"/>
                <c:pt idx="0">
                  <c:v>Столбец1</c:v>
                </c:pt>
              </c:strCache>
            </c:strRef>
          </c:tx>
          <c:invertIfNegative val="0"/>
          <c:cat>
            <c:numRef>
              <c:f>Лист1!$A$2:$A$6</c:f>
              <c:numCache>
                <c:formatCode>General</c:formatCode>
                <c:ptCount val="5"/>
                <c:pt idx="0">
                  <c:v>2023</c:v>
                </c:pt>
                <c:pt idx="3">
                  <c:v>2024</c:v>
                </c:pt>
              </c:numCache>
            </c:numRef>
          </c:cat>
          <c:val>
            <c:numRef>
              <c:f>Лист1!$F$2:$F$6</c:f>
              <c:numCache>
                <c:formatCode>General</c:formatCode>
                <c:ptCount val="5"/>
              </c:numCache>
            </c:numRef>
          </c:val>
        </c:ser>
        <c:ser>
          <c:idx val="5"/>
          <c:order val="5"/>
          <c:tx>
            <c:strRef>
              <c:f>Лист1!$G$1</c:f>
              <c:strCache>
                <c:ptCount val="1"/>
                <c:pt idx="0">
                  <c:v>Столбец2</c:v>
                </c:pt>
              </c:strCache>
            </c:strRef>
          </c:tx>
          <c:invertIfNegative val="0"/>
          <c:cat>
            <c:numRef>
              <c:f>Лист1!$A$2:$A$6</c:f>
              <c:numCache>
                <c:formatCode>General</c:formatCode>
                <c:ptCount val="5"/>
                <c:pt idx="0">
                  <c:v>2023</c:v>
                </c:pt>
                <c:pt idx="3">
                  <c:v>2024</c:v>
                </c:pt>
              </c:numCache>
            </c:numRef>
          </c:cat>
          <c:val>
            <c:numRef>
              <c:f>Лист1!$G$2:$G$6</c:f>
              <c:numCache>
                <c:formatCode>General</c:formatCode>
                <c:ptCount val="5"/>
              </c:numCache>
            </c:numRef>
          </c:val>
        </c:ser>
        <c:dLbls>
          <c:showLegendKey val="0"/>
          <c:showVal val="0"/>
          <c:showCatName val="0"/>
          <c:showSerName val="0"/>
          <c:showPercent val="0"/>
          <c:showBubbleSize val="0"/>
        </c:dLbls>
        <c:gapWidth val="0"/>
        <c:axId val="214823296"/>
        <c:axId val="214824832"/>
      </c:barChart>
      <c:catAx>
        <c:axId val="214823296"/>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crossAx val="214824832"/>
        <c:crosses val="autoZero"/>
        <c:auto val="1"/>
        <c:lblAlgn val="ctr"/>
        <c:lblOffset val="100"/>
        <c:noMultiLvlLbl val="0"/>
      </c:catAx>
      <c:valAx>
        <c:axId val="214824832"/>
        <c:scaling>
          <c:orientation val="minMax"/>
        </c:scaling>
        <c:delete val="0"/>
        <c:axPos val="l"/>
        <c:majorGridlines>
          <c:spPr>
            <a:ln w="9525" cap="flat" cmpd="sng" algn="ctr">
              <a:solidFill>
                <a:schemeClr val="accent1"/>
              </a:solidFill>
              <a:prstDash val="solid"/>
              <a:round/>
            </a:ln>
          </c:spPr>
        </c:majorGridlines>
        <c:numFmt formatCode="General" sourceLinked="1"/>
        <c:majorTickMark val="out"/>
        <c:minorTickMark val="none"/>
        <c:tickLblPos val="nextTo"/>
        <c:txPr>
          <a:bodyPr rot="-6000000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crossAx val="214823296"/>
        <c:crosses val="autoZero"/>
        <c:crossBetween val="between"/>
      </c:valAx>
      <c:spPr>
        <a:solidFill>
          <a:schemeClr val="bg1"/>
        </a:solidFill>
        <a:ln>
          <a:noFill/>
        </a:ln>
        <a:effectLst/>
      </c:spPr>
    </c:plotArea>
    <c:legend>
      <c:legendPos val="r"/>
      <c:legendEntry>
        <c:idx val="4"/>
        <c:delete val="1"/>
      </c:legendEntry>
      <c:legendEntry>
        <c:idx val="5"/>
        <c:delete val="1"/>
      </c:legendEntry>
      <c:layout>
        <c:manualLayout>
          <c:xMode val="edge"/>
          <c:yMode val="edge"/>
          <c:x val="0.82735042735042796"/>
          <c:y val="0.38556338028169301"/>
          <c:w val="0.15726495726495701"/>
          <c:h val="0.25352112676056299"/>
        </c:manualLayout>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legend>
    <c:plotVisOnly val="1"/>
    <c:dispBlanksAs val="gap"/>
    <c:showDLblsOverMax val="0"/>
  </c:chart>
  <c:txPr>
    <a:bodyPr/>
    <a:lstStyle/>
    <a:p>
      <a:pPr>
        <a:defRPr lang="ru-RU"/>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xPr>
        <a:bodyPr rot="0" spcFirstLastPara="0" vertOverflow="ellipsis" vert="horz" wrap="square" anchor="ctr" anchorCtr="1"/>
        <a:lstStyle/>
        <a:p>
          <a:pPr>
            <a:defRPr lang="ru-RU" sz="1800" b="1" i="0" u="none" strike="noStrike" kern="1200" baseline="0">
              <a:solidFill>
                <a:schemeClr val="tx1"/>
              </a:solidFill>
              <a:latin typeface="+mn-lt"/>
              <a:ea typeface="+mn-ea"/>
              <a:cs typeface="+mn-cs"/>
            </a:defRPr>
          </a:pPr>
          <a:endParaRPr lang="ru-RU"/>
        </a:p>
      </c:txPr>
    </c:title>
    <c:autoTitleDeleted val="0"/>
    <c:view3D>
      <c:rotX val="75"/>
      <c:rotY val="0"/>
      <c:depthPercent val="10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АРЕНДА</c:v>
                </c:pt>
              </c:strCache>
            </c:strRef>
          </c:tx>
          <c:dPt>
            <c:idx val="0"/>
            <c:bubble3D val="0"/>
          </c:dPt>
          <c:dPt>
            <c:idx val="1"/>
            <c:bubble3D val="0"/>
          </c:dPt>
          <c:dLbls>
            <c:spPr>
              <a:noFill/>
              <a:ln>
                <a:noFill/>
              </a:ln>
              <a:effectLst/>
            </c:spPr>
            <c:txPr>
              <a:bodyPr rot="0" spcFirstLastPara="0" vertOverflow="ellipsis" vert="horz" wrap="square" lIns="38100" tIns="19050" rIns="38100" bIns="19050" anchor="ctr" anchorCtr="1"/>
              <a:lstStyle/>
              <a:p>
                <a:pPr>
                  <a:defRPr lang="ru-RU" sz="1000" b="0" i="0" u="none" strike="noStrike" kern="1200" baseline="0">
                    <a:solidFill>
                      <a:schemeClr val="tx1"/>
                    </a:solidFill>
                    <a:latin typeface="+mn-lt"/>
                    <a:ea typeface="+mn-ea"/>
                    <a:cs typeface="+mn-cs"/>
                  </a:defRPr>
                </a:pPr>
                <a:endParaRPr lang="ru-RU"/>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numRef>
              <c:f>Лист1!$A$2:$A$3</c:f>
              <c:numCache>
                <c:formatCode>General</c:formatCode>
                <c:ptCount val="2"/>
                <c:pt idx="0">
                  <c:v>2023</c:v>
                </c:pt>
                <c:pt idx="1">
                  <c:v>2024</c:v>
                </c:pt>
              </c:numCache>
            </c:numRef>
          </c:cat>
          <c:val>
            <c:numRef>
              <c:f>Лист1!$B$2:$B$3</c:f>
              <c:numCache>
                <c:formatCode>General</c:formatCode>
                <c:ptCount val="2"/>
                <c:pt idx="0">
                  <c:v>108.2</c:v>
                </c:pt>
                <c:pt idx="1">
                  <c:v>100.5</c:v>
                </c:pt>
              </c:numCache>
            </c:numRef>
          </c:val>
        </c:ser>
        <c:ser>
          <c:idx val="1"/>
          <c:order val="1"/>
          <c:tx>
            <c:strRef>
              <c:f>Лист1!$C$1</c:f>
              <c:strCache>
                <c:ptCount val="1"/>
                <c:pt idx="0">
                  <c:v>Столбец1</c:v>
                </c:pt>
              </c:strCache>
            </c:strRef>
          </c:tx>
          <c:dPt>
            <c:idx val="0"/>
            <c:bubble3D val="0"/>
          </c:dPt>
          <c:dPt>
            <c:idx val="1"/>
            <c:bubble3D val="0"/>
          </c:dPt>
          <c:cat>
            <c:numRef>
              <c:f>Лист1!$A$2:$A$3</c:f>
              <c:numCache>
                <c:formatCode>General</c:formatCode>
                <c:ptCount val="2"/>
                <c:pt idx="0">
                  <c:v>2023</c:v>
                </c:pt>
                <c:pt idx="1">
                  <c:v>2024</c:v>
                </c:pt>
              </c:numCache>
            </c:numRef>
          </c:cat>
          <c:val>
            <c:numRef>
              <c:f>Лист1!$C$2:$C$3</c:f>
              <c:numCache>
                <c:formatCode>General</c:formatCode>
                <c:ptCount val="2"/>
              </c:numCache>
            </c:numRef>
          </c:val>
        </c:ser>
        <c:ser>
          <c:idx val="2"/>
          <c:order val="2"/>
          <c:tx>
            <c:strRef>
              <c:f>Лист1!$D$1</c:f>
              <c:strCache>
                <c:ptCount val="1"/>
                <c:pt idx="0">
                  <c:v>Столбец2</c:v>
                </c:pt>
              </c:strCache>
            </c:strRef>
          </c:tx>
          <c:dPt>
            <c:idx val="0"/>
            <c:bubble3D val="0"/>
          </c:dPt>
          <c:dPt>
            <c:idx val="1"/>
            <c:bubble3D val="0"/>
          </c:dPt>
          <c:cat>
            <c:numRef>
              <c:f>Лист1!$A$2:$A$3</c:f>
              <c:numCache>
                <c:formatCode>General</c:formatCode>
                <c:ptCount val="2"/>
                <c:pt idx="0">
                  <c:v>2023</c:v>
                </c:pt>
                <c:pt idx="1">
                  <c:v>2024</c:v>
                </c:pt>
              </c:numCache>
            </c:numRef>
          </c:cat>
          <c:val>
            <c:numRef>
              <c:f>Лист1!$D$2:$D$3</c:f>
              <c:numCache>
                <c:formatCode>General</c:formatCode>
                <c:ptCount val="2"/>
              </c:numCache>
            </c:numRef>
          </c:val>
        </c:ser>
        <c:ser>
          <c:idx val="3"/>
          <c:order val="3"/>
          <c:tx>
            <c:strRef>
              <c:f>Лист1!$E$1</c:f>
              <c:strCache>
                <c:ptCount val="1"/>
                <c:pt idx="0">
                  <c:v>Столбец3</c:v>
                </c:pt>
              </c:strCache>
            </c:strRef>
          </c:tx>
          <c:dPt>
            <c:idx val="0"/>
            <c:bubble3D val="0"/>
          </c:dPt>
          <c:dPt>
            <c:idx val="1"/>
            <c:bubble3D val="0"/>
          </c:dPt>
          <c:cat>
            <c:numRef>
              <c:f>Лист1!$A$2:$A$3</c:f>
              <c:numCache>
                <c:formatCode>General</c:formatCode>
                <c:ptCount val="2"/>
                <c:pt idx="0">
                  <c:v>2023</c:v>
                </c:pt>
                <c:pt idx="1">
                  <c:v>2024</c:v>
                </c:pt>
              </c:numCache>
            </c:numRef>
          </c:cat>
          <c:val>
            <c:numRef>
              <c:f>Лист1!$E$2:$E$3</c:f>
              <c:numCache>
                <c:formatCode>General</c:formatCode>
                <c:ptCount val="2"/>
              </c:numCache>
            </c:numRef>
          </c:val>
        </c:ser>
        <c:dLbls>
          <c:showLegendKey val="0"/>
          <c:showVal val="0"/>
          <c:showCatName val="0"/>
          <c:showSerName val="0"/>
          <c:showPercent val="0"/>
          <c:showBubbleSize val="0"/>
          <c:showLeaderLines val="1"/>
        </c:dLbls>
      </c:pie3DChart>
    </c:plotArea>
    <c:legend>
      <c:legendPos val="r"/>
      <c:layout/>
      <c:overlay val="0"/>
      <c:txPr>
        <a:bodyPr rot="0" spcFirstLastPara="0" vertOverflow="ellipsis" vert="horz" wrap="square" anchor="ctr" anchorCtr="1"/>
        <a:lstStyle/>
        <a:p>
          <a:pPr>
            <a:defRPr lang="ru-RU" sz="1000" b="0" i="0" u="none" strike="noStrike" kern="1200" baseline="0">
              <a:solidFill>
                <a:schemeClr val="tx1"/>
              </a:solidFill>
              <a:latin typeface="+mn-lt"/>
              <a:ea typeface="+mn-ea"/>
              <a:cs typeface="+mn-cs"/>
            </a:defRPr>
          </a:pPr>
          <a:endParaRPr lang="ru-RU"/>
        </a:p>
      </c:txPr>
    </c:legend>
    <c:plotVisOnly val="1"/>
    <c:dispBlanksAs val="zero"/>
    <c:showDLblsOverMax val="0"/>
  </c:chart>
  <c:txPr>
    <a:bodyPr/>
    <a:lstStyle/>
    <a:p>
      <a:pPr>
        <a:defRPr lang="ru-RU"/>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Лист1!$B$1</c:f>
              <c:strCache>
                <c:ptCount val="1"/>
                <c:pt idx="0">
                  <c:v>Общегосударственные вопросы</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Лист1!$B$2:$B$6</c:f>
              <c:numCache>
                <c:formatCode>General</c:formatCode>
                <c:ptCount val="5"/>
                <c:pt idx="0">
                  <c:v>1743.5</c:v>
                </c:pt>
                <c:pt idx="3">
                  <c:v>1460.4</c:v>
                </c:pt>
              </c:numCache>
            </c:numRef>
          </c:val>
        </c:ser>
        <c:ser>
          <c:idx val="1"/>
          <c:order val="1"/>
          <c:tx>
            <c:strRef>
              <c:f>Лист1!$C$1</c:f>
              <c:strCache>
                <c:ptCount val="1"/>
                <c:pt idx="0">
                  <c:v>Национальная оборона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Лист1!$C$2:$C$6</c:f>
              <c:numCache>
                <c:formatCode>General</c:formatCode>
                <c:ptCount val="5"/>
                <c:pt idx="0">
                  <c:v>160</c:v>
                </c:pt>
                <c:pt idx="3">
                  <c:v>167</c:v>
                </c:pt>
              </c:numCache>
            </c:numRef>
          </c:val>
        </c:ser>
        <c:ser>
          <c:idx val="2"/>
          <c:order val="2"/>
          <c:tx>
            <c:strRef>
              <c:f>Лист1!$D$1</c:f>
              <c:strCache>
                <c:ptCount val="1"/>
                <c:pt idx="0">
                  <c:v>Национальная безопасность и правоохранительная деятельность</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Лист1!$D$2:$D$6</c:f>
              <c:numCache>
                <c:formatCode>General</c:formatCode>
                <c:ptCount val="5"/>
                <c:pt idx="0">
                  <c:v>3</c:v>
                </c:pt>
                <c:pt idx="3">
                  <c:v>57.9</c:v>
                </c:pt>
              </c:numCache>
            </c:numRef>
          </c:val>
        </c:ser>
        <c:ser>
          <c:idx val="3"/>
          <c:order val="3"/>
          <c:tx>
            <c:strRef>
              <c:f>Лист1!$E$1</c:f>
              <c:strCache>
                <c:ptCount val="1"/>
                <c:pt idx="0">
                  <c:v>Национальная экономика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Лист1!$E$2:$E$6</c:f>
              <c:numCache>
                <c:formatCode>General</c:formatCode>
                <c:ptCount val="5"/>
                <c:pt idx="0">
                  <c:v>2140.3000000000002</c:v>
                </c:pt>
                <c:pt idx="3">
                  <c:v>1109</c:v>
                </c:pt>
              </c:numCache>
            </c:numRef>
          </c:val>
        </c:ser>
        <c:ser>
          <c:idx val="4"/>
          <c:order val="4"/>
          <c:tx>
            <c:strRef>
              <c:f>Лист1!$F$1</c:f>
              <c:strCache>
                <c:ptCount val="1"/>
                <c:pt idx="0">
                  <c:v>Жилищно-коммунальное хозяйство</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Лист1!$F$2:$F$6</c:f>
              <c:numCache>
                <c:formatCode>General</c:formatCode>
                <c:ptCount val="5"/>
                <c:pt idx="0">
                  <c:v>0</c:v>
                </c:pt>
                <c:pt idx="3">
                  <c:v>1523.5</c:v>
                </c:pt>
              </c:numCache>
            </c:numRef>
          </c:val>
        </c:ser>
        <c:ser>
          <c:idx val="5"/>
          <c:order val="5"/>
          <c:tx>
            <c:strRef>
              <c:f>Лист1!$G$1</c:f>
              <c:strCache>
                <c:ptCount val="1"/>
                <c:pt idx="0">
                  <c:v>Культура, кинематография</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Лист1!$G$2:$G$6</c:f>
              <c:numCache>
                <c:formatCode>General</c:formatCode>
                <c:ptCount val="5"/>
                <c:pt idx="0">
                  <c:v>2475.1999999999998</c:v>
                </c:pt>
                <c:pt idx="3">
                  <c:v>2200.6</c:v>
                </c:pt>
              </c:numCache>
            </c:numRef>
          </c:val>
        </c:ser>
        <c:ser>
          <c:idx val="6"/>
          <c:order val="6"/>
          <c:tx>
            <c:strRef>
              <c:f>Лист1!$H$1</c:f>
              <c:strCache>
                <c:ptCount val="1"/>
                <c:pt idx="0">
                  <c:v>Социальная политика</c:v>
                </c:pt>
              </c:strCache>
            </c:strRef>
          </c:tx>
          <c:invertIfNegative val="0"/>
          <c:dLbls>
            <c:spPr>
              <a:noFill/>
              <a:ln>
                <a:noFill/>
              </a:ln>
              <a:effectLst/>
            </c:spPr>
            <c:txPr>
              <a:bodyPr rot="0" spcFirstLastPara="0" vertOverflow="ellipsis" vert="horz" wrap="square" lIns="38100" tIns="19050" rIns="38100" bIns="19050" anchor="ctr" anchorCtr="1"/>
              <a:lstStyle/>
              <a:p>
                <a:pPr>
                  <a:defRPr lang="ru-RU" sz="900" b="0" i="0" u="none" strike="noStrike" kern="1200" baseline="0">
                    <a:solidFill>
                      <a:schemeClr val="tx1"/>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Лист1!$A$2:$A$6</c:f>
              <c:numCache>
                <c:formatCode>General</c:formatCode>
                <c:ptCount val="5"/>
                <c:pt idx="0">
                  <c:v>2023</c:v>
                </c:pt>
                <c:pt idx="3">
                  <c:v>2024</c:v>
                </c:pt>
              </c:numCache>
            </c:numRef>
          </c:cat>
          <c:val>
            <c:numRef>
              <c:f>Лист1!$H$2:$H$6</c:f>
              <c:numCache>
                <c:formatCode>General</c:formatCode>
                <c:ptCount val="5"/>
                <c:pt idx="0">
                  <c:v>18.899999999999999</c:v>
                </c:pt>
                <c:pt idx="3">
                  <c:v>23.4</c:v>
                </c:pt>
              </c:numCache>
            </c:numRef>
          </c:val>
        </c:ser>
        <c:ser>
          <c:idx val="7"/>
          <c:order val="7"/>
          <c:tx>
            <c:strRef>
              <c:f>Лист1!$I$1</c:f>
              <c:strCache>
                <c:ptCount val="1"/>
                <c:pt idx="0">
                  <c:v>Физическая культура и спорт</c:v>
                </c:pt>
              </c:strCache>
            </c:strRef>
          </c:tx>
          <c:invertIfNegative val="0"/>
          <c:cat>
            <c:numRef>
              <c:f>Лист1!$A$2:$A$6</c:f>
              <c:numCache>
                <c:formatCode>General</c:formatCode>
                <c:ptCount val="5"/>
                <c:pt idx="0">
                  <c:v>2023</c:v>
                </c:pt>
                <c:pt idx="3">
                  <c:v>2024</c:v>
                </c:pt>
              </c:numCache>
            </c:numRef>
          </c:cat>
          <c:val>
            <c:numRef>
              <c:f>Лист1!$I$2:$I$6</c:f>
              <c:numCache>
                <c:formatCode>General</c:formatCode>
                <c:ptCount val="5"/>
                <c:pt idx="0">
                  <c:v>136</c:v>
                </c:pt>
                <c:pt idx="3">
                  <c:v>136</c:v>
                </c:pt>
              </c:numCache>
            </c:numRef>
          </c:val>
        </c:ser>
        <c:dLbls>
          <c:showLegendKey val="0"/>
          <c:showVal val="0"/>
          <c:showCatName val="0"/>
          <c:showSerName val="0"/>
          <c:showPercent val="0"/>
          <c:showBubbleSize val="0"/>
        </c:dLbls>
        <c:gapWidth val="150"/>
        <c:overlap val="100"/>
        <c:axId val="214933504"/>
        <c:axId val="214935040"/>
      </c:barChart>
      <c:catAx>
        <c:axId val="214933504"/>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ru-RU" sz="900" b="0" i="0" u="none" strike="noStrike" kern="1200" baseline="0">
                <a:solidFill>
                  <a:schemeClr val="tx1"/>
                </a:solidFill>
                <a:latin typeface="+mn-lt"/>
                <a:ea typeface="+mn-ea"/>
                <a:cs typeface="+mn-cs"/>
              </a:defRPr>
            </a:pPr>
            <a:endParaRPr lang="ru-RU"/>
          </a:p>
        </c:txPr>
        <c:crossAx val="214935040"/>
        <c:crosses val="autoZero"/>
        <c:auto val="1"/>
        <c:lblAlgn val="ctr"/>
        <c:lblOffset val="100"/>
        <c:noMultiLvlLbl val="0"/>
      </c:catAx>
      <c:valAx>
        <c:axId val="21493504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ru-RU" sz="900" b="0" i="0" u="none" strike="noStrike" kern="1200" baseline="0">
                <a:solidFill>
                  <a:schemeClr val="tx1"/>
                </a:solidFill>
                <a:latin typeface="+mn-lt"/>
                <a:ea typeface="+mn-ea"/>
                <a:cs typeface="+mn-cs"/>
              </a:defRPr>
            </a:pPr>
            <a:endParaRPr lang="ru-RU"/>
          </a:p>
        </c:txPr>
        <c:crossAx val="214933504"/>
        <c:crosses val="autoZero"/>
        <c:crossBetween val="between"/>
      </c:valAx>
      <c:spPr>
        <a:solidFill>
          <a:schemeClr val="bg1"/>
        </a:solidFill>
        <a:ln>
          <a:noFill/>
        </a:ln>
        <a:effectLst/>
      </c:spPr>
    </c:plotArea>
    <c:legend>
      <c:legendPos val="r"/>
      <c:layout>
        <c:manualLayout>
          <c:xMode val="edge"/>
          <c:yMode val="edge"/>
          <c:x val="0.64436619718309895"/>
          <c:y val="5.7262569832403E-2"/>
          <c:w val="0.31590709984781501"/>
          <c:h val="0.26441900241921801"/>
        </c:manualLayout>
      </c:layout>
      <c:overlay val="0"/>
      <c:txPr>
        <a:bodyPr rot="0" spcFirstLastPara="0" vertOverflow="ellipsis" vert="horz" wrap="square" anchor="ctr" anchorCtr="1"/>
        <a:lstStyle/>
        <a:p>
          <a:pPr>
            <a:defRPr lang="ru-RU" sz="800" b="1" i="0" u="none" strike="noStrike" kern="1200" baseline="0">
              <a:solidFill>
                <a:schemeClr val="tx1"/>
              </a:solidFill>
              <a:latin typeface="+mn-lt"/>
              <a:ea typeface="+mn-ea"/>
              <a:cs typeface="+mn-cs"/>
            </a:defRPr>
          </a:pPr>
          <a:endParaRPr lang="ru-RU"/>
        </a:p>
      </c:txPr>
    </c:legend>
    <c:plotVisOnly val="1"/>
    <c:dispBlanksAs val="gap"/>
    <c:showDLblsOverMax val="0"/>
  </c:chart>
  <c:txPr>
    <a:bodyPr/>
    <a:lstStyle/>
    <a:p>
      <a:pPr>
        <a:defRPr lang="ru-RU" sz="900"/>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A261CD-4E24-4850-8B36-B435B6B8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29</Pages>
  <Words>5993</Words>
  <Characters>34165</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Домашний</cp:lastModifiedBy>
  <cp:revision>12</cp:revision>
  <cp:lastPrinted>2024-05-30T06:49:00Z</cp:lastPrinted>
  <dcterms:created xsi:type="dcterms:W3CDTF">2024-05-30T05:27:00Z</dcterms:created>
  <dcterms:modified xsi:type="dcterms:W3CDTF">2025-03-30T09:27:00Z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0EEE6D2F2A7943598A6D00B8C2299985_13</vt:lpwstr>
  </property>
</Properties>
</file>