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D13" w:rsidRPr="00091D13" w:rsidRDefault="00091D13" w:rsidP="00091D1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 w:rsidR="00812C77">
        <w:rPr>
          <w:rFonts w:ascii="Times New Roman" w:hAnsi="Times New Roman" w:cs="Times New Roman"/>
          <w:color w:val="000000"/>
          <w:sz w:val="24"/>
          <w:szCs w:val="24"/>
        </w:rPr>
        <w:t>1</w:t>
      </w:r>
      <w:bookmarkStart w:id="0" w:name="_GoBack"/>
      <w:bookmarkEnd w:id="0"/>
    </w:p>
    <w:p w:rsidR="00091D13" w:rsidRPr="00091D13" w:rsidRDefault="00091D13" w:rsidP="00091D13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к постановлению</w:t>
      </w:r>
    </w:p>
    <w:p w:rsidR="00091D13" w:rsidRPr="00091D13" w:rsidRDefault="00091D13" w:rsidP="00091D13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>Администрации Краснощёковского  района</w:t>
      </w:r>
    </w:p>
    <w:p w:rsidR="0020314C" w:rsidRPr="00091D13" w:rsidRDefault="0020314C" w:rsidP="0020314C">
      <w:pPr>
        <w:shd w:val="clear" w:color="auto" w:fill="FFFFFF"/>
        <w:spacing w:after="0" w:line="240" w:lineRule="auto"/>
        <w:ind w:left="709" w:right="-1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>.0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.2024 г. № </w:t>
      </w:r>
      <w:r>
        <w:rPr>
          <w:rFonts w:ascii="Times New Roman" w:hAnsi="Times New Roman" w:cs="Times New Roman"/>
          <w:color w:val="000000"/>
          <w:sz w:val="24"/>
          <w:szCs w:val="24"/>
        </w:rPr>
        <w:t>274</w:t>
      </w:r>
      <w:r w:rsidRPr="00091D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91D13" w:rsidRPr="00091D13" w:rsidRDefault="00091D13" w:rsidP="00091D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ПОЛОЖЕНИЕ</w:t>
      </w:r>
    </w:p>
    <w:p w:rsidR="00091D13" w:rsidRPr="00091D13" w:rsidRDefault="00091D13" w:rsidP="00091D13">
      <w:pPr>
        <w:widowControl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 эвакуационной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 района</w:t>
      </w:r>
    </w:p>
    <w:p w:rsidR="00091D13" w:rsidRPr="00091D13" w:rsidRDefault="00091D13" w:rsidP="00091D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1. Общие положения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1.1. Эвакуационная комиссия Краснощековского района (далее – комиссия) создается Администрацией муниципального образования Краснощековск</w:t>
      </w:r>
      <w:r w:rsid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ий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Алтайского края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целях организации планирования и контроля выполнения мероприятий по рассредоточению и эвакуации населения, материальных и культурных ценностей в военное время и является постоянно действующим организующим и консультативным органом.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1.2. Комиссия создается заблаговременно (в мирное время) для непосредственной подготовки, планирования и проведения эвакуационных мероприятий.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1.3. Общее руководство деятельностью комиссии осуществляет председатель эвакуационной комиссии из числа заместителей Главы района.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1.4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proofErr w:type="gramStart"/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состав комиссии назначаются лица из числа руководителей или их заместителей органов местного самоуправления Администрации муниципального образования </w:t>
      </w:r>
      <w:r w:rsidR="00546EA6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Краснощековский район Алтайского края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(далее Администрация района)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комитета Администрации района по образованию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КГБУЗ «Краснощековская ЦРБ»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комитета по культуре Администрации района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управления социальной защиты населения по Краснощёковскому   и </w:t>
      </w:r>
      <w:proofErr w:type="spellStart"/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Курьинскому</w:t>
      </w:r>
      <w:proofErr w:type="spellEnd"/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районам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ОАО «Краснощековское АТП»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677FF" w:rsidRPr="0020314C">
        <w:rPr>
          <w:rFonts w:ascii="Times New Roman" w:hAnsi="Times New Roman" w:cs="Times New Roman"/>
          <w:sz w:val="28"/>
          <w:szCs w:val="28"/>
        </w:rPr>
        <w:t>МО  МВД России «Краснощёковский»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ПАО «Ростелеком» сервисный центр в с. Поспелиха</w:t>
      </w:r>
      <w:proofErr w:type="gramEnd"/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C677FF" w:rsidRPr="0020314C">
        <w:rPr>
          <w:rFonts w:ascii="Times New Roman" w:hAnsi="Times New Roman" w:cs="Times New Roman"/>
          <w:sz w:val="28"/>
          <w:szCs w:val="28"/>
        </w:rPr>
        <w:t xml:space="preserve">военного комиссариата  Краснощёковского и </w:t>
      </w:r>
      <w:proofErr w:type="spellStart"/>
      <w:r w:rsidR="00C677FF" w:rsidRPr="0020314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677FF" w:rsidRPr="0020314C">
        <w:rPr>
          <w:rFonts w:ascii="Times New Roman" w:hAnsi="Times New Roman" w:cs="Times New Roman"/>
          <w:sz w:val="28"/>
          <w:szCs w:val="28"/>
        </w:rPr>
        <w:t xml:space="preserve"> районов и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мобилизационн</w:t>
      </w:r>
      <w:r w:rsidR="00C677FF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 работника Администрации района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1.5. Эвакуационная комиссия осуществляет координацию деятельности эвакуационных органов, создаваемых на территории района.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1.6. Эвакуационная комиссия организует и проводит на территории района эвакуацию: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лиц, обучающихся в дошкольных образовательных организациях, общеобразовательных организациях, совместно с педагогическими работниками, иными работниками образовательных организаций и членами их семей в случае отсутствия возможности проведения эвакуации с родителями;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лиц, пребывающих в организациях для детей-сирот и детей, оставшихся без попечения родителей, а также в организациях, оказывающих социальные услуги, совместно с обслуживающим персоналом и членами их семей;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маломобильных граждан (инвалидов, граждан пожилого возраста и других);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пациентов, находящихся в лечебно-профилактических организациях,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включая больницы, госпитали, амбулаторно-поликлинические учреждения, амбулатории и поликлиники, организации охраны материнства и детства, санаторно-курортные организации;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неработающего населения.</w:t>
      </w:r>
    </w:p>
    <w:p w:rsidR="00D46420" w:rsidRPr="0020314C" w:rsidRDefault="00091D13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1.7. </w:t>
      </w:r>
      <w:r w:rsidR="00D46420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состав комиссии входят: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председатель комиссии;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заместители председателя комиссии;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секретарь комиссии;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члены комиссии.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1.7.1. В составе комиссии создаются группы: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группа оповещения и связи;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группа первоочередного жизнеобеспечения эвакуируемого населения;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группа дорожного и транспортного обеспечения;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группа учета эвакуируемого населения и информации, планирования и проведения эвакуации маломобильных граждан;</w:t>
      </w:r>
    </w:p>
    <w:p w:rsidR="00D46420" w:rsidRPr="0020314C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группа организации размещения эвакуируемого населения;</w:t>
      </w:r>
    </w:p>
    <w:p w:rsidR="00091D13" w:rsidRPr="00091D13" w:rsidRDefault="00D46420" w:rsidP="00D4642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группа учета эвакуации материальных ценностей.</w:t>
      </w:r>
      <w:r w:rsidR="0029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D46420" w:rsidRDefault="00D46420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2. Основные задачи комиссии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Основными задачами эвакуационной комиссии являются: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планирование, подготовка, организация проведения и всестороннего обеспечения эвакуации;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координация деятельности эвакуационных органов, создаваемых на соответствующих уровнях;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обеспечение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согласованности действий органов управления сил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средств, обеспечивающих проведение эвакуационных мероприятий.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2.1. В мирное время на комиссию возлагается: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2.1.1. разработка и корректировка плана эвакуационных мероприятий муниципального образования;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2.1.2. организация освоения безопасного района с составлением Акт освоения закреплённого района (пункта) размещения в безопасном районе.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2.1.3. разработка совместно с административными и хозяйственными органами планов всестороннего обеспечения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2.1.4.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созданием, комплектованием и подготовкой сотрудников подчиненных эвакуационных органов;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2.1.5. определение количества и выбор мест размещения (дислокации) сборных эвакуационных пунктов (далее – СЭП), пунктов посадки (высадки), пунктов погрузки (выгрузки);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2.1.6. ведение учета транспортных средств организаций </w:t>
      </w:r>
      <w:r w:rsid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района и распределение их между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СЭПами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для обеспечения перевозок населения 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при рассредоточении и эвакуации его в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СЭПы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сельских поселений;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2.1.6. ведение учета населения района и организаций, подлежащих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рассредоточению и эвакуации;</w:t>
      </w:r>
    </w:p>
    <w:p w:rsidR="00091D13" w:rsidRPr="00091D13" w:rsidRDefault="00091D13" w:rsidP="00546EA6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2.1.7. взаимодействие с Военным комиссариатом 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Краснощёковского и </w:t>
      </w:r>
      <w:proofErr w:type="spellStart"/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Курьинского</w:t>
      </w:r>
      <w:proofErr w:type="spellEnd"/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районов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по вопросам планирования, обеспечения и проведения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2.1.8. участие в учениях по гражданской обороне с целью проверки реальности разрабатываемых планов и приобретения практических навыков по организации и проведению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546EA6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2.1.9. организация проверок эвакуационных органов, созданных в организациях и учреждениях </w:t>
      </w:r>
      <w:r w:rsidR="00546EA6" w:rsidRPr="00546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Краснощёковского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 (далее – подчиненных эвакуационных органов);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2.1.10. разработка и учет эвакуационных документов.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2.2. При переводе гражданской обороны с </w:t>
      </w:r>
      <w:proofErr w:type="gramStart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мирного</w:t>
      </w:r>
      <w:proofErr w:type="gramEnd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на военное положение: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2.2.1.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приведением в готовность эвакуационных органов, проверка схем оповещения и связи;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2.2.2. уточнение категорий и численности населения, подлежащего частичной и полной эвакуации;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2.2.3. организация подготовки к развертыванию СЭП;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2.2.4. организация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подготовкой транспортных средств к эвакуационным перевозкам людей;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2.2.5. уточнение совместно с транспортными организациями порядка использования всех видов транспорта, выделяемого для вывоза населения с пунктов промежуточной эвакуации в пункты его размещения на территории района;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2.2.6. уточнение с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эвакоорганами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эвакоприемными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комиссиями планов приема, размещения и обеспечения населения в безопасном районе;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2.3. С получением распоряжения на проведение </w:t>
      </w:r>
      <w:proofErr w:type="spellStart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2.3.1. довести распоряжение и задачи на проведения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до подчиненных эвакуационных органов;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2.3.2. установить непрерывное взаимодействие с подчиненными эвакуационными органами;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2.3.3. организовать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ходом оповещения населения о начале эвакуации;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2.3.4. организовать постоянное взаимодействие с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эвакоприемными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комиссиями муниципальных образований по вопросам приема и размещения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эваконаселения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2.4. В ходе проведения </w:t>
      </w:r>
      <w:proofErr w:type="spellStart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2.4.1. организация </w:t>
      </w:r>
      <w:proofErr w:type="gram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выполнением почасового графика проведения мероприятий по рассредоточению эвакуируемого населения, материальных, культурных ценностей и архивных документов;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2.4.2.    организация ведения учета подачи транспорта на пункты 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посадки;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2.4.3. организация регулирования движения и поддерживания общественного порядка в ходе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2.4.4.   сбор и обобщение данных о ходе эвакуации населения, материальных, культурных ценностей и архивных документов, представление докладов о ходе эвакуации руководителю гражданской обороны района (на пункт управления мероприятиями ГО района);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2.4.5. подготовка (представление) донесений в краевую эвакуационную комиссию (согласно табелю срочных донесений);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2.4.6. организация совместной работы с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эвакоприемными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комиссиями по размещению и первоочередному жизнеобеспечению </w:t>
      </w:r>
      <w:proofErr w:type="spellStart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эваконаселения</w:t>
      </w:r>
      <w:proofErr w:type="spellEnd"/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безопасном районе.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2.5. При проведении эвакуации в чрезвычайных ситуациях мирного времени: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2.5.1. организация совместной работы эвакуационной комиссии с комиссией по предупреждению и ликвидации чрезвычайных ситуаций и обеспечения пожарной безопасности муниципального образования «</w:t>
      </w:r>
      <w:r w:rsidR="00AE6B0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Краснощековский район</w:t>
      </w: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 (далее КЧС и ОПБ муниципального образования) по вопросам эвакуации населения;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2.5.2. организация работы по оповещению и информированию подлежащего эвакуации населения района;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2.5.3. организация подготовки пунктов временного размещения и мест длительного проживания к приему эвакуированного населения;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2.5.4. организация взаимного обмена информацией о ходе проведения эвакуации с КЧС и ОПБ района;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2.5.5. организация вывоза (вывода) населения в места его временного размещения, а также организация учета эвакуированного населения;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2.5.5. организация первоочередного обеспечения эвакуированного населения с целью его выживания в местах временного размещения (длительного проживания);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2.5.6. организация работы по возвращению эвакуированного населения в места постоянного проживания;</w:t>
      </w:r>
    </w:p>
    <w:p w:rsidR="00091D13" w:rsidRPr="00091D13" w:rsidRDefault="00091D13" w:rsidP="00091D13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2271F0" w:rsidRPr="002271F0" w:rsidRDefault="00091D13" w:rsidP="002271F0">
      <w:pPr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091D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3</w:t>
      </w:r>
      <w:r w:rsidRPr="002271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. </w:t>
      </w:r>
      <w:r w:rsidR="002271F0" w:rsidRPr="002271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Права и обязанности эвакуационной комиссии и должностных лиц, входящих в состав.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3.1. Председатель комиссии, основными задачами которого являются: 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организация разработки и своевременной корректировки плана эвакуации населения Алтайского края, подготовки маршрутов эвакуации, подготовки безопасных районов к приему, размещению и всестороннему обеспечению эвакуируемого населения, проведения эвакуации населения в случае начала ведения военных конфликтов или вследствие этих конфликтов, утверждение годового плана работы комиссии, определение функциональных обязанностей членов комиссии.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Председатель комиссии несет персональную ответственность за выполнение возложенных на комиссию задач.</w:t>
      </w:r>
    </w:p>
    <w:p w:rsid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.2. Заместитель председателя комиссии, основными задачами которого являются: 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организация и контроль над подготовкой соответствующих эвакуационных органов к выполнению задач по приему, размещению и всестороннему обеспечению эвакуированного населения, организация взаимодействия с органами военного управления по вопросам выделения транспортных средств, совместное использование транспортных коммуникаций, организации комендантской службы на маршрутах эвакуации, согласование районов размещения эвакуированного населения, организация разработки годового плана работы Эвакуационной комиссии.</w:t>
      </w:r>
      <w:proofErr w:type="gramEnd"/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.3. </w:t>
      </w:r>
      <w:proofErr w:type="gramStart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Секретарь комиссии, основными задачами которого являются: </w:t>
      </w:r>
      <w:r w:rsid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подготовка годового плана работы Эвакуационной комиссии и своевременное представление его на утверждение председателю Эвакуационной комиссии; сбор членов эвакуационной комиссии для участия в заседании; ведение протокола заседаний; уточнение списков членов Эвакуационной комиссии при необходимости подготовка изменений, вносимых в его состав; доведение принятых на заседаниях комиссии решений до исполнителей и контроль их исполнения.</w:t>
      </w:r>
      <w:proofErr w:type="gramEnd"/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.4. Группа оповещения и связи, основной задачей которой является организация и поддержание связи с исполнительными органами Алтайского края, территориальными органами федеральных органов исполнительной власти, органами местного самоуправления и соответствующими эвакуационными органами в период проведения эвакуационных мероприятий.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.5. Группа первоочередного жизнеобеспечения эвакуируемого населения, основной задачей которой является организация планирования и осуществление всестороннего жизнеобеспечения эвакуируемого населения.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.6. Группа дорожного и транспортного обеспечения, основными задачами которой являются организация планирования и подготовки транспортных средств, а также маршрутов для проведения эвакуации населения, материальных и культурных ценностей и подвоз рабочих смен.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.7. Группа учета эвакуируемого населения и информации, планирования и проведения эвакуации маломобильных граждан, основными задачами которой являются: сбор и постоянная корректировка данных о численности всех категорий населения, подлежащих эвакуации в безопасные районы; сбор, обобщение, анализ и предоставление председателю эвакуационной комиссии информации о ходе эвакуационных мероприятий; организация сопровождения маломобильных граждан сопровождающими лицами (медицинские и социальные работники, родственники, специально назначенные </w:t>
      </w:r>
      <w:proofErr w:type="gramStart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лица</w:t>
      </w:r>
      <w:proofErr w:type="gramEnd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том числе волонтеры); организация перевозок маломобильных граждан, не способных самостоятельно передвигаться транспортом, в том числе специальным для перевозки лежачих инвалидов и инвалидов-колясочников.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.8. Группа организации размещения эвакуируемого населения, 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основной задачей которой является организация и </w:t>
      </w:r>
      <w:proofErr w:type="gramStart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подготовкой административного и жилого фонда в безопасных районах к размещению эвакуируемого населения.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.9. Группа учета эвакуации материальных ценностей, основной задачей которой является организация и контроль эвакуации материальных, культурных ценностей и архивных документов, подлежащих эвакуации в безопасные районы и обеспечение их сохранности в период эвакуации и размещения в данных районах.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.10. Комиссия имеет право: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.10.1. доводить постановления и распоряжения Администрации муниципального образования </w:t>
      </w:r>
      <w:r w:rsid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Краснощековский район Алтайского края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вопросам рассредоточения и эвакуации всем структурным подразделениям Администрации муниципального образования Краснощековский район Алтайского края и организациям, расположенным на территории </w:t>
      </w:r>
      <w:r w:rsid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района, контролировать их исполнение;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.10.2. запрашивать у структурных подразделений Администрации муниципального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Краснощековский район Алтайского края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организаций, расположенных на территории района необходимые данные для изучения и принятия решений по вопросам рассредоточения и эвакуации населения, материальных, культурных ценностей и архивных документов;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.10.3. заслушивать должностных лиц организаций района по вопросам рассредоточения и эвакуации, проводить в установленном порядке совещания с представителями эвакуационных органов этих организаций;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.10.4. участвовать во всех мероприятиях, имеющих отношение к решению вопросов рассредоточения и эвакуации населения, материальных и культурных ценностей;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.10.5. в пределах своей компетенции принимать решения, связанные с планированием и всесторонней подготовкой к проведению эвакуационных мероприятий, обязательных для выполнения организациями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Краснощековского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независимо от их ведомственной принадлежности и форм собственности;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.10.6. осуществлять </w:t>
      </w:r>
      <w:proofErr w:type="gramStart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деятельностью подчиненных эвакуационных органов по вопросам организации планирования и всесторонней подготовки к проведению эвакуационных мероприятий;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.10.7. осуществлять </w:t>
      </w:r>
      <w:proofErr w:type="gramStart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подготовкой и готовностью сборных эвакуационных пунктов, пунктов посадки (высадки), приемных эвакуационных пунктов, а также личного состава администраций указанных объектов к выполнению задач по предназначению;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.10.8. проводить проверки по организации планирования и подготовки к проведению эвакуационных мероприятий в организациях </w:t>
      </w: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. Организация и порядок работы комиссии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.1. Комиссия осуществляет свою деятельность в соответствии с ежегодным планом, утвержденным председателем комиссии, в который 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включаются: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проведение с периодичностью не реже одного раза в полугодие заседаний комисс</w:t>
      </w:r>
      <w:proofErr w:type="gramStart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ии и ее</w:t>
      </w:r>
      <w:proofErr w:type="gramEnd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групп;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рассмотрение предложений по совершенствованию организации проведения рассредоточения и эвакуации населения для включения их в план эвакуации;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подача предложений Главе муниципального образования </w:t>
      </w:r>
      <w:r w:rsid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Краснощековский район Алтайского края</w:t>
      </w:r>
      <w:r w:rsidR="0020314C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 вопросам рассредоточения и эвакуации, а также осуществления </w:t>
      </w:r>
      <w:proofErr w:type="gramStart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реализацией принятых им решений;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участие в проверках организаций </w:t>
      </w:r>
      <w:r w:rsidR="0020314C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</w:t>
      </w:r>
      <w:r w:rsid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</w:t>
      </w:r>
      <w:r w:rsidR="0020314C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района по вопросам состояния дел и готовности их к проведению </w:t>
      </w:r>
      <w:proofErr w:type="spellStart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эвакомероприятий</w:t>
      </w:r>
      <w:proofErr w:type="spellEnd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участие в учениях и других мероприятиях гражданской обороны </w:t>
      </w:r>
      <w:r w:rsidR="0020314C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Краснощековского </w:t>
      </w: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.2.  План работы комиссии на очередной год разрабатывается с учетом предложений рабочих групп комиссии и других поступивших предложений, заинтересованных должностных лиц, принимается на заседании комиссии. Утвержденный план работы комиссии доводится до ее членов и в части касающейся до руководителей структурных подразделений Администрации района (города) и организаций, привлекаемых для подготовки к заседаниям материалов по отдельным вопросам.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Плановые заседания комиссии проводятся не реже двух раз в год, при чрезвычайных ситуациях или в иных случаях – по решению председателя комиссии.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.3. Организационно-техническую работу по подготовке заседаний осуществляет секретарь комиссии. На время отсутствия секретаря комиссии его обязанности исполняет один из членов комиссии, определяемый председателем комиссии.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 секретаря комиссии возлагаются обязанности по планированию работы комиссии на календарный год, организации подготовки и проведения заседаний, ведению протокола, </w:t>
      </w:r>
      <w:proofErr w:type="gramStart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контролю за</w:t>
      </w:r>
      <w:proofErr w:type="gramEnd"/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исполнением принятых решений.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подготовке к проведению заседания комиссии его секретарем проводятся следующие мероприятия: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подготавливается порядок (план) проведения заседания для утверждения председателем комиссии;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осуществляется заблаговременная подготовка документов заседания: проектов решений по обсуждаемым вопросам, списков приглашенных лиц, докладов, информационных, справочных и других материалов;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осуществляется заблаговременное оповещение членов комиссии и приглашенных должностных лиц с вручением утвержденного порядка (плана) проведения заседания и при необходимости справочных материалов и проектов решений по рассматриваемым вопросам.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.4.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Перед заседанием комиссии секретарь комиссии осуществляет регистрацию участников заседания.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Заседания комиссии проводит председатель комиссии или по его </w:t>
      </w: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поручению заместитель председателя комиссии.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Заседание комиссии считается правомочным, если на нём присутствует не менее двух третьей членов комиссии.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Члены комиссии принимают участие в заседаниях комиссии без права замены.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отсутствии возможности принять участие в заседании комиссии член комиссии не позднее, чем за сутки до начала заседания представляет председателю комиссии докладную записку о причине отсутствия.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случае отсутствия на заседании комиссии член комиссии имеет право представить своё мнение по рассматриваемому вопросу в письменном виде.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Члены комиссии о проведении заседания оповещаются секретарем комиссии в течение 3 рабочих дней со дня утверждения председателем комиссии Плана проведения заседания комиссии.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Материалы к заседанию комиссии должны быть представлены секретарю комиссии не позднее, чем за 5 рабочих дней до даты проведения заседания комиссии.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.5. Решения комиссии принимаются простым большинством голосов присутствующих на заседании членов комиссии, включая председателя комиссии, заместителя председателя комиссии и секретаря комиссии. В случае равенства голосов решающим является голос председательствующего на заседании комиссии.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.6. Решения комиссии оформляются протоколом заседания комиссии, который подписывается председательствующим на заседании комиссии и секретарём комиссии. Протоколы заседания комиссии направляются всем заинтересованным лицам в течение 7 рабочих дней со дня утверждения протокола.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исполнения решений комиссии может возлагаться на одного из его членов, что отражается отдельным пунктом в протоколе.</w:t>
      </w:r>
    </w:p>
    <w:p w:rsidR="002271F0" w:rsidRPr="002271F0" w:rsidRDefault="0020314C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2271F0"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.7. Решения комиссии доводятся до органов местного самоуправления, руководителей организаций и обязательны для исполнения.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соответствии с решением комиссии при необходимости подготавливаются предложения о разработке постановлений и распоряжений Администрации </w:t>
      </w:r>
      <w:r w:rsidR="0020314C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Краснощековск</w:t>
      </w:r>
      <w:r w:rsid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</w:t>
      </w:r>
      <w:r w:rsidR="0020314C" w:rsidRPr="00203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2271F0" w:rsidRPr="002271F0" w:rsidRDefault="002271F0" w:rsidP="002271F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6.8.</w:t>
      </w:r>
      <w:r w:rsidRPr="00227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Заседания комиссии в период непосредственной подготовки к переводу, при переводе муниципального образования, на условия военного времени, в период действия военного положения и в военное время проводятся в сроки, установленные соответствующими планами или по мере необходимости в соответствии со складывающейся обстановкой.</w:t>
      </w:r>
    </w:p>
    <w:sectPr w:rsidR="002271F0" w:rsidRPr="002271F0" w:rsidSect="00091D13">
      <w:pgSz w:w="11906" w:h="16838"/>
      <w:pgMar w:top="113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DB0" w:rsidRDefault="00223DB0" w:rsidP="00935B7B">
      <w:pPr>
        <w:spacing w:after="0" w:line="240" w:lineRule="auto"/>
      </w:pPr>
      <w:r>
        <w:separator/>
      </w:r>
    </w:p>
  </w:endnote>
  <w:endnote w:type="continuationSeparator" w:id="0">
    <w:p w:rsidR="00223DB0" w:rsidRDefault="00223DB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DB0" w:rsidRDefault="00223DB0" w:rsidP="00935B7B">
      <w:pPr>
        <w:spacing w:after="0" w:line="240" w:lineRule="auto"/>
      </w:pPr>
      <w:r>
        <w:separator/>
      </w:r>
    </w:p>
  </w:footnote>
  <w:footnote w:type="continuationSeparator" w:id="0">
    <w:p w:rsidR="00223DB0" w:rsidRDefault="00223DB0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553AA"/>
    <w:multiLevelType w:val="hybridMultilevel"/>
    <w:tmpl w:val="96B8B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1D13"/>
    <w:rsid w:val="000974AA"/>
    <w:rsid w:val="000C2AFE"/>
    <w:rsid w:val="000C2F00"/>
    <w:rsid w:val="000D03C2"/>
    <w:rsid w:val="000E64B5"/>
    <w:rsid w:val="000E6939"/>
    <w:rsid w:val="000F04ED"/>
    <w:rsid w:val="0010146C"/>
    <w:rsid w:val="001076D2"/>
    <w:rsid w:val="0013555D"/>
    <w:rsid w:val="00135F75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0314C"/>
    <w:rsid w:val="00213E80"/>
    <w:rsid w:val="00216147"/>
    <w:rsid w:val="00221469"/>
    <w:rsid w:val="00223DB0"/>
    <w:rsid w:val="002271F0"/>
    <w:rsid w:val="00230A41"/>
    <w:rsid w:val="00231FAC"/>
    <w:rsid w:val="00237246"/>
    <w:rsid w:val="002509D8"/>
    <w:rsid w:val="0027604E"/>
    <w:rsid w:val="00282AF7"/>
    <w:rsid w:val="0029238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50FF2"/>
    <w:rsid w:val="00356A57"/>
    <w:rsid w:val="00376058"/>
    <w:rsid w:val="003778AD"/>
    <w:rsid w:val="00380B1D"/>
    <w:rsid w:val="003817CC"/>
    <w:rsid w:val="00394102"/>
    <w:rsid w:val="003A0601"/>
    <w:rsid w:val="003B52AC"/>
    <w:rsid w:val="003C697E"/>
    <w:rsid w:val="003E69B1"/>
    <w:rsid w:val="003E7250"/>
    <w:rsid w:val="00427B01"/>
    <w:rsid w:val="004301CF"/>
    <w:rsid w:val="00445E29"/>
    <w:rsid w:val="0044649F"/>
    <w:rsid w:val="004573DA"/>
    <w:rsid w:val="00461AB7"/>
    <w:rsid w:val="00474FC2"/>
    <w:rsid w:val="00493B2F"/>
    <w:rsid w:val="004A762D"/>
    <w:rsid w:val="004B7348"/>
    <w:rsid w:val="004B74FD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1D7A"/>
    <w:rsid w:val="005320F6"/>
    <w:rsid w:val="00532537"/>
    <w:rsid w:val="00546EA6"/>
    <w:rsid w:val="00560DB1"/>
    <w:rsid w:val="00567138"/>
    <w:rsid w:val="005A0E13"/>
    <w:rsid w:val="005B4C0F"/>
    <w:rsid w:val="005C0B36"/>
    <w:rsid w:val="005D10F6"/>
    <w:rsid w:val="005E225D"/>
    <w:rsid w:val="005E2D18"/>
    <w:rsid w:val="0061090B"/>
    <w:rsid w:val="00610996"/>
    <w:rsid w:val="00614470"/>
    <w:rsid w:val="006151DC"/>
    <w:rsid w:val="00616E1C"/>
    <w:rsid w:val="00631451"/>
    <w:rsid w:val="00636D6B"/>
    <w:rsid w:val="00640A19"/>
    <w:rsid w:val="00651963"/>
    <w:rsid w:val="00655270"/>
    <w:rsid w:val="00670C6B"/>
    <w:rsid w:val="006734A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2C77"/>
    <w:rsid w:val="00813281"/>
    <w:rsid w:val="00816D9E"/>
    <w:rsid w:val="00826695"/>
    <w:rsid w:val="00842945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2672E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D4224"/>
    <w:rsid w:val="00A026A2"/>
    <w:rsid w:val="00A034C1"/>
    <w:rsid w:val="00A039D4"/>
    <w:rsid w:val="00A110BA"/>
    <w:rsid w:val="00A147E1"/>
    <w:rsid w:val="00A2102B"/>
    <w:rsid w:val="00A84930"/>
    <w:rsid w:val="00A860C4"/>
    <w:rsid w:val="00A92766"/>
    <w:rsid w:val="00AB00B9"/>
    <w:rsid w:val="00AB4B0F"/>
    <w:rsid w:val="00AC4DF7"/>
    <w:rsid w:val="00AC5247"/>
    <w:rsid w:val="00AD6827"/>
    <w:rsid w:val="00AE59C5"/>
    <w:rsid w:val="00AE6B03"/>
    <w:rsid w:val="00AE735E"/>
    <w:rsid w:val="00AF6653"/>
    <w:rsid w:val="00B06A7E"/>
    <w:rsid w:val="00B141F1"/>
    <w:rsid w:val="00B16353"/>
    <w:rsid w:val="00B2390B"/>
    <w:rsid w:val="00B312E9"/>
    <w:rsid w:val="00B32FDE"/>
    <w:rsid w:val="00B51A65"/>
    <w:rsid w:val="00B52CAA"/>
    <w:rsid w:val="00B60BB8"/>
    <w:rsid w:val="00B7005C"/>
    <w:rsid w:val="00B7023A"/>
    <w:rsid w:val="00B916D9"/>
    <w:rsid w:val="00BA3FA2"/>
    <w:rsid w:val="00BB1BAF"/>
    <w:rsid w:val="00BB7733"/>
    <w:rsid w:val="00BC4CEA"/>
    <w:rsid w:val="00BE7A5D"/>
    <w:rsid w:val="00C11FE9"/>
    <w:rsid w:val="00C22A12"/>
    <w:rsid w:val="00C257B8"/>
    <w:rsid w:val="00C35C37"/>
    <w:rsid w:val="00C36D3A"/>
    <w:rsid w:val="00C6442B"/>
    <w:rsid w:val="00C677FF"/>
    <w:rsid w:val="00C70DD3"/>
    <w:rsid w:val="00C710F6"/>
    <w:rsid w:val="00C752AB"/>
    <w:rsid w:val="00C7548F"/>
    <w:rsid w:val="00C87711"/>
    <w:rsid w:val="00CA38ED"/>
    <w:rsid w:val="00CB42A8"/>
    <w:rsid w:val="00CB637E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46420"/>
    <w:rsid w:val="00D61BDF"/>
    <w:rsid w:val="00D622F6"/>
    <w:rsid w:val="00D75708"/>
    <w:rsid w:val="00D7678E"/>
    <w:rsid w:val="00D82810"/>
    <w:rsid w:val="00DA054C"/>
    <w:rsid w:val="00DB44A0"/>
    <w:rsid w:val="00DC237C"/>
    <w:rsid w:val="00DD19A9"/>
    <w:rsid w:val="00DD64D6"/>
    <w:rsid w:val="00DF731A"/>
    <w:rsid w:val="00E06527"/>
    <w:rsid w:val="00E27771"/>
    <w:rsid w:val="00E369AB"/>
    <w:rsid w:val="00E7054D"/>
    <w:rsid w:val="00E740A7"/>
    <w:rsid w:val="00E74C9A"/>
    <w:rsid w:val="00E94532"/>
    <w:rsid w:val="00E9548D"/>
    <w:rsid w:val="00EA036E"/>
    <w:rsid w:val="00EA3F31"/>
    <w:rsid w:val="00EA6C6C"/>
    <w:rsid w:val="00EB2F90"/>
    <w:rsid w:val="00ED61F2"/>
    <w:rsid w:val="00EF4AB3"/>
    <w:rsid w:val="00F30835"/>
    <w:rsid w:val="00F30946"/>
    <w:rsid w:val="00F4091D"/>
    <w:rsid w:val="00F67EDB"/>
    <w:rsid w:val="00F72E0E"/>
    <w:rsid w:val="00F74384"/>
    <w:rsid w:val="00F74AEF"/>
    <w:rsid w:val="00F75E44"/>
    <w:rsid w:val="00F87893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D13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0559E-C5EE-4EE0-90E8-FB3A14C5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8</Pages>
  <Words>2808</Words>
  <Characters>16006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125</cp:revision>
  <cp:lastPrinted>2024-08-06T02:42:00Z</cp:lastPrinted>
  <dcterms:created xsi:type="dcterms:W3CDTF">2019-11-18T04:19:00Z</dcterms:created>
  <dcterms:modified xsi:type="dcterms:W3CDTF">2025-03-13T03:10:00Z</dcterms:modified>
</cp:coreProperties>
</file>