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7"/>
        <w:jc w:val="center"/>
        <w:rPr>
          <w:bCs/>
          <w:sz w:val="28"/>
          <w:szCs w:val="28"/>
        </w:rPr>
      </w:pPr>
    </w:p>
    <w:p>
      <w:pPr>
        <w:pStyle w:val="37"/>
        <w:jc w:val="center"/>
        <w:rPr>
          <w:bCs/>
          <w:sz w:val="28"/>
          <w:szCs w:val="28"/>
        </w:rPr>
      </w:pPr>
      <w:r>
        <w:rPr>
          <w:bCs/>
          <w:sz w:val="28"/>
          <w:szCs w:val="28"/>
        </w:rPr>
        <w:t>МО Новошипуновский сельсовет Краснощековского района</w:t>
      </w:r>
    </w:p>
    <w:p>
      <w:pPr>
        <w:pStyle w:val="37"/>
        <w:jc w:val="center"/>
      </w:pPr>
      <w:r>
        <w:rPr>
          <w:bCs/>
          <w:sz w:val="28"/>
          <w:szCs w:val="28"/>
        </w:rPr>
        <w:t>Алтайского края</w:t>
      </w: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sz w:val="40"/>
          <w:szCs w:val="40"/>
        </w:rPr>
      </w:pPr>
      <w:r>
        <w:rPr>
          <w:b/>
          <w:bCs/>
          <w:sz w:val="40"/>
          <w:szCs w:val="40"/>
        </w:rPr>
        <w:t>СБОРНИК</w:t>
      </w:r>
    </w:p>
    <w:p>
      <w:pPr>
        <w:pStyle w:val="37"/>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7"/>
        <w:ind w:firstLine="709"/>
        <w:jc w:val="center"/>
        <w:rPr>
          <w:b/>
          <w:bCs/>
        </w:rPr>
      </w:pPr>
    </w:p>
    <w:p>
      <w:pPr>
        <w:pStyle w:val="37"/>
        <w:ind w:firstLine="709"/>
        <w:jc w:val="center"/>
        <w:rPr>
          <w:sz w:val="48"/>
          <w:szCs w:val="48"/>
        </w:rPr>
      </w:pPr>
      <w:r>
        <w:rPr>
          <w:b/>
          <w:bCs/>
          <w:sz w:val="48"/>
          <w:szCs w:val="48"/>
        </w:rPr>
        <w:t>Официальное издание</w:t>
      </w:r>
    </w:p>
    <w:p>
      <w:pPr>
        <w:pStyle w:val="37"/>
        <w:ind w:firstLine="709"/>
        <w:jc w:val="center"/>
        <w:rPr>
          <w:sz w:val="48"/>
          <w:szCs w:val="48"/>
        </w:rPr>
      </w:pPr>
    </w:p>
    <w:p>
      <w:pPr>
        <w:pStyle w:val="37"/>
        <w:jc w:val="center"/>
        <w:rPr>
          <w:b/>
          <w:bCs/>
          <w:sz w:val="48"/>
          <w:szCs w:val="48"/>
          <w:u w:val="single"/>
        </w:rPr>
      </w:pPr>
      <w:r>
        <w:rPr>
          <w:b/>
          <w:bCs/>
          <w:sz w:val="48"/>
          <w:szCs w:val="48"/>
          <w:u w:val="single"/>
        </w:rPr>
        <w:t xml:space="preserve">N _4 (ноябрь-декабрь)  </w:t>
      </w:r>
    </w:p>
    <w:p>
      <w:pPr>
        <w:pStyle w:val="37"/>
        <w:jc w:val="center"/>
        <w:rPr>
          <w:b/>
          <w:bCs/>
          <w:sz w:val="48"/>
          <w:szCs w:val="48"/>
          <w:u w:val="single"/>
        </w:rPr>
      </w:pPr>
      <w:r>
        <w:rPr>
          <w:b/>
          <w:bCs/>
          <w:sz w:val="48"/>
          <w:szCs w:val="48"/>
          <w:u w:val="single"/>
        </w:rPr>
        <w:t>"28" декабря  2024 года</w:t>
      </w: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r>
        <w:rPr>
          <w:b/>
          <w:bCs/>
          <w:sz w:val="28"/>
          <w:szCs w:val="28"/>
        </w:rPr>
        <w:t>с. Новошипуново</w:t>
      </w:r>
      <w:r>
        <w:rPr>
          <w:b/>
          <w:bCs/>
        </w:rPr>
        <w:br w:type="page"/>
      </w:r>
    </w:p>
    <w:p>
      <w:pPr>
        <w:pStyle w:val="37"/>
        <w:jc w:val="center"/>
        <w:rPr>
          <w:sz w:val="32"/>
          <w:szCs w:val="32"/>
        </w:rPr>
      </w:pPr>
      <w:r>
        <w:rPr>
          <w:b/>
          <w:bCs/>
          <w:sz w:val="32"/>
          <w:szCs w:val="32"/>
        </w:rPr>
        <w:t>СБОРНИК</w:t>
      </w:r>
    </w:p>
    <w:p>
      <w:pPr>
        <w:pStyle w:val="37"/>
        <w:jc w:val="center"/>
        <w:rPr>
          <w:sz w:val="32"/>
          <w:szCs w:val="32"/>
        </w:rPr>
      </w:pPr>
      <w:r>
        <w:rPr>
          <w:b/>
          <w:bCs/>
          <w:sz w:val="32"/>
          <w:szCs w:val="32"/>
        </w:rPr>
        <w:t>муниципальных правовых актов органов местного самоуправления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7"/>
        <w:rPr>
          <w:sz w:val="32"/>
          <w:szCs w:val="32"/>
          <w:u w:val="single"/>
        </w:rPr>
      </w:pPr>
      <w:r>
        <w:rPr>
          <w:sz w:val="32"/>
          <w:szCs w:val="32"/>
          <w:u w:val="single"/>
        </w:rPr>
        <w:t>N 4(ноябрь - декабрь)  "29" декабря  2024 года</w:t>
      </w:r>
    </w:p>
    <w:p>
      <w:pPr>
        <w:pStyle w:val="37"/>
        <w:spacing w:after="0" w:afterAutospacing="0"/>
        <w:rPr>
          <w:sz w:val="32"/>
          <w:szCs w:val="32"/>
        </w:rPr>
      </w:pPr>
      <w:r>
        <w:rPr>
          <w:sz w:val="32"/>
          <w:szCs w:val="32"/>
        </w:rPr>
        <w:t> Официальное издание</w:t>
      </w:r>
    </w:p>
    <w:p>
      <w:pPr>
        <w:pStyle w:val="37"/>
        <w:spacing w:after="0" w:afterAutospacing="0"/>
        <w:jc w:val="center"/>
        <w:rPr>
          <w:sz w:val="32"/>
          <w:szCs w:val="32"/>
        </w:rPr>
      </w:pPr>
      <w:r>
        <w:rPr>
          <w:b/>
          <w:bCs/>
          <w:sz w:val="32"/>
          <w:szCs w:val="32"/>
        </w:rPr>
        <w:t>СОДЕРЖАНИЕ</w:t>
      </w:r>
    </w:p>
    <w:p>
      <w:pPr>
        <w:pStyle w:val="37"/>
        <w:spacing w:after="0" w:afterAutospacing="0"/>
        <w:rPr>
          <w:b/>
          <w:sz w:val="32"/>
          <w:szCs w:val="32"/>
        </w:rPr>
      </w:pPr>
      <w:r>
        <w:rPr>
          <w:b/>
          <w:sz w:val="32"/>
          <w:szCs w:val="32"/>
        </w:rPr>
        <w:t>Раздел 1. Решения Совета депутатов Новошипуновского  сельсовета Краснощековского района Алтайского края</w:t>
      </w:r>
    </w:p>
    <w:p>
      <w:pPr>
        <w:pStyle w:val="37"/>
        <w:spacing w:before="0" w:beforeAutospacing="0" w:after="0" w:afterAutospacing="0"/>
        <w:rPr>
          <w:rFonts w:hint="default"/>
          <w:sz w:val="28"/>
          <w:szCs w:val="28"/>
          <w:u w:val="single"/>
          <w:lang w:val="ru-RU"/>
        </w:rPr>
      </w:pPr>
      <w:r>
        <w:rPr>
          <w:sz w:val="28"/>
          <w:szCs w:val="28"/>
        </w:rPr>
        <w:t xml:space="preserve">1. </w:t>
      </w:r>
      <w:r>
        <w:rPr>
          <w:sz w:val="28"/>
          <w:szCs w:val="28"/>
          <w:u w:val="single"/>
        </w:rPr>
        <w:t xml:space="preserve">№31 от 26.11.2024 г. «О повестке дня пятнадцатой  внеочередной сессии Совета депутатов Новошипуновского сельсовета Краснощёковского района Алтайского края седьмого созыва» - </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rFonts w:hint="default"/>
          <w:sz w:val="28"/>
          <w:szCs w:val="28"/>
          <w:u w:val="single"/>
          <w:lang w:val="ru-RU"/>
        </w:rPr>
        <w:tab/>
      </w:r>
      <w:r>
        <w:rPr>
          <w:sz w:val="28"/>
          <w:szCs w:val="28"/>
          <w:u w:val="single"/>
        </w:rPr>
        <w:t xml:space="preserve"> стр.</w:t>
      </w:r>
      <w:r>
        <w:rPr>
          <w:rFonts w:hint="default"/>
          <w:sz w:val="28"/>
          <w:szCs w:val="28"/>
          <w:u w:val="single"/>
          <w:lang w:val="ru-RU"/>
        </w:rPr>
        <w:t>7</w:t>
      </w:r>
    </w:p>
    <w:p>
      <w:pPr>
        <w:spacing w:after="0" w:line="240" w:lineRule="auto"/>
        <w:jc w:val="both"/>
        <w:rPr>
          <w:rFonts w:hint="default" w:ascii="Times New Roman" w:hAnsi="Times New Roman" w:cs="Times New Roman"/>
          <w:sz w:val="28"/>
          <w:szCs w:val="28"/>
          <w:u w:val="single"/>
          <w:lang w:val="ru-RU"/>
        </w:rPr>
      </w:pPr>
      <w:r>
        <w:rPr>
          <w:rFonts w:ascii="Times New Roman" w:hAnsi="Times New Roman" w:cs="Times New Roman"/>
          <w:sz w:val="28"/>
          <w:szCs w:val="28"/>
        </w:rPr>
        <w:t xml:space="preserve">2. </w:t>
      </w:r>
      <w:r>
        <w:rPr>
          <w:rFonts w:ascii="Times New Roman" w:hAnsi="Times New Roman" w:cs="Times New Roman"/>
          <w:sz w:val="28"/>
          <w:szCs w:val="28"/>
          <w:u w:val="single"/>
        </w:rPr>
        <w:t xml:space="preserve">№32 от </w:t>
      </w:r>
      <w:r>
        <w:rPr>
          <w:rFonts w:ascii="Times New Roman" w:hAnsi="Times New Roman" w:cs="Times New Roman"/>
          <w:bCs/>
          <w:sz w:val="28"/>
          <w:szCs w:val="28"/>
          <w:u w:val="single"/>
        </w:rPr>
        <w:t>26.11.2024 года  «</w:t>
      </w:r>
      <w:r>
        <w:rPr>
          <w:rFonts w:ascii="Times New Roman" w:hAnsi="Times New Roman" w:eastAsia="Times New Roman" w:cs="Times New Roman"/>
          <w:sz w:val="28"/>
          <w:szCs w:val="28"/>
        </w:rPr>
        <w:t>О налоге на имущество физических лиц на территории Муниципального образования Новошипуновский сельсовет  Краснощёковского района Алтайского края</w:t>
      </w:r>
      <w:r>
        <w:rPr>
          <w:rFonts w:ascii="Times New Roman" w:hAnsi="Times New Roman" w:cs="Times New Roman"/>
          <w:sz w:val="28"/>
          <w:szCs w:val="28"/>
          <w:u w:val="single"/>
        </w:rPr>
        <w:t xml:space="preserve">» </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hint="default" w:ascii="Times New Roman" w:hAnsi="Times New Roman" w:cs="Times New Roman"/>
          <w:sz w:val="28"/>
          <w:szCs w:val="28"/>
          <w:u w:val="single"/>
          <w:lang w:val="ru-RU"/>
        </w:rPr>
        <w:t xml:space="preserve">      </w:t>
      </w:r>
      <w:r>
        <w:rPr>
          <w:rFonts w:ascii="Times New Roman" w:hAnsi="Times New Roman" w:cs="Times New Roman"/>
          <w:sz w:val="28"/>
          <w:szCs w:val="28"/>
          <w:u w:val="single"/>
        </w:rPr>
        <w:t xml:space="preserve"> стр.</w:t>
      </w:r>
      <w:r>
        <w:rPr>
          <w:rFonts w:hint="default" w:ascii="Times New Roman" w:hAnsi="Times New Roman" w:cs="Times New Roman"/>
          <w:sz w:val="28"/>
          <w:szCs w:val="28"/>
          <w:u w:val="single"/>
          <w:lang w:val="ru-RU"/>
        </w:rPr>
        <w:t xml:space="preserve"> 8-9.</w:t>
      </w:r>
    </w:p>
    <w:p>
      <w:pPr>
        <w:pStyle w:val="37"/>
        <w:spacing w:after="0"/>
        <w:rPr>
          <w:rFonts w:hint="default"/>
          <w:sz w:val="28"/>
          <w:szCs w:val="28"/>
          <w:u w:val="single"/>
          <w:lang w:val="ru-RU"/>
        </w:rPr>
      </w:pPr>
      <w:r>
        <w:rPr>
          <w:sz w:val="28"/>
          <w:szCs w:val="28"/>
          <w:u w:val="single"/>
        </w:rPr>
        <w:t>3.</w:t>
      </w:r>
      <w:r>
        <w:rPr>
          <w:sz w:val="28"/>
          <w:szCs w:val="28"/>
        </w:rPr>
        <w:t xml:space="preserve"> </w:t>
      </w:r>
      <w:r>
        <w:rPr>
          <w:sz w:val="28"/>
          <w:szCs w:val="28"/>
          <w:u w:val="single"/>
        </w:rPr>
        <w:t>№33 от 26.11.2024 г. «О введении земельного налога на территории муниципального образования Новошипуновский сельсовет Краснощёковского района Алтайского края»</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rFonts w:hint="default"/>
          <w:sz w:val="28"/>
          <w:szCs w:val="28"/>
          <w:u w:val="single"/>
          <w:lang w:val="ru-RU"/>
        </w:rPr>
        <w:t xml:space="preserve">    </w:t>
      </w:r>
      <w:r>
        <w:rPr>
          <w:sz w:val="28"/>
          <w:szCs w:val="28"/>
          <w:u w:val="single"/>
        </w:rPr>
        <w:t>стр.</w:t>
      </w:r>
      <w:r>
        <w:rPr>
          <w:rFonts w:hint="default"/>
          <w:sz w:val="28"/>
          <w:szCs w:val="28"/>
          <w:u w:val="single"/>
          <w:lang w:val="ru-RU"/>
        </w:rPr>
        <w:t xml:space="preserve"> 10</w:t>
      </w:r>
      <w:r>
        <w:rPr>
          <w:sz w:val="28"/>
          <w:szCs w:val="28"/>
          <w:u w:val="single"/>
        </w:rPr>
        <w:t>-</w:t>
      </w:r>
      <w:r>
        <w:rPr>
          <w:rFonts w:hint="default"/>
          <w:sz w:val="28"/>
          <w:szCs w:val="28"/>
          <w:u w:val="single"/>
          <w:lang w:val="ru-RU"/>
        </w:rPr>
        <w:t>11.</w:t>
      </w:r>
    </w:p>
    <w:p>
      <w:pPr>
        <w:pStyle w:val="37"/>
        <w:spacing w:after="0"/>
        <w:rPr>
          <w:rFonts w:hint="default"/>
          <w:sz w:val="28"/>
          <w:szCs w:val="28"/>
          <w:u w:val="single"/>
          <w:lang w:val="ru-RU"/>
        </w:rPr>
      </w:pPr>
      <w:r>
        <w:rPr>
          <w:sz w:val="28"/>
          <w:szCs w:val="28"/>
          <w:u w:val="single"/>
        </w:rPr>
        <w:t>4. №34 от 26.12.2024 г. «О повестке дня шестнадцатой  внеочередной сессии Совета депутатов Новошипуновского сельсовета Краснощёковского района Алтайского края седьмого созыва»</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rFonts w:hint="default"/>
          <w:sz w:val="28"/>
          <w:szCs w:val="28"/>
          <w:u w:val="single"/>
          <w:lang w:val="ru-RU"/>
        </w:rPr>
        <w:t xml:space="preserve">         </w:t>
      </w:r>
      <w:r>
        <w:rPr>
          <w:sz w:val="28"/>
          <w:szCs w:val="28"/>
          <w:u w:val="single"/>
        </w:rPr>
        <w:t>стр.</w:t>
      </w:r>
      <w:r>
        <w:rPr>
          <w:rFonts w:hint="default"/>
          <w:sz w:val="28"/>
          <w:szCs w:val="28"/>
          <w:u w:val="single"/>
          <w:lang w:val="ru-RU"/>
        </w:rPr>
        <w:t xml:space="preserve"> 12.</w:t>
      </w:r>
    </w:p>
    <w:p>
      <w:pPr>
        <w:pStyle w:val="37"/>
        <w:spacing w:after="0"/>
        <w:rPr>
          <w:sz w:val="28"/>
          <w:szCs w:val="28"/>
          <w:u w:val="single"/>
        </w:rPr>
      </w:pPr>
      <w:r>
        <w:rPr>
          <w:sz w:val="28"/>
          <w:szCs w:val="28"/>
          <w:u w:val="single"/>
        </w:rPr>
        <w:t>5. №35  от 26.12.2024 г. «Об внесении изменений в Положение о бюджетном процессе и финансовом контроле в муниципальном образовании Новошипуновский сельсовет Краснощёковского  района Алтайского края, утвержденное решением Совета депутатов Новошипуновского  сельсовета от 25.06.2020 № 2 (с измен. от 31.03.2022 № 7; от 29.09.2023 № 10)»</w:t>
      </w:r>
      <w:r>
        <w:rPr>
          <w:sz w:val="28"/>
          <w:szCs w:val="28"/>
          <w:u w:val="single"/>
        </w:rPr>
        <w:tab/>
      </w:r>
      <w:r>
        <w:rPr>
          <w:rFonts w:hint="default"/>
          <w:sz w:val="28"/>
          <w:szCs w:val="28"/>
          <w:u w:val="single"/>
          <w:lang w:val="ru-RU"/>
        </w:rPr>
        <w:t xml:space="preserve">          </w:t>
      </w:r>
      <w:r>
        <w:rPr>
          <w:sz w:val="28"/>
          <w:szCs w:val="28"/>
          <w:u w:val="single"/>
        </w:rPr>
        <w:t>стр.</w:t>
      </w:r>
      <w:r>
        <w:rPr>
          <w:rFonts w:hint="default"/>
          <w:sz w:val="28"/>
          <w:szCs w:val="28"/>
          <w:u w:val="single"/>
          <w:lang w:val="ru-RU"/>
        </w:rPr>
        <w:t>13</w:t>
      </w:r>
      <w:r>
        <w:rPr>
          <w:sz w:val="28"/>
          <w:szCs w:val="28"/>
          <w:u w:val="single"/>
        </w:rPr>
        <w:t>.</w:t>
      </w:r>
    </w:p>
    <w:p>
      <w:pPr>
        <w:pStyle w:val="37"/>
        <w:spacing w:after="0"/>
        <w:rPr>
          <w:rFonts w:hint="default"/>
          <w:sz w:val="28"/>
          <w:szCs w:val="28"/>
          <w:u w:val="single"/>
          <w:lang w:val="ru-RU"/>
        </w:rPr>
      </w:pPr>
      <w:r>
        <w:rPr>
          <w:sz w:val="28"/>
          <w:szCs w:val="28"/>
          <w:u w:val="single"/>
        </w:rPr>
        <w:t>6. №36  от 26.12.2024 г. «О бюджете муниципального образования Новошипуновский сельсовет Краснощёковского района Алтайского края на 2025 год»</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rFonts w:hint="default"/>
          <w:sz w:val="28"/>
          <w:szCs w:val="28"/>
          <w:u w:val="single"/>
          <w:lang w:val="ru-RU"/>
        </w:rPr>
        <w:t xml:space="preserve">    </w:t>
      </w:r>
      <w:r>
        <w:rPr>
          <w:sz w:val="28"/>
          <w:szCs w:val="28"/>
          <w:u w:val="single"/>
        </w:rPr>
        <w:t>стр.</w:t>
      </w:r>
      <w:r>
        <w:rPr>
          <w:rFonts w:hint="default"/>
          <w:sz w:val="28"/>
          <w:szCs w:val="28"/>
          <w:u w:val="single"/>
          <w:lang w:val="ru-RU"/>
        </w:rPr>
        <w:t xml:space="preserve"> 14-26.</w:t>
      </w:r>
    </w:p>
    <w:p>
      <w:pPr>
        <w:jc w:val="both"/>
        <w:rPr>
          <w:rFonts w:hint="default"/>
          <w:sz w:val="28"/>
          <w:szCs w:val="28"/>
          <w:u w:val="single"/>
          <w:lang w:val="ru-RU"/>
        </w:rPr>
      </w:pPr>
      <w:r>
        <w:rPr>
          <w:rFonts w:hint="default" w:ascii="Times New Roman" w:hAnsi="Times New Roman" w:cs="Times New Roman"/>
          <w:sz w:val="28"/>
          <w:szCs w:val="28"/>
          <w:u w:val="single"/>
          <w:lang w:val="ru-RU"/>
        </w:rPr>
        <w:t xml:space="preserve">7. </w:t>
      </w:r>
      <w:r>
        <w:rPr>
          <w:rFonts w:hint="default" w:ascii="Times New Roman" w:hAnsi="Times New Roman" w:cs="Times New Roman"/>
          <w:sz w:val="28"/>
          <w:szCs w:val="28"/>
          <w:u w:val="single"/>
        </w:rPr>
        <w:t>№3</w:t>
      </w:r>
      <w:r>
        <w:rPr>
          <w:rFonts w:hint="default" w:ascii="Times New Roman" w:hAnsi="Times New Roman" w:cs="Times New Roman"/>
          <w:sz w:val="28"/>
          <w:szCs w:val="28"/>
          <w:u w:val="single"/>
          <w:lang w:val="ru-RU"/>
        </w:rPr>
        <w:t>7</w:t>
      </w:r>
      <w:r>
        <w:rPr>
          <w:rFonts w:hint="default" w:ascii="Times New Roman" w:hAnsi="Times New Roman" w:cs="Times New Roman"/>
          <w:sz w:val="28"/>
          <w:szCs w:val="28"/>
          <w:u w:val="single"/>
        </w:rPr>
        <w:t xml:space="preserve">  от 26.12.2024 г. «</w:t>
      </w:r>
      <w:r>
        <w:rPr>
          <w:rFonts w:hint="default" w:ascii="Times New Roman" w:hAnsi="Times New Roman" w:cs="Times New Roman"/>
          <w:b w:val="0"/>
          <w:bCs/>
          <w:sz w:val="28"/>
          <w:szCs w:val="28"/>
        </w:rPr>
        <w:t xml:space="preserve">О внесении изменений в решение совета депутатов Новошипуновского сельсовета № </w:t>
      </w:r>
      <w:r>
        <w:rPr>
          <w:rFonts w:hint="default" w:ascii="Times New Roman" w:hAnsi="Times New Roman" w:cs="Times New Roman"/>
          <w:b w:val="0"/>
          <w:bCs/>
          <w:sz w:val="28"/>
          <w:szCs w:val="28"/>
          <w:lang w:val="ru-RU"/>
        </w:rPr>
        <w:t>14</w:t>
      </w:r>
      <w:r>
        <w:rPr>
          <w:rFonts w:hint="default" w:ascii="Times New Roman" w:hAnsi="Times New Roman" w:cs="Times New Roman"/>
          <w:b w:val="0"/>
          <w:bCs/>
          <w:sz w:val="28"/>
          <w:szCs w:val="28"/>
        </w:rPr>
        <w:t xml:space="preserve"> от 2</w:t>
      </w:r>
      <w:r>
        <w:rPr>
          <w:rFonts w:hint="default" w:ascii="Times New Roman" w:hAnsi="Times New Roman" w:cs="Times New Roman"/>
          <w:b w:val="0"/>
          <w:bCs/>
          <w:sz w:val="28"/>
          <w:szCs w:val="28"/>
          <w:lang w:val="ru-RU"/>
        </w:rPr>
        <w:t>5</w:t>
      </w:r>
      <w:r>
        <w:rPr>
          <w:rFonts w:hint="default" w:ascii="Times New Roman" w:hAnsi="Times New Roman" w:cs="Times New Roman"/>
          <w:b w:val="0"/>
          <w:bCs/>
          <w:sz w:val="28"/>
          <w:szCs w:val="28"/>
        </w:rPr>
        <w:t>.12.202</w:t>
      </w:r>
      <w:r>
        <w:rPr>
          <w:rFonts w:hint="default" w:ascii="Times New Roman" w:hAnsi="Times New Roman" w:cs="Times New Roman"/>
          <w:b w:val="0"/>
          <w:bCs/>
          <w:sz w:val="28"/>
          <w:szCs w:val="28"/>
          <w:lang w:val="ru-RU"/>
        </w:rPr>
        <w:t>3</w:t>
      </w:r>
      <w:r>
        <w:rPr>
          <w:rFonts w:hint="default" w:ascii="Times New Roman" w:hAnsi="Times New Roman" w:cs="Times New Roman"/>
          <w:b w:val="0"/>
          <w:bCs/>
          <w:sz w:val="28"/>
          <w:szCs w:val="28"/>
        </w:rPr>
        <w:t xml:space="preserve">г. «О бюджете муниципального образования Новошипуновский сельсовет Краснощёковского района </w:t>
      </w:r>
      <w:r>
        <w:rPr>
          <w:rFonts w:hint="default" w:ascii="Times New Roman" w:hAnsi="Times New Roman" w:cs="Times New Roman"/>
          <w:b w:val="0"/>
          <w:bCs/>
          <w:sz w:val="28"/>
          <w:szCs w:val="28"/>
          <w:lang w:val="ru-RU"/>
        </w:rPr>
        <w:t xml:space="preserve"> </w:t>
      </w:r>
      <w:r>
        <w:rPr>
          <w:rFonts w:hint="default" w:ascii="Times New Roman" w:hAnsi="Times New Roman" w:cs="Times New Roman"/>
          <w:b w:val="0"/>
          <w:bCs/>
          <w:sz w:val="28"/>
          <w:szCs w:val="28"/>
        </w:rPr>
        <w:t>Алтайского края на 202</w:t>
      </w:r>
      <w:r>
        <w:rPr>
          <w:rFonts w:hint="default" w:ascii="Times New Roman" w:hAnsi="Times New Roman" w:cs="Times New Roman"/>
          <w:b w:val="0"/>
          <w:bCs/>
          <w:sz w:val="28"/>
          <w:szCs w:val="28"/>
          <w:lang w:val="ru-RU"/>
        </w:rPr>
        <w:t>4</w:t>
      </w:r>
      <w:r>
        <w:rPr>
          <w:rFonts w:hint="default" w:ascii="Times New Roman" w:hAnsi="Times New Roman" w:cs="Times New Roman"/>
          <w:b w:val="0"/>
          <w:bCs/>
          <w:sz w:val="28"/>
          <w:szCs w:val="28"/>
        </w:rPr>
        <w:t xml:space="preserve"> год»</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rFonts w:hint="default"/>
          <w:sz w:val="28"/>
          <w:szCs w:val="28"/>
          <w:u w:val="single"/>
          <w:lang w:val="ru-RU"/>
        </w:rPr>
        <w:tab/>
      </w:r>
      <w:r>
        <w:rPr>
          <w:rFonts w:hint="default" w:ascii="Times New Roman" w:hAnsi="Times New Roman" w:cs="Times New Roman"/>
          <w:sz w:val="28"/>
          <w:szCs w:val="28"/>
          <w:u w:val="single"/>
        </w:rPr>
        <w:t>стр.</w:t>
      </w:r>
      <w:r>
        <w:rPr>
          <w:rFonts w:hint="default" w:ascii="Times New Roman" w:hAnsi="Times New Roman" w:cs="Times New Roman"/>
          <w:sz w:val="28"/>
          <w:szCs w:val="28"/>
          <w:u w:val="single"/>
          <w:lang w:val="ru-RU"/>
        </w:rPr>
        <w:t>27</w:t>
      </w:r>
      <w:r>
        <w:rPr>
          <w:rFonts w:hint="default" w:ascii="Times New Roman" w:hAnsi="Times New Roman" w:cs="Times New Roman"/>
          <w:sz w:val="28"/>
          <w:szCs w:val="28"/>
          <w:u w:val="single"/>
        </w:rPr>
        <w:t>-</w:t>
      </w:r>
      <w:r>
        <w:rPr>
          <w:rFonts w:hint="default" w:ascii="Times New Roman" w:hAnsi="Times New Roman" w:cs="Times New Roman"/>
          <w:sz w:val="28"/>
          <w:szCs w:val="28"/>
          <w:u w:val="single"/>
          <w:lang w:val="ru-RU"/>
        </w:rPr>
        <w:t>45</w:t>
      </w:r>
      <w:r>
        <w:rPr>
          <w:rFonts w:hint="default" w:ascii="Times New Roman" w:hAnsi="Times New Roman" w:cs="Times New Roman"/>
          <w:sz w:val="28"/>
          <w:szCs w:val="28"/>
          <w:u w:val="single"/>
        </w:rPr>
        <w:t>.</w:t>
      </w:r>
    </w:p>
    <w:p>
      <w:pPr>
        <w:spacing w:after="0" w:line="240" w:lineRule="auto"/>
        <w:rPr>
          <w:rFonts w:ascii="Times New Roman" w:hAnsi="Times New Roman" w:eastAsia="Times New Roman" w:cs="Times New Roman"/>
          <w:sz w:val="32"/>
          <w:szCs w:val="32"/>
        </w:rPr>
      </w:pPr>
      <w:r>
        <w:rPr>
          <w:sz w:val="32"/>
          <w:szCs w:val="32"/>
        </w:rPr>
        <w:br w:type="page"/>
      </w:r>
    </w:p>
    <w:p>
      <w:pPr>
        <w:pStyle w:val="37"/>
        <w:spacing w:after="0" w:afterAutospacing="0"/>
        <w:jc w:val="center"/>
        <w:rPr>
          <w:b/>
          <w:sz w:val="32"/>
          <w:szCs w:val="32"/>
        </w:rPr>
      </w:pPr>
      <w:r>
        <w:rPr>
          <w:b/>
          <w:sz w:val="32"/>
          <w:szCs w:val="32"/>
        </w:rPr>
        <w:t>Раздел 2. Постановления администрации Новошипуновского  сельсовета Краснощековского района Алтайского края.</w:t>
      </w:r>
    </w:p>
    <w:p>
      <w:pPr>
        <w:pStyle w:val="37"/>
        <w:spacing w:after="0" w:afterAutospacing="0"/>
        <w:rPr>
          <w:b/>
          <w:sz w:val="32"/>
          <w:szCs w:val="32"/>
        </w:rPr>
      </w:pPr>
    </w:p>
    <w:p>
      <w:pPr>
        <w:pStyle w:val="37"/>
        <w:spacing w:before="0" w:beforeAutospacing="0" w:after="0" w:afterAutospacing="0"/>
        <w:rPr>
          <w:sz w:val="28"/>
          <w:szCs w:val="28"/>
          <w:u w:val="single"/>
        </w:rPr>
      </w:pPr>
      <w:r>
        <w:rPr>
          <w:sz w:val="28"/>
          <w:szCs w:val="28"/>
          <w:u w:val="single"/>
        </w:rPr>
        <w:t>1. №12 от 12.12.2024 г. «О внесении изменений в постановление администрации Новошипуновского сельсовета Краснощековского района Алтайского края, от 14.09.2020г №12 «Об утверждении Порядка принятия решений о признании безнадежной к взысканию задолженности по платежам в бюджет администрации Новошипуновского сельсовета Краснощековского района Алтайского края, администрируемым администрацией Новошипуновского сельсовета Краснощековского района Алтайского края.»</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стр.</w:t>
      </w:r>
      <w:r>
        <w:rPr>
          <w:rFonts w:hint="default"/>
          <w:sz w:val="28"/>
          <w:szCs w:val="28"/>
          <w:u w:val="single"/>
          <w:lang w:val="ru-RU"/>
        </w:rPr>
        <w:t>47</w:t>
      </w:r>
      <w:r>
        <w:rPr>
          <w:sz w:val="28"/>
          <w:szCs w:val="28"/>
          <w:u w:val="single"/>
        </w:rPr>
        <w:t>-</w:t>
      </w:r>
      <w:r>
        <w:rPr>
          <w:rFonts w:hint="default"/>
          <w:sz w:val="28"/>
          <w:szCs w:val="28"/>
          <w:u w:val="single"/>
          <w:lang w:val="ru-RU"/>
        </w:rPr>
        <w:t>49</w:t>
      </w:r>
      <w:r>
        <w:rPr>
          <w:sz w:val="28"/>
          <w:szCs w:val="28"/>
          <w:u w:val="single"/>
        </w:rPr>
        <w:t>.</w:t>
      </w:r>
    </w:p>
    <w:p>
      <w:pPr>
        <w:pStyle w:val="37"/>
        <w:spacing w:before="0" w:beforeAutospacing="0" w:after="0" w:afterAutospacing="0"/>
        <w:rPr>
          <w:sz w:val="28"/>
          <w:szCs w:val="28"/>
          <w:u w:val="single"/>
        </w:rPr>
      </w:pPr>
    </w:p>
    <w:p>
      <w:pPr>
        <w:pStyle w:val="37"/>
        <w:spacing w:before="0" w:beforeAutospacing="0" w:after="0" w:afterAutospacing="0"/>
        <w:rPr>
          <w:sz w:val="28"/>
          <w:szCs w:val="28"/>
          <w:u w:val="single"/>
        </w:rPr>
      </w:pPr>
      <w:r>
        <w:rPr>
          <w:sz w:val="28"/>
          <w:szCs w:val="28"/>
          <w:u w:val="single"/>
        </w:rPr>
        <w:t>2. №13 от 25.12.2024 г. «Об утверждении Административного регламента  предоставления муниципальной услуги «Выдача выписки из похозяйтвенной книги»  »</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стр.</w:t>
      </w:r>
      <w:r>
        <w:rPr>
          <w:rFonts w:hint="default"/>
          <w:sz w:val="28"/>
          <w:szCs w:val="28"/>
          <w:u w:val="single"/>
          <w:lang w:val="ru-RU"/>
        </w:rPr>
        <w:t>50</w:t>
      </w:r>
      <w:r>
        <w:rPr>
          <w:sz w:val="28"/>
          <w:szCs w:val="28"/>
          <w:u w:val="single"/>
        </w:rPr>
        <w:t>-7</w:t>
      </w:r>
      <w:r>
        <w:rPr>
          <w:rFonts w:hint="default"/>
          <w:sz w:val="28"/>
          <w:szCs w:val="28"/>
          <w:u w:val="single"/>
          <w:lang w:val="ru-RU"/>
        </w:rPr>
        <w:t>4</w:t>
      </w:r>
      <w:r>
        <w:rPr>
          <w:sz w:val="28"/>
          <w:szCs w:val="28"/>
          <w:u w:val="single"/>
        </w:rPr>
        <w:t>.</w:t>
      </w:r>
    </w:p>
    <w:p>
      <w:pPr>
        <w:pStyle w:val="37"/>
        <w:spacing w:before="0" w:beforeAutospacing="0" w:after="0" w:afterAutospacing="0"/>
        <w:rPr>
          <w:sz w:val="28"/>
          <w:szCs w:val="28"/>
          <w:u w:val="single"/>
        </w:rPr>
      </w:pPr>
    </w:p>
    <w:p>
      <w:pPr>
        <w:rPr>
          <w:b/>
          <w:bCs/>
          <w:sz w:val="28"/>
          <w:szCs w:val="28"/>
          <w:u w:val="single"/>
        </w:rPr>
      </w:pPr>
      <w:r>
        <w:rPr>
          <w:rFonts w:ascii="Times New Roman" w:hAnsi="Times New Roman" w:cs="Times New Roman"/>
          <w:sz w:val="28"/>
          <w:szCs w:val="28"/>
          <w:u w:val="single"/>
        </w:rPr>
        <w:t>3. №14 от 25.12.2024 г. «</w:t>
      </w:r>
      <w:r>
        <w:rPr>
          <w:rFonts w:ascii="Times New Roman" w:hAnsi="Times New Roman" w:eastAsia="Times New Roman" w:cs="Times New Roman"/>
          <w:sz w:val="28"/>
          <w:szCs w:val="28"/>
          <w:u w:val="single"/>
        </w:rPr>
        <w:t>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r>
        <w:rPr>
          <w:rFonts w:ascii="Times New Roman" w:hAnsi="Times New Roman" w:cs="Times New Roman"/>
          <w:sz w:val="28"/>
          <w:szCs w:val="28"/>
          <w:u w:val="single"/>
        </w:rPr>
        <w:t>»</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стр.</w:t>
      </w:r>
      <w:r>
        <w:rPr>
          <w:rFonts w:hint="default" w:ascii="Times New Roman" w:hAnsi="Times New Roman" w:cs="Times New Roman"/>
          <w:sz w:val="28"/>
          <w:szCs w:val="28"/>
          <w:u w:val="single"/>
          <w:lang w:val="ru-RU"/>
        </w:rPr>
        <w:t>75</w:t>
      </w:r>
      <w:r>
        <w:rPr>
          <w:rFonts w:ascii="Times New Roman" w:hAnsi="Times New Roman" w:cs="Times New Roman"/>
          <w:sz w:val="28"/>
          <w:szCs w:val="28"/>
          <w:u w:val="single"/>
        </w:rPr>
        <w:t>-</w:t>
      </w:r>
      <w:r>
        <w:rPr>
          <w:rFonts w:hint="default" w:ascii="Times New Roman" w:hAnsi="Times New Roman" w:cs="Times New Roman"/>
          <w:sz w:val="28"/>
          <w:szCs w:val="28"/>
          <w:u w:val="single"/>
          <w:lang w:val="ru-RU"/>
        </w:rPr>
        <w:t>87</w:t>
      </w:r>
      <w:r>
        <w:rPr>
          <w:rFonts w:ascii="Times New Roman" w:hAnsi="Times New Roman" w:cs="Times New Roman"/>
          <w:sz w:val="28"/>
          <w:szCs w:val="28"/>
          <w:u w:val="single"/>
        </w:rPr>
        <w:t>.</w:t>
      </w:r>
      <w:r>
        <w:rPr>
          <w:b/>
          <w:bCs/>
          <w:sz w:val="28"/>
          <w:szCs w:val="28"/>
          <w:u w:val="single"/>
        </w:rPr>
        <w:br w:type="page"/>
      </w:r>
    </w:p>
    <w:p>
      <w:pPr>
        <w:pStyle w:val="37"/>
        <w:ind w:firstLine="709"/>
        <w:jc w:val="center"/>
        <w:rPr>
          <w:b/>
          <w:bCs/>
          <w:sz w:val="28"/>
          <w:szCs w:val="28"/>
        </w:rPr>
      </w:pPr>
    </w:p>
    <w:p>
      <w:pPr>
        <w:pStyle w:val="37"/>
        <w:jc w:val="center"/>
        <w:rPr>
          <w:b/>
          <w:bCs/>
          <w:sz w:val="28"/>
          <w:szCs w:val="28"/>
        </w:rPr>
      </w:pPr>
      <w:r>
        <w:rPr>
          <w:b/>
          <w:bCs/>
          <w:sz w:val="28"/>
          <w:szCs w:val="28"/>
        </w:rPr>
        <w:t>СБОРНИК</w:t>
      </w:r>
    </w:p>
    <w:p>
      <w:pPr>
        <w:pStyle w:val="37"/>
        <w:jc w:val="center"/>
        <w:rPr>
          <w:b/>
          <w:bCs/>
          <w:sz w:val="28"/>
          <w:szCs w:val="28"/>
        </w:rPr>
      </w:pPr>
      <w:r>
        <w:rPr>
          <w:b/>
          <w:bCs/>
          <w:sz w:val="28"/>
          <w:szCs w:val="28"/>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pPr>
        <w:pStyle w:val="37"/>
        <w:jc w:val="center"/>
        <w:rPr>
          <w:b/>
          <w:bCs/>
          <w:sz w:val="28"/>
          <w:szCs w:val="28"/>
        </w:rPr>
      </w:pPr>
      <w:r>
        <w:rPr>
          <w:b/>
          <w:bCs/>
          <w:sz w:val="28"/>
          <w:szCs w:val="28"/>
        </w:rPr>
        <w:t> </w:t>
      </w:r>
    </w:p>
    <w:p>
      <w:pPr>
        <w:pStyle w:val="37"/>
        <w:jc w:val="center"/>
        <w:rPr>
          <w:b/>
          <w:bCs/>
          <w:sz w:val="28"/>
          <w:szCs w:val="28"/>
        </w:rPr>
      </w:pPr>
      <w:r>
        <w:rPr>
          <w:b/>
          <w:bCs/>
          <w:sz w:val="28"/>
          <w:szCs w:val="28"/>
        </w:rPr>
        <w:t>N 4 (ноябрь-декабрь) "29" декабря 2024  года</w:t>
      </w:r>
    </w:p>
    <w:p>
      <w:pPr>
        <w:pStyle w:val="37"/>
        <w:jc w:val="center"/>
        <w:rPr>
          <w:b/>
          <w:bCs/>
          <w:sz w:val="28"/>
          <w:szCs w:val="28"/>
        </w:rPr>
      </w:pPr>
      <w:r>
        <w:rPr>
          <w:b/>
          <w:bCs/>
          <w:sz w:val="28"/>
          <w:szCs w:val="28"/>
        </w:rPr>
        <w:t> </w:t>
      </w:r>
    </w:p>
    <w:p>
      <w:pPr>
        <w:pStyle w:val="37"/>
        <w:jc w:val="center"/>
        <w:rPr>
          <w:b/>
          <w:bCs/>
          <w:sz w:val="28"/>
          <w:szCs w:val="28"/>
        </w:rPr>
      </w:pPr>
      <w:r>
        <w:rPr>
          <w:b/>
          <w:bCs/>
          <w:sz w:val="28"/>
          <w:szCs w:val="28"/>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pPr>
        <w:pStyle w:val="37"/>
        <w:spacing w:before="0" w:beforeAutospacing="0" w:after="0" w:afterAutospacing="0"/>
        <w:ind w:firstLine="709"/>
        <w:jc w:val="both"/>
        <w:rPr>
          <w:sz w:val="28"/>
          <w:szCs w:val="28"/>
        </w:rPr>
      </w:pPr>
      <w:r>
        <w:rPr>
          <w:sz w:val="28"/>
          <w:szCs w:val="28"/>
        </w:rPr>
        <w:t>Адрес учредителя: 658356 Алтайский край, Краснощековский район, с. Новошипуново, площадь  Центральная, д.1.</w:t>
      </w:r>
    </w:p>
    <w:p>
      <w:pPr>
        <w:pStyle w:val="37"/>
        <w:spacing w:before="0" w:beforeAutospacing="0" w:after="0" w:afterAutospacing="0"/>
        <w:ind w:firstLine="709"/>
        <w:jc w:val="both"/>
        <w:rPr>
          <w:sz w:val="28"/>
          <w:szCs w:val="28"/>
        </w:rPr>
      </w:pPr>
      <w:r>
        <w:rPr>
          <w:sz w:val="28"/>
          <w:szCs w:val="28"/>
        </w:rPr>
        <w:t>8 (38575)25-3-43 - ответственный секретарь Редакционного Совета. </w:t>
      </w:r>
    </w:p>
    <w:p>
      <w:pPr>
        <w:pStyle w:val="37"/>
        <w:spacing w:before="0" w:beforeAutospacing="0" w:after="0" w:afterAutospacing="0" w:line="240" w:lineRule="exact"/>
        <w:ind w:firstLine="709"/>
        <w:jc w:val="both"/>
        <w:rPr>
          <w:b/>
          <w:bCs/>
          <w:sz w:val="28"/>
          <w:szCs w:val="28"/>
        </w:rPr>
      </w:pPr>
    </w:p>
    <w:p>
      <w:pPr>
        <w:pStyle w:val="37"/>
        <w:spacing w:before="0" w:beforeAutospacing="0" w:after="0" w:afterAutospacing="0" w:line="240" w:lineRule="exact"/>
        <w:ind w:firstLine="709"/>
        <w:jc w:val="both"/>
        <w:rPr>
          <w:sz w:val="28"/>
          <w:szCs w:val="28"/>
        </w:rPr>
      </w:pPr>
      <w:r>
        <w:rPr>
          <w:bCs/>
          <w:sz w:val="28"/>
          <w:szCs w:val="28"/>
        </w:rPr>
        <w:t xml:space="preserve">Отпечатано в </w:t>
      </w:r>
      <w:r>
        <w:rPr>
          <w:sz w:val="28"/>
          <w:szCs w:val="28"/>
        </w:rPr>
        <w:t xml:space="preserve"> Администрации Новошипуновского сельсовета Краснощековского района Алтайского края, площадь  Центральная, д.1.</w:t>
      </w:r>
    </w:p>
    <w:p>
      <w:pPr>
        <w:pStyle w:val="37"/>
        <w:ind w:firstLine="709"/>
        <w:jc w:val="center"/>
        <w:rPr>
          <w:sz w:val="28"/>
          <w:szCs w:val="28"/>
        </w:rPr>
      </w:pPr>
      <w:r>
        <w:rPr>
          <w:sz w:val="28"/>
          <w:szCs w:val="28"/>
        </w:rPr>
        <w:t> </w:t>
      </w:r>
    </w:p>
    <w:p>
      <w:pPr>
        <w:pStyle w:val="37"/>
        <w:ind w:firstLine="709"/>
        <w:jc w:val="center"/>
        <w:rPr>
          <w:sz w:val="28"/>
          <w:szCs w:val="28"/>
        </w:rPr>
      </w:pPr>
    </w:p>
    <w:p>
      <w:pPr>
        <w:pStyle w:val="37"/>
        <w:ind w:firstLine="709"/>
        <w:jc w:val="center"/>
        <w:rPr>
          <w:sz w:val="28"/>
          <w:szCs w:val="28"/>
        </w:rPr>
      </w:pPr>
      <w:r>
        <w:rPr>
          <w:sz w:val="28"/>
          <w:szCs w:val="28"/>
        </w:rPr>
        <w:t>Тираж 4  экз.</w:t>
      </w:r>
    </w:p>
    <w:p>
      <w:pPr>
        <w:pStyle w:val="37"/>
        <w:ind w:firstLine="709"/>
        <w:jc w:val="center"/>
        <w:rPr>
          <w:sz w:val="28"/>
          <w:szCs w:val="28"/>
        </w:rPr>
      </w:pPr>
      <w:r>
        <w:rPr>
          <w:sz w:val="28"/>
          <w:szCs w:val="28"/>
        </w:rPr>
        <w:t> </w:t>
      </w:r>
    </w:p>
    <w:p>
      <w:pPr>
        <w:pStyle w:val="37"/>
        <w:ind w:firstLine="709"/>
        <w:jc w:val="center"/>
        <w:rPr>
          <w:sz w:val="28"/>
          <w:szCs w:val="28"/>
        </w:rPr>
      </w:pPr>
      <w:r>
        <w:rPr>
          <w:sz w:val="28"/>
          <w:szCs w:val="28"/>
        </w:rPr>
        <w:t>Распространяется бесплатно</w:t>
      </w:r>
    </w:p>
    <w:p>
      <w:pPr>
        <w:ind w:left="5670"/>
        <w:rPr>
          <w:rFonts w:ascii="Times New Roman" w:hAnsi="Times New Roman" w:cs="Times New Roman"/>
          <w:sz w:val="28"/>
          <w:szCs w:val="28"/>
        </w:rPr>
      </w:pPr>
    </w:p>
    <w:p>
      <w:pPr>
        <w:ind w:left="5670"/>
        <w:rPr>
          <w:rFonts w:ascii="Times New Roman" w:hAnsi="Times New Roman" w:cs="Times New Roman"/>
          <w:sz w:val="28"/>
          <w:szCs w:val="28"/>
        </w:rPr>
      </w:pPr>
    </w:p>
    <w:p>
      <w:pPr>
        <w:rPr>
          <w:rFonts w:ascii="Times New Roman" w:hAnsi="Times New Roman" w:cs="Times New Roman"/>
          <w:sz w:val="28"/>
          <w:szCs w:val="28"/>
        </w:rPr>
      </w:pPr>
      <w:r>
        <w:rPr>
          <w:rFonts w:ascii="Times New Roman" w:hAnsi="Times New Roman" w:cs="Times New Roman"/>
          <w:sz w:val="28"/>
          <w:szCs w:val="28"/>
        </w:rPr>
        <w:br w:type="page"/>
      </w:r>
    </w:p>
    <w:p>
      <w:pPr>
        <w:ind w:left="5670"/>
      </w:pPr>
    </w:p>
    <w:p>
      <w:pPr>
        <w:ind w:left="5670"/>
      </w:pPr>
      <w:r>
        <w:t> </w:t>
      </w:r>
    </w:p>
    <w:p>
      <w:pPr>
        <w:jc w:val="center"/>
        <w:rPr>
          <w:rFonts w:ascii="Times New Roman" w:hAnsi="Times New Roman" w:cs="Times New Roman"/>
          <w:sz w:val="28"/>
          <w:szCs w:val="28"/>
        </w:rPr>
      </w:pPr>
      <w:r>
        <w:rPr>
          <w:rFonts w:ascii="Times New Roman" w:hAnsi="Times New Roman" w:cs="Times New Roman"/>
          <w:b/>
          <w:bCs/>
          <w:sz w:val="28"/>
          <w:szCs w:val="28"/>
        </w:rPr>
        <w:t>СОСТАВ</w:t>
      </w:r>
    </w:p>
    <w:p>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t xml:space="preserve"> </w:t>
      </w:r>
      <w:r>
        <w:rPr>
          <w:rFonts w:ascii="Times New Roman" w:hAnsi="Times New Roman" w:cs="Times New Roman"/>
          <w:b/>
          <w:bCs/>
          <w:sz w:val="28"/>
          <w:szCs w:val="28"/>
        </w:rPr>
        <w:t>Новошипуновский сельсовет Краснощековского района Алтайского края </w:t>
      </w: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pPr>
        <w:rPr>
          <w:rFonts w:ascii="Times New Roman" w:hAnsi="Times New Roman" w:cs="Times New Roman"/>
          <w:sz w:val="28"/>
          <w:szCs w:val="28"/>
        </w:rPr>
      </w:pPr>
      <w:r>
        <w:rPr>
          <w:rFonts w:ascii="Times New Roman" w:hAnsi="Times New Roman" w:cs="Times New Roman"/>
          <w:sz w:val="28"/>
          <w:szCs w:val="28"/>
        </w:rPr>
        <w:t>глава администрации сельсовета - Жилинкова Жанна Александровна</w:t>
      </w:r>
    </w:p>
    <w:p>
      <w:pPr>
        <w:rPr>
          <w:rFonts w:ascii="Times New Roman" w:hAnsi="Times New Roman" w:cs="Times New Roman"/>
          <w:sz w:val="28"/>
          <w:szCs w:val="28"/>
        </w:rPr>
      </w:pP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pPr>
        <w:rPr>
          <w:rFonts w:ascii="Times New Roman" w:hAnsi="Times New Roman" w:cs="Times New Roman"/>
          <w:sz w:val="28"/>
          <w:szCs w:val="28"/>
        </w:rPr>
      </w:pPr>
      <w:r>
        <w:rPr>
          <w:rFonts w:ascii="Times New Roman" w:hAnsi="Times New Roman" w:cs="Times New Roman"/>
          <w:sz w:val="28"/>
          <w:szCs w:val="28"/>
        </w:rPr>
        <w:t>глава сельсовета – Дроботова Елена Васильевна</w:t>
      </w:r>
    </w:p>
    <w:p>
      <w:pPr>
        <w:rPr>
          <w:rFonts w:ascii="Times New Roman" w:hAnsi="Times New Roman" w:cs="Times New Roman"/>
          <w:sz w:val="28"/>
          <w:szCs w:val="28"/>
        </w:rPr>
      </w:pP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pPr>
        <w:rPr>
          <w:rFonts w:ascii="Times New Roman" w:hAnsi="Times New Roman" w:cs="Times New Roman"/>
          <w:sz w:val="28"/>
          <w:szCs w:val="28"/>
        </w:rPr>
      </w:pPr>
      <w:r>
        <w:rPr>
          <w:rFonts w:ascii="Times New Roman" w:hAnsi="Times New Roman" w:cs="Times New Roman"/>
          <w:sz w:val="28"/>
          <w:szCs w:val="28"/>
        </w:rPr>
        <w:t>заместитель администрации сельсовета - Лазуткина Ольга Николаевна</w:t>
      </w:r>
    </w:p>
    <w:p>
      <w:pPr>
        <w:rPr>
          <w:rFonts w:ascii="Times New Roman" w:hAnsi="Times New Roman" w:cs="Times New Roman"/>
          <w:sz w:val="28"/>
          <w:szCs w:val="28"/>
        </w:rPr>
      </w:pP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pPr>
        <w:rPr>
          <w:rFonts w:ascii="Times New Roman" w:hAnsi="Times New Roman" w:cs="Times New Roman"/>
          <w:sz w:val="28"/>
          <w:szCs w:val="28"/>
        </w:rPr>
      </w:pPr>
      <w:r>
        <w:rPr>
          <w:rFonts w:ascii="Times New Roman" w:hAnsi="Times New Roman" w:cs="Times New Roman"/>
          <w:sz w:val="28"/>
          <w:szCs w:val="28"/>
        </w:rPr>
        <w:t>1. депутат Совета депутатов Новошипуновского сельсовета – Алехин Артем Гекторович</w:t>
      </w:r>
    </w:p>
    <w:p>
      <w:pPr>
        <w:rPr>
          <w:rFonts w:ascii="Times New Roman" w:hAnsi="Times New Roman" w:cs="Times New Roman"/>
          <w:sz w:val="28"/>
          <w:szCs w:val="28"/>
        </w:rPr>
      </w:pPr>
      <w:r>
        <w:rPr>
          <w:rFonts w:ascii="Times New Roman" w:hAnsi="Times New Roman" w:cs="Times New Roman"/>
          <w:sz w:val="28"/>
          <w:szCs w:val="28"/>
        </w:rPr>
        <w:t>2. депутат Совета депутатов Новошипуновского сельсовета – Шахова Елена Владимировна</w:t>
      </w:r>
    </w:p>
    <w:p>
      <w:r>
        <w:br w:type="page"/>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первый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Решения Совета депутатов Новошипуновского  сельсовета Краснощековского района</w:t>
      </w: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 xml:space="preserve"> Алтайского края</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uppressAutoHyphens/>
        <w:spacing w:after="0" w:line="240" w:lineRule="auto"/>
        <w:ind w:right="-35"/>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СОВЕТ ДЕПУТАТОВ НОВОШИПУНОВСКОГО  СЕЛЬСОВЕТА</w:t>
      </w:r>
    </w:p>
    <w:p>
      <w:pPr>
        <w:suppressAutoHyphens/>
        <w:spacing w:after="0" w:line="240" w:lineRule="auto"/>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КРАСНОЩЁКОВСКОГО РАЙОНА</w:t>
      </w:r>
    </w:p>
    <w:p>
      <w:pPr>
        <w:suppressAutoHyphens/>
        <w:spacing w:after="0" w:line="240" w:lineRule="auto"/>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 xml:space="preserve"> АЛТАЙСКОГО КРАЯ</w:t>
      </w:r>
    </w:p>
    <w:p>
      <w:pPr>
        <w:suppressAutoHyphens/>
        <w:spacing w:after="0" w:line="240" w:lineRule="auto"/>
        <w:jc w:val="center"/>
        <w:rPr>
          <w:rFonts w:ascii="Times New Roman" w:hAnsi="Times New Roman" w:eastAsia="Times New Roman" w:cs="Times New Roman"/>
          <w:b/>
          <w:sz w:val="28"/>
          <w:szCs w:val="28"/>
          <w:lang w:eastAsia="ar-SA"/>
        </w:rPr>
      </w:pPr>
    </w:p>
    <w:p>
      <w:pPr>
        <w:suppressAutoHyphens/>
        <w:spacing w:after="0" w:line="240" w:lineRule="auto"/>
        <w:jc w:val="center"/>
        <w:rPr>
          <w:rFonts w:ascii="Times New Roman" w:hAnsi="Times New Roman" w:eastAsia="Times New Roman" w:cs="Times New Roman"/>
          <w:b/>
          <w:sz w:val="28"/>
          <w:szCs w:val="28"/>
          <w:lang w:eastAsia="ar-SA"/>
        </w:rPr>
      </w:pPr>
    </w:p>
    <w:p>
      <w:pPr>
        <w:suppressAutoHyphens/>
        <w:spacing w:after="0" w:line="240" w:lineRule="auto"/>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 xml:space="preserve">РЕШЕНИЕ </w:t>
      </w:r>
    </w:p>
    <w:p>
      <w:pPr>
        <w:suppressAutoHyphens/>
        <w:spacing w:after="0" w:line="240" w:lineRule="auto"/>
        <w:jc w:val="center"/>
        <w:rPr>
          <w:rFonts w:ascii="Times New Roman" w:hAnsi="Times New Roman" w:eastAsia="Times New Roman" w:cs="Times New Roman"/>
          <w:b/>
          <w:sz w:val="28"/>
          <w:szCs w:val="28"/>
          <w:lang w:eastAsia="ar-SA"/>
        </w:rPr>
      </w:pPr>
    </w:p>
    <w:p>
      <w:pPr>
        <w:suppressAutoHyphens/>
        <w:spacing w:after="0" w:line="240" w:lineRule="auto"/>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 xml:space="preserve">«26» ноября 2024 г           </w:t>
      </w:r>
      <w:r>
        <w:rPr>
          <w:rFonts w:ascii="Times New Roman" w:hAnsi="Times New Roman" w:eastAsia="Times New Roman" w:cs="Times New Roman"/>
          <w:sz w:val="28"/>
          <w:szCs w:val="28"/>
          <w:lang w:eastAsia="ar-SA"/>
        </w:rPr>
        <w:tab/>
      </w:r>
      <w:r>
        <w:rPr>
          <w:rFonts w:ascii="Times New Roman" w:hAnsi="Times New Roman" w:eastAsia="Times New Roman" w:cs="Times New Roman"/>
          <w:sz w:val="28"/>
          <w:szCs w:val="28"/>
          <w:lang w:eastAsia="ar-SA"/>
        </w:rPr>
        <w:tab/>
      </w:r>
      <w:r>
        <w:rPr>
          <w:rFonts w:ascii="Times New Roman" w:hAnsi="Times New Roman" w:eastAsia="Times New Roman" w:cs="Times New Roman"/>
          <w:sz w:val="28"/>
          <w:szCs w:val="28"/>
          <w:lang w:eastAsia="ar-SA"/>
        </w:rPr>
        <w:t xml:space="preserve">                                                  №31 </w:t>
      </w:r>
    </w:p>
    <w:p>
      <w:pPr>
        <w:suppressAutoHyphens/>
        <w:spacing w:after="0" w:line="240" w:lineRule="auto"/>
        <w:jc w:val="center"/>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с. Новошипуново</w:t>
      </w:r>
    </w:p>
    <w:p>
      <w:pPr>
        <w:suppressAutoHyphens/>
        <w:spacing w:after="0" w:line="240" w:lineRule="auto"/>
        <w:ind w:right="-35"/>
        <w:jc w:val="center"/>
        <w:rPr>
          <w:rFonts w:ascii="Times New Roman" w:hAnsi="Times New Roman" w:eastAsia="Times New Roman" w:cs="Times New Roman"/>
          <w:sz w:val="28"/>
          <w:szCs w:val="28"/>
          <w:lang w:eastAsia="ar-SA"/>
        </w:rPr>
      </w:pPr>
    </w:p>
    <w:p>
      <w:pPr>
        <w:suppressAutoHyphens/>
        <w:spacing w:after="0" w:line="240" w:lineRule="auto"/>
        <w:ind w:right="-35"/>
        <w:jc w:val="center"/>
        <w:rPr>
          <w:rFonts w:ascii="Times New Roman" w:hAnsi="Times New Roman" w:eastAsia="Times New Roman" w:cs="Times New Roman"/>
          <w:sz w:val="28"/>
          <w:szCs w:val="28"/>
          <w:lang w:eastAsia="ar-SA"/>
        </w:rPr>
      </w:pPr>
    </w:p>
    <w:tbl>
      <w:tblPr>
        <w:tblStyle w:val="12"/>
        <w:tblpPr w:leftFromText="180" w:rightFromText="180" w:vertAnchor="text" w:tblpY="1"/>
        <w:tblOverlap w:val="never"/>
        <w:tblW w:w="0" w:type="auto"/>
        <w:tblInd w:w="0" w:type="dxa"/>
        <w:tblLayout w:type="fixed"/>
        <w:tblCellMar>
          <w:top w:w="0" w:type="dxa"/>
          <w:left w:w="108" w:type="dxa"/>
          <w:bottom w:w="0" w:type="dxa"/>
          <w:right w:w="108" w:type="dxa"/>
        </w:tblCellMar>
      </w:tblPr>
      <w:tblGrid>
        <w:gridCol w:w="3936"/>
      </w:tblGrid>
      <w:tr>
        <w:tblPrEx>
          <w:tblCellMar>
            <w:top w:w="0" w:type="dxa"/>
            <w:left w:w="108" w:type="dxa"/>
            <w:bottom w:w="0" w:type="dxa"/>
            <w:right w:w="108" w:type="dxa"/>
          </w:tblCellMar>
        </w:tblPrEx>
        <w:tc>
          <w:tcPr>
            <w:tcW w:w="3936" w:type="dxa"/>
          </w:tcPr>
          <w:p>
            <w:pPr>
              <w:tabs>
                <w:tab w:val="left" w:pos="3920"/>
              </w:tabs>
              <w:suppressAutoHyphens/>
              <w:snapToGrid w:val="0"/>
              <w:spacing w:after="0" w:line="240" w:lineRule="auto"/>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 xml:space="preserve">О повестке дня пятнадцатой внеочередной сессии Совета депутатов Новошипуновского сельсовета Краснощёковского района Алтайского края седьмого созыв </w:t>
            </w:r>
          </w:p>
        </w:tc>
      </w:tr>
    </w:tbl>
    <w:p>
      <w:pPr>
        <w:suppressAutoHyphens/>
        <w:spacing w:after="0" w:line="240" w:lineRule="auto"/>
        <w:ind w:right="-1"/>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br w:type="textWrapping" w:clear="all"/>
      </w:r>
      <w:r>
        <w:rPr>
          <w:rFonts w:ascii="Times New Roman" w:hAnsi="Times New Roman" w:eastAsia="Times New Roman" w:cs="Times New Roman"/>
          <w:sz w:val="28"/>
          <w:szCs w:val="28"/>
          <w:lang w:eastAsia="ar-SA"/>
        </w:rPr>
        <w:t xml:space="preserve"> </w:t>
      </w:r>
    </w:p>
    <w:p>
      <w:pPr>
        <w:suppressAutoHyphens/>
        <w:spacing w:after="0" w:line="240" w:lineRule="auto"/>
        <w:ind w:right="-1"/>
        <w:jc w:val="both"/>
        <w:rPr>
          <w:rFonts w:ascii="Times New Roman" w:hAnsi="Times New Roman" w:eastAsia="Times New Roman" w:cs="Times New Roman"/>
          <w:sz w:val="28"/>
          <w:szCs w:val="28"/>
          <w:lang w:eastAsia="ar-SA"/>
        </w:rPr>
      </w:pPr>
    </w:p>
    <w:p>
      <w:pPr>
        <w:suppressAutoHyphens/>
        <w:spacing w:after="0" w:line="240" w:lineRule="auto"/>
        <w:ind w:right="-1" w:firstLine="567"/>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В соответствии с Регламентом Совета депутатов Новошипуновского сельсовета Краснощёковского района Алтайского края, Совет депутатов Новошипуновского сельсовета Краснощёковского района Алтайского края РЕШИЛ:</w:t>
      </w:r>
    </w:p>
    <w:p>
      <w:pPr>
        <w:suppressAutoHyphens/>
        <w:spacing w:after="0" w:line="240" w:lineRule="auto"/>
        <w:ind w:right="-1" w:firstLine="567"/>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 xml:space="preserve">Утвердить повестку дня пятнадцатой внеочередной сессии Совета депутатов Новошипуновского сельсовета Краснощёковского района Алтайского края седьмого созыва, включив следующие вопросы: </w:t>
      </w:r>
    </w:p>
    <w:p>
      <w:pPr>
        <w:suppressAutoHyphens/>
        <w:spacing w:after="0" w:line="240" w:lineRule="auto"/>
        <w:ind w:right="-1" w:firstLine="567"/>
        <w:jc w:val="both"/>
        <w:rPr>
          <w:rFonts w:ascii="Times New Roman" w:hAnsi="Times New Roman" w:eastAsia="Times New Roman" w:cs="Times New Roman"/>
          <w:sz w:val="28"/>
          <w:szCs w:val="28"/>
          <w:lang w:eastAsia="ar-SA"/>
        </w:rPr>
      </w:pPr>
    </w:p>
    <w:p>
      <w:pPr>
        <w:numPr>
          <w:ilvl w:val="0"/>
          <w:numId w:val="2"/>
        </w:numPr>
        <w:suppressAutoHyphens/>
        <w:spacing w:after="0" w:line="240" w:lineRule="auto"/>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О налоге на имущество физических лиц на территории  Муниципального образования  Новошипуновский сельсовет  Краснощёковского района Алтайского края.</w:t>
      </w:r>
    </w:p>
    <w:p>
      <w:pPr>
        <w:suppressAutoHyphens/>
        <w:spacing w:after="0" w:line="240" w:lineRule="auto"/>
        <w:ind w:left="1212"/>
        <w:rPr>
          <w:rFonts w:ascii="Times New Roman" w:hAnsi="Times New Roman" w:eastAsia="Times New Roman" w:cs="Times New Roman"/>
          <w:sz w:val="28"/>
          <w:szCs w:val="28"/>
          <w:lang w:eastAsia="ar-SA"/>
        </w:rPr>
      </w:pPr>
    </w:p>
    <w:p>
      <w:pPr>
        <w:widowControl w:val="0"/>
        <w:tabs>
          <w:tab w:val="left" w:pos="435"/>
          <w:tab w:val="center" w:pos="4960"/>
          <w:tab w:val="left" w:pos="9637"/>
        </w:tabs>
        <w:suppressAutoHyphens/>
        <w:spacing w:after="0" w:line="240" w:lineRule="auto"/>
        <w:ind w:left="1212" w:right="-2"/>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2.О введении земельного налога на территории муниципального образования Новошипуновский сельсовет Краснощёковского района Алтайского края</w:t>
      </w:r>
    </w:p>
    <w:p>
      <w:pPr>
        <w:suppressAutoHyphens/>
        <w:spacing w:after="0" w:line="240" w:lineRule="auto"/>
        <w:ind w:left="426"/>
        <w:jc w:val="both"/>
        <w:rPr>
          <w:rFonts w:ascii="Times New Roman" w:hAnsi="Times New Roman" w:eastAsia="Times New Roman" w:cs="Times New Roman"/>
          <w:sz w:val="28"/>
          <w:szCs w:val="28"/>
          <w:lang w:eastAsia="ar-SA"/>
        </w:rPr>
      </w:pPr>
    </w:p>
    <w:p>
      <w:pPr>
        <w:suppressAutoHyphens/>
        <w:spacing w:after="0" w:line="240" w:lineRule="auto"/>
        <w:jc w:val="both"/>
        <w:rPr>
          <w:rFonts w:ascii="Times New Roman" w:hAnsi="Times New Roman" w:eastAsia="Times New Roman" w:cs="Times New Roman"/>
          <w:sz w:val="28"/>
          <w:szCs w:val="28"/>
          <w:lang w:eastAsia="ar-SA"/>
        </w:rPr>
      </w:pPr>
    </w:p>
    <w:p>
      <w:pPr>
        <w:suppressAutoHyphens/>
        <w:spacing w:after="0" w:line="240" w:lineRule="auto"/>
        <w:jc w:val="both"/>
        <w:rPr>
          <w:rFonts w:ascii="Times New Roman" w:hAnsi="Times New Roman" w:eastAsia="Times New Roman" w:cs="Times New Roman"/>
          <w:sz w:val="28"/>
          <w:szCs w:val="28"/>
          <w:lang w:eastAsia="ar-SA"/>
        </w:rPr>
      </w:pPr>
    </w:p>
    <w:p>
      <w:pPr>
        <w:suppressAutoHyphens/>
        <w:spacing w:after="0" w:line="240" w:lineRule="auto"/>
        <w:jc w:val="both"/>
        <w:rPr>
          <w:rFonts w:ascii="Times New Roman" w:hAnsi="Times New Roman" w:eastAsia="Times New Roman" w:cs="Times New Roman"/>
          <w:sz w:val="28"/>
          <w:szCs w:val="28"/>
          <w:lang w:eastAsia="ar-SA"/>
        </w:rPr>
      </w:pPr>
    </w:p>
    <w:p>
      <w:pPr>
        <w:widowControl w:val="0"/>
        <w:suppressAutoHyphens/>
        <w:autoSpaceDN w:val="0"/>
        <w:spacing w:after="0" w:line="240" w:lineRule="auto"/>
        <w:jc w:val="both"/>
        <w:textAlignment w:val="baseline"/>
        <w:rPr>
          <w:rFonts w:ascii="Times New Roman" w:hAnsi="Times New Roman" w:eastAsia="Lucida Sans Unicode" w:cs="Times New Roman"/>
          <w:kern w:val="3"/>
          <w:sz w:val="28"/>
          <w:szCs w:val="28"/>
        </w:rPr>
      </w:pPr>
      <w:r>
        <w:rPr>
          <w:rFonts w:ascii="Times New Roman" w:hAnsi="Times New Roman" w:eastAsia="Lucida Sans Unicode" w:cs="Times New Roman"/>
          <w:kern w:val="3"/>
          <w:sz w:val="28"/>
          <w:szCs w:val="28"/>
        </w:rPr>
        <w:t xml:space="preserve">Глава сельсовета                                                   Е.В.Дроботова  </w:t>
      </w: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СОВЕТ  ДЕПУТАТОВ  НОВОШИПУНОВСКОГО СЕЛЬСОВЕТА</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КРАСНОЩЁКОВСКОГО РАЙОНА </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АЛТАЙСКОГО КРАЯ</w:t>
      </w:r>
    </w:p>
    <w:p>
      <w:pPr>
        <w:spacing w:after="0" w:line="240" w:lineRule="auto"/>
        <w:jc w:val="center"/>
        <w:rPr>
          <w:rFonts w:ascii="Times New Roman" w:hAnsi="Times New Roman" w:eastAsia="Times New Roman" w:cs="Times New Roman"/>
          <w:sz w:val="28"/>
          <w:szCs w:val="28"/>
        </w:rPr>
      </w:pP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РЕШЕНИЕ </w:t>
      </w:r>
    </w:p>
    <w:p>
      <w:pPr>
        <w:spacing w:after="0" w:line="240" w:lineRule="auto"/>
        <w:jc w:val="center"/>
        <w:rPr>
          <w:rFonts w:ascii="Times New Roman" w:hAnsi="Times New Roman" w:eastAsia="Times New Roman" w:cs="Times New Roman"/>
          <w:color w:val="FF0000"/>
          <w:sz w:val="28"/>
          <w:szCs w:val="28"/>
        </w:rPr>
      </w:pPr>
    </w:p>
    <w:p>
      <w:pPr>
        <w:spacing w:after="0" w:line="240" w:lineRule="auto"/>
        <w:jc w:val="center"/>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26 ноября  2024 г.                                                                                 № 32</w:t>
      </w:r>
    </w:p>
    <w:p>
      <w:pPr>
        <w:spacing w:after="0" w:line="240" w:lineRule="auto"/>
        <w:jc w:val="center"/>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с.Новошипуново</w:t>
      </w:r>
    </w:p>
    <w:p>
      <w:pPr>
        <w:spacing w:after="0" w:line="240" w:lineRule="auto"/>
        <w:jc w:val="both"/>
        <w:rPr>
          <w:rFonts w:ascii="Times New Roman" w:hAnsi="Times New Roman" w:eastAsia="Times New Roman" w:cs="Times New Roman"/>
          <w:color w:val="000000" w:themeColor="text1"/>
          <w:sz w:val="28"/>
          <w:szCs w:val="28"/>
          <w14:textFill>
            <w14:solidFill>
              <w14:schemeClr w14:val="tx1"/>
            </w14:solidFill>
          </w14:textFill>
        </w:rPr>
      </w:pPr>
    </w:p>
    <w:p>
      <w:pPr>
        <w:spacing w:after="0" w:line="240" w:lineRule="auto"/>
        <w:jc w:val="center"/>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 налоге на имущество</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физических лиц на территории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Муниципального образования</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Новошипуновский сельсовет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Краснощёковского</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района Алтайского края.</w:t>
      </w:r>
    </w:p>
    <w:p>
      <w:pPr>
        <w:spacing w:after="0" w:line="240" w:lineRule="auto"/>
        <w:rPr>
          <w:rFonts w:ascii="Times New Roman" w:hAnsi="Times New Roman" w:eastAsia="Times New Roman" w:cs="Times New Roman"/>
          <w:b/>
          <w:spacing w:val="100"/>
          <w:sz w:val="28"/>
          <w:szCs w:val="20"/>
        </w:rPr>
      </w:pPr>
    </w:p>
    <w:p>
      <w:pPr>
        <w:spacing w:after="0" w:line="240" w:lineRule="auto"/>
        <w:ind w:firstLine="720"/>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0"/>
        </w:rPr>
        <w:t xml:space="preserve">     В соответствии  с реализацией Федерального закона от 12.07.2024 № 176-ФЗ, с главой 32 Налогового кодекса Российской Федерации (далее – Налогового кодекса),</w:t>
      </w:r>
      <w:r>
        <w:rPr>
          <w:rFonts w:ascii="Times New Roman" w:hAnsi="Times New Roman" w:eastAsia="Times New Roman" w:cs="Times New Roman"/>
          <w:sz w:val="28"/>
          <w:szCs w:val="28"/>
        </w:rPr>
        <w:t xml:space="preserve"> Федеральным законом от 06.10.2003 № 131-ФЗ «Об общих принципах организации местного самоуправления в Российской Федерации», Совет  депутатов Новошипуновского сельсовета Краснощековского района Алтайского края</w:t>
      </w:r>
    </w:p>
    <w:p>
      <w:pPr>
        <w:autoSpaceDE w:val="0"/>
        <w:autoSpaceDN w:val="0"/>
        <w:adjustRightInd w:val="0"/>
        <w:spacing w:after="0" w:line="240" w:lineRule="auto"/>
        <w:ind w:firstLine="709"/>
        <w:jc w:val="both"/>
        <w:rPr>
          <w:rFonts w:ascii="Times New Roman" w:hAnsi="Times New Roman" w:eastAsia="Times New Roman" w:cs="Times New Roman"/>
          <w:sz w:val="28"/>
          <w:szCs w:val="28"/>
        </w:rPr>
      </w:pPr>
    </w:p>
    <w:p>
      <w:pPr>
        <w:autoSpaceDE w:val="0"/>
        <w:autoSpaceDN w:val="0"/>
        <w:adjustRightInd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РЕШИЛ:</w:t>
      </w:r>
    </w:p>
    <w:p>
      <w:pPr>
        <w:spacing w:after="0" w:line="240" w:lineRule="auto"/>
        <w:ind w:firstLine="709"/>
        <w:jc w:val="both"/>
        <w:rPr>
          <w:rFonts w:ascii="Times New Roman" w:hAnsi="Times New Roman" w:eastAsia="Times New Roman" w:cs="Times New Roman"/>
          <w:sz w:val="28"/>
          <w:szCs w:val="28"/>
          <w:vertAlign w:val="subscript"/>
        </w:rPr>
      </w:pPr>
      <w:r>
        <w:rPr>
          <w:rFonts w:ascii="Times New Roman" w:hAnsi="Times New Roman" w:eastAsia="Times New Roman" w:cs="Times New Roman"/>
          <w:sz w:val="28"/>
          <w:szCs w:val="20"/>
        </w:rPr>
        <w:t xml:space="preserve">1. Установить и ввести в действие на территории </w:t>
      </w:r>
      <w:r>
        <w:rPr>
          <w:rFonts w:ascii="Times New Roman" w:hAnsi="Times New Roman" w:eastAsia="Times New Roman" w:cs="Times New Roman"/>
          <w:sz w:val="28"/>
          <w:szCs w:val="20"/>
        </w:rPr>
        <w:br w:type="textWrapping"/>
      </w:r>
      <w:r>
        <w:rPr>
          <w:rFonts w:ascii="Times New Roman" w:hAnsi="Times New Roman" w:eastAsia="Times New Roman" w:cs="Times New Roman"/>
          <w:sz w:val="28"/>
          <w:szCs w:val="28"/>
        </w:rPr>
        <w:t>муниципального образования Новошипуновский сельсовет Краснощёковского района Алтайского края</w:t>
      </w:r>
      <w:r>
        <w:rPr>
          <w:rFonts w:ascii="Times New Roman" w:hAnsi="Times New Roman" w:eastAsia="Times New Roman" w:cs="Times New Roman"/>
          <w:sz w:val="28"/>
          <w:szCs w:val="28"/>
          <w:vertAlign w:val="subscript"/>
        </w:rPr>
        <w:t xml:space="preserve"> </w:t>
      </w:r>
      <w:r>
        <w:rPr>
          <w:rFonts w:ascii="Times New Roman" w:hAnsi="Times New Roman" w:eastAsia="Times New Roman" w:cs="Times New Roman"/>
          <w:sz w:val="28"/>
          <w:szCs w:val="20"/>
        </w:rPr>
        <w:t>налог на имущество физических лиц (далее – налог).</w:t>
      </w:r>
    </w:p>
    <w:p>
      <w:pPr>
        <w:autoSpaceDE w:val="0"/>
        <w:autoSpaceDN w:val="0"/>
        <w:adjustRightInd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Определить налоговые ставки в следующих размерах:</w:t>
      </w:r>
    </w:p>
    <w:p>
      <w:pPr>
        <w:widowControl w:val="0"/>
        <w:autoSpaceDE w:val="0"/>
        <w:autoSpaceDN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0,3 процента в отношении:</w:t>
      </w:r>
    </w:p>
    <w:p>
      <w:pPr>
        <w:autoSpaceDE w:val="0"/>
        <w:autoSpaceDN w:val="0"/>
        <w:adjustRightInd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-жилых домов, частей жилых домов, квартир, частей квартир, комнат;</w:t>
      </w:r>
    </w:p>
    <w:p>
      <w:pPr>
        <w:widowControl w:val="0"/>
        <w:autoSpaceDE w:val="0"/>
        <w:autoSpaceDN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-объектов незавершенного строительства в случае, если проектируемым назначением таких объектов является жилой дом;</w:t>
      </w:r>
    </w:p>
    <w:p>
      <w:pPr>
        <w:widowControl w:val="0"/>
        <w:autoSpaceDE w:val="0"/>
        <w:autoSpaceDN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-единых недвижимых комплексов, в состав которых входит хотя бы один жилой дом;</w:t>
      </w:r>
    </w:p>
    <w:p>
      <w:pPr>
        <w:autoSpaceDE w:val="0"/>
        <w:autoSpaceDN w:val="0"/>
        <w:adjustRightInd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-гаражей и машино-мест, в том числе расположенных в объектах налогообложения, указанных в </w:t>
      </w:r>
      <w:r>
        <w:fldChar w:fldCharType="begin"/>
      </w:r>
      <w:r>
        <w:instrText xml:space="preserve"> HYPERLINK "consultantplus://offline/ref=1E904FB805A9424446E90FE1894A0214AE7EC406BFF05192288C0693E53C89F0F6FB65B0CBCB827B3EA519DB31548722EFF7F2EE1814B3DFNFJ" </w:instrText>
      </w:r>
      <w:r>
        <w:fldChar w:fldCharType="separate"/>
      </w:r>
      <w:r>
        <w:rPr>
          <w:rFonts w:ascii="Times New Roman" w:hAnsi="Times New Roman" w:eastAsia="Times New Roman" w:cs="Times New Roman"/>
          <w:sz w:val="28"/>
          <w:szCs w:val="28"/>
        </w:rPr>
        <w:t>п</w:t>
      </w:r>
      <w:r>
        <w:rPr>
          <w:rFonts w:ascii="Times New Roman" w:hAnsi="Times New Roman" w:eastAsia="Times New Roman" w:cs="Times New Roman"/>
          <w:sz w:val="28"/>
          <w:szCs w:val="28"/>
        </w:rPr>
        <w:fldChar w:fldCharType="end"/>
      </w:r>
      <w:r>
        <w:rPr>
          <w:rFonts w:ascii="Times New Roman" w:hAnsi="Times New Roman" w:eastAsia="Times New Roman" w:cs="Times New Roman"/>
          <w:sz w:val="28"/>
          <w:szCs w:val="28"/>
        </w:rPr>
        <w:t>одпункте 2 настоящего пункта;</w:t>
      </w:r>
    </w:p>
    <w:p>
      <w:pPr>
        <w:widowControl w:val="0"/>
        <w:autoSpaceDE w:val="0"/>
        <w:autoSpaceDN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-хозяйственных строений или сооружений, площадь каждого из которых не превышает 50 квадратных метров и которые расположены на земельных участках для ведения личного подсобного хозяйства, огородничества, садоводства или индивидуального жилищного строительства;</w:t>
      </w:r>
    </w:p>
    <w:p>
      <w:pPr>
        <w:widowControl w:val="0"/>
        <w:autoSpaceDE w:val="0"/>
        <w:autoSpaceDN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2) 2,0 процента  в отношении объектов налогообложения, включенных </w:t>
      </w:r>
      <w:r>
        <w:rPr>
          <w:rFonts w:ascii="Times New Roman" w:hAnsi="Times New Roman" w:eastAsia="Times New Roman" w:cs="Times New Roman"/>
          <w:sz w:val="28"/>
          <w:szCs w:val="28"/>
        </w:rPr>
        <w:br w:type="textWrapping"/>
      </w:r>
      <w:r>
        <w:rPr>
          <w:rFonts w:ascii="Times New Roman" w:hAnsi="Times New Roman" w:eastAsia="Times New Roman" w:cs="Times New Roman"/>
          <w:sz w:val="28"/>
          <w:szCs w:val="28"/>
        </w:rPr>
        <w:t>в перечень, определяемый в соответствии с пунктом 7 статьи 378.2 Налогового кодекса, в отношении объектов налогообложения, предусмотренных абзацем вторым пункта 10 статьи 378.2 Налогового кодекса.</w:t>
      </w:r>
    </w:p>
    <w:p>
      <w:pPr>
        <w:spacing w:after="0" w:line="240" w:lineRule="auto"/>
        <w:ind w:firstLine="720"/>
        <w:jc w:val="both"/>
        <w:rPr>
          <w:rFonts w:ascii="Times New Roman" w:hAnsi="Times New Roman" w:eastAsia="Times New Roman" w:cs="Times New Roman"/>
          <w:sz w:val="28"/>
          <w:szCs w:val="20"/>
        </w:rPr>
      </w:pPr>
      <w:r>
        <w:rPr>
          <w:rFonts w:ascii="Times New Roman" w:hAnsi="Times New Roman" w:eastAsia="Times New Roman" w:cs="Times New Roman"/>
          <w:sz w:val="28"/>
          <w:szCs w:val="28"/>
        </w:rPr>
        <w:t xml:space="preserve">2.1) </w:t>
      </w:r>
      <w:r>
        <w:rPr>
          <w:rFonts w:ascii="Times New Roman" w:hAnsi="Times New Roman" w:eastAsia="Times New Roman" w:cs="Times New Roman"/>
          <w:sz w:val="28"/>
          <w:szCs w:val="20"/>
        </w:rPr>
        <w:t>2,5 процента в отношении объектов налогообложения, кадастровая стоимость каждого из которых превышает 300 миллионов рублей;</w:t>
      </w:r>
    </w:p>
    <w:p>
      <w:pPr>
        <w:widowControl w:val="0"/>
        <w:autoSpaceDE w:val="0"/>
        <w:autoSpaceDN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0,5 процента в отношении прочих объектов налогообложения.</w:t>
      </w:r>
    </w:p>
    <w:p>
      <w:pPr>
        <w:widowControl w:val="0"/>
        <w:autoSpaceDE w:val="0"/>
        <w:autoSpaceDN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Налоговая  льгота, предусмотренная пунктом 1 статьи 407 налогового кодекса, не предоставляется в отношении объектов налогообложения, кадастровая стоимость каждого из которых превышает 300 миллионов рублей. </w:t>
      </w:r>
    </w:p>
    <w:p>
      <w:pPr>
        <w:widowControl w:val="0"/>
        <w:spacing w:after="0" w:line="240" w:lineRule="auto"/>
        <w:rPr>
          <w:rFonts w:ascii="Times New Roman" w:hAnsi="Times New Roman" w:eastAsia="Times New Roman" w:cs="Times New Roman"/>
          <w:bCs/>
          <w:sz w:val="28"/>
          <w:szCs w:val="28"/>
        </w:rPr>
      </w:pPr>
      <w:r>
        <w:rPr>
          <w:rFonts w:ascii="Times New Roman" w:hAnsi="Times New Roman" w:eastAsia="Times New Roman" w:cs="Times New Roman"/>
          <w:color w:val="000000" w:themeColor="text1"/>
          <w:sz w:val="28"/>
          <w:szCs w:val="28"/>
          <w14:textFill>
            <w14:solidFill>
              <w14:schemeClr w14:val="tx1"/>
            </w14:solidFill>
          </w14:textFill>
        </w:rPr>
        <w:t>3. Признать утратившими силу Решение Совета депутатов Новошипуновского  сельсовета Краснощековского района Алтайского края от 29.10.2019 г. №16 «</w:t>
      </w:r>
      <w:r>
        <w:rPr>
          <w:rFonts w:ascii="Times New Roman" w:hAnsi="Times New Roman" w:eastAsia="Times New Roman" w:cs="Times New Roman"/>
          <w:bCs/>
          <w:sz w:val="28"/>
          <w:szCs w:val="28"/>
        </w:rPr>
        <w:t>О налоге на имущество физических лиц на территории муниципального образования Новошипуновский сельсовет Краснощёковского района Алтайского края»</w:t>
      </w:r>
    </w:p>
    <w:p>
      <w:pPr>
        <w:autoSpaceDE w:val="0"/>
        <w:autoSpaceDN w:val="0"/>
        <w:adjustRightInd w:val="0"/>
        <w:spacing w:after="0" w:line="240" w:lineRule="auto"/>
        <w:ind w:firstLine="709"/>
        <w:jc w:val="both"/>
        <w:rPr>
          <w:rFonts w:ascii="Arial" w:hAnsi="Arial" w:eastAsia="Times New Roman" w:cs="Arial"/>
          <w:sz w:val="24"/>
          <w:szCs w:val="24"/>
          <w:vertAlign w:val="subscript"/>
        </w:rPr>
      </w:pPr>
      <w:r>
        <w:rPr>
          <w:rFonts w:ascii="Times New Roman" w:hAnsi="Times New Roman" w:eastAsia="Times New Roman" w:cs="Times New Roman"/>
          <w:sz w:val="28"/>
          <w:szCs w:val="28"/>
        </w:rPr>
        <w:t>5. Контроль за исполнением настоящего решения возложить на постоянную комиссию по бюджету и финансам Совета депутатов Новошипуновского  сельсовета Краснощековского района Алтайского края.</w:t>
      </w:r>
    </w:p>
    <w:p>
      <w:pPr>
        <w:autoSpaceDE w:val="0"/>
        <w:autoSpaceDN w:val="0"/>
        <w:adjustRightInd w:val="0"/>
        <w:spacing w:after="0" w:line="240" w:lineRule="auto"/>
        <w:ind w:firstLine="709"/>
        <w:jc w:val="both"/>
        <w:rPr>
          <w:rFonts w:ascii="Arial" w:hAnsi="Arial" w:eastAsia="Times New Roman" w:cs="Arial"/>
          <w:sz w:val="24"/>
          <w:szCs w:val="24"/>
          <w:vertAlign w:val="subscript"/>
        </w:rPr>
      </w:pPr>
      <w:r>
        <w:rPr>
          <w:rFonts w:ascii="Times New Roman" w:hAnsi="Times New Roman" w:eastAsia="Times New Roman" w:cs="Times New Roman"/>
          <w:sz w:val="28"/>
          <w:szCs w:val="28"/>
        </w:rPr>
        <w:t xml:space="preserve"> 6. Настоящее решение вступает в силу с 1 января 2025 года, но не ранее чем по истечении одного месяца со дня его официального опубликования на официальном сайте.</w:t>
      </w: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autoSpaceDE w:val="0"/>
        <w:autoSpaceDN w:val="0"/>
        <w:adjustRightInd w:val="0"/>
        <w:spacing w:after="0" w:line="240" w:lineRule="auto"/>
        <w:ind w:firstLine="540"/>
        <w:jc w:val="both"/>
        <w:rPr>
          <w:rFonts w:ascii="Times New Roman" w:hAnsi="Times New Roman" w:eastAsia="Times New Roman" w:cs="Times New Roman"/>
          <w:sz w:val="28"/>
          <w:szCs w:val="28"/>
        </w:rPr>
      </w:pPr>
    </w:p>
    <w:p>
      <w:pPr>
        <w:autoSpaceDE w:val="0"/>
        <w:autoSpaceDN w:val="0"/>
        <w:adjustRightInd w:val="0"/>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Глава сельсовета                                                                         Е.В.Дроботова</w:t>
      </w: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СОВЕТ ДЕПУТАТОВ НОВОШИПУНОВСКОГО СЕЛЬСОВЕТА</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КРАСНОЩЁКОВСКОГО РАЙОНА АЛТАЙСКОГО КРАЯ</w:t>
      </w:r>
    </w:p>
    <w:p>
      <w:pPr>
        <w:spacing w:after="0" w:line="240" w:lineRule="auto"/>
        <w:jc w:val="center"/>
        <w:rPr>
          <w:rFonts w:ascii="Times New Roman" w:hAnsi="Times New Roman" w:eastAsia="Times New Roman" w:cs="Times New Roman"/>
          <w:sz w:val="28"/>
          <w:szCs w:val="28"/>
        </w:rPr>
      </w:pPr>
    </w:p>
    <w:p>
      <w:pPr>
        <w:spacing w:after="0" w:line="240" w:lineRule="auto"/>
        <w:jc w:val="center"/>
        <w:rPr>
          <w:rFonts w:ascii="Times New Roman" w:hAnsi="Times New Roman" w:eastAsia="Times New Roman" w:cs="Times New Roman"/>
          <w:sz w:val="28"/>
          <w:szCs w:val="28"/>
        </w:rPr>
      </w:pPr>
    </w:p>
    <w:p>
      <w:pPr>
        <w:spacing w:after="0" w:line="24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Р Е Ш Е Н И Е</w:t>
      </w:r>
    </w:p>
    <w:p>
      <w:pPr>
        <w:spacing w:after="0" w:line="240" w:lineRule="auto"/>
        <w:rPr>
          <w:rFonts w:ascii="Times New Roman" w:hAnsi="Times New Roman" w:eastAsia="Times New Roman" w:cs="Times New Roman"/>
          <w:sz w:val="28"/>
          <w:szCs w:val="28"/>
        </w:rPr>
      </w:pPr>
    </w:p>
    <w:p>
      <w:pPr>
        <w:tabs>
          <w:tab w:val="left" w:pos="3240"/>
        </w:tabs>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ab/>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26 ноября 2024 года                                                                           № 33</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с.Новошипуново</w:t>
      </w:r>
    </w:p>
    <w:p>
      <w:pPr>
        <w:spacing w:after="0" w:line="240" w:lineRule="auto"/>
        <w:jc w:val="center"/>
        <w:rPr>
          <w:rFonts w:ascii="Times New Roman" w:hAnsi="Times New Roman" w:eastAsia="Times New Roman" w:cs="Times New Roman"/>
          <w:sz w:val="28"/>
          <w:szCs w:val="28"/>
        </w:rPr>
      </w:pPr>
    </w:p>
    <w:p>
      <w:pPr>
        <w:spacing w:after="0" w:line="240" w:lineRule="auto"/>
        <w:rPr>
          <w:rFonts w:ascii="Times New Roman" w:hAnsi="Times New Roman" w:eastAsia="Times New Roman" w:cs="Times New Roman"/>
          <w:sz w:val="28"/>
          <w:szCs w:val="28"/>
        </w:rPr>
      </w:pPr>
    </w:p>
    <w:p>
      <w:pPr>
        <w:spacing w:after="0" w:line="240" w:lineRule="auto"/>
        <w:ind w:right="4395"/>
        <w:rPr>
          <w:rFonts w:ascii="Times New Roman" w:hAnsi="Times New Roman" w:eastAsia="Times New Roman" w:cs="Times New Roman"/>
          <w:sz w:val="28"/>
          <w:szCs w:val="28"/>
        </w:rPr>
      </w:pPr>
      <w:r>
        <w:rPr>
          <w:rFonts w:ascii="Times New Roman" w:hAnsi="Times New Roman" w:eastAsia="Times New Roman" w:cs="Times New Roman"/>
          <w:sz w:val="28"/>
          <w:szCs w:val="28"/>
        </w:rPr>
        <w:t>О введении земельного налога на территории муниципального образования Новошипуновский сельсовет Краснощёковского района Алтайского края</w:t>
      </w:r>
    </w:p>
    <w:p>
      <w:pPr>
        <w:spacing w:after="0" w:line="240" w:lineRule="auto"/>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В соответствии с реализацией Федерального закона от 12.07.2024 </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176-ФЗ, с главой 31 Налогового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и руководствуясь Уставом муниципального образования, Совет депутатов Новошипуновского сельсовета Краснощёковского района Алтайского края </w:t>
      </w:r>
    </w:p>
    <w:p>
      <w:pPr>
        <w:spacing w:after="0" w:line="240" w:lineRule="auto"/>
        <w:ind w:firstLine="709"/>
        <w:jc w:val="both"/>
        <w:rPr>
          <w:rFonts w:ascii="Times New Roman" w:hAnsi="Times New Roman" w:eastAsia="Times New Roman" w:cs="Times New Roman"/>
          <w:sz w:val="28"/>
          <w:szCs w:val="28"/>
        </w:rPr>
      </w:pP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rPr>
        <w:t>РЕШИЛ:</w:t>
      </w:r>
    </w:p>
    <w:p>
      <w:pPr>
        <w:spacing w:after="0" w:line="240" w:lineRule="auto"/>
        <w:ind w:firstLine="706"/>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Установить и ввести в действие земельный налог, обязательный к уплате на территории муниципального образования Новошипуновский сельсовет Краснощёковского района Алтайского края.</w:t>
      </w:r>
    </w:p>
    <w:p>
      <w:pPr>
        <w:spacing w:after="0" w:line="240" w:lineRule="auto"/>
        <w:ind w:firstLine="706"/>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2.Налоговые ставки земельного налога установить в следующих размерах от кадастровой стоимости земельных участков, признаваемых объектом налогообложения в соответствии с Налоговым кодексом Российской Федерации:</w:t>
      </w:r>
    </w:p>
    <w:p>
      <w:pPr>
        <w:spacing w:after="0" w:line="240" w:lineRule="auto"/>
        <w:ind w:firstLine="706"/>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0,3 процента в отношении земельных участков:</w:t>
      </w:r>
    </w:p>
    <w:p>
      <w:pPr>
        <w:autoSpaceDE w:val="0"/>
        <w:autoSpaceDN w:val="0"/>
        <w:adjustRightInd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-Занятых жилищным фондом и (или) обьектами инженерной инфраструктуры жилищно-коммунального комплекса (за исключением части земельного участка, приходящийся на объект недвижимого имущества, не относящийся к жилищному фонду и (или) объектам инженерной инфраструктуры жилищно-коммунального комплекса) или приобретенных (предоставленных)  для жилищного строительства, за исключением указанных в настоящем абзаце земельных участков, приобретенных (предоставленных) для индивидуального жилищного строительства, используемых в предпринимательской деятельности, и земельных участков, кадастровая стоимость каждого из которых превышает 300 миллионов рублей;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не используемых в предпринимательской деятельности, приобретенных (предоставленных) для ведения личного подсобного хозяйства, садоводства или огородничества, а также земельных участков общего назначения, предусмотренных Федеральным законом от 29 июля 2017года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за исключением указанных в настоящем абзаце земельных участков, кадастровая стоимость каждого из которых превышает 300 миллионов рублей.</w:t>
      </w:r>
    </w:p>
    <w:p>
      <w:pPr>
        <w:autoSpaceDE w:val="0"/>
        <w:autoSpaceDN w:val="0"/>
        <w:adjustRightInd w:val="0"/>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ограниченных в обороте в соответствии с </w:t>
      </w:r>
      <w:r>
        <w:fldChar w:fldCharType="begin"/>
      </w:r>
      <w:r>
        <w:instrText xml:space="preserve"> HYPERLINK "consultantplus://offline/ref=8CCDB47A2FEBFCBEE90B6F9E5F33C11BB1EDE756205DBF961E218C325C90695BD0E966ABE55FFE80973C25C171A002ED651F6928178D9D14MEy7F" </w:instrText>
      </w:r>
      <w:r>
        <w:fldChar w:fldCharType="separate"/>
      </w:r>
      <w:r>
        <w:rPr>
          <w:rFonts w:ascii="Times New Roman" w:hAnsi="Times New Roman" w:eastAsia="Times New Roman" w:cs="Times New Roman"/>
          <w:sz w:val="28"/>
          <w:szCs w:val="28"/>
        </w:rPr>
        <w:t>законодательством</w:t>
      </w:r>
      <w:r>
        <w:rPr>
          <w:rFonts w:ascii="Times New Roman" w:hAnsi="Times New Roman" w:eastAsia="Times New Roman" w:cs="Times New Roman"/>
          <w:sz w:val="28"/>
          <w:szCs w:val="28"/>
        </w:rPr>
        <w:fldChar w:fldCharType="end"/>
      </w:r>
      <w:r>
        <w:rPr>
          <w:rFonts w:ascii="Times New Roman" w:hAnsi="Times New Roman" w:eastAsia="Times New Roman" w:cs="Times New Roman"/>
          <w:sz w:val="28"/>
          <w:szCs w:val="28"/>
        </w:rPr>
        <w:t xml:space="preserve"> Российской Федерации, предоставленных для обеспечения обороны, безопасности и таможенных нужд;</w:t>
      </w:r>
    </w:p>
    <w:p>
      <w:pPr>
        <w:spacing w:after="0" w:line="240" w:lineRule="auto"/>
        <w:ind w:firstLine="706"/>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1,5 процента в отношении прочих земельных участков.</w:t>
      </w:r>
    </w:p>
    <w:p>
      <w:pPr>
        <w:autoSpaceDE w:val="0"/>
        <w:autoSpaceDN w:val="0"/>
        <w:adjustRightInd w:val="0"/>
        <w:spacing w:after="0" w:line="240" w:lineRule="auto"/>
        <w:ind w:firstLine="709"/>
        <w:jc w:val="both"/>
        <w:rPr>
          <w:rFonts w:ascii="Arial" w:hAnsi="Arial" w:eastAsia="TimesNewRomanPSMT" w:cs="Arial"/>
          <w:sz w:val="20"/>
          <w:szCs w:val="20"/>
        </w:rPr>
      </w:pPr>
      <w:r>
        <w:rPr>
          <w:rFonts w:ascii="Times New Roman" w:hAnsi="Times New Roman" w:eastAsia="Times New Roman" w:cs="Times New Roman"/>
          <w:sz w:val="28"/>
          <w:szCs w:val="28"/>
        </w:rPr>
        <w:t>3. Признать утратившим силу решения Совета депутатов Новошипуновского сельсовета Краснощёковского  района Алтайского края от 29.10.2019 №17 «</w:t>
      </w:r>
      <w:r>
        <w:rPr>
          <w:rFonts w:ascii="Times New Roman" w:hAnsi="Times New Roman" w:eastAsia="TimesNewRomanPSMT" w:cs="Times New Roman"/>
          <w:sz w:val="28"/>
          <w:szCs w:val="28"/>
        </w:rPr>
        <w:t>О введении земельного налога на территории муниципального образования Новошипуновский сельсовет Краснощёковского района Алтайского края»</w:t>
      </w:r>
    </w:p>
    <w:p>
      <w:pPr>
        <w:autoSpaceDE w:val="0"/>
        <w:autoSpaceDN w:val="0"/>
        <w:adjustRightInd w:val="0"/>
        <w:spacing w:after="0" w:line="240" w:lineRule="auto"/>
        <w:ind w:firstLine="709"/>
        <w:jc w:val="both"/>
        <w:rPr>
          <w:rFonts w:ascii="Times New Roman" w:hAnsi="Times New Roman" w:eastAsia="Times New Roman" w:cs="Times New Roman"/>
          <w:sz w:val="24"/>
          <w:szCs w:val="24"/>
          <w:vertAlign w:val="subscript"/>
        </w:rPr>
      </w:pPr>
      <w:r>
        <w:rPr>
          <w:rFonts w:ascii="Times New Roman" w:hAnsi="Times New Roman" w:eastAsia="Times New Roman" w:cs="Times New Roman"/>
          <w:sz w:val="28"/>
          <w:szCs w:val="28"/>
        </w:rPr>
        <w:t>4. Контроль за исполнением настоящего решения возложить на постоянную комиссию по бюджету и финансам Совета депутатов Новошипуновского сельсовета Краснощековского района Алтайского края.</w:t>
      </w:r>
    </w:p>
    <w:p>
      <w:pPr>
        <w:spacing w:after="0" w:line="240" w:lineRule="auto"/>
        <w:ind w:firstLine="706"/>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Настоящее Решение вступает в силу с 1 января 2025 г., но не ранее чем по истечении одного месяца со дня его официального опубликования на официальном сайте.</w:t>
      </w:r>
    </w:p>
    <w:p>
      <w:pPr>
        <w:spacing w:after="0" w:line="240" w:lineRule="auto"/>
        <w:ind w:left="706"/>
        <w:jc w:val="both"/>
        <w:rPr>
          <w:rFonts w:ascii="Times New Roman" w:hAnsi="Times New Roman" w:eastAsia="Times New Roman" w:cs="Times New Roman"/>
          <w:sz w:val="28"/>
          <w:szCs w:val="28"/>
        </w:rPr>
      </w:pPr>
    </w:p>
    <w:p>
      <w:pPr>
        <w:spacing w:after="0" w:line="240" w:lineRule="auto"/>
        <w:ind w:left="706"/>
        <w:jc w:val="both"/>
        <w:rPr>
          <w:rFonts w:ascii="Times New Roman" w:hAnsi="Times New Roman" w:eastAsia="Times New Roman" w:cs="Times New Roman"/>
          <w:sz w:val="28"/>
          <w:szCs w:val="28"/>
        </w:rPr>
      </w:pPr>
    </w:p>
    <w:p>
      <w:pPr>
        <w:spacing w:after="0" w:line="240" w:lineRule="auto"/>
        <w:ind w:left="706"/>
        <w:jc w:val="both"/>
        <w:rPr>
          <w:rFonts w:ascii="Times New Roman" w:hAnsi="Times New Roman" w:eastAsia="Times New Roman" w:cs="Times New Roman"/>
          <w:sz w:val="28"/>
          <w:szCs w:val="28"/>
        </w:rPr>
      </w:pP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Глава сельсовета                                                    Е.В.Дроботова</w:t>
      </w: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uppressAutoHyphens/>
        <w:spacing w:after="0" w:line="240" w:lineRule="auto"/>
        <w:ind w:right="-35"/>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СОВЕТ ДЕПУТАТОВ НОВОШИПУНОВСКОГО  СЕЛЬСОВЕТА</w:t>
      </w:r>
    </w:p>
    <w:p>
      <w:pPr>
        <w:suppressAutoHyphens/>
        <w:spacing w:after="0" w:line="240" w:lineRule="auto"/>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КРАСНОЩЁКОВСКОГО РАЙОНА</w:t>
      </w:r>
    </w:p>
    <w:p>
      <w:pPr>
        <w:suppressAutoHyphens/>
        <w:spacing w:after="0" w:line="240" w:lineRule="auto"/>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 xml:space="preserve"> АЛТАЙСКОГО КРАЯ</w:t>
      </w:r>
    </w:p>
    <w:p>
      <w:pPr>
        <w:suppressAutoHyphens/>
        <w:spacing w:after="0" w:line="240" w:lineRule="auto"/>
        <w:jc w:val="center"/>
        <w:rPr>
          <w:rFonts w:ascii="Times New Roman" w:hAnsi="Times New Roman" w:eastAsia="Times New Roman" w:cs="Times New Roman"/>
          <w:b/>
          <w:sz w:val="28"/>
          <w:szCs w:val="28"/>
          <w:lang w:eastAsia="ar-SA"/>
        </w:rPr>
      </w:pPr>
    </w:p>
    <w:p>
      <w:pPr>
        <w:suppressAutoHyphens/>
        <w:spacing w:after="0" w:line="240" w:lineRule="auto"/>
        <w:jc w:val="center"/>
        <w:rPr>
          <w:rFonts w:ascii="Times New Roman" w:hAnsi="Times New Roman" w:eastAsia="Times New Roman" w:cs="Times New Roman"/>
          <w:b/>
          <w:sz w:val="28"/>
          <w:szCs w:val="28"/>
          <w:lang w:eastAsia="ar-SA"/>
        </w:rPr>
      </w:pPr>
    </w:p>
    <w:p>
      <w:pPr>
        <w:suppressAutoHyphens/>
        <w:spacing w:after="0" w:line="240" w:lineRule="auto"/>
        <w:jc w:val="center"/>
        <w:rPr>
          <w:rFonts w:ascii="Times New Roman" w:hAnsi="Times New Roman" w:eastAsia="Times New Roman" w:cs="Times New Roman"/>
          <w:b/>
          <w:sz w:val="28"/>
          <w:szCs w:val="28"/>
          <w:lang w:eastAsia="ar-SA"/>
        </w:rPr>
      </w:pPr>
      <w:r>
        <w:rPr>
          <w:rFonts w:ascii="Times New Roman" w:hAnsi="Times New Roman" w:eastAsia="Times New Roman" w:cs="Times New Roman"/>
          <w:b/>
          <w:sz w:val="28"/>
          <w:szCs w:val="28"/>
          <w:lang w:eastAsia="ar-SA"/>
        </w:rPr>
        <w:t xml:space="preserve">РЕШЕНИЕ </w:t>
      </w:r>
    </w:p>
    <w:p>
      <w:pPr>
        <w:suppressAutoHyphens/>
        <w:spacing w:after="0" w:line="240" w:lineRule="auto"/>
        <w:jc w:val="center"/>
        <w:rPr>
          <w:rFonts w:ascii="Times New Roman" w:hAnsi="Times New Roman" w:eastAsia="Times New Roman" w:cs="Times New Roman"/>
          <w:b/>
          <w:sz w:val="28"/>
          <w:szCs w:val="28"/>
          <w:lang w:eastAsia="ar-SA"/>
        </w:rPr>
      </w:pPr>
    </w:p>
    <w:p>
      <w:pPr>
        <w:suppressAutoHyphens/>
        <w:spacing w:after="0" w:line="240" w:lineRule="auto"/>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 xml:space="preserve">«26» декабря 2024 г           </w:t>
      </w:r>
      <w:r>
        <w:rPr>
          <w:rFonts w:ascii="Times New Roman" w:hAnsi="Times New Roman" w:eastAsia="Times New Roman" w:cs="Times New Roman"/>
          <w:sz w:val="28"/>
          <w:szCs w:val="28"/>
          <w:lang w:eastAsia="ar-SA"/>
        </w:rPr>
        <w:tab/>
      </w:r>
      <w:r>
        <w:rPr>
          <w:rFonts w:ascii="Times New Roman" w:hAnsi="Times New Roman" w:eastAsia="Times New Roman" w:cs="Times New Roman"/>
          <w:sz w:val="28"/>
          <w:szCs w:val="28"/>
          <w:lang w:eastAsia="ar-SA"/>
        </w:rPr>
        <w:tab/>
      </w:r>
      <w:r>
        <w:rPr>
          <w:rFonts w:ascii="Times New Roman" w:hAnsi="Times New Roman" w:eastAsia="Times New Roman" w:cs="Times New Roman"/>
          <w:sz w:val="28"/>
          <w:szCs w:val="28"/>
          <w:lang w:eastAsia="ar-SA"/>
        </w:rPr>
        <w:t xml:space="preserve">                                                  №34 </w:t>
      </w:r>
    </w:p>
    <w:p>
      <w:pPr>
        <w:suppressAutoHyphens/>
        <w:spacing w:after="0" w:line="240" w:lineRule="auto"/>
        <w:jc w:val="center"/>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с. Новошипуново</w:t>
      </w:r>
    </w:p>
    <w:p>
      <w:pPr>
        <w:suppressAutoHyphens/>
        <w:spacing w:after="0" w:line="240" w:lineRule="auto"/>
        <w:ind w:right="-35"/>
        <w:jc w:val="center"/>
        <w:rPr>
          <w:rFonts w:ascii="Times New Roman" w:hAnsi="Times New Roman" w:eastAsia="Times New Roman" w:cs="Times New Roman"/>
          <w:sz w:val="28"/>
          <w:szCs w:val="28"/>
          <w:lang w:eastAsia="ar-SA"/>
        </w:rPr>
      </w:pPr>
    </w:p>
    <w:p>
      <w:pPr>
        <w:suppressAutoHyphens/>
        <w:spacing w:after="0" w:line="240" w:lineRule="auto"/>
        <w:ind w:right="-35"/>
        <w:jc w:val="center"/>
        <w:rPr>
          <w:rFonts w:ascii="Times New Roman" w:hAnsi="Times New Roman" w:eastAsia="Times New Roman" w:cs="Times New Roman"/>
          <w:sz w:val="28"/>
          <w:szCs w:val="28"/>
          <w:lang w:eastAsia="ar-SA"/>
        </w:rPr>
      </w:pPr>
    </w:p>
    <w:tbl>
      <w:tblPr>
        <w:tblStyle w:val="12"/>
        <w:tblpPr w:leftFromText="180" w:rightFromText="180" w:vertAnchor="text" w:tblpY="1"/>
        <w:tblOverlap w:val="never"/>
        <w:tblW w:w="0" w:type="auto"/>
        <w:tblInd w:w="0" w:type="dxa"/>
        <w:tblLayout w:type="fixed"/>
        <w:tblCellMar>
          <w:top w:w="0" w:type="dxa"/>
          <w:left w:w="108" w:type="dxa"/>
          <w:bottom w:w="0" w:type="dxa"/>
          <w:right w:w="108" w:type="dxa"/>
        </w:tblCellMar>
      </w:tblPr>
      <w:tblGrid>
        <w:gridCol w:w="3936"/>
      </w:tblGrid>
      <w:tr>
        <w:tblPrEx>
          <w:tblCellMar>
            <w:top w:w="0" w:type="dxa"/>
            <w:left w:w="108" w:type="dxa"/>
            <w:bottom w:w="0" w:type="dxa"/>
            <w:right w:w="108" w:type="dxa"/>
          </w:tblCellMar>
        </w:tblPrEx>
        <w:tc>
          <w:tcPr>
            <w:tcW w:w="3936" w:type="dxa"/>
          </w:tcPr>
          <w:p>
            <w:pPr>
              <w:tabs>
                <w:tab w:val="left" w:pos="3920"/>
              </w:tabs>
              <w:suppressAutoHyphens/>
              <w:snapToGrid w:val="0"/>
              <w:spacing w:after="0" w:line="240" w:lineRule="auto"/>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 xml:space="preserve">О повестке дня шестнадцатой  внеочередной сессии Совета депутатов Новошипуновского сельсовета Краснощёковского района Алтайского края седьмого созыв </w:t>
            </w:r>
          </w:p>
        </w:tc>
      </w:tr>
    </w:tbl>
    <w:p>
      <w:pPr>
        <w:suppressAutoHyphens/>
        <w:spacing w:after="0" w:line="240" w:lineRule="auto"/>
        <w:ind w:right="-1"/>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br w:type="textWrapping" w:clear="all"/>
      </w:r>
      <w:r>
        <w:rPr>
          <w:rFonts w:ascii="Times New Roman" w:hAnsi="Times New Roman" w:eastAsia="Times New Roman" w:cs="Times New Roman"/>
          <w:sz w:val="28"/>
          <w:szCs w:val="28"/>
          <w:lang w:eastAsia="ar-SA"/>
        </w:rPr>
        <w:t xml:space="preserve"> </w:t>
      </w:r>
    </w:p>
    <w:p>
      <w:pPr>
        <w:suppressAutoHyphens/>
        <w:spacing w:after="0" w:line="240" w:lineRule="auto"/>
        <w:ind w:right="-1"/>
        <w:jc w:val="both"/>
        <w:rPr>
          <w:rFonts w:ascii="Times New Roman" w:hAnsi="Times New Roman" w:eastAsia="Times New Roman" w:cs="Times New Roman"/>
          <w:sz w:val="28"/>
          <w:szCs w:val="28"/>
          <w:lang w:eastAsia="ar-SA"/>
        </w:rPr>
      </w:pPr>
    </w:p>
    <w:p>
      <w:pPr>
        <w:suppressAutoHyphens/>
        <w:spacing w:after="0" w:line="240" w:lineRule="auto"/>
        <w:ind w:right="-1" w:firstLine="567"/>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В соответствии с Регламентом Совета депутатов Новошипуновского сельсовета Краснощёковского района Алтайского края, Совет депутатов Новошипуновского сельсовета Краснощёковского района Алтайского края РЕШИЛ:</w:t>
      </w:r>
    </w:p>
    <w:p>
      <w:pPr>
        <w:suppressAutoHyphens/>
        <w:spacing w:after="0" w:line="240" w:lineRule="auto"/>
        <w:ind w:right="-1" w:firstLine="567"/>
        <w:jc w:val="both"/>
        <w:rPr>
          <w:rFonts w:ascii="Times New Roman" w:hAnsi="Times New Roman" w:eastAsia="Times New Roman" w:cs="Times New Roman"/>
          <w:sz w:val="28"/>
          <w:szCs w:val="28"/>
          <w:lang w:eastAsia="ar-SA"/>
        </w:rPr>
      </w:pPr>
      <w:r>
        <w:rPr>
          <w:rFonts w:ascii="Times New Roman" w:hAnsi="Times New Roman" w:eastAsia="Times New Roman" w:cs="Times New Roman"/>
          <w:sz w:val="28"/>
          <w:szCs w:val="28"/>
          <w:lang w:eastAsia="ar-SA"/>
        </w:rPr>
        <w:t xml:space="preserve">Утвердить повестку дня шестнадцатой внеочередной сессии Совета депутатов Новошипуновского сельсовета Краснощёковского района Алтайского края седьмого созыва, включив следующие вопросы: </w:t>
      </w:r>
    </w:p>
    <w:p>
      <w:pPr>
        <w:suppressAutoHyphens/>
        <w:spacing w:after="0" w:line="240" w:lineRule="auto"/>
        <w:ind w:right="-1" w:firstLine="567"/>
        <w:jc w:val="both"/>
        <w:rPr>
          <w:rFonts w:ascii="Times New Roman" w:hAnsi="Times New Roman" w:eastAsia="Times New Roman" w:cs="Times New Roman"/>
          <w:sz w:val="28"/>
          <w:szCs w:val="28"/>
          <w:lang w:eastAsia="ar-SA"/>
        </w:rPr>
      </w:pPr>
    </w:p>
    <w:p>
      <w:pPr>
        <w:numPr>
          <w:ilvl w:val="0"/>
          <w:numId w:val="3"/>
        </w:numPr>
        <w:suppressAutoHyphens/>
        <w:spacing w:after="0" w:line="280" w:lineRule="exact"/>
        <w:rPr>
          <w:rFonts w:ascii="Times New Roman" w:hAnsi="Times New Roman" w:eastAsia="Calibri" w:cs="Times New Roman"/>
          <w:sz w:val="28"/>
          <w:szCs w:val="28"/>
          <w:lang w:eastAsia="en-US"/>
        </w:rPr>
      </w:pPr>
      <w:r>
        <w:rPr>
          <w:rFonts w:ascii="Times New Roman" w:hAnsi="Times New Roman" w:eastAsia="Calibri" w:cs="Times New Roman"/>
          <w:sz w:val="28"/>
          <w:szCs w:val="28"/>
          <w:lang w:eastAsia="en-US"/>
        </w:rPr>
        <w:t>Об внесении изменений в Положение о бюджетном процессе и финансовом контроле в муниципальном образовании Новошипуновский сельсовет Краснощёковского  района Алтайского края, утвержденное решением Совета депутатов Новошипуновского  сельсовета от 25.06.2020 № 2 (с измен. от 31.03.2022 № 7; от 29.09.2023 № 10).</w:t>
      </w:r>
    </w:p>
    <w:p>
      <w:pPr>
        <w:suppressAutoHyphens/>
        <w:spacing w:after="0" w:line="280" w:lineRule="exact"/>
        <w:ind w:left="720"/>
        <w:rPr>
          <w:rFonts w:ascii="Times New Roman" w:hAnsi="Times New Roman" w:eastAsia="Calibri" w:cs="Times New Roman"/>
          <w:sz w:val="28"/>
          <w:szCs w:val="28"/>
          <w:lang w:eastAsia="en-US"/>
        </w:rPr>
      </w:pPr>
    </w:p>
    <w:p>
      <w:pPr>
        <w:numPr>
          <w:ilvl w:val="0"/>
          <w:numId w:val="3"/>
        </w:numPr>
        <w:suppressAutoHyphens/>
        <w:spacing w:after="0" w:line="280" w:lineRule="exact"/>
        <w:rPr>
          <w:rFonts w:ascii="Times New Roman" w:hAnsi="Times New Roman" w:eastAsia="Calibri" w:cs="Times New Roman"/>
          <w:sz w:val="28"/>
          <w:szCs w:val="28"/>
          <w:lang w:eastAsia="en-US"/>
        </w:rPr>
      </w:pPr>
      <w:r>
        <w:rPr>
          <w:rFonts w:ascii="Times New Roman" w:hAnsi="Times New Roman" w:eastAsia="Calibri" w:cs="Times New Roman"/>
          <w:sz w:val="28"/>
          <w:szCs w:val="28"/>
          <w:lang w:eastAsia="en-US"/>
        </w:rPr>
        <w:t>О бюджете муниципального образования Новошипуновский сельсовет Краснощёковского района Алтайского края на 2025 год.</w:t>
      </w:r>
    </w:p>
    <w:p>
      <w:pPr>
        <w:widowControl w:val="0"/>
        <w:tabs>
          <w:tab w:val="left" w:pos="435"/>
          <w:tab w:val="center" w:pos="4960"/>
          <w:tab w:val="left" w:pos="9637"/>
        </w:tabs>
        <w:suppressAutoHyphens/>
        <w:spacing w:after="0" w:line="240" w:lineRule="auto"/>
        <w:ind w:left="426" w:right="-2"/>
        <w:jc w:val="both"/>
        <w:rPr>
          <w:rFonts w:ascii="Times New Roman" w:hAnsi="Times New Roman" w:eastAsia="Times New Roman" w:cs="Times New Roman"/>
          <w:sz w:val="28"/>
          <w:szCs w:val="28"/>
          <w:lang w:eastAsia="ar-SA"/>
        </w:rPr>
      </w:pPr>
    </w:p>
    <w:p>
      <w:pPr>
        <w:suppressAutoHyphens/>
        <w:spacing w:after="0" w:line="240" w:lineRule="auto"/>
        <w:jc w:val="both"/>
        <w:rPr>
          <w:rFonts w:ascii="Times New Roman" w:hAnsi="Times New Roman" w:eastAsia="Times New Roman" w:cs="Times New Roman"/>
          <w:sz w:val="28"/>
          <w:szCs w:val="28"/>
          <w:lang w:eastAsia="ar-SA"/>
        </w:rPr>
      </w:pPr>
    </w:p>
    <w:p>
      <w:pPr>
        <w:suppressAutoHyphens/>
        <w:spacing w:after="0" w:line="240" w:lineRule="auto"/>
        <w:jc w:val="both"/>
        <w:rPr>
          <w:rFonts w:ascii="Times New Roman" w:hAnsi="Times New Roman" w:eastAsia="Times New Roman" w:cs="Times New Roman"/>
          <w:sz w:val="28"/>
          <w:szCs w:val="28"/>
          <w:lang w:eastAsia="ar-SA"/>
        </w:rPr>
      </w:pPr>
    </w:p>
    <w:p>
      <w:pPr>
        <w:suppressAutoHyphens/>
        <w:spacing w:after="0" w:line="240" w:lineRule="auto"/>
        <w:jc w:val="both"/>
        <w:rPr>
          <w:rFonts w:ascii="Times New Roman" w:hAnsi="Times New Roman" w:eastAsia="Times New Roman" w:cs="Times New Roman"/>
          <w:sz w:val="28"/>
          <w:szCs w:val="28"/>
          <w:lang w:eastAsia="ar-SA"/>
        </w:rPr>
      </w:pPr>
    </w:p>
    <w:p>
      <w:pPr>
        <w:widowControl w:val="0"/>
        <w:suppressAutoHyphens/>
        <w:autoSpaceDN w:val="0"/>
        <w:spacing w:after="0" w:line="240" w:lineRule="auto"/>
        <w:jc w:val="both"/>
        <w:textAlignment w:val="baseline"/>
        <w:rPr>
          <w:rFonts w:ascii="Times New Roman" w:hAnsi="Times New Roman" w:eastAsia="Lucida Sans Unicode" w:cs="Times New Roman"/>
          <w:kern w:val="3"/>
          <w:sz w:val="28"/>
          <w:szCs w:val="28"/>
        </w:rPr>
      </w:pPr>
      <w:r>
        <w:rPr>
          <w:rFonts w:ascii="Times New Roman" w:hAnsi="Times New Roman" w:eastAsia="Lucida Sans Unicode" w:cs="Times New Roman"/>
          <w:kern w:val="3"/>
          <w:sz w:val="28"/>
          <w:szCs w:val="28"/>
        </w:rPr>
        <w:t xml:space="preserve">Глава сельсовета                                                   Е.В.Дроботова  </w:t>
      </w:r>
    </w:p>
    <w:p>
      <w:pPr>
        <w:spacing w:after="0"/>
        <w:jc w:val="center"/>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uppressAutoHyphens/>
        <w:spacing w:after="0" w:line="240" w:lineRule="auto"/>
        <w:jc w:val="center"/>
        <w:rPr>
          <w:rFonts w:ascii="Times New Roman" w:hAnsi="Times New Roman" w:eastAsia="Times New Roman" w:cs="Times New Roman"/>
          <w:bCs/>
          <w:kern w:val="1"/>
          <w:sz w:val="26"/>
          <w:szCs w:val="26"/>
          <w:lang w:eastAsia="ar-SA"/>
        </w:rPr>
      </w:pPr>
      <w:r>
        <w:rPr>
          <w:rFonts w:ascii="Times New Roman" w:hAnsi="Times New Roman" w:eastAsia="Times New Roman" w:cs="Times New Roman"/>
          <w:bCs/>
          <w:kern w:val="1"/>
          <w:sz w:val="26"/>
          <w:szCs w:val="26"/>
          <w:lang w:eastAsia="ar-SA"/>
        </w:rPr>
        <w:t xml:space="preserve">СОВЕТ ДЕПУТАТОВ </w:t>
      </w:r>
      <w:r>
        <w:rPr>
          <w:rFonts w:ascii="Times New Roman" w:hAnsi="Times New Roman" w:eastAsia="Times New Roman" w:cs="Times New Roman"/>
          <w:bCs/>
          <w:color w:val="FF0000"/>
          <w:kern w:val="1"/>
          <w:sz w:val="26"/>
          <w:szCs w:val="26"/>
          <w:lang w:eastAsia="ar-SA"/>
        </w:rPr>
        <w:t xml:space="preserve"> </w:t>
      </w:r>
      <w:r>
        <w:rPr>
          <w:rFonts w:ascii="Times New Roman" w:hAnsi="Times New Roman" w:eastAsia="Times New Roman" w:cs="Times New Roman"/>
          <w:bCs/>
          <w:kern w:val="1"/>
          <w:sz w:val="26"/>
          <w:szCs w:val="26"/>
          <w:lang w:eastAsia="ar-SA"/>
        </w:rPr>
        <w:t>НОВОШИПУНОВСКОГО СЕЛЬСОВЕТА</w:t>
      </w:r>
    </w:p>
    <w:p>
      <w:pPr>
        <w:suppressAutoHyphens/>
        <w:spacing w:after="0" w:line="240" w:lineRule="auto"/>
        <w:jc w:val="center"/>
        <w:rPr>
          <w:rFonts w:ascii="Times New Roman" w:hAnsi="Times New Roman" w:eastAsia="Times New Roman" w:cs="Times New Roman"/>
          <w:bCs/>
          <w:kern w:val="1"/>
          <w:sz w:val="26"/>
          <w:szCs w:val="26"/>
          <w:lang w:eastAsia="ar-SA"/>
        </w:rPr>
      </w:pPr>
      <w:r>
        <w:rPr>
          <w:rFonts w:ascii="Times New Roman" w:hAnsi="Times New Roman" w:eastAsia="Times New Roman" w:cs="Times New Roman"/>
          <w:bCs/>
          <w:kern w:val="1"/>
          <w:sz w:val="26"/>
          <w:szCs w:val="26"/>
          <w:lang w:eastAsia="ar-SA"/>
        </w:rPr>
        <w:t>КРАСНОЩЁКОВСКОГО РАЙОНА АЛТАЙСКОГО КРАЯ</w:t>
      </w:r>
    </w:p>
    <w:p>
      <w:pPr>
        <w:suppressAutoHyphens/>
        <w:spacing w:after="0" w:line="240" w:lineRule="auto"/>
        <w:jc w:val="center"/>
        <w:rPr>
          <w:rFonts w:ascii="Times New Roman" w:hAnsi="Times New Roman" w:eastAsia="Times New Roman" w:cs="Times New Roman"/>
          <w:bCs/>
          <w:kern w:val="1"/>
          <w:sz w:val="26"/>
          <w:szCs w:val="26"/>
          <w:lang w:eastAsia="ar-SA"/>
        </w:rPr>
      </w:pPr>
    </w:p>
    <w:p>
      <w:pPr>
        <w:tabs>
          <w:tab w:val="left" w:pos="432"/>
        </w:tabs>
        <w:suppressAutoHyphens/>
        <w:spacing w:after="0" w:line="240" w:lineRule="auto"/>
        <w:ind w:left="432" w:hanging="432"/>
        <w:jc w:val="center"/>
        <w:outlineLvl w:val="0"/>
        <w:rPr>
          <w:rFonts w:ascii="Times New Roman" w:hAnsi="Times New Roman" w:eastAsia="Times New Roman" w:cs="Times New Roman"/>
          <w:bCs/>
          <w:color w:val="000080"/>
          <w:kern w:val="1"/>
          <w:sz w:val="26"/>
          <w:szCs w:val="26"/>
          <w:lang w:eastAsia="ar-SA"/>
        </w:rPr>
      </w:pPr>
    </w:p>
    <w:p>
      <w:pPr>
        <w:suppressAutoHyphens/>
        <w:spacing w:after="0" w:line="240" w:lineRule="auto"/>
        <w:jc w:val="center"/>
        <w:rPr>
          <w:rFonts w:ascii="Times New Roman" w:hAnsi="Times New Roman" w:eastAsia="Times New Roman" w:cs="Times New Roman"/>
          <w:bCs/>
          <w:kern w:val="1"/>
          <w:sz w:val="26"/>
          <w:szCs w:val="26"/>
          <w:lang w:eastAsia="ar-SA"/>
        </w:rPr>
      </w:pPr>
      <w:r>
        <w:rPr>
          <w:rFonts w:ascii="Times New Roman" w:hAnsi="Times New Roman" w:eastAsia="Times New Roman" w:cs="Times New Roman"/>
          <w:bCs/>
          <w:kern w:val="1"/>
          <w:sz w:val="26"/>
          <w:szCs w:val="26"/>
          <w:lang w:eastAsia="ar-SA"/>
        </w:rPr>
        <w:t xml:space="preserve">РЕШЕНИЕ     </w:t>
      </w:r>
    </w:p>
    <w:p>
      <w:pPr>
        <w:suppressAutoHyphens/>
        <w:spacing w:after="0" w:line="240" w:lineRule="auto"/>
        <w:jc w:val="center"/>
        <w:rPr>
          <w:rFonts w:ascii="Times New Roman" w:hAnsi="Times New Roman" w:eastAsia="Times New Roman" w:cs="Times New Roman"/>
          <w:bCs/>
          <w:kern w:val="1"/>
          <w:sz w:val="26"/>
          <w:szCs w:val="26"/>
          <w:lang w:eastAsia="ar-SA"/>
        </w:rPr>
      </w:pPr>
    </w:p>
    <w:p>
      <w:pPr>
        <w:suppressAutoHyphens/>
        <w:spacing w:after="0" w:line="240" w:lineRule="auto"/>
        <w:jc w:val="both"/>
        <w:rPr>
          <w:rFonts w:ascii="Times New Roman" w:hAnsi="Times New Roman" w:eastAsia="Times New Roman" w:cs="Times New Roman"/>
          <w:bCs/>
          <w:kern w:val="1"/>
          <w:sz w:val="26"/>
          <w:szCs w:val="26"/>
          <w:lang w:eastAsia="ar-SA"/>
        </w:rPr>
      </w:pPr>
      <w:r>
        <w:rPr>
          <w:rFonts w:ascii="Times New Roman" w:hAnsi="Times New Roman" w:eastAsia="Times New Roman" w:cs="Times New Roman"/>
          <w:bCs/>
          <w:kern w:val="1"/>
          <w:sz w:val="26"/>
          <w:szCs w:val="26"/>
          <w:lang w:eastAsia="ar-SA"/>
        </w:rPr>
        <w:t xml:space="preserve">От   26 декабря      2024 г. </w:t>
      </w:r>
      <w:r>
        <w:rPr>
          <w:rFonts w:ascii="Times New Roman" w:hAnsi="Times New Roman" w:eastAsia="Times New Roman" w:cs="Times New Roman"/>
          <w:bCs/>
          <w:kern w:val="1"/>
          <w:sz w:val="26"/>
          <w:szCs w:val="26"/>
          <w:lang w:eastAsia="ar-SA"/>
        </w:rPr>
        <w:tab/>
      </w:r>
      <w:r>
        <w:rPr>
          <w:rFonts w:ascii="Times New Roman" w:hAnsi="Times New Roman" w:eastAsia="Times New Roman" w:cs="Times New Roman"/>
          <w:bCs/>
          <w:kern w:val="1"/>
          <w:sz w:val="26"/>
          <w:szCs w:val="26"/>
          <w:lang w:eastAsia="ar-SA"/>
        </w:rPr>
        <w:tab/>
      </w:r>
      <w:r>
        <w:rPr>
          <w:rFonts w:ascii="Times New Roman" w:hAnsi="Times New Roman" w:eastAsia="Times New Roman" w:cs="Times New Roman"/>
          <w:bCs/>
          <w:kern w:val="1"/>
          <w:sz w:val="26"/>
          <w:szCs w:val="26"/>
          <w:lang w:eastAsia="ar-SA"/>
        </w:rPr>
        <w:tab/>
      </w:r>
      <w:r>
        <w:rPr>
          <w:rFonts w:ascii="Times New Roman" w:hAnsi="Times New Roman" w:eastAsia="Times New Roman" w:cs="Times New Roman"/>
          <w:bCs/>
          <w:kern w:val="1"/>
          <w:sz w:val="26"/>
          <w:szCs w:val="26"/>
          <w:lang w:eastAsia="ar-SA"/>
        </w:rPr>
        <w:tab/>
      </w:r>
      <w:r>
        <w:rPr>
          <w:rFonts w:ascii="Times New Roman" w:hAnsi="Times New Roman" w:eastAsia="Times New Roman" w:cs="Times New Roman"/>
          <w:bCs/>
          <w:kern w:val="1"/>
          <w:sz w:val="26"/>
          <w:szCs w:val="26"/>
          <w:lang w:eastAsia="ar-SA"/>
        </w:rPr>
        <w:tab/>
      </w:r>
      <w:r>
        <w:rPr>
          <w:rFonts w:ascii="Times New Roman" w:hAnsi="Times New Roman" w:eastAsia="Times New Roman" w:cs="Times New Roman"/>
          <w:bCs/>
          <w:kern w:val="1"/>
          <w:sz w:val="26"/>
          <w:szCs w:val="26"/>
          <w:lang w:eastAsia="ar-SA"/>
        </w:rPr>
        <w:tab/>
      </w:r>
      <w:r>
        <w:rPr>
          <w:rFonts w:ascii="Times New Roman" w:hAnsi="Times New Roman" w:eastAsia="Times New Roman" w:cs="Times New Roman"/>
          <w:bCs/>
          <w:kern w:val="1"/>
          <w:sz w:val="26"/>
          <w:szCs w:val="26"/>
          <w:lang w:eastAsia="ar-SA"/>
        </w:rPr>
        <w:tab/>
      </w:r>
      <w:r>
        <w:rPr>
          <w:rFonts w:ascii="Times New Roman" w:hAnsi="Times New Roman" w:eastAsia="Times New Roman" w:cs="Times New Roman"/>
          <w:bCs/>
          <w:kern w:val="1"/>
          <w:sz w:val="26"/>
          <w:szCs w:val="26"/>
          <w:lang w:eastAsia="ar-SA"/>
        </w:rPr>
        <w:t xml:space="preserve"> №35</w:t>
      </w:r>
    </w:p>
    <w:p>
      <w:pPr>
        <w:suppressAutoHyphens/>
        <w:spacing w:after="0" w:line="240" w:lineRule="auto"/>
        <w:jc w:val="center"/>
        <w:rPr>
          <w:rFonts w:ascii="Times New Roman" w:hAnsi="Times New Roman" w:eastAsia="Times New Roman" w:cs="Times New Roman"/>
          <w:bCs/>
          <w:kern w:val="1"/>
          <w:sz w:val="26"/>
          <w:szCs w:val="26"/>
          <w:lang w:eastAsia="ar-SA"/>
        </w:rPr>
      </w:pPr>
      <w:r>
        <w:rPr>
          <w:rFonts w:ascii="Times New Roman" w:hAnsi="Times New Roman" w:eastAsia="Times New Roman" w:cs="Times New Roman"/>
          <w:bCs/>
          <w:kern w:val="1"/>
          <w:sz w:val="26"/>
          <w:szCs w:val="26"/>
          <w:lang w:eastAsia="ar-SA"/>
        </w:rPr>
        <w:t>с.Новошипуново</w:t>
      </w:r>
    </w:p>
    <w:p>
      <w:pPr>
        <w:suppressAutoHyphens/>
        <w:spacing w:after="0" w:line="240" w:lineRule="auto"/>
        <w:ind w:firstLine="720"/>
        <w:jc w:val="both"/>
        <w:rPr>
          <w:rFonts w:ascii="Times New Roman" w:hAnsi="Times New Roman" w:eastAsia="Times New Roman" w:cs="Times New Roman"/>
          <w:kern w:val="1"/>
          <w:sz w:val="26"/>
          <w:szCs w:val="26"/>
          <w:lang w:eastAsia="ar-SA"/>
        </w:rPr>
      </w:pPr>
    </w:p>
    <w:p>
      <w:pPr>
        <w:suppressAutoHyphens/>
        <w:spacing w:after="0" w:line="240" w:lineRule="auto"/>
        <w:ind w:right="4819"/>
        <w:jc w:val="both"/>
        <w:rPr>
          <w:rFonts w:ascii="Times New Roman" w:hAnsi="Times New Roman" w:eastAsia="Times New Roman" w:cs="Times New Roman"/>
          <w:kern w:val="1"/>
          <w:sz w:val="26"/>
          <w:szCs w:val="26"/>
          <w:lang w:eastAsia="ar-SA"/>
        </w:rPr>
      </w:pPr>
      <w:r>
        <w:rPr>
          <w:rFonts w:ascii="Times New Roman" w:hAnsi="Times New Roman" w:eastAsia="Times New Roman" w:cs="Times New Roman"/>
          <w:color w:val="000000" w:themeColor="text1"/>
          <w:kern w:val="1"/>
          <w:sz w:val="26"/>
          <w:szCs w:val="26"/>
          <w:lang w:eastAsia="ar-SA"/>
          <w14:textFill>
            <w14:solidFill>
              <w14:schemeClr w14:val="tx1"/>
            </w14:solidFill>
          </w14:textFill>
        </w:rPr>
        <w:t xml:space="preserve">Об внесении изменений в Положение о бюджетном процессе и финансовом контроле в муниципальном образовании </w:t>
      </w:r>
      <w:r>
        <w:rPr>
          <w:rFonts w:ascii="Times New Roman" w:hAnsi="Times New Roman" w:eastAsia="Times New Roman" w:cs="Times New Roman"/>
          <w:kern w:val="1"/>
          <w:sz w:val="26"/>
          <w:szCs w:val="26"/>
          <w:lang w:eastAsia="ar-SA"/>
        </w:rPr>
        <w:t xml:space="preserve">Новошипуновский </w:t>
      </w:r>
      <w:r>
        <w:rPr>
          <w:rFonts w:ascii="Times New Roman" w:hAnsi="Times New Roman" w:eastAsia="Times New Roman" w:cs="Times New Roman"/>
          <w:color w:val="000000" w:themeColor="text1"/>
          <w:kern w:val="1"/>
          <w:sz w:val="26"/>
          <w:szCs w:val="26"/>
          <w:lang w:eastAsia="ar-SA"/>
          <w14:textFill>
            <w14:solidFill>
              <w14:schemeClr w14:val="tx1"/>
            </w14:solidFill>
          </w14:textFill>
        </w:rPr>
        <w:t xml:space="preserve">сельсовет Краснощёковского  района Алтайского края, утвержденное решением Совета депутатов </w:t>
      </w:r>
      <w:r>
        <w:rPr>
          <w:rFonts w:ascii="Times New Roman" w:hAnsi="Times New Roman" w:eastAsia="Times New Roman" w:cs="Times New Roman"/>
          <w:kern w:val="1"/>
          <w:sz w:val="26"/>
          <w:szCs w:val="26"/>
          <w:lang w:eastAsia="ar-SA"/>
        </w:rPr>
        <w:t>Новошипуновского  сельсовета от 25.06.2020 № 2 (с измен. от 31.03.2022 № 7; от 29.09.2023 № 10)</w:t>
      </w:r>
    </w:p>
    <w:p>
      <w:pPr>
        <w:suppressAutoHyphens/>
        <w:spacing w:after="0" w:line="240" w:lineRule="auto"/>
        <w:ind w:right="5667"/>
        <w:jc w:val="both"/>
        <w:rPr>
          <w:rFonts w:ascii="Times New Roman" w:hAnsi="Times New Roman" w:eastAsia="Times New Roman" w:cs="Times New Roman"/>
          <w:color w:val="0000FF"/>
          <w:kern w:val="1"/>
          <w:sz w:val="26"/>
          <w:szCs w:val="26"/>
          <w:lang w:eastAsia="ar-SA"/>
        </w:rPr>
      </w:pPr>
    </w:p>
    <w:p>
      <w:pPr>
        <w:suppressAutoHyphens/>
        <w:spacing w:after="0" w:line="240" w:lineRule="auto"/>
        <w:ind w:firstLine="540"/>
        <w:jc w:val="both"/>
        <w:rPr>
          <w:rFonts w:ascii="Times New Roman" w:hAnsi="Times New Roman" w:eastAsia="Times New Roman" w:cs="Times New Roman"/>
          <w:kern w:val="1"/>
          <w:sz w:val="26"/>
          <w:szCs w:val="26"/>
          <w:lang w:eastAsia="ar-SA"/>
        </w:rPr>
      </w:pPr>
      <w:r>
        <w:rPr>
          <w:rFonts w:ascii="Times New Roman" w:hAnsi="Times New Roman" w:eastAsia="Times New Roman" w:cs="Times New Roman"/>
          <w:kern w:val="1"/>
          <w:sz w:val="26"/>
          <w:szCs w:val="26"/>
          <w:lang w:eastAsia="ar-SA"/>
        </w:rPr>
        <w:t xml:space="preserve">В соответствии с Федеральным законом от 13.07.2024 № 177-ФЗ «О внесении изменений в Бюджетный кодекс Российской Федерации и отдельные законодательные акты Российской Федерации», Уставом муниципального образования сельское поселение  Новошипуновский сельсовет Краснощёковского района Алтайского края, Совет депутатов Новошипуновского сельсовета Краснощёковского района Алтайского края </w:t>
      </w:r>
    </w:p>
    <w:p>
      <w:pPr>
        <w:suppressAutoHyphens/>
        <w:spacing w:after="0" w:line="240" w:lineRule="auto"/>
        <w:ind w:firstLine="540"/>
        <w:jc w:val="center"/>
        <w:rPr>
          <w:rFonts w:ascii="Times New Roman" w:hAnsi="Times New Roman" w:eastAsia="Times New Roman" w:cs="Times New Roman"/>
          <w:kern w:val="1"/>
          <w:sz w:val="26"/>
          <w:szCs w:val="26"/>
          <w:lang w:eastAsia="ar-SA"/>
        </w:rPr>
      </w:pPr>
      <w:r>
        <w:rPr>
          <w:rFonts w:ascii="Times New Roman" w:hAnsi="Times New Roman" w:eastAsia="Times New Roman" w:cs="Times New Roman"/>
          <w:kern w:val="1"/>
          <w:sz w:val="26"/>
          <w:szCs w:val="26"/>
          <w:lang w:eastAsia="ar-SA"/>
        </w:rPr>
        <w:t>РЕШИЛ:</w:t>
      </w:r>
    </w:p>
    <w:p>
      <w:pPr>
        <w:suppressAutoHyphens/>
        <w:spacing w:after="0" w:line="240" w:lineRule="auto"/>
        <w:ind w:firstLine="709"/>
        <w:jc w:val="both"/>
        <w:rPr>
          <w:rFonts w:ascii="Times New Roman" w:hAnsi="Times New Roman" w:eastAsia="Times New Roman" w:cs="Times New Roman"/>
          <w:kern w:val="1"/>
          <w:sz w:val="26"/>
          <w:szCs w:val="26"/>
          <w:lang w:eastAsia="ar-SA"/>
        </w:rPr>
      </w:pPr>
      <w:r>
        <w:rPr>
          <w:rFonts w:ascii="Times New Roman" w:hAnsi="Times New Roman" w:eastAsia="Times New Roman" w:cs="Times New Roman"/>
          <w:kern w:val="1"/>
          <w:sz w:val="26"/>
          <w:szCs w:val="26"/>
          <w:lang w:eastAsia="ar-SA"/>
        </w:rPr>
        <w:t>1. Внести изменения в Положение о бюджетном процессе и финансовом контроле в муниципальном образовании Новошипуновский сельсовет Краснощёковского района Алтайского края, утвержденное решением Совета депутатов Новошипуновского  сельсовета от  25.06.2020 № 2 (с измен. от 31.03.2022 № 7; от 29.09.2023 № 10):</w:t>
      </w:r>
    </w:p>
    <w:p>
      <w:pPr>
        <w:suppressAutoHyphens/>
        <w:spacing w:after="0" w:line="240" w:lineRule="auto"/>
        <w:ind w:firstLine="709"/>
        <w:jc w:val="both"/>
        <w:rPr>
          <w:rFonts w:ascii="Times New Roman" w:hAnsi="Times New Roman" w:eastAsia="Times New Roman" w:cs="Times New Roman"/>
          <w:kern w:val="1"/>
          <w:sz w:val="26"/>
          <w:szCs w:val="26"/>
          <w:lang w:eastAsia="ar-SA"/>
        </w:rPr>
      </w:pPr>
      <w:r>
        <w:rPr>
          <w:rFonts w:ascii="Times New Roman" w:hAnsi="Times New Roman" w:eastAsia="Times New Roman" w:cs="Times New Roman"/>
          <w:kern w:val="1"/>
          <w:sz w:val="26"/>
          <w:szCs w:val="26"/>
          <w:lang w:eastAsia="ar-SA"/>
        </w:rPr>
        <w:t>Абзац, следующий за пунктом 11 статьи 11 Положения изложить в следующей редакции: « В случае утверждения законом (решением) о бюджете распределения бюджетных ассигнований по государственным (муниципальным) программам и непрограммным направлениям деятельности к проекту закона (решения) о бюджете представляются паспорта (проекты паспортов) государственных (муниципальных) программ (проекты изменений в указанные паспорта)».</w:t>
      </w:r>
    </w:p>
    <w:p>
      <w:pPr>
        <w:spacing w:after="0" w:line="240" w:lineRule="auto"/>
        <w:ind w:firstLine="540"/>
        <w:jc w:val="both"/>
        <w:rPr>
          <w:rFonts w:ascii="Times New Roman" w:hAnsi="Times New Roman" w:eastAsia="Times New Roman" w:cs="Times New Roman"/>
          <w:kern w:val="1"/>
          <w:sz w:val="26"/>
          <w:szCs w:val="26"/>
          <w:lang w:eastAsia="ar-SA"/>
        </w:rPr>
      </w:pPr>
      <w:r>
        <w:rPr>
          <w:rFonts w:ascii="Times New Roman" w:hAnsi="Times New Roman" w:eastAsia="Times New Roman" w:cs="Times New Roman"/>
          <w:sz w:val="26"/>
          <w:szCs w:val="26"/>
        </w:rPr>
        <w:t xml:space="preserve"> </w:t>
      </w:r>
      <w:r>
        <w:rPr>
          <w:rFonts w:ascii="Times New Roman" w:hAnsi="Times New Roman" w:eastAsia="Times New Roman" w:cs="Times New Roman"/>
          <w:kern w:val="1"/>
          <w:sz w:val="26"/>
          <w:szCs w:val="26"/>
          <w:lang w:eastAsia="ar-SA"/>
        </w:rPr>
        <w:t xml:space="preserve"> 2.Настоящее решение обнародовать в установленном Уставом муниципального образования сельское поселение Новошипуновский  сельсовет Краснощёковского района Алтайского края порядке.</w:t>
      </w:r>
    </w:p>
    <w:p>
      <w:pPr>
        <w:tabs>
          <w:tab w:val="left" w:pos="0"/>
        </w:tabs>
        <w:suppressAutoHyphens/>
        <w:spacing w:after="0" w:line="240" w:lineRule="auto"/>
        <w:ind w:firstLine="709"/>
        <w:jc w:val="both"/>
        <w:rPr>
          <w:rFonts w:ascii="Times New Roman" w:hAnsi="Times New Roman" w:eastAsia="Times New Roman" w:cs="Times New Roman"/>
          <w:kern w:val="1"/>
          <w:sz w:val="26"/>
          <w:szCs w:val="26"/>
          <w:lang w:eastAsia="ar-SA"/>
        </w:rPr>
      </w:pPr>
      <w:r>
        <w:rPr>
          <w:rFonts w:ascii="Times New Roman" w:hAnsi="Times New Roman" w:eastAsia="Times New Roman" w:cs="Times New Roman"/>
          <w:kern w:val="1"/>
          <w:sz w:val="26"/>
          <w:szCs w:val="26"/>
          <w:lang w:eastAsia="ar-SA"/>
        </w:rPr>
        <w:t>4.Контроль за исполнением настоящего решения возложить на постоянную комиссию Совета депутатов Новошипуновского сельсовета по бюджету и благоустройству.</w:t>
      </w:r>
    </w:p>
    <w:p>
      <w:pPr>
        <w:tabs>
          <w:tab w:val="left" w:pos="0"/>
        </w:tabs>
        <w:suppressAutoHyphens/>
        <w:spacing w:after="0" w:line="240" w:lineRule="auto"/>
        <w:jc w:val="center"/>
        <w:rPr>
          <w:rFonts w:ascii="Times New Roman" w:hAnsi="Times New Roman" w:eastAsia="Times New Roman" w:cs="Times New Roman"/>
          <w:kern w:val="1"/>
          <w:sz w:val="26"/>
          <w:szCs w:val="26"/>
          <w:lang w:eastAsia="ar-SA"/>
        </w:rPr>
      </w:pPr>
    </w:p>
    <w:p>
      <w:pPr>
        <w:tabs>
          <w:tab w:val="left" w:pos="0"/>
        </w:tabs>
        <w:suppressAutoHyphens/>
        <w:spacing w:after="0" w:line="240" w:lineRule="auto"/>
        <w:jc w:val="center"/>
        <w:rPr>
          <w:rFonts w:ascii="Times New Roman" w:hAnsi="Times New Roman" w:eastAsia="Times New Roman" w:cs="Times New Roman"/>
          <w:kern w:val="1"/>
          <w:sz w:val="26"/>
          <w:szCs w:val="26"/>
          <w:lang w:eastAsia="ar-SA"/>
        </w:rPr>
      </w:pPr>
      <w:r>
        <w:rPr>
          <w:rFonts w:ascii="Times New Roman" w:hAnsi="Times New Roman" w:eastAsia="Times New Roman" w:cs="Times New Roman"/>
          <w:kern w:val="1"/>
          <w:sz w:val="26"/>
          <w:szCs w:val="26"/>
          <w:lang w:eastAsia="ar-SA"/>
        </w:rPr>
        <w:t>Глава сельсовета                                                  Е.В.Дроботова</w:t>
      </w:r>
    </w:p>
    <w:p>
      <w:pPr>
        <w:spacing w:after="0" w:line="240" w:lineRule="auto"/>
        <w:rPr>
          <w:rFonts w:ascii="Times New Roman" w:hAnsi="Times New Roman" w:eastAsia="Times New Roman" w:cs="Times New Roman"/>
          <w:kern w:val="1"/>
          <w:sz w:val="26"/>
          <w:szCs w:val="26"/>
          <w:lang w:eastAsia="ar-SA"/>
        </w:rPr>
      </w:pPr>
      <w:r>
        <w:rPr>
          <w:rFonts w:ascii="Times New Roman" w:hAnsi="Times New Roman" w:eastAsia="Times New Roman" w:cs="Times New Roman"/>
          <w:kern w:val="1"/>
          <w:sz w:val="26"/>
          <w:szCs w:val="26"/>
          <w:lang w:eastAsia="ar-SA"/>
        </w:rPr>
        <w:br w:type="page"/>
      </w: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r>
        <w:rPr>
          <w:rFonts w:ascii="Times New Roman" w:hAnsi="Times New Roman" w:eastAsia="Times New Roman" w:cs="Times New Roman"/>
          <w:b/>
          <w:bCs/>
          <w:sz w:val="28"/>
          <w:szCs w:val="28"/>
          <w:lang w:eastAsia="en-US"/>
        </w:rPr>
        <w:t>РОССИЙСКАЯ ФЕДЕРАЦИЯ</w:t>
      </w: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r>
        <w:rPr>
          <w:rFonts w:ascii="Times New Roman" w:hAnsi="Times New Roman" w:eastAsia="Times New Roman" w:cs="Times New Roman"/>
          <w:b/>
          <w:bCs/>
          <w:sz w:val="28"/>
          <w:szCs w:val="28"/>
          <w:lang w:eastAsia="en-US"/>
        </w:rPr>
        <w:t>СОВЕТ ДЕПУТАТОВ НОВОШИПУНОВСКОГО СЕЛЬСОВЕТА</w:t>
      </w: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r>
        <w:rPr>
          <w:rFonts w:ascii="Times New Roman" w:hAnsi="Times New Roman" w:eastAsia="Times New Roman" w:cs="Times New Roman"/>
          <w:b/>
          <w:bCs/>
          <w:sz w:val="28"/>
          <w:szCs w:val="28"/>
          <w:lang w:eastAsia="en-US"/>
        </w:rPr>
        <w:t>КРАСНОЩЁКОВСКОГО РАЙОНА АЛТАЙСКОГО КРАЯ</w:t>
      </w: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r>
        <w:rPr>
          <w:rFonts w:ascii="Times New Roman" w:hAnsi="Times New Roman" w:eastAsia="Times New Roman" w:cs="Times New Roman"/>
          <w:b/>
          <w:bCs/>
          <w:sz w:val="28"/>
          <w:szCs w:val="28"/>
          <w:lang w:eastAsia="en-US"/>
        </w:rPr>
        <w:t xml:space="preserve">РЕШЕНИЕ </w:t>
      </w: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p>
    <w:p>
      <w:pPr>
        <w:autoSpaceDE w:val="0"/>
        <w:autoSpaceDN w:val="0"/>
        <w:adjustRightInd w:val="0"/>
        <w:spacing w:after="0" w:line="240" w:lineRule="auto"/>
        <w:ind w:firstLine="709"/>
        <w:jc w:val="both"/>
        <w:rPr>
          <w:rFonts w:ascii="Times New Roman" w:hAnsi="Times New Roman" w:eastAsia="Times New Roman" w:cs="Times New Roman"/>
          <w:bCs/>
          <w:sz w:val="28"/>
          <w:szCs w:val="28"/>
          <w:lang w:eastAsia="en-US"/>
        </w:rPr>
      </w:pPr>
      <w:r>
        <w:rPr>
          <w:rFonts w:ascii="Times New Roman" w:hAnsi="Times New Roman" w:eastAsia="Times New Roman" w:cs="Times New Roman"/>
          <w:bCs/>
          <w:sz w:val="28"/>
          <w:szCs w:val="28"/>
          <w:lang w:eastAsia="en-US"/>
        </w:rPr>
        <w:t xml:space="preserve">от 26 декабря 2024 г.  </w:t>
      </w:r>
      <w:r>
        <w:rPr>
          <w:rFonts w:ascii="Times New Roman" w:hAnsi="Times New Roman" w:eastAsia="Times New Roman" w:cs="Times New Roman"/>
          <w:bCs/>
          <w:sz w:val="28"/>
          <w:szCs w:val="28"/>
          <w:lang w:eastAsia="en-US"/>
        </w:rPr>
        <w:tab/>
      </w:r>
      <w:r>
        <w:rPr>
          <w:rFonts w:ascii="Times New Roman" w:hAnsi="Times New Roman" w:eastAsia="Times New Roman" w:cs="Times New Roman"/>
          <w:bCs/>
          <w:sz w:val="28"/>
          <w:szCs w:val="28"/>
          <w:lang w:eastAsia="en-US"/>
        </w:rPr>
        <w:tab/>
      </w:r>
      <w:r>
        <w:rPr>
          <w:rFonts w:ascii="Times New Roman" w:hAnsi="Times New Roman" w:eastAsia="Times New Roman" w:cs="Times New Roman"/>
          <w:bCs/>
          <w:sz w:val="28"/>
          <w:szCs w:val="28"/>
          <w:lang w:eastAsia="en-US"/>
        </w:rPr>
        <w:tab/>
      </w:r>
      <w:r>
        <w:rPr>
          <w:rFonts w:ascii="Times New Roman" w:hAnsi="Times New Roman" w:eastAsia="Times New Roman" w:cs="Times New Roman"/>
          <w:bCs/>
          <w:sz w:val="28"/>
          <w:szCs w:val="28"/>
          <w:lang w:eastAsia="en-US"/>
        </w:rPr>
        <w:tab/>
      </w:r>
      <w:r>
        <w:rPr>
          <w:rFonts w:ascii="Times New Roman" w:hAnsi="Times New Roman" w:eastAsia="Times New Roman" w:cs="Times New Roman"/>
          <w:bCs/>
          <w:sz w:val="28"/>
          <w:szCs w:val="28"/>
          <w:lang w:eastAsia="en-US"/>
        </w:rPr>
        <w:tab/>
      </w:r>
      <w:r>
        <w:rPr>
          <w:rFonts w:ascii="Times New Roman" w:hAnsi="Times New Roman" w:eastAsia="Times New Roman" w:cs="Times New Roman"/>
          <w:bCs/>
          <w:sz w:val="28"/>
          <w:szCs w:val="28"/>
          <w:lang w:eastAsia="en-US"/>
        </w:rPr>
        <w:tab/>
      </w:r>
      <w:r>
        <w:rPr>
          <w:rFonts w:ascii="Times New Roman" w:hAnsi="Times New Roman" w:eastAsia="Times New Roman" w:cs="Times New Roman"/>
          <w:bCs/>
          <w:sz w:val="28"/>
          <w:szCs w:val="28"/>
          <w:lang w:eastAsia="en-US"/>
        </w:rPr>
        <w:tab/>
      </w:r>
      <w:r>
        <w:rPr>
          <w:rFonts w:ascii="Times New Roman" w:hAnsi="Times New Roman" w:eastAsia="Times New Roman" w:cs="Times New Roman"/>
          <w:bCs/>
          <w:sz w:val="28"/>
          <w:szCs w:val="28"/>
          <w:lang w:eastAsia="en-US"/>
        </w:rPr>
        <w:t xml:space="preserve"> №36  </w:t>
      </w:r>
    </w:p>
    <w:p>
      <w:pPr>
        <w:autoSpaceDE w:val="0"/>
        <w:autoSpaceDN w:val="0"/>
        <w:adjustRightInd w:val="0"/>
        <w:spacing w:after="0" w:line="240" w:lineRule="auto"/>
        <w:ind w:firstLine="709"/>
        <w:jc w:val="center"/>
        <w:rPr>
          <w:rFonts w:ascii="Times New Roman" w:hAnsi="Times New Roman" w:eastAsia="Times New Roman" w:cs="Times New Roman"/>
          <w:bCs/>
          <w:sz w:val="28"/>
          <w:szCs w:val="28"/>
          <w:lang w:eastAsia="en-US"/>
        </w:rPr>
      </w:pPr>
      <w:r>
        <w:rPr>
          <w:rFonts w:ascii="Times New Roman" w:hAnsi="Times New Roman" w:eastAsia="Times New Roman" w:cs="Times New Roman"/>
          <w:bCs/>
          <w:sz w:val="28"/>
          <w:szCs w:val="28"/>
          <w:lang w:eastAsia="en-US"/>
        </w:rPr>
        <w:t>с. Новошипуново</w:t>
      </w:r>
    </w:p>
    <w:p>
      <w:pPr>
        <w:spacing w:after="0" w:line="240" w:lineRule="auto"/>
        <w:ind w:firstLine="709"/>
        <w:jc w:val="center"/>
        <w:rPr>
          <w:rFonts w:ascii="Times New Roman" w:hAnsi="Times New Roman" w:eastAsia="Times New Roman" w:cs="Times New Roman"/>
          <w:sz w:val="28"/>
          <w:szCs w:val="28"/>
        </w:rPr>
      </w:pPr>
    </w:p>
    <w:p>
      <w:pPr>
        <w:spacing w:after="0" w:line="240" w:lineRule="auto"/>
        <w:ind w:firstLine="709"/>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О бюджете муниципального образования Новошипуновский сельсовет Краснощёковского района Алтайского края на 2025 год</w:t>
      </w:r>
    </w:p>
    <w:p>
      <w:pPr>
        <w:spacing w:after="0" w:line="240" w:lineRule="auto"/>
        <w:ind w:firstLine="709"/>
        <w:jc w:val="center"/>
        <w:rPr>
          <w:rFonts w:ascii="Times New Roman" w:hAnsi="Times New Roman" w:eastAsia="Times New Roman" w:cs="Times New Roman"/>
          <w:sz w:val="28"/>
          <w:szCs w:val="28"/>
        </w:rPr>
      </w:pPr>
    </w:p>
    <w:p>
      <w:pPr>
        <w:widowControl w:val="0"/>
        <w:spacing w:after="0" w:line="240" w:lineRule="auto"/>
        <w:ind w:firstLine="709"/>
        <w:jc w:val="center"/>
        <w:outlineLvl w:val="0"/>
        <w:rPr>
          <w:rFonts w:ascii="Times New Roman" w:hAnsi="Times New Roman" w:eastAsia="Times New Roman" w:cs="Times New Roman"/>
          <w:b/>
          <w:bCs/>
          <w:sz w:val="28"/>
          <w:szCs w:val="28"/>
        </w:rPr>
      </w:pPr>
    </w:p>
    <w:p>
      <w:pPr>
        <w:widowControl w:val="0"/>
        <w:spacing w:after="0" w:line="240" w:lineRule="auto"/>
        <w:ind w:firstLine="709"/>
        <w:jc w:val="center"/>
        <w:outlineLvl w:val="0"/>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Статья 1. Основные характеристики  бюджета муниципального образования Новошипуновский сельсовет Краснощёковского района Алтайского края на 2025 год</w:t>
      </w:r>
    </w:p>
    <w:p>
      <w:pPr>
        <w:widowControl w:val="0"/>
        <w:spacing w:after="0" w:line="240" w:lineRule="auto"/>
        <w:ind w:firstLine="709"/>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 </w:t>
      </w:r>
    </w:p>
    <w:p>
      <w:pPr>
        <w:widowControl w:val="0"/>
        <w:numPr>
          <w:ilvl w:val="0"/>
          <w:numId w:val="4"/>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Утвердить основные характеристики бюджета муниципального образования Новошипуновский сельсовет Краснощёковского района Алтайского края на 2025 год:</w:t>
      </w:r>
    </w:p>
    <w:p>
      <w:pPr>
        <w:widowControl w:val="0"/>
        <w:numPr>
          <w:ilvl w:val="1"/>
          <w:numId w:val="4"/>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прогнозируемый общий объем доходов бюджета муниципального образования Новошипуновский сельсовет в сумме 3840,7 тыс. рублей, в том числе объем межбюджетных трансфертов, получаемых из других бюджетов, в сумме  1820,7 тыс. рублей;</w:t>
      </w:r>
    </w:p>
    <w:p>
      <w:pPr>
        <w:widowControl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общий объем расходов бюджета муниципального образования Новошипуновский сельсовет в сумме 3840,7 тыс. рублей;</w:t>
      </w:r>
    </w:p>
    <w:p>
      <w:pPr>
        <w:widowControl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дефицит бюджета муниципального образования Новошипуновский сельсовет на 2025 год 0 рублей</w:t>
      </w:r>
    </w:p>
    <w:p>
      <w:pPr>
        <w:widowControl w:val="0"/>
        <w:spacing w:after="0" w:line="240" w:lineRule="auto"/>
        <w:ind w:firstLine="709"/>
        <w:jc w:val="both"/>
        <w:rPr>
          <w:rFonts w:ascii="Times New Roman" w:hAnsi="Times New Roman" w:eastAsia="Times New Roman" w:cs="Times New Roman"/>
          <w:b/>
          <w:sz w:val="28"/>
          <w:szCs w:val="28"/>
        </w:rPr>
      </w:pPr>
    </w:p>
    <w:p>
      <w:pPr>
        <w:widowControl w:val="0"/>
        <w:spacing w:after="0" w:line="240" w:lineRule="auto"/>
        <w:ind w:firstLine="709"/>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Статья 2.Нормативы отчислений доходов в бюджет муниципального образования Новошипуновский сельсовет Краснощёковского района Алтайского края  на 2025 год.</w:t>
      </w:r>
    </w:p>
    <w:p>
      <w:pPr>
        <w:widowControl w:val="0"/>
        <w:spacing w:after="0" w:line="240" w:lineRule="auto"/>
        <w:ind w:firstLine="709"/>
        <w:jc w:val="both"/>
        <w:rPr>
          <w:rFonts w:ascii="Times New Roman" w:hAnsi="Times New Roman" w:eastAsia="Times New Roman" w:cs="Times New Roman"/>
          <w:b/>
          <w:sz w:val="28"/>
          <w:szCs w:val="28"/>
        </w:rPr>
      </w:pPr>
    </w:p>
    <w:p>
      <w:pPr>
        <w:widowControl w:val="0"/>
        <w:spacing w:after="0" w:line="240" w:lineRule="auto"/>
        <w:ind w:firstLine="709"/>
        <w:jc w:val="both"/>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 xml:space="preserve">1.Утвердить нормативы отчислений доходов в  бюджет муниципального образования </w:t>
      </w:r>
      <w:r>
        <w:rPr>
          <w:rFonts w:ascii="Times New Roman" w:hAnsi="Times New Roman" w:eastAsia="Times New Roman" w:cs="Times New Roman"/>
          <w:sz w:val="28"/>
          <w:szCs w:val="28"/>
        </w:rPr>
        <w:t>Новошипуновский</w:t>
      </w:r>
      <w:r>
        <w:rPr>
          <w:rFonts w:ascii="Times New Roman" w:hAnsi="Times New Roman" w:eastAsia="Times New Roman" w:cs="Times New Roman"/>
          <w:bCs/>
          <w:sz w:val="28"/>
          <w:szCs w:val="28"/>
        </w:rPr>
        <w:t xml:space="preserve"> сельсовет Краснощёковского района Алтайского края  на 2025 год согласно приложению 1 к настоящему Решению.</w:t>
      </w:r>
    </w:p>
    <w:p>
      <w:pPr>
        <w:widowControl w:val="0"/>
        <w:spacing w:after="0" w:line="240" w:lineRule="auto"/>
        <w:ind w:firstLine="709"/>
        <w:jc w:val="both"/>
        <w:rPr>
          <w:rFonts w:ascii="Times New Roman" w:hAnsi="Times New Roman" w:eastAsia="Times New Roman" w:cs="Times New Roman"/>
          <w:sz w:val="28"/>
          <w:szCs w:val="28"/>
        </w:rPr>
      </w:pPr>
    </w:p>
    <w:p>
      <w:pPr>
        <w:widowControl w:val="0"/>
        <w:spacing w:after="0" w:line="240" w:lineRule="auto"/>
        <w:ind w:firstLine="709"/>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Статья 3. Главные администраторы доходов</w:t>
      </w:r>
    </w:p>
    <w:p>
      <w:pPr>
        <w:spacing w:after="0" w:line="240" w:lineRule="auto"/>
        <w:ind w:firstLine="709"/>
        <w:jc w:val="both"/>
        <w:rPr>
          <w:rFonts w:ascii="Times New Roman" w:hAnsi="Times New Roman" w:eastAsia="Times New Roman" w:cs="Times New Roman"/>
          <w:b/>
          <w:sz w:val="28"/>
          <w:szCs w:val="28"/>
        </w:rPr>
      </w:pPr>
    </w:p>
    <w:p>
      <w:pPr>
        <w:numPr>
          <w:ilvl w:val="0"/>
          <w:numId w:val="5"/>
        </w:numPr>
        <w:tabs>
          <w:tab w:val="left" w:pos="993"/>
        </w:tabs>
        <w:spacing w:after="0" w:line="240" w:lineRule="auto"/>
        <w:jc w:val="both"/>
        <w:rPr>
          <w:rFonts w:ascii="Times New Roman" w:hAnsi="Times New Roman" w:eastAsia="Times New Roman" w:cs="Times New Roman"/>
          <w:sz w:val="28"/>
          <w:szCs w:val="28"/>
          <w:u w:val="single"/>
        </w:rPr>
      </w:pPr>
      <w:r>
        <w:rPr>
          <w:rFonts w:ascii="Times New Roman" w:hAnsi="Times New Roman" w:eastAsia="Times New Roman" w:cs="Times New Roman"/>
          <w:sz w:val="28"/>
          <w:szCs w:val="28"/>
        </w:rPr>
        <w:t>Утвердить перечень главных администраторов доходов бюджета муниципального образования Новошипуновский сельсовет Краснощёковского района Алтайского края согласно приложению 2 к настоящему Решению.</w:t>
      </w:r>
    </w:p>
    <w:p>
      <w:pPr>
        <w:spacing w:after="0" w:line="240" w:lineRule="auto"/>
        <w:ind w:firstLine="709"/>
        <w:jc w:val="both"/>
        <w:rPr>
          <w:rFonts w:ascii="Times New Roman" w:hAnsi="Times New Roman" w:eastAsia="Times New Roman" w:cs="Times New Roman"/>
          <w:sz w:val="28"/>
          <w:szCs w:val="28"/>
        </w:rPr>
      </w:pPr>
    </w:p>
    <w:p>
      <w:pPr>
        <w:spacing w:after="0" w:line="240" w:lineRule="auto"/>
        <w:ind w:firstLine="709"/>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Статья 4. Особенности  использования средств, получаемых муниципальными бюджетными учреждениями муниципального образования Новошипуновский сельсовет Краснощёковского района Алтайского края.</w:t>
      </w:r>
    </w:p>
    <w:p>
      <w:pPr>
        <w:spacing w:after="0" w:line="240" w:lineRule="auto"/>
        <w:ind w:firstLine="709"/>
        <w:jc w:val="both"/>
        <w:rPr>
          <w:rFonts w:ascii="Times New Roman" w:hAnsi="Times New Roman" w:eastAsia="Times New Roman" w:cs="Times New Roman"/>
          <w:b/>
          <w:sz w:val="28"/>
          <w:szCs w:val="28"/>
        </w:rPr>
      </w:pP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Неиспользованные на 01.01.2025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w:t>
      </w:r>
      <w:r>
        <w:rPr>
          <w:rFonts w:ascii="Times New Roman" w:hAnsi="Times New Roman" w:eastAsia="Times New Roman" w:cs="Times New Roman"/>
          <w:b/>
          <w:sz w:val="28"/>
          <w:szCs w:val="28"/>
        </w:rPr>
        <w:t>Новошипуновский</w:t>
      </w:r>
      <w:r>
        <w:rPr>
          <w:rFonts w:ascii="Times New Roman" w:hAnsi="Times New Roman" w:eastAsia="Times New Roman" w:cs="Times New Roman"/>
          <w:sz w:val="28"/>
          <w:szCs w:val="28"/>
        </w:rPr>
        <w:t xml:space="preserve"> сельсовет Краснощёковского района Алтайского края.</w:t>
      </w:r>
    </w:p>
    <w:p>
      <w:pPr>
        <w:spacing w:after="0" w:line="240" w:lineRule="auto"/>
        <w:ind w:firstLine="709"/>
        <w:jc w:val="both"/>
        <w:rPr>
          <w:rFonts w:ascii="Times New Roman" w:hAnsi="Times New Roman" w:eastAsia="Times New Roman" w:cs="Times New Roman"/>
          <w:sz w:val="28"/>
          <w:szCs w:val="28"/>
        </w:rPr>
      </w:pPr>
    </w:p>
    <w:p>
      <w:pPr>
        <w:widowControl w:val="0"/>
        <w:spacing w:after="0" w:line="240" w:lineRule="auto"/>
        <w:ind w:firstLine="709"/>
        <w:jc w:val="center"/>
        <w:outlineLvl w:val="0"/>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Статья 5. Бюджетные ассигнования бюджета муниципального образования </w:t>
      </w:r>
      <w:r>
        <w:rPr>
          <w:rFonts w:ascii="Times New Roman" w:hAnsi="Times New Roman" w:eastAsia="Times New Roman" w:cs="Times New Roman"/>
          <w:b/>
          <w:sz w:val="28"/>
          <w:szCs w:val="28"/>
        </w:rPr>
        <w:t>Новошипуновский</w:t>
      </w:r>
      <w:r>
        <w:rPr>
          <w:rFonts w:ascii="Times New Roman" w:hAnsi="Times New Roman" w:eastAsia="Times New Roman" w:cs="Times New Roman"/>
          <w:b/>
          <w:bCs/>
          <w:sz w:val="28"/>
          <w:szCs w:val="28"/>
        </w:rPr>
        <w:t xml:space="preserve"> сельсовет Краснощёковского района Алтайского края на 2025 год</w:t>
      </w:r>
    </w:p>
    <w:p>
      <w:pPr>
        <w:widowControl w:val="0"/>
        <w:spacing w:after="0" w:line="240" w:lineRule="auto"/>
        <w:ind w:firstLine="709"/>
        <w:jc w:val="both"/>
        <w:rPr>
          <w:rFonts w:ascii="Times New Roman" w:hAnsi="Times New Roman" w:eastAsia="Times New Roman" w:cs="Times New Roman"/>
          <w:b/>
          <w:bCs/>
          <w:sz w:val="28"/>
          <w:szCs w:val="28"/>
        </w:rPr>
      </w:pPr>
    </w:p>
    <w:p>
      <w:pPr>
        <w:widowControl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Утвердить ведомственную структуру расходов бюджета  на 2025 год согласно приложению 3  к настоящему Решению;</w:t>
      </w:r>
    </w:p>
    <w:p>
      <w:pPr>
        <w:widowControl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w:t>
      </w:r>
      <w:r>
        <w:rPr>
          <w:rFonts w:ascii="Times New Roman" w:hAnsi="Times New Roman" w:eastAsia="Times New Roman" w:cs="Times New Roman"/>
          <w:sz w:val="28"/>
          <w:szCs w:val="28"/>
          <w:lang w:val="en-US"/>
        </w:rPr>
        <w:t> </w:t>
      </w:r>
      <w:r>
        <w:rPr>
          <w:rFonts w:ascii="Times New Roman" w:hAnsi="Times New Roman" w:eastAsia="Times New Roman" w:cs="Times New Roman"/>
          <w:sz w:val="28"/>
          <w:szCs w:val="28"/>
        </w:rPr>
        <w:t>Утвердить распределение бюджетных ассигнований по разделам, подразделам, целевым статьям и видам расходов классификации расходов бюджетов   на 2025 год согласно приложению 3 к настоящему Решению;</w:t>
      </w:r>
    </w:p>
    <w:p>
      <w:pPr>
        <w:widowControl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3.Утвердить общий объем бюджетных ассигнований на исполнение публичных нормативных обязательств на 2025 год в сумме 3840,7  тыс. рублей;</w:t>
      </w:r>
    </w:p>
    <w:p>
      <w:pPr>
        <w:widowControl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В ходе исполнения бюджета муниципального образования Новошипуновский сельсовет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pPr>
        <w:widowControl w:val="0"/>
        <w:spacing w:after="0" w:line="240" w:lineRule="auto"/>
        <w:ind w:firstLine="709"/>
        <w:jc w:val="both"/>
        <w:outlineLvl w:val="0"/>
        <w:rPr>
          <w:rFonts w:ascii="Times New Roman" w:hAnsi="Times New Roman" w:eastAsia="Times New Roman" w:cs="Times New Roman"/>
          <w:b/>
          <w:bCs/>
          <w:sz w:val="28"/>
          <w:szCs w:val="28"/>
        </w:rPr>
      </w:pPr>
    </w:p>
    <w:p>
      <w:pPr>
        <w:widowControl w:val="0"/>
        <w:spacing w:after="0" w:line="240" w:lineRule="auto"/>
        <w:ind w:firstLine="709"/>
        <w:jc w:val="center"/>
        <w:outlineLvl w:val="0"/>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Статья 6. Особенности исполнения бюджета муниципального образования </w:t>
      </w:r>
      <w:r>
        <w:rPr>
          <w:rFonts w:ascii="Times New Roman" w:hAnsi="Times New Roman" w:eastAsia="Times New Roman" w:cs="Times New Roman"/>
          <w:b/>
          <w:sz w:val="28"/>
          <w:szCs w:val="28"/>
        </w:rPr>
        <w:t>Новошипуновский</w:t>
      </w:r>
      <w:r>
        <w:rPr>
          <w:rFonts w:ascii="Times New Roman" w:hAnsi="Times New Roman" w:eastAsia="Times New Roman" w:cs="Times New Roman"/>
          <w:b/>
          <w:bCs/>
          <w:sz w:val="28"/>
          <w:szCs w:val="28"/>
        </w:rPr>
        <w:t xml:space="preserve"> сельсовет Краснощёковского района Алтайского края.</w:t>
      </w:r>
    </w:p>
    <w:p>
      <w:pPr>
        <w:widowControl w:val="0"/>
        <w:tabs>
          <w:tab w:val="left" w:pos="1843"/>
          <w:tab w:val="left" w:pos="6804"/>
        </w:tabs>
        <w:spacing w:after="0" w:line="240" w:lineRule="auto"/>
        <w:ind w:firstLine="709"/>
        <w:jc w:val="both"/>
        <w:rPr>
          <w:rFonts w:ascii="Times New Roman" w:hAnsi="Times New Roman" w:eastAsia="Times New Roman" w:cs="Times New Roman"/>
          <w:sz w:val="28"/>
          <w:szCs w:val="28"/>
        </w:rPr>
      </w:pPr>
    </w:p>
    <w:p>
      <w:pPr>
        <w:widowControl w:val="0"/>
        <w:tabs>
          <w:tab w:val="left" w:pos="1843"/>
          <w:tab w:val="left" w:pos="6804"/>
        </w:tabs>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Муниципальное образование Новошипуновский сельсовет вправе в ходе исполнения настоящего Решения по представлению главных распорядителей без внесения изменений в настоящее Решение вносить изменения в сводную бюджетную роспись в соответствии:</w:t>
      </w:r>
    </w:p>
    <w:p>
      <w:pPr>
        <w:widowControl w:val="0"/>
        <w:tabs>
          <w:tab w:val="left" w:pos="1843"/>
          <w:tab w:val="left" w:pos="6804"/>
        </w:tabs>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доходов,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 </w:t>
      </w:r>
    </w:p>
    <w:p>
      <w:pPr>
        <w:spacing w:after="0" w:line="240" w:lineRule="auto"/>
        <w:ind w:firstLine="709"/>
        <w:jc w:val="both"/>
        <w:rPr>
          <w:rFonts w:ascii="Times New Roman" w:hAnsi="Times New Roman" w:eastAsia="Times New Roman" w:cs="Times New Roman"/>
          <w:snapToGrid w:val="0"/>
          <w:sz w:val="28"/>
          <w:szCs w:val="28"/>
        </w:rPr>
      </w:pPr>
      <w:r>
        <w:rPr>
          <w:rFonts w:ascii="Times New Roman" w:hAnsi="Times New Roman" w:eastAsia="Times New Roman" w:cs="Times New Roman"/>
          <w:snapToGrid w:val="0"/>
          <w:sz w:val="28"/>
          <w:szCs w:val="28"/>
        </w:rPr>
        <w:t>3.</w:t>
      </w:r>
      <w:r>
        <w:rPr>
          <w:rFonts w:ascii="Times New Roman" w:hAnsi="Times New Roman" w:eastAsia="Times New Roman" w:cs="Times New Roman"/>
          <w:snapToGrid w:val="0"/>
          <w:sz w:val="28"/>
          <w:szCs w:val="28"/>
          <w:lang w:val="en-US"/>
        </w:rPr>
        <w:t> </w:t>
      </w:r>
      <w:r>
        <w:rPr>
          <w:rFonts w:ascii="Times New Roman" w:hAnsi="Times New Roman" w:eastAsia="Times New Roman" w:cs="Times New Roman"/>
          <w:snapToGrid w:val="0"/>
          <w:sz w:val="28"/>
          <w:szCs w:val="28"/>
        </w:rPr>
        <w:t>Установить, что с 1 января 2025 года заключение и оплата ранее заключенных органами местного самоуправления муниципального образования Новошипуновский сельсовет Краснощёковского района Алтайского края и муниципальными казенными учреждениями договоров, исполнение которых осуществляется за счет средств бюджета муниципального образования, производятся в пределах бюджетных ассигнований, утвержденных бюджетной росписью бюджета муниципального образования и с учетом принятых обязательств.</w:t>
      </w:r>
    </w:p>
    <w:p>
      <w:pPr>
        <w:spacing w:after="0" w:line="240" w:lineRule="auto"/>
        <w:ind w:firstLine="709"/>
        <w:jc w:val="both"/>
        <w:rPr>
          <w:rFonts w:ascii="Times New Roman" w:hAnsi="Times New Roman" w:eastAsia="Times New Roman" w:cs="Times New Roman"/>
          <w:snapToGrid w:val="0"/>
          <w:sz w:val="28"/>
          <w:szCs w:val="28"/>
        </w:rPr>
      </w:pPr>
      <w:r>
        <w:rPr>
          <w:rFonts w:ascii="Times New Roman" w:hAnsi="Times New Roman" w:eastAsia="Times New Roman" w:cs="Times New Roman"/>
          <w:snapToGrid w:val="0"/>
          <w:sz w:val="28"/>
          <w:szCs w:val="28"/>
        </w:rPr>
        <w:t>4. Обязательства вытекающие из договоров, исполнение которых осуществляется за счет средств бюджета муниципального образования, и принятые к исполнению органами местного самоуправления Новошипуновский сельсовета и муниципальными казенными учреждениями сверх бюджетных ассигнований, утвержденных бюджетной росписью, не подлежат оплате за счет средств  бюджета муниципального образования Новошипуновский сельсовет  на 2025 год.</w:t>
      </w:r>
    </w:p>
    <w:p>
      <w:pPr>
        <w:widowControl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5.Установить, что получатели средств бюджета муниципального образования Новошипуновский сельсовет при заключении договоров (муниципальных контрактов) на поставку товаров, выполнение работ, оказании услуг для муниципальных нужд  в праве предусматривать авансовые платежи;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 размере 30 процентов суммы договора (контракта) – по остальным договорам (контрактам), если иное не предусмотрено нормативными правовыми актами.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 В целях обеспечения энергосбережения и повышения муниципальными бюджетными и муниципальными казенными учреждениями энергетической эффективности: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получателям средств  бюджета обеспечить снижение в сопоставимых условиях объема потребленной ими воды, дизельного и иного топлива, мазута, природного газа, тепловой энергии, электрической энергии, угля не менее чем на 15 процентов от объема фактически потребленной ими в 2025 году каждого из указанных ресурсов;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главным распорядителям средств бюджета</w:t>
      </w:r>
      <w:r>
        <w:rPr>
          <w:rFonts w:ascii="Times New Roman" w:hAnsi="Times New Roman" w:eastAsia="Times New Roman" w:cs="Times New Roman"/>
          <w:color w:val="0000FF"/>
          <w:sz w:val="28"/>
          <w:szCs w:val="28"/>
        </w:rPr>
        <w:t xml:space="preserve"> </w:t>
      </w:r>
      <w:r>
        <w:rPr>
          <w:rFonts w:ascii="Times New Roman" w:hAnsi="Times New Roman" w:eastAsia="Times New Roman" w:cs="Times New Roman"/>
          <w:sz w:val="28"/>
          <w:szCs w:val="28"/>
        </w:rPr>
        <w:t>осуществлять планирование бюджетных ассигнований на обеспечение выполнения подведомственными учреждениями функций по оказанию муниципальных услуг на основании данных об объеме фактически потребленных ими в 2025 году воды, дизельного и иного топлива, мазута, природного газа, тепловой энергии, электрической энергии, угля;</w:t>
      </w:r>
    </w:p>
    <w:p>
      <w:pPr>
        <w:spacing w:after="0" w:line="240" w:lineRule="auto"/>
        <w:ind w:firstLine="709"/>
        <w:jc w:val="both"/>
        <w:rPr>
          <w:rFonts w:ascii="Times New Roman" w:hAnsi="Times New Roman" w:eastAsia="Times New Roman" w:cs="Times New Roman"/>
          <w:sz w:val="28"/>
          <w:szCs w:val="28"/>
        </w:rPr>
      </w:pPr>
    </w:p>
    <w:p>
      <w:pPr>
        <w:widowControl w:val="0"/>
        <w:spacing w:after="0" w:line="240" w:lineRule="auto"/>
        <w:ind w:firstLine="709"/>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Статья 7. Особенности использования бюджетных ассигнований по обеспечению деятельности органов местного самоуправления муниципального образования </w:t>
      </w:r>
      <w:r>
        <w:rPr>
          <w:rFonts w:ascii="Times New Roman" w:hAnsi="Times New Roman" w:eastAsia="Times New Roman" w:cs="Times New Roman"/>
          <w:b/>
          <w:sz w:val="28"/>
          <w:szCs w:val="28"/>
        </w:rPr>
        <w:t>Новошипуновский</w:t>
      </w:r>
      <w:r>
        <w:rPr>
          <w:rFonts w:ascii="Times New Roman" w:hAnsi="Times New Roman" w:eastAsia="Times New Roman" w:cs="Times New Roman"/>
          <w:b/>
          <w:bCs/>
          <w:sz w:val="28"/>
          <w:szCs w:val="28"/>
        </w:rPr>
        <w:t xml:space="preserve"> сельсовет Краснощёковского района Алтайского края</w:t>
      </w:r>
    </w:p>
    <w:p>
      <w:pPr>
        <w:widowControl w:val="0"/>
        <w:spacing w:after="0" w:line="240" w:lineRule="auto"/>
        <w:ind w:firstLine="709"/>
        <w:jc w:val="center"/>
        <w:rPr>
          <w:rFonts w:ascii="Times New Roman" w:hAnsi="Times New Roman" w:eastAsia="Times New Roman" w:cs="Times New Roman"/>
          <w:b/>
          <w:sz w:val="28"/>
          <w:szCs w:val="28"/>
          <w:u w:val="single"/>
        </w:rPr>
      </w:pPr>
    </w:p>
    <w:p>
      <w:pPr>
        <w:autoSpaceDE w:val="0"/>
        <w:autoSpaceDN w:val="0"/>
        <w:adjustRightInd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Рекомендовать органам местного самоуправления муниципального образования Новошипуновский сельсовет,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2.Органам местного самоуправления учитывать нормативы формирования расходов на содержание органов местного самоуправления, а также нормативы численности органов местного самоуправления </w:t>
      </w:r>
      <w:r>
        <w:rPr>
          <w:rFonts w:ascii="Times New Roman" w:hAnsi="Times New Roman" w:eastAsia="Times New Roman" w:cs="Times New Roman"/>
          <w:i/>
          <w:sz w:val="28"/>
          <w:szCs w:val="28"/>
        </w:rPr>
        <w:t xml:space="preserve"> </w:t>
      </w:r>
      <w:r>
        <w:rPr>
          <w:rFonts w:ascii="Times New Roman" w:hAnsi="Times New Roman" w:eastAsia="Times New Roman" w:cs="Times New Roman"/>
          <w:sz w:val="28"/>
          <w:szCs w:val="28"/>
        </w:rPr>
        <w:t>сельских поселений, установленных постановлением Администрации Алтайского края.</w:t>
      </w:r>
    </w:p>
    <w:p>
      <w:pPr>
        <w:spacing w:after="0" w:line="240" w:lineRule="auto"/>
        <w:ind w:firstLine="709"/>
        <w:jc w:val="both"/>
        <w:rPr>
          <w:rFonts w:ascii="Times New Roman" w:hAnsi="Times New Roman" w:eastAsia="Times New Roman" w:cs="Times New Roman"/>
          <w:b/>
          <w:sz w:val="28"/>
          <w:szCs w:val="28"/>
          <w:u w:val="single"/>
        </w:rPr>
      </w:pPr>
    </w:p>
    <w:p>
      <w:pPr>
        <w:widowControl w:val="0"/>
        <w:tabs>
          <w:tab w:val="left" w:pos="1980"/>
        </w:tabs>
        <w:spacing w:after="0" w:line="240" w:lineRule="auto"/>
        <w:ind w:firstLine="709"/>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Статья 8. Приведение нормативных правовых актов муниципального образования Новошипуновский сельсовет Краснощёковского района Алтайского края в соответствие с настоящим Решением.</w:t>
      </w:r>
    </w:p>
    <w:p>
      <w:pPr>
        <w:widowControl w:val="0"/>
        <w:tabs>
          <w:tab w:val="left" w:pos="1980"/>
        </w:tabs>
        <w:spacing w:after="0" w:line="240" w:lineRule="auto"/>
        <w:ind w:firstLine="709"/>
        <w:jc w:val="both"/>
        <w:rPr>
          <w:rFonts w:ascii="Times New Roman" w:hAnsi="Times New Roman" w:eastAsia="Times New Roman" w:cs="Times New Roman"/>
          <w:b/>
          <w:sz w:val="28"/>
          <w:szCs w:val="28"/>
        </w:rPr>
      </w:pPr>
    </w:p>
    <w:p>
      <w:pPr>
        <w:widowControl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Решения и иные нормативные правовые акты муниципального образования Новошипуновский сельсовет Краснощёковского района Алтайского края подлежат приведению в соответствие с настоящим Решением в срок до 1 января 2025 года.</w:t>
      </w:r>
    </w:p>
    <w:p>
      <w:pPr>
        <w:widowControl w:val="0"/>
        <w:spacing w:after="0" w:line="240" w:lineRule="auto"/>
        <w:ind w:firstLine="709"/>
        <w:jc w:val="both"/>
        <w:rPr>
          <w:rFonts w:ascii="Times New Roman" w:hAnsi="Times New Roman" w:eastAsia="Times New Roman" w:cs="Times New Roman"/>
          <w:b/>
          <w:bCs/>
          <w:sz w:val="28"/>
          <w:szCs w:val="28"/>
        </w:rPr>
      </w:pPr>
    </w:p>
    <w:p>
      <w:pPr>
        <w:widowControl w:val="0"/>
        <w:tabs>
          <w:tab w:val="left" w:pos="1980"/>
        </w:tabs>
        <w:spacing w:after="0" w:line="240" w:lineRule="auto"/>
        <w:ind w:firstLine="709"/>
        <w:jc w:val="center"/>
        <w:outlineLvl w:val="0"/>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Статья 9.  Вступление в силу настоящего Решения</w:t>
      </w:r>
    </w:p>
    <w:p>
      <w:pPr>
        <w:widowControl w:val="0"/>
        <w:spacing w:after="0" w:line="240" w:lineRule="auto"/>
        <w:ind w:firstLine="709"/>
        <w:jc w:val="both"/>
        <w:rPr>
          <w:rFonts w:ascii="Times New Roman" w:hAnsi="Times New Roman" w:eastAsia="Times New Roman" w:cs="Times New Roman"/>
          <w:b/>
          <w:bCs/>
          <w:sz w:val="28"/>
          <w:szCs w:val="28"/>
        </w:rPr>
      </w:pPr>
    </w:p>
    <w:p>
      <w:pPr>
        <w:spacing w:after="0" w:line="240" w:lineRule="auto"/>
        <w:ind w:firstLine="709"/>
        <w:rPr>
          <w:rFonts w:ascii="Times New Roman" w:hAnsi="Times New Roman" w:eastAsia="Times New Roman" w:cs="Times New Roman"/>
          <w:sz w:val="28"/>
          <w:szCs w:val="28"/>
        </w:rPr>
      </w:pPr>
      <w:r>
        <w:rPr>
          <w:rFonts w:ascii="Times New Roman" w:hAnsi="Times New Roman" w:eastAsia="Times New Roman" w:cs="Times New Roman"/>
          <w:sz w:val="28"/>
          <w:szCs w:val="28"/>
        </w:rPr>
        <w:t>Настоящее Решение вступает в силу с 1 января 2025 года, за исключением статьи 8 настоящего Решения, которая вступает в силу со дня его официального опубликования.</w:t>
      </w:r>
    </w:p>
    <w:p>
      <w:pPr>
        <w:spacing w:after="0" w:line="240" w:lineRule="auto"/>
        <w:ind w:firstLine="709"/>
        <w:rPr>
          <w:rFonts w:ascii="Times New Roman" w:hAnsi="Times New Roman" w:eastAsia="Times New Roman" w:cs="Times New Roman"/>
          <w:sz w:val="28"/>
          <w:szCs w:val="28"/>
        </w:rPr>
      </w:pPr>
    </w:p>
    <w:p>
      <w:pPr>
        <w:spacing w:after="0" w:line="240" w:lineRule="auto"/>
        <w:ind w:firstLine="709"/>
        <w:rPr>
          <w:rFonts w:ascii="Times New Roman" w:hAnsi="Times New Roman" w:eastAsia="Times New Roman" w:cs="Times New Roman"/>
          <w:sz w:val="28"/>
          <w:szCs w:val="28"/>
        </w:rPr>
      </w:pPr>
    </w:p>
    <w:p>
      <w:pPr>
        <w:spacing w:after="0" w:line="240" w:lineRule="auto"/>
        <w:ind w:firstLine="709"/>
        <w:rPr>
          <w:rFonts w:ascii="Times New Roman" w:hAnsi="Times New Roman" w:eastAsia="Times New Roman" w:cs="Times New Roman"/>
          <w:sz w:val="28"/>
          <w:szCs w:val="28"/>
        </w:rPr>
      </w:pPr>
    </w:p>
    <w:p>
      <w:pPr>
        <w:spacing w:after="0" w:line="240" w:lineRule="auto"/>
        <w:ind w:firstLine="709"/>
        <w:rPr>
          <w:rFonts w:ascii="Times New Roman" w:hAnsi="Times New Roman" w:eastAsia="Times New Roman" w:cs="Times New Roman"/>
          <w:sz w:val="28"/>
          <w:szCs w:val="28"/>
        </w:rPr>
      </w:pPr>
    </w:p>
    <w:p>
      <w:pPr>
        <w:spacing w:after="0" w:line="240" w:lineRule="auto"/>
        <w:ind w:firstLine="709"/>
        <w:rPr>
          <w:rFonts w:ascii="Times New Roman" w:hAnsi="Times New Roman" w:eastAsia="Times New Roman" w:cs="Times New Roman"/>
          <w:sz w:val="28"/>
          <w:szCs w:val="28"/>
        </w:rPr>
      </w:pPr>
      <w:r>
        <w:rPr>
          <w:rFonts w:ascii="Times New Roman" w:hAnsi="Times New Roman" w:eastAsia="Times New Roman" w:cs="Times New Roman"/>
          <w:sz w:val="28"/>
          <w:szCs w:val="28"/>
        </w:rPr>
        <w:t>Глава сельсовета</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 xml:space="preserve">                                                          Е.В. Дроботова</w:t>
      </w:r>
    </w:p>
    <w:p>
      <w:pPr>
        <w:spacing w:after="0" w:line="240" w:lineRule="auto"/>
        <w:ind w:firstLine="709"/>
        <w:jc w:val="right"/>
        <w:rPr>
          <w:rFonts w:ascii="Times New Roman" w:hAnsi="Times New Roman" w:eastAsia="Times New Roman" w:cs="Times New Roman"/>
          <w:caps/>
          <w:sz w:val="28"/>
          <w:szCs w:val="28"/>
        </w:rPr>
      </w:pPr>
      <w:r>
        <w:rPr>
          <w:rFonts w:ascii="Times New Roman" w:hAnsi="Times New Roman" w:eastAsia="Times New Roman" w:cs="Times New Roman"/>
          <w:caps/>
          <w:sz w:val="28"/>
          <w:szCs w:val="28"/>
        </w:rPr>
        <w:t xml:space="preserve"> </w:t>
      </w:r>
    </w:p>
    <w:p>
      <w:pPr>
        <w:spacing w:after="0" w:line="240" w:lineRule="auto"/>
        <w:ind w:firstLine="709"/>
        <w:jc w:val="right"/>
        <w:rPr>
          <w:rFonts w:ascii="Times New Roman" w:hAnsi="Times New Roman" w:eastAsia="Times New Roman" w:cs="Times New Roman"/>
          <w:caps/>
          <w:sz w:val="28"/>
          <w:szCs w:val="28"/>
        </w:rPr>
      </w:pPr>
    </w:p>
    <w:p>
      <w:pPr>
        <w:spacing w:after="0" w:line="240" w:lineRule="auto"/>
        <w:ind w:firstLine="709"/>
        <w:jc w:val="right"/>
        <w:rPr>
          <w:rFonts w:ascii="Times New Roman" w:hAnsi="Times New Roman" w:eastAsia="Times New Roman" w:cs="Times New Roman"/>
          <w:caps/>
          <w:sz w:val="28"/>
          <w:szCs w:val="28"/>
        </w:rPr>
      </w:pPr>
      <w:r>
        <w:rPr>
          <w:rFonts w:ascii="Times New Roman" w:hAnsi="Times New Roman" w:eastAsia="Times New Roman" w:cs="Times New Roman"/>
          <w:caps/>
          <w:sz w:val="28"/>
          <w:szCs w:val="28"/>
        </w:rPr>
        <w:t xml:space="preserve"> </w:t>
      </w:r>
    </w:p>
    <w:p>
      <w:pPr>
        <w:spacing w:after="0" w:line="240" w:lineRule="auto"/>
        <w:ind w:firstLine="709"/>
        <w:jc w:val="right"/>
        <w:rPr>
          <w:rFonts w:ascii="Times New Roman" w:hAnsi="Times New Roman" w:eastAsia="Times New Roman" w:cs="Times New Roman"/>
          <w:caps/>
          <w:sz w:val="28"/>
          <w:szCs w:val="28"/>
        </w:rPr>
      </w:pPr>
    </w:p>
    <w:p>
      <w:pPr>
        <w:spacing w:after="0" w:line="240" w:lineRule="auto"/>
        <w:ind w:firstLine="709"/>
        <w:jc w:val="right"/>
        <w:rPr>
          <w:rFonts w:ascii="Times New Roman" w:hAnsi="Times New Roman" w:eastAsia="Times New Roman" w:cs="Times New Roman"/>
          <w:caps/>
          <w:sz w:val="28"/>
          <w:szCs w:val="28"/>
        </w:rPr>
      </w:pPr>
    </w:p>
    <w:p>
      <w:pPr>
        <w:spacing w:after="0" w:line="240" w:lineRule="auto"/>
        <w:ind w:firstLine="709"/>
        <w:jc w:val="right"/>
        <w:rPr>
          <w:rFonts w:ascii="Times New Roman" w:hAnsi="Times New Roman" w:eastAsia="Times New Roman" w:cs="Times New Roman"/>
          <w:caps/>
          <w:sz w:val="28"/>
          <w:szCs w:val="28"/>
        </w:rPr>
      </w:pPr>
    </w:p>
    <w:p>
      <w:pPr>
        <w:spacing w:after="0" w:line="240" w:lineRule="auto"/>
        <w:ind w:firstLine="709"/>
        <w:jc w:val="right"/>
        <w:rPr>
          <w:rFonts w:ascii="Arial" w:hAnsi="Arial" w:eastAsia="Times New Roman" w:cs="Arial"/>
          <w:caps/>
          <w:sz w:val="24"/>
          <w:szCs w:val="24"/>
        </w:rPr>
      </w:pPr>
    </w:p>
    <w:p>
      <w:pPr>
        <w:spacing w:after="0" w:line="240" w:lineRule="auto"/>
        <w:ind w:firstLine="709"/>
        <w:jc w:val="right"/>
        <w:rPr>
          <w:rFonts w:ascii="Arial" w:hAnsi="Arial" w:eastAsia="Times New Roman" w:cs="Arial"/>
          <w:caps/>
          <w:sz w:val="24"/>
          <w:szCs w:val="24"/>
        </w:rPr>
      </w:pPr>
    </w:p>
    <w:p>
      <w:pPr>
        <w:pageBreakBefore/>
        <w:spacing w:after="0" w:line="240" w:lineRule="auto"/>
        <w:ind w:firstLine="709"/>
        <w:jc w:val="right"/>
        <w:rPr>
          <w:rFonts w:ascii="Times New Roman" w:hAnsi="Times New Roman" w:eastAsia="Times New Roman" w:cs="Times New Roman"/>
          <w:sz w:val="24"/>
          <w:szCs w:val="24"/>
        </w:rPr>
      </w:pPr>
      <w:r>
        <w:rPr>
          <w:rFonts w:ascii="Arial" w:hAnsi="Arial" w:eastAsia="Times New Roman" w:cs="Arial"/>
          <w:sz w:val="24"/>
          <w:szCs w:val="24"/>
        </w:rPr>
        <w:t xml:space="preserve">              </w:t>
      </w:r>
      <w:r>
        <w:rPr>
          <w:rFonts w:ascii="Times New Roman" w:hAnsi="Times New Roman" w:eastAsia="Times New Roman" w:cs="Times New Roman"/>
          <w:sz w:val="24"/>
          <w:szCs w:val="24"/>
        </w:rPr>
        <w:t>ПРИЛОЖЕНИЕ 3</w:t>
      </w:r>
    </w:p>
    <w:p>
      <w:pPr>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к Решению Совета депутатов Новошипуновского сельсовета </w:t>
      </w:r>
    </w:p>
    <w:p>
      <w:pPr>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Краснощёковского района Алтайского края</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«О бюджете муниципального образования</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Новошипуновский сельсовет Краснощёковского района </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Алтайского края на 2025 год»   </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                                                                </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                                                                </w:t>
      </w:r>
    </w:p>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Распределение расходов бюджета на 2025 год по разделам, подразделам, целевым статьям и видам расходов классификации расходов бюджета</w:t>
      </w:r>
    </w:p>
    <w:p>
      <w:pPr>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тыс. рублей</w:t>
      </w:r>
    </w:p>
    <w:tbl>
      <w:tblPr>
        <w:tblStyle w:val="12"/>
        <w:tblW w:w="9604" w:type="dxa"/>
        <w:jc w:val="center"/>
        <w:tblLayout w:type="fixed"/>
        <w:tblCellMar>
          <w:top w:w="0" w:type="dxa"/>
          <w:left w:w="108" w:type="dxa"/>
          <w:bottom w:w="0" w:type="dxa"/>
          <w:right w:w="108" w:type="dxa"/>
        </w:tblCellMar>
      </w:tblPr>
      <w:tblGrid>
        <w:gridCol w:w="5777"/>
        <w:gridCol w:w="851"/>
        <w:gridCol w:w="708"/>
        <w:gridCol w:w="993"/>
        <w:gridCol w:w="1275"/>
      </w:tblGrid>
      <w:tr>
        <w:tblPrEx>
          <w:tblCellMar>
            <w:top w:w="0" w:type="dxa"/>
            <w:left w:w="108" w:type="dxa"/>
            <w:bottom w:w="0" w:type="dxa"/>
            <w:right w:w="108" w:type="dxa"/>
          </w:tblCellMar>
        </w:tblPrEx>
        <w:trPr>
          <w:trHeight w:val="510" w:hRule="atLeast"/>
          <w:jc w:val="center"/>
        </w:trPr>
        <w:tc>
          <w:tcPr>
            <w:tcW w:w="5777" w:type="dxa"/>
            <w:tcBorders>
              <w:top w:val="single" w:color="auto" w:sz="4" w:space="0"/>
              <w:left w:val="single" w:color="auto" w:sz="4" w:space="0"/>
              <w:bottom w:val="single" w:color="auto" w:sz="4" w:space="0"/>
              <w:right w:val="single" w:color="auto" w:sz="4" w:space="0"/>
            </w:tcBorders>
            <w:vAlign w:val="center"/>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Наименование</w:t>
            </w:r>
          </w:p>
        </w:tc>
        <w:tc>
          <w:tcPr>
            <w:tcW w:w="851"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Раздел</w:t>
            </w:r>
          </w:p>
        </w:tc>
        <w:tc>
          <w:tcPr>
            <w:tcW w:w="708"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под-раздел</w:t>
            </w:r>
          </w:p>
        </w:tc>
        <w:tc>
          <w:tcPr>
            <w:tcW w:w="993"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вид расхода</w:t>
            </w:r>
          </w:p>
        </w:tc>
        <w:tc>
          <w:tcPr>
            <w:tcW w:w="1275"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Сумма</w:t>
            </w:r>
          </w:p>
        </w:tc>
      </w:tr>
      <w:tr>
        <w:tblPrEx>
          <w:tblCellMar>
            <w:top w:w="0" w:type="dxa"/>
            <w:left w:w="108" w:type="dxa"/>
            <w:bottom w:w="0" w:type="dxa"/>
            <w:right w:w="108" w:type="dxa"/>
          </w:tblCellMar>
        </w:tblPrEx>
        <w:trPr>
          <w:trHeight w:val="12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Общегосударственные вопросы</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Pr>
              <w:t>1305</w:t>
            </w:r>
          </w:p>
        </w:tc>
      </w:tr>
      <w:tr>
        <w:tblPrEx>
          <w:tblCellMar>
            <w:top w:w="0" w:type="dxa"/>
            <w:left w:w="108" w:type="dxa"/>
            <w:bottom w:w="0" w:type="dxa"/>
            <w:right w:w="108" w:type="dxa"/>
          </w:tblCellMar>
        </w:tblPrEx>
        <w:trPr>
          <w:trHeight w:val="750"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3</w:t>
            </w:r>
          </w:p>
        </w:tc>
      </w:tr>
      <w:tr>
        <w:tblPrEx>
          <w:tblCellMar>
            <w:top w:w="0" w:type="dxa"/>
            <w:left w:w="108" w:type="dxa"/>
            <w:bottom w:w="0" w:type="dxa"/>
            <w:right w:w="108" w:type="dxa"/>
          </w:tblCellMar>
        </w:tblPrEx>
        <w:trPr>
          <w:trHeight w:val="750"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1300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Центральный аппарат</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652</w:t>
            </w:r>
          </w:p>
        </w:tc>
      </w:tr>
      <w:tr>
        <w:tblPrEx>
          <w:tblCellMar>
            <w:top w:w="0" w:type="dxa"/>
            <w:left w:w="108" w:type="dxa"/>
            <w:bottom w:w="0" w:type="dxa"/>
            <w:right w:w="108" w:type="dxa"/>
          </w:tblCellMar>
        </w:tblPrEx>
        <w:trPr>
          <w:trHeight w:val="270"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120</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550</w:t>
            </w:r>
          </w:p>
        </w:tc>
      </w:tr>
      <w:tr>
        <w:tblPrEx>
          <w:tblCellMar>
            <w:top w:w="0" w:type="dxa"/>
            <w:left w:w="108" w:type="dxa"/>
            <w:bottom w:w="0" w:type="dxa"/>
            <w:right w:w="108" w:type="dxa"/>
          </w:tblCellMar>
        </w:tblPrEx>
        <w:trPr>
          <w:trHeight w:val="22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244</w:t>
            </w: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100</w:t>
            </w:r>
          </w:p>
        </w:tc>
      </w:tr>
      <w:tr>
        <w:tblPrEx>
          <w:tblCellMar>
            <w:top w:w="0" w:type="dxa"/>
            <w:left w:w="108" w:type="dxa"/>
            <w:bottom w:w="0" w:type="dxa"/>
            <w:right w:w="108" w:type="dxa"/>
          </w:tblCellMar>
        </w:tblPrEx>
        <w:trPr>
          <w:trHeight w:val="22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Уплата иных платежей</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853</w:t>
            </w: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Глава местной администрации (исполнительно-распорядительного органа муниципального образования)</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650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120</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650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Резервные фонды</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11</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15</w:t>
            </w:r>
          </w:p>
        </w:tc>
      </w:tr>
      <w:tr>
        <w:tblPrEx>
          <w:tblCellMar>
            <w:top w:w="0" w:type="dxa"/>
            <w:left w:w="108" w:type="dxa"/>
            <w:bottom w:w="0" w:type="dxa"/>
            <w:right w:w="108" w:type="dxa"/>
          </w:tblCellMar>
        </w:tblPrEx>
        <w:trPr>
          <w:trHeight w:val="300"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Резервные фонды местных администраций</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15</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00B0F0"/>
                <w:sz w:val="24"/>
                <w:szCs w:val="24"/>
              </w:rPr>
            </w:pPr>
            <w:r>
              <w:rPr>
                <w:rFonts w:ascii="Times New Roman" w:hAnsi="Times New Roman" w:eastAsia="Times New Roman" w:cs="Times New Roman"/>
                <w:color w:val="00B0F0"/>
                <w:sz w:val="24"/>
                <w:szCs w:val="24"/>
              </w:rPr>
              <w:t>15</w:t>
            </w:r>
          </w:p>
        </w:tc>
      </w:tr>
      <w:tr>
        <w:tblPrEx>
          <w:tblCellMar>
            <w:top w:w="0" w:type="dxa"/>
            <w:left w:w="108" w:type="dxa"/>
            <w:bottom w:w="0" w:type="dxa"/>
            <w:right w:w="108" w:type="dxa"/>
          </w:tblCellMar>
        </w:tblPrEx>
        <w:trPr>
          <w:trHeight w:val="510"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Национальная  оборона</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02</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228,0</w:t>
            </w:r>
          </w:p>
        </w:tc>
      </w:tr>
      <w:tr>
        <w:tblPrEx>
          <w:tblCellMar>
            <w:top w:w="0" w:type="dxa"/>
            <w:left w:w="108" w:type="dxa"/>
            <w:bottom w:w="0" w:type="dxa"/>
            <w:right w:w="108" w:type="dxa"/>
          </w:tblCellMar>
        </w:tblPrEx>
        <w:trPr>
          <w:trHeight w:val="359"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Мобилизационная и вневойсковая подготовка</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02</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228,0</w:t>
            </w:r>
          </w:p>
        </w:tc>
      </w:tr>
      <w:tr>
        <w:tblPrEx>
          <w:tblCellMar>
            <w:top w:w="0" w:type="dxa"/>
            <w:left w:w="108" w:type="dxa"/>
            <w:bottom w:w="0" w:type="dxa"/>
            <w:right w:w="108" w:type="dxa"/>
          </w:tblCellMar>
        </w:tblPrEx>
        <w:trPr>
          <w:trHeight w:val="270"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Руководство и управление в сфере установленных функций</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228,0</w:t>
            </w:r>
          </w:p>
        </w:tc>
      </w:tr>
      <w:tr>
        <w:tblPrEx>
          <w:tblCellMar>
            <w:top w:w="0" w:type="dxa"/>
            <w:left w:w="108" w:type="dxa"/>
            <w:bottom w:w="0" w:type="dxa"/>
            <w:right w:w="108" w:type="dxa"/>
          </w:tblCellMar>
        </w:tblPrEx>
        <w:trPr>
          <w:trHeight w:val="5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Осуществление первичного воинского учета на территориях, где отсутствуют военные комиссариаты</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228,0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120</w:t>
            </w: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color w:val="00B0F0"/>
                <w:sz w:val="24"/>
                <w:szCs w:val="24"/>
              </w:rPr>
            </w:pPr>
            <w:r>
              <w:rPr>
                <w:rFonts w:ascii="Times New Roman" w:hAnsi="Times New Roman" w:eastAsia="Times New Roman" w:cs="Times New Roman"/>
                <w:color w:val="00B0F0"/>
                <w:sz w:val="24"/>
                <w:szCs w:val="24"/>
              </w:rPr>
              <w:t>228,0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Национальная безопасность и правоохранительная деятельность</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Pr>
              <w:t>40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Защита населения и территории от чрезвычайных ситуаций природного и техногенного характера, гражданская оборона</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40</w:t>
            </w:r>
          </w:p>
        </w:tc>
      </w:tr>
      <w:tr>
        <w:tblPrEx>
          <w:tblCellMar>
            <w:top w:w="0" w:type="dxa"/>
            <w:left w:w="108" w:type="dxa"/>
            <w:bottom w:w="0" w:type="dxa"/>
            <w:right w:w="108" w:type="dxa"/>
          </w:tblCellMar>
        </w:tblPrEx>
        <w:trPr>
          <w:trHeight w:val="510"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40</w:t>
            </w:r>
          </w:p>
        </w:tc>
      </w:tr>
      <w:tr>
        <w:tblPrEx>
          <w:tblCellMar>
            <w:top w:w="0" w:type="dxa"/>
            <w:left w:w="108" w:type="dxa"/>
            <w:bottom w:w="0" w:type="dxa"/>
            <w:right w:w="108" w:type="dxa"/>
          </w:tblCellMar>
        </w:tblPrEx>
        <w:trPr>
          <w:trHeight w:val="510"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c>
          <w:tcPr>
            <w:tcW w:w="993"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40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2</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Создание условий для  предоставления транспортных услуг населению и организация транспортного обслуживания населения  в </w:t>
            </w:r>
          </w:p>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границах поселения</w:t>
            </w:r>
          </w:p>
          <w:p>
            <w:pPr>
              <w:spacing w:after="0" w:line="240" w:lineRule="auto"/>
              <w:ind w:firstLine="709"/>
              <w:jc w:val="center"/>
              <w:rPr>
                <w:rFonts w:ascii="Times New Roman" w:hAnsi="Times New Roman" w:eastAsia="Times New Roman" w:cs="Times New Roman"/>
                <w:bCs/>
                <w:sz w:val="24"/>
                <w:szCs w:val="24"/>
              </w:rPr>
            </w:pP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2</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Дорожная деятельность в отношении автомобильных дорог местного значения в границах населенных пунктов поселения</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09</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p>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631</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09</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631</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Другие вопросы в области национальной экономики</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12</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3</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12</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12</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3</w:t>
            </w:r>
          </w:p>
        </w:tc>
      </w:tr>
      <w:tr>
        <w:tblPrEx>
          <w:tblCellMar>
            <w:top w:w="0" w:type="dxa"/>
            <w:left w:w="108" w:type="dxa"/>
            <w:bottom w:w="0" w:type="dxa"/>
            <w:right w:w="108" w:type="dxa"/>
          </w:tblCellMar>
        </w:tblPrEx>
        <w:trPr>
          <w:trHeight w:val="184"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Жилищно-коммунальное хозяйство</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1</w:t>
            </w:r>
          </w:p>
        </w:tc>
      </w:tr>
      <w:tr>
        <w:tblPrEx>
          <w:tblCellMar>
            <w:top w:w="0" w:type="dxa"/>
            <w:left w:w="108" w:type="dxa"/>
            <w:bottom w:w="0" w:type="dxa"/>
            <w:right w:w="108" w:type="dxa"/>
          </w:tblCellMar>
        </w:tblPrEx>
        <w:trPr>
          <w:trHeight w:val="184"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001</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ind w:left="-704" w:right="-57"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993" w:type="dxa"/>
            <w:tcBorders>
              <w:top w:val="nil"/>
              <w:left w:val="nil"/>
              <w:bottom w:val="single" w:color="auto" w:sz="4" w:space="0"/>
              <w:right w:val="single" w:color="auto" w:sz="4" w:space="0"/>
            </w:tcBorders>
            <w:vAlign w:val="bottom"/>
          </w:tcPr>
          <w:p>
            <w:pPr>
              <w:spacing w:after="0" w:line="240" w:lineRule="auto"/>
              <w:ind w:firstLine="266"/>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1</w:t>
            </w:r>
          </w:p>
        </w:tc>
      </w:tr>
      <w:tr>
        <w:tblPrEx>
          <w:tblCellMar>
            <w:top w:w="0" w:type="dxa"/>
            <w:left w:w="108" w:type="dxa"/>
            <w:bottom w:w="0" w:type="dxa"/>
            <w:right w:w="108" w:type="dxa"/>
          </w:tblCellMar>
        </w:tblPrEx>
        <w:trPr>
          <w:trHeight w:val="184"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Коммунальное хозяйство</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102</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1</w:t>
            </w:r>
          </w:p>
        </w:tc>
      </w:tr>
      <w:tr>
        <w:tblPrEx>
          <w:tblCellMar>
            <w:top w:w="0" w:type="dxa"/>
            <w:left w:w="108" w:type="dxa"/>
            <w:bottom w:w="0" w:type="dxa"/>
            <w:right w:w="108" w:type="dxa"/>
          </w:tblCellMar>
        </w:tblPrEx>
        <w:trPr>
          <w:trHeight w:val="184"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002</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002</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1</w:t>
            </w:r>
          </w:p>
        </w:tc>
      </w:tr>
      <w:tr>
        <w:tblPrEx>
          <w:tblCellMar>
            <w:top w:w="0" w:type="dxa"/>
            <w:left w:w="108" w:type="dxa"/>
            <w:bottom w:w="0" w:type="dxa"/>
            <w:right w:w="108" w:type="dxa"/>
          </w:tblCellMar>
        </w:tblPrEx>
        <w:trPr>
          <w:trHeight w:val="184"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Благоустройство</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003</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30</w:t>
            </w:r>
          </w:p>
        </w:tc>
      </w:tr>
      <w:tr>
        <w:tblPrEx>
          <w:tblCellMar>
            <w:top w:w="0" w:type="dxa"/>
            <w:left w:w="108" w:type="dxa"/>
            <w:bottom w:w="0" w:type="dxa"/>
            <w:right w:w="108" w:type="dxa"/>
          </w:tblCellMar>
        </w:tblPrEx>
        <w:trPr>
          <w:trHeight w:val="184"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Организация сбора и вывоза бытовых отходов и мусора</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003</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 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10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Прочие мероприятия по благоустройству муниципальных образований</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20</w:t>
            </w:r>
          </w:p>
        </w:tc>
      </w:tr>
      <w:tr>
        <w:tblPrEx>
          <w:tblCellMar>
            <w:top w:w="0" w:type="dxa"/>
            <w:left w:w="108" w:type="dxa"/>
            <w:bottom w:w="0" w:type="dxa"/>
            <w:right w:w="108" w:type="dxa"/>
          </w:tblCellMar>
        </w:tblPrEx>
        <w:trPr>
          <w:trHeight w:val="28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Культура и  кинематография</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1460,7</w:t>
            </w:r>
          </w:p>
        </w:tc>
      </w:tr>
      <w:tr>
        <w:tblPrEx>
          <w:tblCellMar>
            <w:top w:w="0" w:type="dxa"/>
            <w:left w:w="108" w:type="dxa"/>
            <w:bottom w:w="0" w:type="dxa"/>
            <w:right w:w="108" w:type="dxa"/>
          </w:tblCellMar>
        </w:tblPrEx>
        <w:trPr>
          <w:trHeight w:val="73"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Обеспечение деятельности подведомственных учреждений</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1460,7</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00B0F0"/>
                <w:sz w:val="24"/>
                <w:szCs w:val="24"/>
              </w:rPr>
            </w:pPr>
            <w:r>
              <w:rPr>
                <w:rFonts w:ascii="Times New Roman" w:hAnsi="Times New Roman" w:eastAsia="Times New Roman" w:cs="Times New Roman"/>
                <w:color w:val="00B0F0"/>
                <w:sz w:val="24"/>
                <w:szCs w:val="24"/>
              </w:rPr>
              <w:t>1348,7</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Уплата налогов, сборов и иных платежей</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850</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00B0F0"/>
                <w:sz w:val="24"/>
                <w:szCs w:val="24"/>
              </w:rPr>
            </w:pPr>
            <w:r>
              <w:rPr>
                <w:rFonts w:ascii="Times New Roman" w:hAnsi="Times New Roman" w:eastAsia="Times New Roman" w:cs="Times New Roman"/>
                <w:color w:val="00B0F0"/>
                <w:sz w:val="24"/>
                <w:szCs w:val="24"/>
              </w:rPr>
              <w:t>100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Другие вопросы в области культуры, кинематографии</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Pr>
              <w:t>12</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10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1</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1</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СОЦИАЛЬНАЯ ПОЛИТИКА</w:t>
            </w:r>
          </w:p>
        </w:tc>
        <w:tc>
          <w:tcPr>
            <w:tcW w:w="851" w:type="dxa"/>
            <w:tcBorders>
              <w:top w:val="nil"/>
              <w:left w:val="nil"/>
              <w:bottom w:val="single" w:color="auto" w:sz="4" w:space="0"/>
              <w:right w:val="single" w:color="auto" w:sz="4" w:space="0"/>
            </w:tcBorders>
            <w:vAlign w:val="bottom"/>
          </w:tcPr>
          <w:p>
            <w:pPr>
              <w:spacing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c>
          <w:tcPr>
            <w:tcW w:w="708" w:type="dxa"/>
            <w:tcBorders>
              <w:top w:val="nil"/>
              <w:left w:val="nil"/>
              <w:bottom w:val="single" w:color="auto" w:sz="4" w:space="0"/>
              <w:right w:val="single" w:color="auto" w:sz="4" w:space="0"/>
            </w:tcBorders>
            <w:vAlign w:val="bottom"/>
          </w:tcPr>
          <w:p>
            <w:pPr>
              <w:spacing w:after="0" w:line="240" w:lineRule="auto"/>
              <w:jc w:val="both"/>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vAlign w:val="bottom"/>
          </w:tcPr>
          <w:p>
            <w:pPr>
              <w:spacing w:after="0" w:line="240" w:lineRule="auto"/>
              <w:jc w:val="both"/>
              <w:rPr>
                <w:rFonts w:ascii="Times New Roman" w:hAnsi="Times New Roman" w:eastAsia="Times New Roman" w:cs="Times New Roman"/>
                <w:bCs/>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both"/>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Доплаты к пенсии</w:t>
            </w:r>
          </w:p>
        </w:tc>
        <w:tc>
          <w:tcPr>
            <w:tcW w:w="851" w:type="dxa"/>
            <w:tcBorders>
              <w:top w:val="nil"/>
              <w:left w:val="nil"/>
              <w:bottom w:val="single" w:color="auto" w:sz="4" w:space="0"/>
              <w:right w:val="single" w:color="auto" w:sz="4" w:space="0"/>
            </w:tcBorders>
            <w:vAlign w:val="bottom"/>
          </w:tcPr>
          <w:p>
            <w:pPr>
              <w:spacing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c>
          <w:tcPr>
            <w:tcW w:w="708" w:type="dxa"/>
            <w:tcBorders>
              <w:top w:val="nil"/>
              <w:left w:val="nil"/>
              <w:bottom w:val="single" w:color="auto" w:sz="4" w:space="0"/>
              <w:right w:val="single" w:color="auto" w:sz="4" w:space="0"/>
            </w:tcBorders>
            <w:vAlign w:val="bottom"/>
          </w:tcPr>
          <w:p>
            <w:pPr>
              <w:spacing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993" w:type="dxa"/>
            <w:tcBorders>
              <w:top w:val="nil"/>
              <w:left w:val="nil"/>
              <w:bottom w:val="single" w:color="auto" w:sz="4" w:space="0"/>
              <w:right w:val="single" w:color="auto" w:sz="4" w:space="0"/>
            </w:tcBorders>
            <w:vAlign w:val="bottom"/>
          </w:tcPr>
          <w:p>
            <w:pPr>
              <w:spacing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300</w:t>
            </w:r>
          </w:p>
        </w:tc>
        <w:tc>
          <w:tcPr>
            <w:tcW w:w="1275" w:type="dxa"/>
            <w:tcBorders>
              <w:top w:val="nil"/>
              <w:left w:val="nil"/>
              <w:bottom w:val="single" w:color="auto" w:sz="4" w:space="0"/>
              <w:right w:val="single" w:color="auto" w:sz="4" w:space="0"/>
            </w:tcBorders>
            <w:noWrap/>
            <w:vAlign w:val="bottom"/>
          </w:tcPr>
          <w:p>
            <w:pPr>
              <w:spacing w:after="0" w:line="240" w:lineRule="auto"/>
              <w:jc w:val="both"/>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20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Физическая культура и спорт</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Pr>
              <w:t>100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Расходы на организацию и проведения официальных физкультурно-оздоровительных  и спортивных мероприятий поселения</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993"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851"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708"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993"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244</w:t>
            </w:r>
          </w:p>
        </w:tc>
        <w:tc>
          <w:tcPr>
            <w:tcW w:w="1275"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00B0F0"/>
                <w:sz w:val="24"/>
                <w:szCs w:val="24"/>
              </w:rPr>
            </w:pPr>
            <w:r>
              <w:rPr>
                <w:rFonts w:ascii="Times New Roman" w:hAnsi="Times New Roman" w:eastAsia="Times New Roman" w:cs="Times New Roman"/>
                <w:color w:val="00B0F0"/>
                <w:sz w:val="24"/>
                <w:szCs w:val="24"/>
              </w:rPr>
              <w:t>100</w:t>
            </w:r>
          </w:p>
        </w:tc>
      </w:tr>
      <w:tr>
        <w:tblPrEx>
          <w:tblCellMar>
            <w:top w:w="0" w:type="dxa"/>
            <w:left w:w="108" w:type="dxa"/>
            <w:bottom w:w="0" w:type="dxa"/>
            <w:right w:w="108" w:type="dxa"/>
          </w:tblCellMar>
        </w:tblPrEx>
        <w:trPr>
          <w:trHeight w:val="255" w:hRule="atLeast"/>
          <w:jc w:val="center"/>
        </w:trPr>
        <w:tc>
          <w:tcPr>
            <w:tcW w:w="5777"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Итого расходов</w:t>
            </w:r>
          </w:p>
        </w:tc>
        <w:tc>
          <w:tcPr>
            <w:tcW w:w="851"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p>
        </w:tc>
        <w:tc>
          <w:tcPr>
            <w:tcW w:w="708"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ind w:firstLine="709"/>
              <w:jc w:val="center"/>
              <w:rPr>
                <w:rFonts w:ascii="Times New Roman" w:hAnsi="Times New Roman" w:eastAsia="Times New Roman" w:cs="Times New Roman"/>
                <w:sz w:val="24"/>
                <w:szCs w:val="24"/>
              </w:rPr>
            </w:pPr>
          </w:p>
        </w:tc>
        <w:tc>
          <w:tcPr>
            <w:tcW w:w="1275" w:type="dxa"/>
            <w:tcBorders>
              <w:top w:val="nil"/>
              <w:left w:val="nil"/>
              <w:bottom w:val="single" w:color="auto" w:sz="4" w:space="0"/>
              <w:right w:val="single" w:color="auto" w:sz="4" w:space="0"/>
            </w:tcBorders>
            <w:noWrap/>
            <w:vAlign w:val="bottom"/>
          </w:tcPr>
          <w:p>
            <w:pPr>
              <w:tabs>
                <w:tab w:val="left" w:pos="969"/>
              </w:tabs>
              <w:spacing w:after="0" w:line="240" w:lineRule="auto"/>
              <w:ind w:left="-165"/>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3840,7</w:t>
            </w:r>
          </w:p>
          <w:p>
            <w:pPr>
              <w:tabs>
                <w:tab w:val="left" w:pos="969"/>
              </w:tabs>
              <w:spacing w:after="0" w:line="240" w:lineRule="auto"/>
              <w:ind w:left="-165"/>
              <w:jc w:val="center"/>
              <w:rPr>
                <w:rFonts w:ascii="Times New Roman" w:hAnsi="Times New Roman" w:eastAsia="Times New Roman" w:cs="Times New Roman"/>
                <w:sz w:val="24"/>
                <w:szCs w:val="24"/>
              </w:rPr>
            </w:pPr>
          </w:p>
          <w:p>
            <w:pPr>
              <w:tabs>
                <w:tab w:val="left" w:pos="969"/>
              </w:tabs>
              <w:spacing w:after="0" w:line="240" w:lineRule="auto"/>
              <w:ind w:left="-165"/>
              <w:jc w:val="center"/>
              <w:rPr>
                <w:rFonts w:ascii="Times New Roman" w:hAnsi="Times New Roman" w:eastAsia="Times New Roman" w:cs="Times New Roman"/>
                <w:sz w:val="24"/>
                <w:szCs w:val="24"/>
              </w:rPr>
            </w:pPr>
          </w:p>
        </w:tc>
      </w:tr>
    </w:tbl>
    <w:p>
      <w:pPr>
        <w:spacing w:after="0" w:line="240" w:lineRule="auto"/>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p>
    <w:p>
      <w:pPr>
        <w:pageBreakBefore/>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ПРИЛОЖЕНИЕ 4</w:t>
      </w:r>
    </w:p>
    <w:p>
      <w:pPr>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к Решению Совета депутатов Новошипуновского сельсовета </w:t>
      </w:r>
    </w:p>
    <w:p>
      <w:pPr>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Краснощёковского района Алтайского края</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«О бюджете муниципального образования</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Новошипуновский сельсовет Краснощёковского района </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Алтайского края на 2025 год»   </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                                                                </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                                                                </w:t>
      </w:r>
    </w:p>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Ведомственная структура расходов бюджета поселения на 2025 год</w:t>
      </w:r>
    </w:p>
    <w:p>
      <w:pPr>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тыс. рублей</w:t>
      </w:r>
    </w:p>
    <w:tbl>
      <w:tblPr>
        <w:tblStyle w:val="12"/>
        <w:tblW w:w="10935" w:type="dxa"/>
        <w:jc w:val="center"/>
        <w:tblLayout w:type="fixed"/>
        <w:tblCellMar>
          <w:top w:w="0" w:type="dxa"/>
          <w:left w:w="108" w:type="dxa"/>
          <w:bottom w:w="0" w:type="dxa"/>
          <w:right w:w="108" w:type="dxa"/>
        </w:tblCellMar>
      </w:tblPr>
      <w:tblGrid>
        <w:gridCol w:w="4981"/>
        <w:gridCol w:w="992"/>
        <w:gridCol w:w="851"/>
        <w:gridCol w:w="709"/>
        <w:gridCol w:w="1559"/>
        <w:gridCol w:w="850"/>
        <w:gridCol w:w="993"/>
      </w:tblGrid>
      <w:tr>
        <w:tblPrEx>
          <w:tblCellMar>
            <w:top w:w="0" w:type="dxa"/>
            <w:left w:w="108" w:type="dxa"/>
            <w:bottom w:w="0" w:type="dxa"/>
            <w:right w:w="108" w:type="dxa"/>
          </w:tblCellMar>
        </w:tblPrEx>
        <w:trPr>
          <w:trHeight w:val="510"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Наименование</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КВСР</w:t>
            </w:r>
          </w:p>
        </w:tc>
        <w:tc>
          <w:tcPr>
            <w:tcW w:w="851"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Раздел</w:t>
            </w:r>
          </w:p>
        </w:tc>
        <w:tc>
          <w:tcPr>
            <w:tcW w:w="709"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под-раздел</w:t>
            </w:r>
          </w:p>
        </w:tc>
        <w:tc>
          <w:tcPr>
            <w:tcW w:w="1559"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целевая статья</w:t>
            </w:r>
          </w:p>
        </w:tc>
        <w:tc>
          <w:tcPr>
            <w:tcW w:w="850"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вид расхода</w:t>
            </w:r>
          </w:p>
        </w:tc>
        <w:tc>
          <w:tcPr>
            <w:tcW w:w="993" w:type="dxa"/>
            <w:tcBorders>
              <w:top w:val="single" w:color="auto" w:sz="4" w:space="0"/>
              <w:left w:val="nil"/>
              <w:bottom w:val="single" w:color="auto" w:sz="4" w:space="0"/>
              <w:right w:val="single" w:color="auto" w:sz="4" w:space="0"/>
            </w:tcBorders>
            <w:vAlign w:val="center"/>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Сумма</w:t>
            </w:r>
          </w:p>
        </w:tc>
      </w:tr>
      <w:tr>
        <w:tblPrEx>
          <w:tblCellMar>
            <w:top w:w="0" w:type="dxa"/>
            <w:left w:w="108" w:type="dxa"/>
            <w:bottom w:w="0" w:type="dxa"/>
            <w:right w:w="108" w:type="dxa"/>
          </w:tblCellMar>
        </w:tblPrEx>
        <w:trPr>
          <w:trHeight w:val="12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Общегосударственные вопросы</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FF0000"/>
                <w:sz w:val="24"/>
                <w:szCs w:val="24"/>
                <w:lang w:val="en-US"/>
              </w:rPr>
            </w:pPr>
            <w:r>
              <w:rPr>
                <w:rFonts w:ascii="Times New Roman" w:hAnsi="Times New Roman" w:eastAsia="Times New Roman" w:cs="Times New Roman"/>
                <w:color w:val="FF0000"/>
                <w:sz w:val="24"/>
                <w:szCs w:val="24"/>
                <w:lang w:val="en-US"/>
              </w:rPr>
              <w:t>1</w:t>
            </w:r>
            <w:r>
              <w:rPr>
                <w:rFonts w:ascii="Times New Roman" w:hAnsi="Times New Roman" w:eastAsia="Times New Roman" w:cs="Times New Roman"/>
                <w:color w:val="FF0000"/>
                <w:sz w:val="24"/>
                <w:szCs w:val="24"/>
              </w:rPr>
              <w:t>305</w:t>
            </w:r>
          </w:p>
        </w:tc>
      </w:tr>
      <w:tr>
        <w:tblPrEx>
          <w:tblCellMar>
            <w:top w:w="0" w:type="dxa"/>
            <w:left w:w="108" w:type="dxa"/>
            <w:bottom w:w="0" w:type="dxa"/>
            <w:right w:w="108" w:type="dxa"/>
          </w:tblCellMar>
        </w:tblPrEx>
        <w:trPr>
          <w:trHeight w:val="750"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0120010110</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w:t>
            </w:r>
          </w:p>
        </w:tc>
      </w:tr>
      <w:tr>
        <w:tblPrEx>
          <w:tblCellMar>
            <w:top w:w="0" w:type="dxa"/>
            <w:left w:w="108" w:type="dxa"/>
            <w:bottom w:w="0" w:type="dxa"/>
            <w:right w:w="108" w:type="dxa"/>
          </w:tblCellMar>
        </w:tblPrEx>
        <w:trPr>
          <w:trHeight w:val="750"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lang w:val="en-US"/>
              </w:rPr>
            </w:pPr>
            <w:r>
              <w:rPr>
                <w:rFonts w:ascii="Times New Roman" w:hAnsi="Times New Roman" w:eastAsia="Times New Roman" w:cs="Times New Roman"/>
                <w:bCs/>
                <w:sz w:val="24"/>
                <w:szCs w:val="24"/>
                <w:lang w:val="en-US"/>
              </w:rPr>
              <w:t>1</w:t>
            </w:r>
            <w:r>
              <w:rPr>
                <w:rFonts w:ascii="Times New Roman" w:hAnsi="Times New Roman" w:eastAsia="Times New Roman" w:cs="Times New Roman"/>
                <w:bCs/>
                <w:sz w:val="24"/>
                <w:szCs w:val="24"/>
              </w:rPr>
              <w:t>3</w:t>
            </w:r>
            <w:r>
              <w:rPr>
                <w:rFonts w:ascii="Times New Roman" w:hAnsi="Times New Roman" w:eastAsia="Times New Roman" w:cs="Times New Roman"/>
                <w:bCs/>
                <w:sz w:val="24"/>
                <w:szCs w:val="24"/>
                <w:lang w:val="en-US"/>
              </w:rPr>
              <w:t>00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Центральный аппарат</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0120010110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rPr>
              <w:t>65</w:t>
            </w:r>
            <w:r>
              <w:rPr>
                <w:rFonts w:ascii="Times New Roman" w:hAnsi="Times New Roman" w:eastAsia="Times New Roman" w:cs="Times New Roman"/>
                <w:sz w:val="24"/>
                <w:szCs w:val="24"/>
                <w:lang w:val="en-US"/>
              </w:rPr>
              <w:t>0</w:t>
            </w:r>
          </w:p>
        </w:tc>
      </w:tr>
      <w:tr>
        <w:tblPrEx>
          <w:tblCellMar>
            <w:top w:w="0" w:type="dxa"/>
            <w:left w:w="108" w:type="dxa"/>
            <w:bottom w:w="0" w:type="dxa"/>
            <w:right w:w="108" w:type="dxa"/>
          </w:tblCellMar>
        </w:tblPrEx>
        <w:trPr>
          <w:trHeight w:val="270"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0120010110</w:t>
            </w:r>
          </w:p>
        </w:tc>
        <w:tc>
          <w:tcPr>
            <w:tcW w:w="850"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120</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rPr>
              <w:t>55</w:t>
            </w:r>
            <w:r>
              <w:rPr>
                <w:rFonts w:ascii="Times New Roman" w:hAnsi="Times New Roman" w:eastAsia="Times New Roman" w:cs="Times New Roman"/>
                <w:sz w:val="24"/>
                <w:szCs w:val="24"/>
                <w:lang w:val="en-US"/>
              </w:rPr>
              <w:t>0</w:t>
            </w:r>
          </w:p>
        </w:tc>
      </w:tr>
      <w:tr>
        <w:tblPrEx>
          <w:tblCellMar>
            <w:top w:w="0" w:type="dxa"/>
            <w:left w:w="108" w:type="dxa"/>
            <w:bottom w:w="0" w:type="dxa"/>
            <w:right w:w="108" w:type="dxa"/>
          </w:tblCellMar>
        </w:tblPrEx>
        <w:trPr>
          <w:trHeight w:val="22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0120010110</w:t>
            </w:r>
          </w:p>
        </w:tc>
        <w:tc>
          <w:tcPr>
            <w:tcW w:w="850"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244</w:t>
            </w:r>
          </w:p>
        </w:tc>
        <w:tc>
          <w:tcPr>
            <w:tcW w:w="993"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100</w:t>
            </w:r>
          </w:p>
        </w:tc>
      </w:tr>
      <w:tr>
        <w:tblPrEx>
          <w:tblCellMar>
            <w:top w:w="0" w:type="dxa"/>
            <w:left w:w="108" w:type="dxa"/>
            <w:bottom w:w="0" w:type="dxa"/>
            <w:right w:w="108" w:type="dxa"/>
          </w:tblCellMar>
        </w:tblPrEx>
        <w:trPr>
          <w:trHeight w:val="22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Уплата прочих платежей</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0120010110</w:t>
            </w:r>
          </w:p>
        </w:tc>
        <w:tc>
          <w:tcPr>
            <w:tcW w:w="850"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853</w:t>
            </w:r>
          </w:p>
        </w:tc>
        <w:tc>
          <w:tcPr>
            <w:tcW w:w="993"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Глава местной администрации (исполнительно-распорядительного органа муниципального образования)</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0120010130</w:t>
            </w:r>
          </w:p>
        </w:tc>
        <w:tc>
          <w:tcPr>
            <w:tcW w:w="850" w:type="dxa"/>
            <w:tcBorders>
              <w:top w:val="nil"/>
              <w:left w:val="nil"/>
              <w:bottom w:val="single" w:color="auto" w:sz="4" w:space="0"/>
              <w:right w:val="single" w:color="auto" w:sz="4" w:space="0"/>
            </w:tcBorders>
            <w:vAlign w:val="bottom"/>
          </w:tcPr>
          <w:p>
            <w:pPr>
              <w:spacing w:after="0" w:line="240" w:lineRule="auto"/>
              <w:ind w:firstLine="709"/>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650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0120010130</w:t>
            </w:r>
          </w:p>
        </w:tc>
        <w:tc>
          <w:tcPr>
            <w:tcW w:w="850"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120</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650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Резервные фонды</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11</w:t>
            </w: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15</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Резервные фонды</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9910014100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15</w:t>
            </w:r>
          </w:p>
        </w:tc>
      </w:tr>
      <w:tr>
        <w:tblPrEx>
          <w:tblCellMar>
            <w:top w:w="0" w:type="dxa"/>
            <w:left w:w="108" w:type="dxa"/>
            <w:bottom w:w="0" w:type="dxa"/>
            <w:right w:w="108" w:type="dxa"/>
          </w:tblCellMar>
        </w:tblPrEx>
        <w:trPr>
          <w:trHeight w:val="300"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Резервные фонды местных администраций</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9910014100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15</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9910014100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15</w:t>
            </w:r>
          </w:p>
        </w:tc>
      </w:tr>
      <w:tr>
        <w:tblPrEx>
          <w:tblCellMar>
            <w:top w:w="0" w:type="dxa"/>
            <w:left w:w="108" w:type="dxa"/>
            <w:bottom w:w="0" w:type="dxa"/>
            <w:right w:w="108" w:type="dxa"/>
          </w:tblCellMar>
        </w:tblPrEx>
        <w:trPr>
          <w:trHeight w:val="510"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Национальная  оборона</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02</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228,0</w:t>
            </w:r>
          </w:p>
        </w:tc>
      </w:tr>
      <w:tr>
        <w:tblPrEx>
          <w:tblCellMar>
            <w:top w:w="0" w:type="dxa"/>
            <w:left w:w="108" w:type="dxa"/>
            <w:bottom w:w="0" w:type="dxa"/>
            <w:right w:w="108" w:type="dxa"/>
          </w:tblCellMar>
        </w:tblPrEx>
        <w:trPr>
          <w:trHeight w:val="359"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Мобилизационная и вневойсковая подготовка</w:t>
            </w:r>
          </w:p>
          <w:p>
            <w:pPr>
              <w:spacing w:after="0" w:line="240" w:lineRule="auto"/>
              <w:ind w:firstLine="709"/>
              <w:jc w:val="center"/>
              <w:rPr>
                <w:rFonts w:ascii="Times New Roman" w:hAnsi="Times New Roman" w:eastAsia="Times New Roman" w:cs="Times New Roman"/>
                <w:bCs/>
                <w:sz w:val="24"/>
                <w:szCs w:val="24"/>
              </w:rPr>
            </w:pP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02</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228,0</w:t>
            </w:r>
          </w:p>
        </w:tc>
      </w:tr>
      <w:tr>
        <w:tblPrEx>
          <w:tblCellMar>
            <w:top w:w="0" w:type="dxa"/>
            <w:left w:w="108" w:type="dxa"/>
            <w:bottom w:w="0" w:type="dxa"/>
            <w:right w:w="108" w:type="dxa"/>
          </w:tblCellMar>
        </w:tblPrEx>
        <w:trPr>
          <w:trHeight w:val="5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Осуществление первичного воинского учета на территориях, где отсутствуют военные комиссариаты</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0140051180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tcPr>
          <w:p>
            <w:pPr>
              <w:spacing w:after="0" w:line="240" w:lineRule="auto"/>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228,0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0140051180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120</w:t>
            </w:r>
          </w:p>
        </w:tc>
        <w:tc>
          <w:tcPr>
            <w:tcW w:w="993"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rPr>
              <w:t>228,0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Национальная безопасность и правоохранительная деятельность</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Pr>
              <w:t>40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Защита населения и территории от чрезвычайных ситуаций природного и техногенного характера, гражданская оборона</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03</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40</w:t>
            </w:r>
          </w:p>
        </w:tc>
      </w:tr>
      <w:tr>
        <w:tblPrEx>
          <w:tblCellMar>
            <w:top w:w="0" w:type="dxa"/>
            <w:left w:w="108" w:type="dxa"/>
            <w:bottom w:w="0" w:type="dxa"/>
            <w:right w:w="108" w:type="dxa"/>
          </w:tblCellMar>
        </w:tblPrEx>
        <w:trPr>
          <w:trHeight w:val="510"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40</w:t>
            </w:r>
          </w:p>
        </w:tc>
      </w:tr>
      <w:tr>
        <w:tblPrEx>
          <w:tblCellMar>
            <w:top w:w="0" w:type="dxa"/>
            <w:left w:w="108" w:type="dxa"/>
            <w:bottom w:w="0" w:type="dxa"/>
            <w:right w:w="108" w:type="dxa"/>
          </w:tblCellMar>
        </w:tblPrEx>
        <w:trPr>
          <w:trHeight w:val="510"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9850060511</w:t>
            </w:r>
          </w:p>
        </w:tc>
        <w:tc>
          <w:tcPr>
            <w:tcW w:w="850"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40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14</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9850060512</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p>
          <w:p>
            <w:pPr>
              <w:spacing w:after="0" w:line="240" w:lineRule="auto"/>
              <w:jc w:val="center"/>
              <w:rPr>
                <w:rFonts w:ascii="Times New Roman" w:hAnsi="Times New Roman" w:eastAsia="Times New Roman" w:cs="Times New Roman"/>
                <w:bCs/>
                <w:color w:val="FF0000"/>
                <w:sz w:val="24"/>
                <w:szCs w:val="24"/>
              </w:rPr>
            </w:pPr>
          </w:p>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9850060521</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Создание условий для  предоставления транспортных услуг населению и организация транспортного обслуживания населения  в </w:t>
            </w:r>
          </w:p>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границах поселения</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9850060522</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Дорожная деятельность в отношении автомобильных дорог местного значения в границах населенных пунктов поселения</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09</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631</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09</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9120067270</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C00000"/>
                <w:sz w:val="24"/>
                <w:szCs w:val="24"/>
              </w:rPr>
            </w:pPr>
            <w:r>
              <w:rPr>
                <w:rFonts w:ascii="Times New Roman" w:hAnsi="Times New Roman" w:eastAsia="Times New Roman" w:cs="Times New Roman"/>
                <w:bCs/>
                <w:color w:val="C00000"/>
                <w:sz w:val="24"/>
                <w:szCs w:val="24"/>
              </w:rPr>
              <w:t>631</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Другие вопросы в области национальной экономики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12</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12</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9850060513</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C00000"/>
                <w:sz w:val="24"/>
                <w:szCs w:val="24"/>
              </w:rPr>
            </w:pPr>
            <w:r>
              <w:rPr>
                <w:rFonts w:ascii="Times New Roman" w:hAnsi="Times New Roman" w:eastAsia="Times New Roman" w:cs="Times New Roman"/>
                <w:bCs/>
                <w:color w:val="C00000"/>
                <w:sz w:val="24"/>
                <w:szCs w:val="24"/>
              </w:rPr>
              <w:t>3</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04</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12</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9850060513</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w:t>
            </w: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Жилищно-коммунальное хозяйство</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w:t>
            </w:r>
          </w:p>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w:t>
            </w:r>
          </w:p>
          <w:p>
            <w:pPr>
              <w:spacing w:after="0" w:line="240" w:lineRule="auto"/>
              <w:ind w:firstLine="709"/>
              <w:jc w:val="center"/>
              <w:rPr>
                <w:rFonts w:ascii="Times New Roman" w:hAnsi="Times New Roman" w:eastAsia="Times New Roman" w:cs="Times New Roman"/>
                <w:bCs/>
                <w:sz w:val="24"/>
                <w:szCs w:val="24"/>
              </w:rPr>
            </w:pPr>
          </w:p>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001</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p>
          <w:p>
            <w:pPr>
              <w:spacing w:after="0" w:line="240" w:lineRule="auto"/>
              <w:rPr>
                <w:rFonts w:ascii="Times New Roman" w:hAnsi="Times New Roman" w:eastAsia="Times New Roman" w:cs="Times New Roman"/>
                <w:bCs/>
                <w:sz w:val="24"/>
                <w:szCs w:val="24"/>
              </w:rPr>
            </w:pPr>
          </w:p>
          <w:p>
            <w:pPr>
              <w:spacing w:after="0" w:line="240" w:lineRule="auto"/>
              <w:rPr>
                <w:rFonts w:ascii="Times New Roman" w:hAnsi="Times New Roman" w:eastAsia="Times New Roman" w:cs="Times New Roman"/>
                <w:bCs/>
                <w:sz w:val="24"/>
                <w:szCs w:val="24"/>
              </w:rPr>
            </w:pPr>
          </w:p>
          <w:p>
            <w:pPr>
              <w:spacing w:after="0" w:line="240" w:lineRule="auto"/>
              <w:rPr>
                <w:rFonts w:ascii="Times New Roman" w:hAnsi="Times New Roman" w:eastAsia="Times New Roman" w:cs="Times New Roman"/>
                <w:bCs/>
                <w:sz w:val="24"/>
                <w:szCs w:val="24"/>
              </w:rPr>
            </w:pPr>
          </w:p>
          <w:p>
            <w:pPr>
              <w:spacing w:after="0" w:line="240" w:lineRule="auto"/>
              <w:rPr>
                <w:rFonts w:ascii="Times New Roman" w:hAnsi="Times New Roman" w:eastAsia="Times New Roman" w:cs="Times New Roman"/>
                <w:bCs/>
                <w:sz w:val="24"/>
                <w:szCs w:val="24"/>
              </w:rPr>
            </w:pPr>
          </w:p>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9850060515</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C00000"/>
                <w:sz w:val="24"/>
                <w:szCs w:val="24"/>
              </w:rPr>
            </w:pPr>
          </w:p>
          <w:p>
            <w:pPr>
              <w:spacing w:after="0" w:line="240" w:lineRule="auto"/>
              <w:jc w:val="center"/>
              <w:rPr>
                <w:rFonts w:ascii="Times New Roman" w:hAnsi="Times New Roman" w:eastAsia="Times New Roman" w:cs="Times New Roman"/>
                <w:bCs/>
                <w:color w:val="C00000"/>
                <w:sz w:val="24"/>
                <w:szCs w:val="24"/>
              </w:rPr>
            </w:pPr>
          </w:p>
          <w:p>
            <w:pPr>
              <w:spacing w:after="0" w:line="240" w:lineRule="auto"/>
              <w:jc w:val="center"/>
              <w:rPr>
                <w:rFonts w:ascii="Times New Roman" w:hAnsi="Times New Roman" w:eastAsia="Times New Roman" w:cs="Times New Roman"/>
                <w:bCs/>
                <w:color w:val="C00000"/>
                <w:sz w:val="24"/>
                <w:szCs w:val="24"/>
              </w:rPr>
            </w:pPr>
          </w:p>
          <w:p>
            <w:pPr>
              <w:spacing w:after="0" w:line="240" w:lineRule="auto"/>
              <w:jc w:val="center"/>
              <w:rPr>
                <w:rFonts w:ascii="Times New Roman" w:hAnsi="Times New Roman" w:eastAsia="Times New Roman" w:cs="Times New Roman"/>
                <w:bCs/>
                <w:color w:val="C00000"/>
                <w:sz w:val="24"/>
                <w:szCs w:val="24"/>
              </w:rPr>
            </w:pPr>
          </w:p>
          <w:p>
            <w:pPr>
              <w:spacing w:after="0" w:line="240" w:lineRule="auto"/>
              <w:jc w:val="center"/>
              <w:rPr>
                <w:rFonts w:ascii="Times New Roman" w:hAnsi="Times New Roman" w:eastAsia="Times New Roman" w:cs="Times New Roman"/>
                <w:bCs/>
                <w:color w:val="C00000"/>
                <w:sz w:val="24"/>
                <w:szCs w:val="24"/>
              </w:rPr>
            </w:pPr>
          </w:p>
          <w:p>
            <w:pPr>
              <w:spacing w:after="0" w:line="240" w:lineRule="auto"/>
              <w:jc w:val="center"/>
              <w:rPr>
                <w:rFonts w:ascii="Times New Roman" w:hAnsi="Times New Roman" w:eastAsia="Times New Roman" w:cs="Times New Roman"/>
                <w:bCs/>
                <w:color w:val="C00000"/>
                <w:sz w:val="24"/>
                <w:szCs w:val="24"/>
              </w:rPr>
            </w:pPr>
            <w:r>
              <w:rPr>
                <w:rFonts w:ascii="Times New Roman" w:hAnsi="Times New Roman" w:eastAsia="Times New Roman" w:cs="Times New Roman"/>
                <w:bCs/>
                <w:color w:val="C00000"/>
                <w:sz w:val="24"/>
                <w:szCs w:val="24"/>
              </w:rPr>
              <w:t>1</w:t>
            </w: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Коммунальное хозяйство</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102</w:t>
            </w: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002</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9850060516</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002</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9850060516</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C00000"/>
                <w:sz w:val="24"/>
                <w:szCs w:val="24"/>
              </w:rPr>
            </w:pPr>
            <w:r>
              <w:rPr>
                <w:rFonts w:ascii="Times New Roman" w:hAnsi="Times New Roman" w:eastAsia="Times New Roman" w:cs="Times New Roman"/>
                <w:bCs/>
                <w:color w:val="C00000"/>
                <w:sz w:val="24"/>
                <w:szCs w:val="24"/>
              </w:rPr>
              <w:t>1</w:t>
            </w: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Благоустройство</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003</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w:t>
            </w:r>
          </w:p>
        </w:tc>
      </w:tr>
      <w:tr>
        <w:tblPrEx>
          <w:tblCellMar>
            <w:top w:w="0" w:type="dxa"/>
            <w:left w:w="108" w:type="dxa"/>
            <w:bottom w:w="0" w:type="dxa"/>
            <w:right w:w="108" w:type="dxa"/>
          </w:tblCellMar>
        </w:tblPrEx>
        <w:trPr>
          <w:trHeight w:val="184"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Организация сбора и вывоза бытовых отходов и мусора</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003</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9850060517</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C00000"/>
                <w:sz w:val="24"/>
                <w:szCs w:val="24"/>
              </w:rPr>
            </w:pPr>
            <w:r>
              <w:rPr>
                <w:rFonts w:ascii="Times New Roman" w:hAnsi="Times New Roman" w:eastAsia="Times New Roman" w:cs="Times New Roman"/>
                <w:bCs/>
                <w:color w:val="C00000"/>
                <w:sz w:val="24"/>
                <w:szCs w:val="24"/>
              </w:rPr>
              <w:t>10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9850060517</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 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Прочие мероприятия по благоустройству муниципальных образований</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9290018080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C00000"/>
                <w:sz w:val="24"/>
                <w:szCs w:val="24"/>
              </w:rPr>
            </w:pPr>
            <w:r>
              <w:rPr>
                <w:rFonts w:ascii="Times New Roman" w:hAnsi="Times New Roman" w:eastAsia="Times New Roman" w:cs="Times New Roman"/>
                <w:bCs/>
                <w:color w:val="C00000"/>
                <w:sz w:val="24"/>
                <w:szCs w:val="24"/>
              </w:rPr>
              <w:t>20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p>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05</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03</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9290018080</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20</w:t>
            </w:r>
          </w:p>
        </w:tc>
      </w:tr>
      <w:tr>
        <w:tblPrEx>
          <w:tblCellMar>
            <w:top w:w="0" w:type="dxa"/>
            <w:left w:w="108" w:type="dxa"/>
            <w:bottom w:w="0" w:type="dxa"/>
            <w:right w:w="108" w:type="dxa"/>
          </w:tblCellMar>
        </w:tblPrEx>
        <w:trPr>
          <w:trHeight w:val="28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Культура и  кинематография</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08</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1559"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color w:val="FF0000"/>
                <w:sz w:val="24"/>
                <w:szCs w:val="24"/>
                <w:lang w:val="en-US"/>
              </w:rPr>
            </w:pPr>
            <w:r>
              <w:rPr>
                <w:rFonts w:ascii="Times New Roman" w:hAnsi="Times New Roman" w:eastAsia="Times New Roman" w:cs="Times New Roman"/>
                <w:bCs/>
                <w:color w:val="FF0000"/>
                <w:sz w:val="24"/>
                <w:szCs w:val="24"/>
              </w:rPr>
              <w:t>1460,7</w:t>
            </w:r>
          </w:p>
        </w:tc>
      </w:tr>
      <w:tr>
        <w:tblPrEx>
          <w:tblCellMar>
            <w:top w:w="0" w:type="dxa"/>
            <w:left w:w="108" w:type="dxa"/>
            <w:bottom w:w="0" w:type="dxa"/>
            <w:right w:w="108" w:type="dxa"/>
          </w:tblCellMar>
        </w:tblPrEx>
        <w:trPr>
          <w:trHeight w:val="510"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Дворцы и дома культуры, другие учреждения культуры и средств массовой информации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0220010530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lang w:val="en-US"/>
              </w:rPr>
            </w:pPr>
            <w:r>
              <w:rPr>
                <w:rFonts w:ascii="Times New Roman" w:hAnsi="Times New Roman" w:eastAsia="Times New Roman" w:cs="Times New Roman"/>
                <w:bCs/>
                <w:sz w:val="24"/>
                <w:szCs w:val="24"/>
              </w:rPr>
              <w:t>1460,7</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0220010530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rPr>
              <w:t>1348,7</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Уплата налогов, сборов и иных платежей</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0220010530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850</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100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Другие вопросы в области культуры, кинематографии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FF0000"/>
                <w:sz w:val="24"/>
                <w:szCs w:val="24"/>
                <w:lang w:val="en-US"/>
              </w:rPr>
              <w:t>1</w:t>
            </w:r>
            <w:r>
              <w:rPr>
                <w:rFonts w:ascii="Times New Roman" w:hAnsi="Times New Roman" w:eastAsia="Times New Roman" w:cs="Times New Roman"/>
                <w:color w:val="FF0000"/>
                <w:sz w:val="24"/>
                <w:szCs w:val="24"/>
              </w:rPr>
              <w:t>2</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9850060520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9850060519</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08</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04</w:t>
            </w:r>
          </w:p>
        </w:tc>
        <w:tc>
          <w:tcPr>
            <w:tcW w:w="1559" w:type="dxa"/>
            <w:tcBorders>
              <w:top w:val="nil"/>
              <w:left w:val="nil"/>
              <w:bottom w:val="single" w:color="auto" w:sz="4" w:space="0"/>
              <w:right w:val="single" w:color="auto" w:sz="4" w:space="0"/>
            </w:tcBorders>
            <w:vAlign w:val="bottom"/>
          </w:tcPr>
          <w:p>
            <w:pPr>
              <w:spacing w:after="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9850060518</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СОЦИАЛЬНАЯ ПОЛИТИКА</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ind w:left="-108" w:right="-250"/>
              <w:jc w:val="center"/>
              <w:rPr>
                <w:rFonts w:ascii="Times New Roman" w:hAnsi="Times New Roman" w:eastAsia="Times New Roman" w:cs="Times New Roman"/>
                <w:bCs/>
                <w:color w:val="FF0000"/>
                <w:sz w:val="24"/>
                <w:szCs w:val="24"/>
              </w:rPr>
            </w:pPr>
            <w:r>
              <w:rPr>
                <w:rFonts w:ascii="Times New Roman" w:hAnsi="Times New Roman" w:eastAsia="Times New Roman" w:cs="Times New Roman"/>
                <w:bCs/>
                <w:color w:val="FF0000"/>
                <w:sz w:val="24"/>
                <w:szCs w:val="24"/>
              </w:rPr>
              <w:t>20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Доплаты к пенсии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Cs/>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10</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01</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9040016270</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300</w:t>
            </w:r>
          </w:p>
        </w:tc>
        <w:tc>
          <w:tcPr>
            <w:tcW w:w="993" w:type="dxa"/>
            <w:tcBorders>
              <w:top w:val="nil"/>
              <w:left w:val="nil"/>
              <w:bottom w:val="single" w:color="auto" w:sz="4" w:space="0"/>
              <w:right w:val="single" w:color="auto" w:sz="4" w:space="0"/>
            </w:tcBorders>
            <w:noWrap/>
            <w:vAlign w:val="bottom"/>
          </w:tcPr>
          <w:p>
            <w:pPr>
              <w:spacing w:after="0" w:line="240" w:lineRule="auto"/>
              <w:ind w:left="-108" w:right="-250"/>
              <w:jc w:val="center"/>
              <w:rPr>
                <w:rFonts w:ascii="Times New Roman" w:hAnsi="Times New Roman" w:eastAsia="Times New Roman" w:cs="Times New Roman"/>
                <w:bCs/>
                <w:color w:val="00B0F0"/>
                <w:sz w:val="24"/>
                <w:szCs w:val="24"/>
              </w:rPr>
            </w:pPr>
            <w:r>
              <w:rPr>
                <w:rFonts w:ascii="Times New Roman" w:hAnsi="Times New Roman" w:eastAsia="Times New Roman" w:cs="Times New Roman"/>
                <w:bCs/>
                <w:color w:val="00B0F0"/>
                <w:sz w:val="24"/>
                <w:szCs w:val="24"/>
              </w:rPr>
              <w:t>20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Физическая культура и спорт</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Pr>
              <w:t>100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Физическая культура</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Центры спортивной подготовки</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0230016670</w:t>
            </w:r>
          </w:p>
        </w:tc>
        <w:tc>
          <w:tcPr>
            <w:tcW w:w="850" w:type="dxa"/>
            <w:tcBorders>
              <w:top w:val="nil"/>
              <w:left w:val="nil"/>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Закупка товаров, работ и услуг для муниципальных нужд</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303</w:t>
            </w:r>
          </w:p>
        </w:tc>
        <w:tc>
          <w:tcPr>
            <w:tcW w:w="851" w:type="dxa"/>
            <w:tcBorders>
              <w:top w:val="nil"/>
              <w:left w:val="single" w:color="auto" w:sz="4" w:space="0"/>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tc>
        <w:tc>
          <w:tcPr>
            <w:tcW w:w="70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01</w:t>
            </w:r>
          </w:p>
        </w:tc>
        <w:tc>
          <w:tcPr>
            <w:tcW w:w="1559"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0230016670</w:t>
            </w:r>
          </w:p>
        </w:tc>
        <w:tc>
          <w:tcPr>
            <w:tcW w:w="850" w:type="dxa"/>
            <w:tcBorders>
              <w:top w:val="nil"/>
              <w:left w:val="nil"/>
              <w:bottom w:val="single" w:color="auto" w:sz="4" w:space="0"/>
              <w:right w:val="single" w:color="auto" w:sz="4" w:space="0"/>
            </w:tcBorders>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244</w:t>
            </w: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100</w:t>
            </w:r>
          </w:p>
        </w:tc>
      </w:tr>
      <w:tr>
        <w:tblPrEx>
          <w:tblCellMar>
            <w:top w:w="0" w:type="dxa"/>
            <w:left w:w="108" w:type="dxa"/>
            <w:bottom w:w="0" w:type="dxa"/>
            <w:right w:w="108" w:type="dxa"/>
          </w:tblCellMar>
        </w:tblPrEx>
        <w:trPr>
          <w:trHeight w:val="255" w:hRule="atLeast"/>
          <w:jc w:val="center"/>
        </w:trPr>
        <w:tc>
          <w:tcPr>
            <w:tcW w:w="4981"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Итого расходов</w:t>
            </w:r>
          </w:p>
        </w:tc>
        <w:tc>
          <w:tcPr>
            <w:tcW w:w="992" w:type="dxa"/>
            <w:tcBorders>
              <w:top w:val="single" w:color="auto" w:sz="4" w:space="0"/>
              <w:left w:val="nil"/>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tc>
        <w:tc>
          <w:tcPr>
            <w:tcW w:w="851" w:type="dxa"/>
            <w:tcBorders>
              <w:top w:val="nil"/>
              <w:left w:val="single" w:color="auto" w:sz="4" w:space="0"/>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p>
        </w:tc>
        <w:tc>
          <w:tcPr>
            <w:tcW w:w="709"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p>
        </w:tc>
        <w:tc>
          <w:tcPr>
            <w:tcW w:w="1559" w:type="dxa"/>
            <w:tcBorders>
              <w:top w:val="nil"/>
              <w:left w:val="nil"/>
              <w:bottom w:val="single" w:color="auto" w:sz="4" w:space="0"/>
              <w:right w:val="single" w:color="auto" w:sz="4" w:space="0"/>
            </w:tcBorders>
            <w:noWrap/>
            <w:vAlign w:val="bottom"/>
          </w:tcPr>
          <w:p>
            <w:pPr>
              <w:spacing w:after="0" w:line="240" w:lineRule="auto"/>
              <w:ind w:firstLine="709"/>
              <w:jc w:val="center"/>
              <w:rPr>
                <w:rFonts w:ascii="Times New Roman" w:hAnsi="Times New Roman" w:eastAsia="Times New Roman" w:cs="Times New Roman"/>
                <w:sz w:val="24"/>
                <w:szCs w:val="24"/>
              </w:rPr>
            </w:pPr>
          </w:p>
        </w:tc>
        <w:tc>
          <w:tcPr>
            <w:tcW w:w="850" w:type="dxa"/>
            <w:tcBorders>
              <w:top w:val="nil"/>
              <w:left w:val="nil"/>
              <w:bottom w:val="single" w:color="auto" w:sz="4" w:space="0"/>
              <w:right w:val="single" w:color="auto" w:sz="4" w:space="0"/>
            </w:tcBorders>
            <w:noWrap/>
            <w:vAlign w:val="bottom"/>
          </w:tcPr>
          <w:p>
            <w:pPr>
              <w:spacing w:after="0" w:line="240" w:lineRule="auto"/>
              <w:ind w:firstLine="709"/>
              <w:jc w:val="center"/>
              <w:rPr>
                <w:rFonts w:ascii="Times New Roman" w:hAnsi="Times New Roman" w:eastAsia="Times New Roman" w:cs="Times New Roman"/>
                <w:sz w:val="24"/>
                <w:szCs w:val="24"/>
              </w:rPr>
            </w:pPr>
          </w:p>
        </w:tc>
        <w:tc>
          <w:tcPr>
            <w:tcW w:w="993" w:type="dxa"/>
            <w:tcBorders>
              <w:top w:val="nil"/>
              <w:left w:val="nil"/>
              <w:bottom w:val="single" w:color="auto" w:sz="4" w:space="0"/>
              <w:right w:val="single" w:color="auto" w:sz="4" w:space="0"/>
            </w:tcBorders>
            <w:noWrap/>
            <w:vAlign w:val="bottom"/>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3840,7</w:t>
            </w:r>
          </w:p>
        </w:tc>
      </w:tr>
    </w:tbl>
    <w:p>
      <w:pPr>
        <w:pageBreakBefore/>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ПРИЛОЖЕНИЕ 4</w:t>
      </w:r>
    </w:p>
    <w:p>
      <w:pPr>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к Решению Совета депутатов Новошипуновского сельсовета </w:t>
      </w:r>
    </w:p>
    <w:p>
      <w:pPr>
        <w:spacing w:after="0" w:line="240" w:lineRule="auto"/>
        <w:ind w:firstLine="70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Краснощёковского района Алтайского края</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«О бюджете муниципального образования</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Новошипуновский сельсовет Краснощёковского района </w:t>
      </w:r>
    </w:p>
    <w:p>
      <w:pPr>
        <w:widowControl w:val="0"/>
        <w:tabs>
          <w:tab w:val="left" w:pos="7180"/>
        </w:tabs>
        <w:spacing w:after="0" w:line="240" w:lineRule="auto"/>
        <w:ind w:firstLine="709"/>
        <w:jc w:val="right"/>
        <w:rPr>
          <w:rFonts w:ascii="Times New Roman" w:hAnsi="Times New Roman" w:eastAsia="Times New Roman" w:cs="Times New Roman"/>
          <w:snapToGrid w:val="0"/>
          <w:sz w:val="24"/>
          <w:szCs w:val="24"/>
        </w:rPr>
      </w:pPr>
      <w:r>
        <w:rPr>
          <w:rFonts w:ascii="Times New Roman" w:hAnsi="Times New Roman" w:eastAsia="Times New Roman" w:cs="Times New Roman"/>
          <w:snapToGrid w:val="0"/>
          <w:sz w:val="24"/>
          <w:szCs w:val="24"/>
        </w:rPr>
        <w:t xml:space="preserve">Алтайского края на 2024 год»   </w:t>
      </w:r>
    </w:p>
    <w:p>
      <w:pPr>
        <w:spacing w:after="0" w:line="240" w:lineRule="auto"/>
        <w:ind w:firstLine="709"/>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Распределение доходов бюджета </w:t>
      </w:r>
    </w:p>
    <w:p>
      <w:pPr>
        <w:spacing w:after="0" w:line="240" w:lineRule="auto"/>
        <w:ind w:firstLine="70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муниципального образования </w:t>
      </w:r>
      <w:r>
        <w:rPr>
          <w:rFonts w:ascii="Times New Roman" w:hAnsi="Times New Roman" w:eastAsia="Times New Roman" w:cs="Times New Roman"/>
          <w:snapToGrid w:val="0"/>
          <w:color w:val="000000"/>
          <w:sz w:val="24"/>
          <w:szCs w:val="24"/>
        </w:rPr>
        <w:t>Новошипуновский</w:t>
      </w:r>
      <w:r>
        <w:rPr>
          <w:rFonts w:ascii="Times New Roman" w:hAnsi="Times New Roman" w:eastAsia="Times New Roman" w:cs="Times New Roman"/>
          <w:sz w:val="24"/>
          <w:szCs w:val="24"/>
        </w:rPr>
        <w:t xml:space="preserve"> сельсовет Краснощековского района Алтайского края на 2025 год</w:t>
      </w:r>
    </w:p>
    <w:p>
      <w:pPr>
        <w:spacing w:after="0" w:line="240" w:lineRule="auto"/>
        <w:ind w:firstLine="709"/>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p>
    <w:p>
      <w:pPr>
        <w:spacing w:after="0" w:line="240" w:lineRule="auto"/>
        <w:ind w:firstLine="709"/>
        <w:jc w:val="center"/>
        <w:rPr>
          <w:rFonts w:ascii="Times New Roman" w:hAnsi="Times New Roman" w:eastAsia="Times New Roman" w:cs="Times New Roman"/>
          <w:sz w:val="24"/>
          <w:szCs w:val="24"/>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5"/>
        <w:gridCol w:w="5599"/>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Код бюджетной классификации</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z w:val="24"/>
                <w:szCs w:val="24"/>
                <w:lang w:val="en-US" w:eastAsia="en-US"/>
              </w:rPr>
            </w:pPr>
            <w:r>
              <w:rPr>
                <w:rFonts w:ascii="Times New Roman" w:hAnsi="Times New Roman" w:eastAsia="Times New Roman" w:cs="Times New Roman"/>
                <w:sz w:val="24"/>
                <w:szCs w:val="24"/>
              </w:rPr>
              <w:t>Наименование</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rPr>
              <w:t>План</w:t>
            </w:r>
          </w:p>
          <w:p>
            <w:pPr>
              <w:spacing w:after="0" w:line="240" w:lineRule="auto"/>
              <w:jc w:val="center"/>
              <w:rPr>
                <w:rFonts w:ascii="Times New Roman" w:hAnsi="Times New Roman" w:eastAsia="Times New Roman" w:cs="Times New Roman"/>
                <w:sz w:val="24"/>
                <w:szCs w:val="24"/>
                <w:lang w:val="en-US" w:eastAsia="en-US"/>
              </w:rPr>
            </w:pPr>
            <w:r>
              <w:rPr>
                <w:rFonts w:ascii="Times New Roman" w:hAnsi="Times New Roman" w:eastAsia="Times New Roman" w:cs="Times New Roman"/>
                <w:sz w:val="24"/>
                <w:szCs w:val="24"/>
              </w:rPr>
              <w:t>тыс. руб.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z w:val="24"/>
                <w:szCs w:val="24"/>
                <w:lang w:val="en-US" w:eastAsia="en-US"/>
              </w:rPr>
            </w:pPr>
            <w:r>
              <w:rPr>
                <w:rFonts w:ascii="Times New Roman" w:hAnsi="Times New Roman" w:eastAsia="Times New Roman" w:cs="Times New Roman"/>
                <w:snapToGrid w:val="0"/>
                <w:color w:val="000000"/>
                <w:sz w:val="24"/>
                <w:szCs w:val="24"/>
              </w:rPr>
              <w:t>1 01 02000 01 0000 110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rPr>
              <w:t>Налог на доходы физических лиц</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Специальные налоговые      режимы</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z w:val="24"/>
                <w:szCs w:val="24"/>
                <w:lang w:val="en-US" w:eastAsia="en-US"/>
              </w:rPr>
            </w:pPr>
            <w:r>
              <w:rPr>
                <w:rFonts w:ascii="Times New Roman" w:hAnsi="Times New Roman" w:eastAsia="Times New Roman" w:cs="Times New Roman"/>
                <w:sz w:val="24"/>
                <w:szCs w:val="24"/>
              </w:rPr>
              <w:t>1 05 03000 01 0000 110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z w:val="24"/>
                <w:szCs w:val="24"/>
                <w:lang w:val="en-US" w:eastAsia="en-US"/>
              </w:rPr>
            </w:pPr>
            <w:r>
              <w:rPr>
                <w:rFonts w:ascii="Times New Roman" w:hAnsi="Times New Roman" w:eastAsia="Times New Roman" w:cs="Times New Roman"/>
                <w:sz w:val="24"/>
                <w:szCs w:val="24"/>
              </w:rPr>
              <w:t>Единый сельскохозяйственный налог</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tcPr>
          <w:p>
            <w:pPr>
              <w:keepNext/>
              <w:spacing w:after="0" w:line="240" w:lineRule="auto"/>
              <w:ind w:firstLine="709"/>
              <w:jc w:val="center"/>
              <w:outlineLvl w:val="1"/>
              <w:rPr>
                <w:rFonts w:ascii="Times New Roman" w:hAnsi="Times New Roman" w:eastAsia="Times New Roman" w:cs="Times New Roman"/>
                <w:bCs/>
                <w:snapToGrid w:val="0"/>
                <w:color w:val="000000"/>
                <w:sz w:val="24"/>
                <w:szCs w:val="24"/>
              </w:rPr>
            </w:pPr>
            <w:r>
              <w:rPr>
                <w:rFonts w:ascii="Times New Roman" w:hAnsi="Times New Roman" w:eastAsia="Times New Roman" w:cs="Times New Roman"/>
                <w:bCs/>
                <w:snapToGrid w:val="0"/>
                <w:color w:val="000000"/>
                <w:sz w:val="24"/>
                <w:szCs w:val="24"/>
              </w:rPr>
              <w:t>Местные налоги и сборы</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1 06 06013 10 0000 110</w:t>
            </w:r>
          </w:p>
        </w:tc>
        <w:tc>
          <w:tcPr>
            <w:tcW w:w="5599" w:type="dxa"/>
            <w:tcBorders>
              <w:top w:val="single" w:color="auto" w:sz="4" w:space="0"/>
              <w:left w:val="single" w:color="auto" w:sz="4" w:space="0"/>
              <w:bottom w:val="single" w:color="auto" w:sz="4" w:space="0"/>
              <w:right w:val="single" w:color="auto" w:sz="4" w:space="0"/>
            </w:tcBorders>
          </w:tcPr>
          <w:p>
            <w:pPr>
              <w:keepNext/>
              <w:spacing w:after="0" w:line="240" w:lineRule="auto"/>
              <w:ind w:firstLine="709"/>
              <w:jc w:val="center"/>
              <w:outlineLvl w:val="1"/>
              <w:rPr>
                <w:rFonts w:ascii="Times New Roman" w:hAnsi="Times New Roman" w:eastAsia="Times New Roman" w:cs="Times New Roman"/>
                <w:bCs/>
                <w:snapToGrid w:val="0"/>
                <w:color w:val="000000"/>
                <w:sz w:val="24"/>
                <w:szCs w:val="24"/>
              </w:rPr>
            </w:pPr>
            <w:r>
              <w:rPr>
                <w:rFonts w:ascii="Times New Roman" w:hAnsi="Times New Roman" w:eastAsia="Times New Roman" w:cs="Times New Roman"/>
                <w:bCs/>
                <w:snapToGrid w:val="0"/>
                <w:color w:val="000000"/>
                <w:sz w:val="24"/>
                <w:szCs w:val="24"/>
              </w:rPr>
              <w:t>Земельный налог</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1400,0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z w:val="24"/>
                <w:szCs w:val="24"/>
                <w:lang w:val="en-US" w:eastAsia="en-US"/>
              </w:rPr>
            </w:pPr>
            <w:r>
              <w:rPr>
                <w:rFonts w:ascii="Times New Roman" w:hAnsi="Times New Roman" w:eastAsia="Times New Roman" w:cs="Times New Roman"/>
                <w:sz w:val="24"/>
                <w:szCs w:val="24"/>
              </w:rPr>
              <w:t>1 06 01030 10 0000 110</w:t>
            </w:r>
          </w:p>
        </w:tc>
        <w:tc>
          <w:tcPr>
            <w:tcW w:w="5599" w:type="dxa"/>
            <w:tcBorders>
              <w:top w:val="single" w:color="auto" w:sz="4" w:space="0"/>
              <w:left w:val="single" w:color="auto" w:sz="4" w:space="0"/>
              <w:bottom w:val="single" w:color="auto" w:sz="4" w:space="0"/>
              <w:right w:val="single" w:color="auto" w:sz="4" w:space="0"/>
            </w:tcBorders>
          </w:tcPr>
          <w:p>
            <w:pPr>
              <w:keepNext/>
              <w:spacing w:after="0" w:line="240" w:lineRule="auto"/>
              <w:ind w:firstLine="709"/>
              <w:jc w:val="center"/>
              <w:outlineLvl w:val="1"/>
              <w:rPr>
                <w:rFonts w:ascii="Times New Roman" w:hAnsi="Times New Roman" w:eastAsia="Times New Roman" w:cs="Times New Roman"/>
                <w:bCs/>
                <w:snapToGrid w:val="0"/>
                <w:color w:val="000000"/>
                <w:sz w:val="24"/>
                <w:szCs w:val="24"/>
              </w:rPr>
            </w:pPr>
            <w:r>
              <w:rPr>
                <w:rFonts w:ascii="Times New Roman" w:hAnsi="Times New Roman" w:eastAsia="Times New Roman" w:cs="Times New Roman"/>
                <w:bCs/>
                <w:snapToGrid w:val="0"/>
                <w:color w:val="000000"/>
                <w:sz w:val="24"/>
                <w:szCs w:val="24"/>
              </w:rPr>
              <w:t>Налог на имущество физических лиц</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230,0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Неналоговые доходы</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30311301995100000130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Доходы от оказания платных услуг</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30311302995100000130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Доходы от компенсации затрат государства</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30311705050100000180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eastAsia="en-US"/>
              </w:rPr>
            </w:pPr>
            <w:r>
              <w:rPr>
                <w:rFonts w:ascii="Times New Roman" w:hAnsi="Times New Roman" w:eastAsia="Times New Roman" w:cs="Times New Roman"/>
                <w:snapToGrid w:val="0"/>
                <w:color w:val="000000"/>
                <w:sz w:val="24"/>
                <w:szCs w:val="24"/>
              </w:rPr>
              <w:t>Прочие неналоговые доходы бюджетов поселений</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rPr>
            </w:pPr>
          </w:p>
          <w:p>
            <w:pPr>
              <w:spacing w:after="0" w:line="240" w:lineRule="auto"/>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30311105035100000120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Доходы от использования имущества, находящегося в государственной и муниципальной собственности</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30311105025100000120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Доходы от аренды земельных участков</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30320216001000000150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napToGrid w:val="0"/>
                <w:color w:val="000000"/>
                <w:sz w:val="24"/>
                <w:szCs w:val="24"/>
                <w:lang w:eastAsia="en-US"/>
              </w:rPr>
            </w:pPr>
            <w:r>
              <w:rPr>
                <w:rFonts w:ascii="Times New Roman" w:hAnsi="Times New Roman" w:eastAsia="Times New Roman" w:cs="Times New Roman"/>
                <w:snapToGrid w:val="0"/>
                <w:color w:val="000000"/>
                <w:sz w:val="24"/>
                <w:szCs w:val="24"/>
              </w:rPr>
              <w:t>Дотация бюджету сельских поселений  на выравнивание бюджетной обеспеченности</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498,7- (99,7)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30320215002100000150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Дотация бюджету на поддержку мер по обеспечению сбалансированности бюджетов</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30320235118100000150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Субвенция на воинский учет</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rPr>
            </w:pPr>
          </w:p>
          <w:p>
            <w:pPr>
              <w:spacing w:after="0" w:line="240" w:lineRule="auto"/>
              <w:rPr>
                <w:rFonts w:ascii="Times New Roman" w:hAnsi="Times New Roman" w:eastAsia="Times New Roman" w:cs="Times New Roman"/>
                <w:snapToGrid w:val="0"/>
                <w:color w:val="000000"/>
                <w:sz w:val="24"/>
                <w:szCs w:val="24"/>
              </w:rPr>
            </w:pPr>
          </w:p>
          <w:p>
            <w:pPr>
              <w:spacing w:after="0" w:line="240" w:lineRule="auto"/>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30320240014100000150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p>
          <w:p>
            <w:pPr>
              <w:spacing w:after="0" w:line="240" w:lineRule="auto"/>
              <w:jc w:val="center"/>
              <w:rPr>
                <w:rFonts w:ascii="Times New Roman" w:hAnsi="Times New Roman" w:eastAsia="Times New Roman" w:cs="Times New Roman"/>
                <w:sz w:val="24"/>
                <w:szCs w:val="24"/>
                <w:lang w:eastAsia="en-US"/>
              </w:rPr>
            </w:pPr>
          </w:p>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704,0</w:t>
            </w:r>
          </w:p>
          <w:p>
            <w:pPr>
              <w:spacing w:after="0" w:line="240" w:lineRule="auto"/>
              <w:jc w:val="center"/>
              <w:rPr>
                <w:rFonts w:ascii="Times New Roman" w:hAnsi="Times New Roman" w:eastAsia="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rPr>
            </w:pPr>
            <w:r>
              <w:rPr>
                <w:rFonts w:ascii="Times New Roman" w:hAnsi="Times New Roman" w:eastAsia="Times New Roman" w:cs="Times New Roman"/>
                <w:snapToGrid w:val="0"/>
                <w:color w:val="000000"/>
                <w:sz w:val="24"/>
                <w:szCs w:val="24"/>
              </w:rPr>
              <w:t>30320249999100000150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rPr>
            </w:pPr>
            <w:r>
              <w:rPr>
                <w:rFonts w:ascii="Times New Roman" w:hAnsi="Times New Roman" w:eastAsia="Times New Roman" w:cs="Times New Roman"/>
                <w:sz w:val="24"/>
                <w:szCs w:val="24"/>
              </w:rPr>
              <w:t>Прочие межбюджетные трансферты, передаваемые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400,00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eastAsia="Times New Roman" w:cs="Times New Roman"/>
                <w:snapToGrid w:val="0"/>
                <w:color w:val="000000"/>
                <w:sz w:val="24"/>
                <w:szCs w:val="24"/>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rPr>
            </w:pP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1820,7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eastAsia="en-US"/>
              </w:rPr>
            </w:pPr>
          </w:p>
          <w:p>
            <w:pPr>
              <w:spacing w:after="0" w:line="240" w:lineRule="auto"/>
              <w:ind w:firstLine="709"/>
              <w:jc w:val="center"/>
              <w:rPr>
                <w:rFonts w:ascii="Times New Roman" w:hAnsi="Times New Roman" w:eastAsia="Times New Roman" w:cs="Times New Roman"/>
                <w:snapToGrid w:val="0"/>
                <w:color w:val="000000"/>
                <w:sz w:val="24"/>
                <w:szCs w:val="24"/>
                <w:lang w:val="en-US" w:eastAsia="en-US"/>
              </w:rPr>
            </w:pPr>
            <w:r>
              <w:rPr>
                <w:rFonts w:ascii="Times New Roman" w:hAnsi="Times New Roman" w:eastAsia="Times New Roman" w:cs="Times New Roman"/>
                <w:snapToGrid w:val="0"/>
                <w:color w:val="000000"/>
                <w:sz w:val="24"/>
                <w:szCs w:val="24"/>
              </w:rPr>
              <w:t>Итого доходов</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3840,7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Times New Roman" w:hAnsi="Times New Roman" w:eastAsia="Times New Roman" w:cs="Times New Roman"/>
                <w:snapToGrid w:val="0"/>
                <w:color w:val="000000"/>
                <w:sz w:val="24"/>
                <w:szCs w:val="24"/>
                <w:lang w:eastAsia="en-US"/>
              </w:rPr>
            </w:pPr>
            <w:r>
              <w:rPr>
                <w:rFonts w:ascii="Times New Roman" w:hAnsi="Times New Roman" w:eastAsia="Times New Roman" w:cs="Times New Roman"/>
                <w:snapToGrid w:val="0"/>
                <w:color w:val="000000"/>
                <w:sz w:val="24"/>
                <w:szCs w:val="24"/>
              </w:rPr>
              <w:t>в том числе собственных доходов</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2010,0</w:t>
            </w:r>
          </w:p>
        </w:tc>
      </w:tr>
    </w:tbl>
    <w:p>
      <w:pPr>
        <w:spacing w:after="0" w:line="240" w:lineRule="auto"/>
        <w:ind w:firstLine="709"/>
        <w:rPr>
          <w:rFonts w:ascii="Arial" w:hAnsi="Arial" w:eastAsia="Times New Roman" w:cs="Arial"/>
          <w:sz w:val="24"/>
          <w:szCs w:val="24"/>
        </w:rPr>
      </w:pPr>
    </w:p>
    <w:p>
      <w:pPr>
        <w:spacing w:after="0"/>
        <w:jc w:val="center"/>
        <w:rPr>
          <w:rFonts w:ascii="Times New Roman" w:hAnsi="Times New Roman" w:eastAsia="Times New Roman" w:cs="Times New Roman"/>
          <w:b/>
          <w:sz w:val="40"/>
          <w:szCs w:val="40"/>
          <w:u w:val="single"/>
        </w:rPr>
      </w:pPr>
    </w:p>
    <w:p>
      <w:pPr>
        <w:rPr>
          <w:rFonts w:ascii="Times New Roman" w:hAnsi="Times New Roman" w:eastAsia="Times New Roman" w:cs="Times New Roman"/>
          <w:b/>
          <w:sz w:val="40"/>
          <w:szCs w:val="40"/>
          <w:u w:val="single"/>
        </w:rPr>
      </w:pPr>
    </w:p>
    <w:p>
      <w:pPr>
        <w:pStyle w:val="133"/>
        <w:widowControl/>
        <w:ind w:right="0" w:firstLine="709"/>
        <w:jc w:val="center"/>
        <w:rPr>
          <w:rFonts w:hint="default" w:ascii="Times New Roman" w:hAnsi="Times New Roman" w:cs="Times New Roman"/>
          <w:sz w:val="24"/>
          <w:szCs w:val="24"/>
        </w:rPr>
      </w:pPr>
    </w:p>
    <w:p>
      <w:pPr>
        <w:pStyle w:val="133"/>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РОССИЙСКАЯ ФЕДЕРАЦИЯ</w:t>
      </w:r>
    </w:p>
    <w:p>
      <w:pPr>
        <w:pStyle w:val="133"/>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СОВЕТ ДЕПУТАТОВ НОВОШИПУНОВСКОГО СЕЛЬСОВЕТА</w:t>
      </w:r>
    </w:p>
    <w:p>
      <w:pPr>
        <w:pStyle w:val="133"/>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133"/>
        <w:widowControl/>
        <w:ind w:right="0" w:firstLine="709"/>
        <w:jc w:val="center"/>
        <w:rPr>
          <w:rFonts w:hint="default" w:ascii="Times New Roman" w:hAnsi="Times New Roman" w:cs="Times New Roman"/>
          <w:sz w:val="28"/>
          <w:szCs w:val="28"/>
        </w:rPr>
      </w:pPr>
    </w:p>
    <w:p>
      <w:pPr>
        <w:pStyle w:val="133"/>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РЕШЕНИЕ </w:t>
      </w:r>
    </w:p>
    <w:p>
      <w:pPr>
        <w:pStyle w:val="133"/>
        <w:widowControl/>
        <w:ind w:right="0" w:firstLine="709"/>
        <w:jc w:val="both"/>
        <w:rPr>
          <w:rFonts w:hint="default" w:ascii="Times New Roman" w:hAnsi="Times New Roman" w:cs="Times New Roman"/>
          <w:b w:val="0"/>
          <w:sz w:val="28"/>
          <w:szCs w:val="28"/>
        </w:rPr>
      </w:pPr>
      <w:r>
        <w:rPr>
          <w:rFonts w:hint="default" w:ascii="Times New Roman" w:hAnsi="Times New Roman" w:cs="Times New Roman"/>
          <w:b w:val="0"/>
          <w:sz w:val="28"/>
          <w:szCs w:val="28"/>
        </w:rPr>
        <w:t>от 2</w:t>
      </w:r>
      <w:r>
        <w:rPr>
          <w:rFonts w:hint="default" w:ascii="Times New Roman" w:hAnsi="Times New Roman" w:cs="Times New Roman"/>
          <w:b w:val="0"/>
          <w:sz w:val="28"/>
          <w:szCs w:val="28"/>
          <w:lang w:val="ru-RU"/>
        </w:rPr>
        <w:t>6</w:t>
      </w:r>
      <w:r>
        <w:rPr>
          <w:rFonts w:hint="default" w:ascii="Times New Roman" w:hAnsi="Times New Roman" w:cs="Times New Roman"/>
          <w:b w:val="0"/>
          <w:sz w:val="28"/>
          <w:szCs w:val="28"/>
        </w:rPr>
        <w:t>.12.202</w:t>
      </w:r>
      <w:r>
        <w:rPr>
          <w:rFonts w:hint="default" w:ascii="Times New Roman" w:hAnsi="Times New Roman" w:cs="Times New Roman"/>
          <w:b w:val="0"/>
          <w:sz w:val="28"/>
          <w:szCs w:val="28"/>
          <w:lang w:val="ru-RU"/>
        </w:rPr>
        <w:t xml:space="preserve">4 </w:t>
      </w:r>
      <w:r>
        <w:rPr>
          <w:rFonts w:hint="default" w:ascii="Times New Roman" w:hAnsi="Times New Roman" w:cs="Times New Roman"/>
          <w:b w:val="0"/>
          <w:sz w:val="28"/>
          <w:szCs w:val="28"/>
        </w:rPr>
        <w:t xml:space="preserve">г. </w:t>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 xml:space="preserve">  №</w:t>
      </w:r>
      <w:r>
        <w:rPr>
          <w:rFonts w:hint="default" w:ascii="Times New Roman" w:hAnsi="Times New Roman" w:cs="Times New Roman"/>
          <w:b w:val="0"/>
          <w:sz w:val="28"/>
          <w:szCs w:val="28"/>
          <w:lang w:val="ru-RU"/>
        </w:rPr>
        <w:t>37</w:t>
      </w:r>
      <w:r>
        <w:rPr>
          <w:rFonts w:hint="default" w:ascii="Times New Roman" w:hAnsi="Times New Roman" w:cs="Times New Roman"/>
          <w:b w:val="0"/>
          <w:sz w:val="28"/>
          <w:szCs w:val="28"/>
        </w:rPr>
        <w:t xml:space="preserve">  </w:t>
      </w:r>
    </w:p>
    <w:p>
      <w:pPr>
        <w:pStyle w:val="133"/>
        <w:widowControl/>
        <w:ind w:right="0" w:firstLine="709"/>
        <w:jc w:val="center"/>
        <w:rPr>
          <w:rFonts w:hint="default" w:ascii="Times New Roman" w:hAnsi="Times New Roman" w:cs="Times New Roman"/>
          <w:b w:val="0"/>
          <w:sz w:val="28"/>
          <w:szCs w:val="28"/>
        </w:rPr>
      </w:pPr>
      <w:r>
        <w:rPr>
          <w:rFonts w:hint="default" w:ascii="Times New Roman" w:hAnsi="Times New Roman" w:cs="Times New Roman"/>
          <w:b w:val="0"/>
          <w:sz w:val="28"/>
          <w:szCs w:val="28"/>
        </w:rPr>
        <w:t>с. Новошипуново</w:t>
      </w: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О внесении изменений в решение совета депутатов Новошипуновского сельсовета № 14 от 25.12.2023г. «О бюджете муниципального образования Новошипуновский сельсовет Краснощёковского района </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Алтайского края на 2024 год»</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Внести в решение совета депутатов  № 14 от 25.12.2023года </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«О бюджете муниципального образования Новошипуновский сельсовет Краснощёковского района Алтайского края на 2024 год» в следующей редакции :</w:t>
      </w:r>
    </w:p>
    <w:p>
      <w:pPr>
        <w:ind w:firstLine="709"/>
        <w:jc w:val="center"/>
        <w:rPr>
          <w:rFonts w:hint="default" w:ascii="Times New Roman" w:hAnsi="Times New Roman" w:cs="Times New Roman"/>
          <w:sz w:val="28"/>
          <w:szCs w:val="28"/>
        </w:rPr>
      </w:pPr>
    </w:p>
    <w:p>
      <w:pPr>
        <w:ind w:firstLine="709"/>
        <w:rPr>
          <w:rFonts w:hint="default" w:ascii="Times New Roman" w:hAnsi="Times New Roman" w:cs="Times New Roman"/>
          <w:b/>
          <w:sz w:val="28"/>
          <w:szCs w:val="28"/>
        </w:rPr>
      </w:pPr>
      <w:r>
        <w:rPr>
          <w:rFonts w:hint="default" w:ascii="Times New Roman" w:hAnsi="Times New Roman" w:cs="Times New Roman"/>
          <w:b/>
          <w:sz w:val="28"/>
          <w:szCs w:val="28"/>
        </w:rPr>
        <w:t>Статью 1 изложить в следующей редакции :</w:t>
      </w:r>
    </w:p>
    <w:p>
      <w:pPr>
        <w:ind w:firstLine="709"/>
        <w:jc w:val="center"/>
        <w:rPr>
          <w:rFonts w:hint="default" w:ascii="Times New Roman" w:hAnsi="Times New Roman" w:cs="Times New Roman"/>
          <w:sz w:val="28"/>
          <w:szCs w:val="28"/>
        </w:rPr>
      </w:pPr>
    </w:p>
    <w:p>
      <w:pPr>
        <w:widowControl w:val="0"/>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Статья 1. Основные характеристики  бюджета муниципального образования Новошипуновский сельсовет Краснощёковского района Алтайского края на 2024 год</w:t>
      </w: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 </w:t>
      </w:r>
    </w:p>
    <w:p>
      <w:pPr>
        <w:widowControl w:val="0"/>
        <w:numPr>
          <w:ilvl w:val="0"/>
          <w:numId w:val="6"/>
        </w:numPr>
        <w:tabs>
          <w:tab w:val="left" w:pos="2346"/>
        </w:tabs>
        <w:jc w:val="both"/>
        <w:rPr>
          <w:rFonts w:hint="default" w:ascii="Times New Roman" w:hAnsi="Times New Roman" w:cs="Times New Roman"/>
          <w:sz w:val="28"/>
          <w:szCs w:val="28"/>
        </w:rPr>
      </w:pPr>
      <w:r>
        <w:rPr>
          <w:rFonts w:hint="default" w:ascii="Times New Roman" w:hAnsi="Times New Roman" w:cs="Times New Roman"/>
          <w:sz w:val="28"/>
          <w:szCs w:val="28"/>
        </w:rPr>
        <w:t>Утвердить основные характеристики бюджета муниципального образования Новошипуновский сельсовет Краснощёковского района Алтайского края на 2024 год:</w:t>
      </w:r>
    </w:p>
    <w:p>
      <w:pPr>
        <w:widowControl w:val="0"/>
        <w:numPr>
          <w:ilvl w:val="1"/>
          <w:numId w:val="6"/>
        </w:numPr>
        <w:tabs>
          <w:tab w:val="left" w:pos="1070"/>
        </w:tabs>
        <w:jc w:val="both"/>
        <w:rPr>
          <w:rFonts w:hint="default" w:ascii="Times New Roman" w:hAnsi="Times New Roman" w:cs="Times New Roman"/>
          <w:sz w:val="28"/>
          <w:szCs w:val="28"/>
        </w:rPr>
      </w:pPr>
      <w:r>
        <w:rPr>
          <w:rFonts w:hint="default" w:ascii="Times New Roman" w:hAnsi="Times New Roman" w:cs="Times New Roman"/>
          <w:sz w:val="28"/>
          <w:szCs w:val="28"/>
        </w:rPr>
        <w:t>прогнозируемый общий объем доходов бюджета муниципального образования Новошипуновский сельсовет в сумме 6321,9 тыс. рублей, в том числе объем межбюджетных трансфертов, получаемых из других бюджетов, в сумме  4354,9 тыс. рублей;</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общий объем расходов бюджета муниципального образования Новошипуновский сельсовет в сумме 6690,9 тыс. рублей;</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дефицит бюджета муниципального образования Новошипуновский сельсовет на 2024 год 369,0 рублей</w:t>
      </w:r>
    </w:p>
    <w:p>
      <w:pPr>
        <w:widowControl w:val="0"/>
        <w:ind w:firstLine="709"/>
        <w:jc w:val="both"/>
        <w:rPr>
          <w:rFonts w:hint="default" w:ascii="Times New Roman" w:hAnsi="Times New Roman" w:cs="Times New Roman"/>
          <w:b/>
          <w:sz w:val="28"/>
          <w:szCs w:val="28"/>
        </w:rPr>
      </w:pPr>
    </w:p>
    <w:p>
      <w:pPr>
        <w:widowControl w:val="0"/>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2.Нормативы отчислений доходов в бюджет муниципального образования Новошипуновский сельсовет Краснощёковского района Алтайского края  на 2024 год.</w:t>
      </w:r>
    </w:p>
    <w:p>
      <w:pPr>
        <w:widowControl w:val="0"/>
        <w:ind w:firstLine="709"/>
        <w:jc w:val="both"/>
        <w:rPr>
          <w:rFonts w:hint="default" w:ascii="Times New Roman" w:hAnsi="Times New Roman" w:cs="Times New Roman"/>
          <w:b/>
          <w:sz w:val="28"/>
          <w:szCs w:val="28"/>
        </w:rPr>
      </w:pPr>
    </w:p>
    <w:p>
      <w:pPr>
        <w:widowControl w:val="0"/>
        <w:ind w:firstLine="709"/>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1.Утвердить нормативы отчислений доходов в  бюджет муниципального образования </w:t>
      </w:r>
      <w:r>
        <w:rPr>
          <w:rFonts w:hint="default" w:ascii="Times New Roman" w:hAnsi="Times New Roman" w:cs="Times New Roman"/>
          <w:sz w:val="28"/>
          <w:szCs w:val="28"/>
        </w:rPr>
        <w:t>Новошипуновский</w:t>
      </w:r>
      <w:r>
        <w:rPr>
          <w:rFonts w:hint="default" w:ascii="Times New Roman" w:hAnsi="Times New Roman" w:cs="Times New Roman"/>
          <w:bCs/>
          <w:sz w:val="28"/>
          <w:szCs w:val="28"/>
        </w:rPr>
        <w:t xml:space="preserve"> сельсовет Краснощёковского района Алтайского края  на 2024 год согласно приложению 1 к настоящему Решению.</w:t>
      </w:r>
    </w:p>
    <w:p>
      <w:pPr>
        <w:widowControl w:val="0"/>
        <w:ind w:firstLine="709"/>
        <w:jc w:val="both"/>
        <w:rPr>
          <w:rFonts w:hint="default" w:ascii="Times New Roman" w:hAnsi="Times New Roman" w:cs="Times New Roman"/>
          <w:sz w:val="28"/>
          <w:szCs w:val="28"/>
        </w:rPr>
      </w:pP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Статья 3. Главные администраторы доходов</w:t>
      </w:r>
    </w:p>
    <w:p>
      <w:pPr>
        <w:ind w:firstLine="709"/>
        <w:jc w:val="both"/>
        <w:rPr>
          <w:rFonts w:hint="default" w:ascii="Times New Roman" w:hAnsi="Times New Roman" w:cs="Times New Roman"/>
          <w:b/>
          <w:sz w:val="28"/>
          <w:szCs w:val="28"/>
        </w:rPr>
      </w:pPr>
    </w:p>
    <w:p>
      <w:pPr>
        <w:numPr>
          <w:ilvl w:val="0"/>
          <w:numId w:val="7"/>
        </w:numPr>
        <w:tabs>
          <w:tab w:val="left" w:pos="993"/>
          <w:tab w:val="left" w:pos="1637"/>
        </w:tabs>
        <w:ind w:left="0"/>
        <w:jc w:val="both"/>
        <w:rPr>
          <w:rFonts w:hint="default" w:ascii="Times New Roman" w:hAnsi="Times New Roman" w:cs="Times New Roman"/>
          <w:sz w:val="28"/>
          <w:szCs w:val="28"/>
          <w:u w:val="single"/>
        </w:rPr>
      </w:pPr>
      <w:r>
        <w:rPr>
          <w:rFonts w:hint="default" w:ascii="Times New Roman" w:hAnsi="Times New Roman" w:cs="Times New Roman"/>
          <w:sz w:val="28"/>
          <w:szCs w:val="28"/>
        </w:rPr>
        <w:t>Утвердить перечень главных администраторов доходов бюджета муниципального образования Новошипуновский сельсовет Краснощёковского района Алтайского края согласно приложению 2 к настоящему Решению.</w:t>
      </w:r>
    </w:p>
    <w:p>
      <w:pPr>
        <w:ind w:firstLine="709"/>
        <w:jc w:val="both"/>
        <w:rPr>
          <w:rFonts w:hint="default" w:ascii="Times New Roman" w:hAnsi="Times New Roman" w:cs="Times New Roman"/>
          <w:sz w:val="28"/>
          <w:szCs w:val="28"/>
        </w:rPr>
      </w:pP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4. Особенности  использования средств, получаемых муниципальными бюджетными учреждениями муниципального образования Новошипуновский сельсовет Краснощёковского района Алтайского края.</w:t>
      </w:r>
    </w:p>
    <w:p>
      <w:pPr>
        <w:ind w:firstLine="709"/>
        <w:jc w:val="both"/>
        <w:rPr>
          <w:rFonts w:hint="default" w:ascii="Times New Roman" w:hAnsi="Times New Roman" w:cs="Times New Roman"/>
          <w:b/>
          <w:sz w:val="28"/>
          <w:szCs w:val="28"/>
        </w:rPr>
      </w:pP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Неиспользованные на 01.01.2024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sz w:val="28"/>
          <w:szCs w:val="28"/>
        </w:rPr>
        <w:t xml:space="preserve"> сельсовет Краснощёковского района Алтайского края.</w:t>
      </w:r>
    </w:p>
    <w:p>
      <w:pPr>
        <w:ind w:firstLine="709"/>
        <w:jc w:val="both"/>
        <w:rPr>
          <w:rFonts w:hint="default" w:ascii="Times New Roman" w:hAnsi="Times New Roman" w:cs="Times New Roman"/>
          <w:sz w:val="28"/>
          <w:szCs w:val="28"/>
        </w:rPr>
      </w:pPr>
    </w:p>
    <w:p>
      <w:pPr>
        <w:widowControl w:val="0"/>
        <w:ind w:firstLine="709"/>
        <w:jc w:val="center"/>
        <w:outlineLvl w:val="0"/>
        <w:rPr>
          <w:rFonts w:hint="default" w:ascii="Times New Roman" w:hAnsi="Times New Roman" w:cs="Times New Roman"/>
          <w:b/>
          <w:bCs/>
          <w:sz w:val="28"/>
          <w:szCs w:val="28"/>
        </w:rPr>
      </w:pPr>
    </w:p>
    <w:p>
      <w:pPr>
        <w:widowControl w:val="0"/>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5. Бюджетные ассигнования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 на 2024 год</w:t>
      </w:r>
    </w:p>
    <w:p>
      <w:pPr>
        <w:pStyle w:val="23"/>
        <w:ind w:firstLine="709"/>
        <w:jc w:val="both"/>
        <w:rPr>
          <w:rFonts w:hint="default" w:ascii="Times New Roman" w:hAnsi="Times New Roman" w:cs="Times New Roman"/>
          <w:b/>
          <w:bCs/>
          <w:sz w:val="28"/>
          <w:szCs w:val="28"/>
        </w:rPr>
      </w:pPr>
    </w:p>
    <w:p>
      <w:pPr>
        <w:pStyle w:val="2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Утвердить ведомственную структуру расходов бюджета  на 2024 год согласно приложению 3  к настоящему Решению;</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w:t>
      </w:r>
      <w:r>
        <w:rPr>
          <w:rFonts w:hint="default" w:ascii="Times New Roman" w:hAnsi="Times New Roman" w:cs="Times New Roman"/>
          <w:sz w:val="28"/>
          <w:szCs w:val="28"/>
          <w:lang w:val="en-US"/>
        </w:rPr>
        <w:t> </w:t>
      </w:r>
      <w:r>
        <w:rPr>
          <w:rFonts w:hint="default" w:ascii="Times New Roman" w:hAnsi="Times New Roman" w:cs="Times New Roman"/>
          <w:sz w:val="28"/>
          <w:szCs w:val="28"/>
        </w:rPr>
        <w:t>Утвердить распределение бюджетных ассигнований по разделам, подразделам, целевым статьям и видам расходов классификации расходов бюджетов   на 2024 год согласно приложению 3 к настоящему Решению;</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3.Утвердить общий объем бюджетных ассигнований на исполнение публичных нормативных обязательств на 2024 год в сумме 4567,7  тыс.рублей;</w:t>
      </w:r>
    </w:p>
    <w:p>
      <w:pPr>
        <w:pStyle w:val="2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 ходе исполнения бюджета муниципального образования Новошипуновский сельсовет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pPr>
        <w:widowControl w:val="0"/>
        <w:ind w:firstLine="709"/>
        <w:jc w:val="both"/>
        <w:outlineLvl w:val="0"/>
        <w:rPr>
          <w:rFonts w:hint="default" w:ascii="Times New Roman" w:hAnsi="Times New Roman" w:cs="Times New Roman"/>
          <w:b/>
          <w:bCs/>
          <w:sz w:val="28"/>
          <w:szCs w:val="28"/>
        </w:rPr>
      </w:pPr>
    </w:p>
    <w:p>
      <w:pPr>
        <w:widowControl w:val="0"/>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6. Особенности исполнения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w:t>
      </w:r>
    </w:p>
    <w:p>
      <w:pPr>
        <w:widowControl w:val="0"/>
        <w:tabs>
          <w:tab w:val="left" w:pos="1843"/>
          <w:tab w:val="left" w:pos="6804"/>
        </w:tabs>
        <w:ind w:firstLine="709"/>
        <w:jc w:val="both"/>
        <w:rPr>
          <w:rFonts w:hint="default" w:ascii="Times New Roman" w:hAnsi="Times New Roman" w:cs="Times New Roman"/>
          <w:sz w:val="28"/>
          <w:szCs w:val="28"/>
        </w:rPr>
      </w:pPr>
    </w:p>
    <w:p>
      <w:pPr>
        <w:widowControl w:val="0"/>
        <w:tabs>
          <w:tab w:val="left" w:pos="1843"/>
          <w:tab w:val="left" w:pos="6804"/>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Муниципальное образование Новошипуновский сельсовет вправе в ходе исполнения настоящего Решения по представлению главных распорядителей без внесения изменений в настоящее Решение вносить изменения в сводную бюджетную роспись в соответствии:</w:t>
      </w:r>
    </w:p>
    <w:p>
      <w:pPr>
        <w:widowControl w:val="0"/>
        <w:tabs>
          <w:tab w:val="left" w:pos="1843"/>
          <w:tab w:val="left" w:pos="6804"/>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доходов, направляются на увеличение расходов соответственно целям предоставления с внесением изменений в сводную бюджетную роспись без внесения изменеий в настоящее Решение. </w:t>
      </w:r>
    </w:p>
    <w:p>
      <w:pPr>
        <w:pStyle w:val="91"/>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w:t>
      </w:r>
      <w:r>
        <w:rPr>
          <w:rFonts w:hint="default" w:ascii="Times New Roman" w:hAnsi="Times New Roman" w:cs="Times New Roman"/>
          <w:sz w:val="28"/>
          <w:szCs w:val="28"/>
          <w:lang w:val="en-US"/>
        </w:rPr>
        <w:t> </w:t>
      </w:r>
      <w:r>
        <w:rPr>
          <w:rFonts w:hint="default" w:ascii="Times New Roman" w:hAnsi="Times New Roman" w:cs="Times New Roman"/>
          <w:sz w:val="28"/>
          <w:szCs w:val="28"/>
        </w:rPr>
        <w:t>Установить, что с 1 января 2024 года заключение и оплата ранее заключенных органами местного самоуправления муниципального образования Новошипуновский сельсовет Краснощёковского района Алтайского края и муниципальными казенными учреждениями договоров, исполнение которых осуществляется за счет средств бюджета муниципального образования, производятся в пределах бюджетных ассигнований, утвержденных бюджетной росписью бюджета муниципального образования и с учетом принятых обязательств.</w:t>
      </w:r>
    </w:p>
    <w:p>
      <w:pPr>
        <w:pStyle w:val="91"/>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Обязательства вытекающие из договоров, исполнение которых осуществляется за счет средств бюджета муниципального образования, и принятые к исполнению органами местного самоуправления Новошипуновский сельсовета и муниципальными казенными учреждениями сверх бюджетных ассигнований, утвержденных бюджетной росписью, не подлежат оплате за счет средств  бюджета муниципального образования Новошипуновский сельсовет  на 2024 год.</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5.Установить, что получатели средств бюджета муниципального образования Новошипуновский сельсовет при заключении договоров (муниципальных контрактов) на поставку товаров, выполнение работ, оказании услуг для муниципальных нужд  вправе предусматривать авансовые платежи;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размере 30 процентов суммы договора (контракта) – по остальным договорам (контрактам), если иное не предусмотрено нормативными правовыми актами.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 целях обеспечения энергосбережения и повышения муниципальными бюджетными и муниципальными казенными учреждениями энергетической эффективности: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получателям средств  бюджета обеспечить снижение в сопоставимых условиях объема потребленной ими воды, дизельного и иного топлива, мазута, природного газа, тепловой энергии, электрической энергии, угля не менее чем на 15 процентов от объема фактически потребленной ими в 2024 году каждого из указанных ресурсов;</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главным распорядителям средств бюджета</w:t>
      </w:r>
      <w:r>
        <w:rPr>
          <w:rFonts w:hint="default" w:ascii="Times New Roman" w:hAnsi="Times New Roman" w:cs="Times New Roman"/>
          <w:color w:val="0000FF"/>
          <w:sz w:val="28"/>
          <w:szCs w:val="28"/>
        </w:rPr>
        <w:t xml:space="preserve"> </w:t>
      </w:r>
      <w:r>
        <w:rPr>
          <w:rFonts w:hint="default" w:ascii="Times New Roman" w:hAnsi="Times New Roman" w:cs="Times New Roman"/>
          <w:sz w:val="28"/>
          <w:szCs w:val="28"/>
        </w:rPr>
        <w:t>осуществлять планирование бюджетных ассигнований на обеспечение выполнения подведомственными учреждениями функций по оказанию муниципальных услуг на основании данных об объеме фактически потребленных ими в 2024 году воды, дизельного и иного топлива, мазута, природного газа, тепловой энергии, электрической энергии, угля;</w:t>
      </w:r>
    </w:p>
    <w:p>
      <w:pPr>
        <w:ind w:firstLine="709"/>
        <w:jc w:val="both"/>
        <w:rPr>
          <w:rFonts w:hint="default" w:ascii="Times New Roman" w:hAnsi="Times New Roman" w:cs="Times New Roman"/>
          <w:sz w:val="28"/>
          <w:szCs w:val="28"/>
        </w:rPr>
      </w:pP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7. Особенности использования бюджетных ассигнований по обеспечению деятельности органов местного самоуправления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w:t>
      </w:r>
    </w:p>
    <w:p>
      <w:pPr>
        <w:widowControl w:val="0"/>
        <w:ind w:firstLine="709"/>
        <w:jc w:val="center"/>
        <w:rPr>
          <w:rFonts w:hint="default" w:ascii="Times New Roman" w:hAnsi="Times New Roman" w:cs="Times New Roman"/>
          <w:b/>
          <w:sz w:val="28"/>
          <w:szCs w:val="28"/>
          <w:u w:val="single"/>
        </w:rPr>
      </w:pP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Рекомендовать органам местного самоуправления муниципального образования Новошипуновский сельсовет,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2.Органам местного самоуправления учитывать нормативы формирования расходов на содержание органов местного самоуправления, а также нормативы численности органов местного самоуправления </w:t>
      </w:r>
      <w:r>
        <w:rPr>
          <w:rFonts w:hint="default" w:ascii="Times New Roman" w:hAnsi="Times New Roman" w:cs="Times New Roman"/>
          <w:i/>
          <w:sz w:val="28"/>
          <w:szCs w:val="28"/>
        </w:rPr>
        <w:t xml:space="preserve"> </w:t>
      </w:r>
      <w:r>
        <w:rPr>
          <w:rFonts w:hint="default" w:ascii="Times New Roman" w:hAnsi="Times New Roman" w:cs="Times New Roman"/>
          <w:sz w:val="28"/>
          <w:szCs w:val="28"/>
        </w:rPr>
        <w:t>сельских поселений, установленных постановлением Администрации Алтайского края.</w:t>
      </w:r>
    </w:p>
    <w:p>
      <w:pPr>
        <w:ind w:firstLine="709"/>
        <w:jc w:val="both"/>
        <w:rPr>
          <w:rFonts w:hint="default" w:ascii="Times New Roman" w:hAnsi="Times New Roman" w:cs="Times New Roman"/>
          <w:b/>
          <w:sz w:val="28"/>
          <w:szCs w:val="28"/>
          <w:u w:val="single"/>
        </w:rPr>
      </w:pPr>
    </w:p>
    <w:p>
      <w:pPr>
        <w:pStyle w:val="22"/>
        <w:tabs>
          <w:tab w:val="left" w:pos="1980"/>
        </w:tabs>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8. Приведение нормативных правовых актов муниципального образования Новошипуновский сельсовет Краснощёковского района Алтайского края в соответствие с настоящим Решением.</w:t>
      </w:r>
    </w:p>
    <w:p>
      <w:pPr>
        <w:pStyle w:val="22"/>
        <w:tabs>
          <w:tab w:val="left" w:pos="1980"/>
        </w:tabs>
        <w:ind w:firstLine="709"/>
        <w:rPr>
          <w:rFonts w:hint="default" w:ascii="Times New Roman" w:hAnsi="Times New Roman" w:cs="Times New Roman"/>
          <w:b/>
          <w:sz w:val="28"/>
          <w:szCs w:val="28"/>
        </w:rPr>
      </w:pP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Решения и иные нормативные правовые акты муниципального образования Новошипуновский сельсовет Краснощёковского района Алтайского края подлежат приведению в соответствие с настоящим Решением в срок до 1 января 2024 года.</w:t>
      </w:r>
    </w:p>
    <w:p>
      <w:pPr>
        <w:pStyle w:val="22"/>
        <w:ind w:firstLine="709"/>
        <w:rPr>
          <w:rFonts w:hint="default" w:ascii="Times New Roman" w:hAnsi="Times New Roman" w:cs="Times New Roman"/>
          <w:b/>
          <w:bCs/>
          <w:sz w:val="28"/>
          <w:szCs w:val="28"/>
        </w:rPr>
      </w:pPr>
    </w:p>
    <w:p>
      <w:pPr>
        <w:pStyle w:val="22"/>
        <w:tabs>
          <w:tab w:val="left" w:pos="1980"/>
        </w:tabs>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Статья 9.  Вступление в силу настоящего Решения</w:t>
      </w:r>
    </w:p>
    <w:p>
      <w:pPr>
        <w:pStyle w:val="22"/>
        <w:ind w:firstLine="709"/>
        <w:rPr>
          <w:rFonts w:hint="default" w:ascii="Times New Roman" w:hAnsi="Times New Roman" w:cs="Times New Roman"/>
          <w:b/>
          <w:bCs/>
          <w:sz w:val="28"/>
          <w:szCs w:val="28"/>
        </w:rPr>
      </w:pPr>
    </w:p>
    <w:p>
      <w:pPr>
        <w:ind w:firstLine="709"/>
        <w:rPr>
          <w:rFonts w:hint="default" w:ascii="Times New Roman" w:hAnsi="Times New Roman" w:cs="Times New Roman"/>
          <w:sz w:val="28"/>
          <w:szCs w:val="28"/>
        </w:rPr>
      </w:pPr>
      <w:r>
        <w:rPr>
          <w:rFonts w:hint="default" w:ascii="Times New Roman" w:hAnsi="Times New Roman" w:cs="Times New Roman"/>
          <w:sz w:val="28"/>
          <w:szCs w:val="28"/>
        </w:rPr>
        <w:t>Настоящее Решение вступает в силу с 1 января 2024 года, за исключением статьи 8 настоящего Решения, которая вступает в силу со дня его официального опубликования.</w:t>
      </w:r>
    </w:p>
    <w:p>
      <w:pPr>
        <w:ind w:firstLine="709"/>
        <w:rPr>
          <w:rFonts w:hint="default" w:ascii="Times New Roman" w:hAnsi="Times New Roman" w:cs="Times New Roman"/>
          <w:sz w:val="28"/>
          <w:szCs w:val="28"/>
        </w:rPr>
      </w:pPr>
    </w:p>
    <w:p>
      <w:pPr>
        <w:ind w:firstLine="709"/>
        <w:rPr>
          <w:rFonts w:hint="default" w:ascii="Times New Roman" w:hAnsi="Times New Roman" w:cs="Times New Roman"/>
          <w:sz w:val="28"/>
          <w:szCs w:val="28"/>
        </w:rPr>
      </w:pPr>
    </w:p>
    <w:p>
      <w:pPr>
        <w:ind w:firstLine="709"/>
        <w:rPr>
          <w:rFonts w:hint="default" w:ascii="Times New Roman" w:hAnsi="Times New Roman" w:cs="Times New Roman"/>
          <w:sz w:val="28"/>
          <w:szCs w:val="28"/>
        </w:rPr>
      </w:pPr>
    </w:p>
    <w:p>
      <w:pPr>
        <w:ind w:firstLine="709"/>
        <w:rPr>
          <w:rFonts w:hint="default" w:ascii="Times New Roman" w:hAnsi="Times New Roman" w:cs="Times New Roman"/>
          <w:sz w:val="28"/>
          <w:szCs w:val="28"/>
        </w:rPr>
      </w:pPr>
    </w:p>
    <w:p>
      <w:pPr>
        <w:ind w:firstLine="709"/>
        <w:rPr>
          <w:rFonts w:hint="default" w:ascii="Times New Roman" w:hAnsi="Times New Roman" w:cs="Times New Roman"/>
          <w:sz w:val="28"/>
          <w:szCs w:val="28"/>
        </w:rPr>
      </w:pPr>
      <w:r>
        <w:rPr>
          <w:rFonts w:hint="default" w:ascii="Times New Roman" w:hAnsi="Times New Roman" w:cs="Times New Roman"/>
          <w:sz w:val="28"/>
          <w:szCs w:val="28"/>
        </w:rPr>
        <w:t>Глава сельсовета</w:t>
      </w:r>
      <w:r>
        <w:rPr>
          <w:rFonts w:hint="default" w:ascii="Times New Roman" w:hAnsi="Times New Roman" w:cs="Times New Roman"/>
          <w:sz w:val="28"/>
          <w:szCs w:val="28"/>
        </w:rPr>
        <w:tab/>
      </w:r>
      <w:r>
        <w:rPr>
          <w:rFonts w:hint="default" w:ascii="Times New Roman" w:hAnsi="Times New Roman" w:cs="Times New Roman"/>
          <w:sz w:val="28"/>
          <w:szCs w:val="28"/>
        </w:rPr>
        <w:t xml:space="preserve">                                                                       Е.В. Дроботова</w:t>
      </w:r>
    </w:p>
    <w:p>
      <w:pPr>
        <w:ind w:firstLine="709"/>
        <w:jc w:val="right"/>
        <w:rPr>
          <w:rFonts w:hint="default" w:ascii="Times New Roman" w:hAnsi="Times New Roman" w:cs="Times New Roman"/>
          <w:caps/>
          <w:sz w:val="24"/>
          <w:szCs w:val="24"/>
        </w:rPr>
      </w:pPr>
      <w:r>
        <w:rPr>
          <w:rFonts w:hint="default" w:ascii="Times New Roman" w:hAnsi="Times New Roman" w:cs="Times New Roman"/>
          <w:caps/>
          <w:sz w:val="24"/>
          <w:szCs w:val="24"/>
        </w:rPr>
        <w:t xml:space="preserve"> </w:t>
      </w:r>
    </w:p>
    <w:p>
      <w:pPr>
        <w:ind w:firstLine="709"/>
        <w:rPr>
          <w:rFonts w:hint="default" w:ascii="Times New Roman" w:hAnsi="Times New Roman" w:cs="Times New Roman"/>
          <w:caps/>
          <w:sz w:val="24"/>
          <w:szCs w:val="24"/>
        </w:rPr>
      </w:pPr>
    </w:p>
    <w:p>
      <w:pPr>
        <w:ind w:firstLine="709"/>
        <w:jc w:val="right"/>
        <w:rPr>
          <w:rFonts w:hint="default" w:ascii="Times New Roman" w:hAnsi="Times New Roman" w:cs="Times New Roman"/>
          <w:caps/>
          <w:sz w:val="24"/>
          <w:szCs w:val="24"/>
        </w:rPr>
      </w:pPr>
    </w:p>
    <w:p>
      <w:pPr>
        <w:ind w:firstLine="709"/>
        <w:jc w:val="right"/>
        <w:rPr>
          <w:rFonts w:hint="default" w:ascii="Times New Roman" w:hAnsi="Times New Roman" w:cs="Times New Roman"/>
          <w:caps/>
          <w:sz w:val="24"/>
          <w:szCs w:val="24"/>
        </w:rPr>
      </w:pPr>
    </w:p>
    <w:p>
      <w:pPr>
        <w:pageBreakBefore/>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 xml:space="preserve">               ПРИЛОЖЕНИЕ 3</w:t>
      </w:r>
    </w:p>
    <w:p>
      <w:pPr>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 xml:space="preserve">            к Решению Совета депутатов Новошипуновского сельсовета </w:t>
      </w:r>
    </w:p>
    <w:p>
      <w:pPr>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Краснощёковского района Алтайского края</w:t>
      </w:r>
    </w:p>
    <w:p>
      <w:pPr>
        <w:pStyle w:val="129"/>
        <w:tabs>
          <w:tab w:val="left" w:pos="7180"/>
        </w:tabs>
        <w:spacing w:line="240" w:lineRule="auto"/>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«О бюджете муниципального образования</w:t>
      </w:r>
    </w:p>
    <w:p>
      <w:pPr>
        <w:pStyle w:val="129"/>
        <w:tabs>
          <w:tab w:val="left" w:pos="7180"/>
        </w:tabs>
        <w:spacing w:line="240" w:lineRule="auto"/>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 xml:space="preserve">Новошипуновский сельсовет Краснощёковского района </w:t>
      </w:r>
    </w:p>
    <w:p>
      <w:pPr>
        <w:pStyle w:val="129"/>
        <w:tabs>
          <w:tab w:val="left" w:pos="7180"/>
        </w:tabs>
        <w:spacing w:line="240" w:lineRule="auto"/>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 xml:space="preserve">Алтайского края на 2024 год»   </w:t>
      </w:r>
    </w:p>
    <w:p>
      <w:pPr>
        <w:pStyle w:val="129"/>
        <w:tabs>
          <w:tab w:val="left" w:pos="7180"/>
        </w:tabs>
        <w:spacing w:line="240" w:lineRule="auto"/>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pStyle w:val="129"/>
        <w:tabs>
          <w:tab w:val="left" w:pos="7180"/>
        </w:tabs>
        <w:spacing w:line="240" w:lineRule="auto"/>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Распределение расходов бюджета на 2024 год по разделам, подразделам, целевым статьям и видам расходов классификации расходов бюджета</w:t>
      </w:r>
    </w:p>
    <w:p>
      <w:pPr>
        <w:ind w:firstLine="709"/>
        <w:jc w:val="right"/>
        <w:rPr>
          <w:rFonts w:hint="default" w:ascii="Times New Roman" w:hAnsi="Times New Roman" w:cs="Times New Roman"/>
          <w:sz w:val="24"/>
          <w:szCs w:val="24"/>
        </w:rPr>
      </w:pPr>
      <w:r>
        <w:rPr>
          <w:rFonts w:hint="default" w:ascii="Times New Roman" w:hAnsi="Times New Roman" w:cs="Times New Roman"/>
          <w:sz w:val="24"/>
          <w:szCs w:val="24"/>
        </w:rPr>
        <w:t>тыс. рублей</w:t>
      </w:r>
    </w:p>
    <w:tbl>
      <w:tblPr>
        <w:tblStyle w:val="12"/>
        <w:tblW w:w="9142" w:type="dxa"/>
        <w:jc w:val="center"/>
        <w:tblLayout w:type="fixed"/>
        <w:tblCellMar>
          <w:top w:w="0" w:type="dxa"/>
          <w:left w:w="108" w:type="dxa"/>
          <w:bottom w:w="0" w:type="dxa"/>
          <w:right w:w="108" w:type="dxa"/>
        </w:tblCellMar>
      </w:tblPr>
      <w:tblGrid>
        <w:gridCol w:w="5600"/>
        <w:gridCol w:w="735"/>
        <w:gridCol w:w="769"/>
        <w:gridCol w:w="998"/>
        <w:gridCol w:w="1040"/>
      </w:tblGrid>
      <w:tr>
        <w:tblPrEx>
          <w:tblCellMar>
            <w:top w:w="0" w:type="dxa"/>
            <w:left w:w="108" w:type="dxa"/>
            <w:bottom w:w="0" w:type="dxa"/>
            <w:right w:w="108" w:type="dxa"/>
          </w:tblCellMar>
        </w:tblPrEx>
        <w:trPr>
          <w:trHeight w:val="510" w:hRule="atLeast"/>
          <w:jc w:val="center"/>
        </w:trPr>
        <w:tc>
          <w:tcPr>
            <w:tcW w:w="5600" w:type="dxa"/>
            <w:tcBorders>
              <w:top w:val="single" w:color="auto" w:sz="4" w:space="0"/>
              <w:left w:val="single" w:color="auto" w:sz="4" w:space="0"/>
              <w:bottom w:val="single" w:color="auto" w:sz="4" w:space="0"/>
              <w:right w:val="single" w:color="auto" w:sz="4" w:space="0"/>
            </w:tcBorders>
            <w:noWrap w:val="0"/>
            <w:vAlign w:val="center"/>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Наименование</w:t>
            </w:r>
          </w:p>
        </w:tc>
        <w:tc>
          <w:tcPr>
            <w:tcW w:w="735"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Раздел</w:t>
            </w:r>
          </w:p>
        </w:tc>
        <w:tc>
          <w:tcPr>
            <w:tcW w:w="769"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под-раздел</w:t>
            </w:r>
          </w:p>
        </w:tc>
        <w:tc>
          <w:tcPr>
            <w:tcW w:w="998"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вид расхода</w:t>
            </w:r>
          </w:p>
        </w:tc>
        <w:tc>
          <w:tcPr>
            <w:tcW w:w="1040"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Сумма</w:t>
            </w:r>
          </w:p>
        </w:tc>
      </w:tr>
      <w:tr>
        <w:tblPrEx>
          <w:tblCellMar>
            <w:top w:w="0" w:type="dxa"/>
            <w:left w:w="108" w:type="dxa"/>
            <w:bottom w:w="0" w:type="dxa"/>
            <w:right w:w="108" w:type="dxa"/>
          </w:tblCellMar>
        </w:tblPrEx>
        <w:trPr>
          <w:trHeight w:val="12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Общегосударственные вопросы</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1448,3</w:t>
            </w:r>
          </w:p>
        </w:tc>
      </w:tr>
      <w:tr>
        <w:tblPrEx>
          <w:tblCellMar>
            <w:top w:w="0" w:type="dxa"/>
            <w:left w:w="108" w:type="dxa"/>
            <w:bottom w:w="0" w:type="dxa"/>
            <w:right w:w="108" w:type="dxa"/>
          </w:tblCellMar>
        </w:tblPrEx>
        <w:trPr>
          <w:trHeight w:val="750"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00B0F0"/>
                <w:sz w:val="24"/>
                <w:szCs w:val="24"/>
              </w:rPr>
            </w:pPr>
            <w:r>
              <w:rPr>
                <w:rFonts w:hint="default" w:ascii="Times New Roman" w:hAnsi="Times New Roman" w:cs="Times New Roman"/>
                <w:b/>
                <w:bCs/>
                <w:color w:val="00B0F0"/>
                <w:sz w:val="24"/>
                <w:szCs w:val="24"/>
              </w:rPr>
              <w:t>1448,3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Центральный аппарат</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716,6</w:t>
            </w:r>
          </w:p>
        </w:tc>
      </w:tr>
      <w:tr>
        <w:tblPrEx>
          <w:tblCellMar>
            <w:top w:w="0" w:type="dxa"/>
            <w:left w:w="108" w:type="dxa"/>
            <w:bottom w:w="0" w:type="dxa"/>
            <w:right w:w="108" w:type="dxa"/>
          </w:tblCellMar>
        </w:tblPrEx>
        <w:trPr>
          <w:trHeight w:val="270"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120</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608,4</w:t>
            </w:r>
          </w:p>
        </w:tc>
      </w:tr>
      <w:tr>
        <w:tblPrEx>
          <w:tblCellMar>
            <w:top w:w="0" w:type="dxa"/>
            <w:left w:w="108" w:type="dxa"/>
            <w:bottom w:w="0" w:type="dxa"/>
            <w:right w:w="108" w:type="dxa"/>
          </w:tblCellMar>
        </w:tblPrEx>
        <w:trPr>
          <w:trHeight w:val="22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244</w:t>
            </w: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106,2</w:t>
            </w:r>
          </w:p>
        </w:tc>
      </w:tr>
      <w:tr>
        <w:tblPrEx>
          <w:tblCellMar>
            <w:top w:w="0" w:type="dxa"/>
            <w:left w:w="108" w:type="dxa"/>
            <w:bottom w:w="0" w:type="dxa"/>
            <w:right w:w="108" w:type="dxa"/>
          </w:tblCellMar>
        </w:tblPrEx>
        <w:trPr>
          <w:trHeight w:val="22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Уплата иных платежей</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853</w:t>
            </w: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Глава местной администрации (исполнительно-распорядительного органа муниципального образования</w:t>
            </w:r>
            <w:r>
              <w:rPr>
                <w:rFonts w:hint="default" w:ascii="Times New Roman" w:hAnsi="Times New Roman" w:cs="Times New Roman"/>
                <w:b/>
                <w:sz w:val="24"/>
                <w:szCs w:val="24"/>
              </w:rPr>
              <w:t>)</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rPr>
                <w:rFonts w:hint="default" w:ascii="Times New Roman" w:hAnsi="Times New Roman" w:cs="Times New Roman"/>
                <w:sz w:val="24"/>
                <w:szCs w:val="24"/>
              </w:rPr>
            </w:pPr>
            <w:r>
              <w:rPr>
                <w:rFonts w:hint="default" w:ascii="Times New Roman" w:hAnsi="Times New Roman" w:cs="Times New Roman"/>
                <w:sz w:val="24"/>
                <w:szCs w:val="24"/>
              </w:rPr>
              <w:t xml:space="preserve"> </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731,7</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120</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731,7</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Другие общегосударственные вопросы</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13</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13</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4"/>
                <w:szCs w:val="24"/>
              </w:rPr>
            </w:pPr>
            <w:r>
              <w:rPr>
                <w:rFonts w:hint="default" w:ascii="Times New Roman" w:hAnsi="Times New Roman" w:cs="Times New Roman"/>
                <w:color w:val="00B0F0"/>
                <w:sz w:val="24"/>
                <w:szCs w:val="24"/>
              </w:rPr>
              <w:t>12</w:t>
            </w:r>
          </w:p>
        </w:tc>
      </w:tr>
      <w:tr>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Национальная  оборона</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167,2</w:t>
            </w:r>
          </w:p>
        </w:tc>
      </w:tr>
      <w:tr>
        <w:tblPrEx>
          <w:tblCellMar>
            <w:top w:w="0" w:type="dxa"/>
            <w:left w:w="108" w:type="dxa"/>
            <w:bottom w:w="0" w:type="dxa"/>
            <w:right w:w="108" w:type="dxa"/>
          </w:tblCellMar>
        </w:tblPrEx>
        <w:trPr>
          <w:trHeight w:val="359"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Мобилизационная и вневойсковая подготовка</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03</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167,2</w:t>
            </w:r>
          </w:p>
        </w:tc>
      </w:tr>
      <w:tr>
        <w:tblPrEx>
          <w:tblCellMar>
            <w:top w:w="0" w:type="dxa"/>
            <w:left w:w="108" w:type="dxa"/>
            <w:bottom w:w="0" w:type="dxa"/>
            <w:right w:w="108" w:type="dxa"/>
          </w:tblCellMar>
        </w:tblPrEx>
        <w:trPr>
          <w:trHeight w:val="270"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Руководство и управление в сфере установленных функций</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167,2</w:t>
            </w:r>
          </w:p>
        </w:tc>
      </w:tr>
      <w:tr>
        <w:tblPrEx>
          <w:tblCellMar>
            <w:top w:w="0" w:type="dxa"/>
            <w:left w:w="108" w:type="dxa"/>
            <w:bottom w:w="0" w:type="dxa"/>
            <w:right w:w="108" w:type="dxa"/>
          </w:tblCellMar>
        </w:tblPrEx>
        <w:trPr>
          <w:trHeight w:val="5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167,2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120</w:t>
            </w: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b/>
                <w:color w:val="00B0F0"/>
                <w:sz w:val="24"/>
                <w:szCs w:val="24"/>
              </w:rPr>
            </w:pPr>
            <w:r>
              <w:rPr>
                <w:rFonts w:hint="default" w:ascii="Times New Roman" w:hAnsi="Times New Roman" w:cs="Times New Roman"/>
                <w:b/>
                <w:color w:val="00B0F0"/>
                <w:sz w:val="24"/>
                <w:szCs w:val="24"/>
              </w:rPr>
              <w:t>167,2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Национальная безопасность и правоохранительная деятельность</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57,9</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Защита населения и территории от чрезвычайных ситуаций природного и техногенного характера, гражданская оборона</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10</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040"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57,9</w:t>
            </w:r>
          </w:p>
        </w:tc>
      </w:tr>
      <w:tr>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57,9</w:t>
            </w:r>
          </w:p>
        </w:tc>
      </w:tr>
      <w:tr>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10</w:t>
            </w:r>
          </w:p>
        </w:tc>
        <w:tc>
          <w:tcPr>
            <w:tcW w:w="998"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57,9</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 xml:space="preserve">Создание условий для  предоставления транспортных услуг населению и организация транспортного обслуживания населения  в </w:t>
            </w: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границах поселения</w:t>
            </w:r>
          </w:p>
          <w:p>
            <w:pPr>
              <w:ind w:firstLine="709"/>
              <w:jc w:val="center"/>
              <w:rPr>
                <w:rFonts w:hint="default" w:ascii="Times New Roman" w:hAnsi="Times New Roman" w:cs="Times New Roman"/>
                <w:bCs/>
                <w:sz w:val="24"/>
                <w:szCs w:val="24"/>
              </w:rPr>
            </w:pP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Дорожная деятельность в отношении автомобильных дорог местного значения в границах населенных пунктов поселения</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09</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p>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1115,0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09</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1115,0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Другие вопросы в области национальной экономики</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12</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3</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Жилищно-коммунальное хозяйство</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001</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left="-704" w:right="-57"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01</w:t>
            </w:r>
          </w:p>
        </w:tc>
        <w:tc>
          <w:tcPr>
            <w:tcW w:w="998" w:type="dxa"/>
            <w:tcBorders>
              <w:top w:val="nil"/>
              <w:left w:val="nil"/>
              <w:bottom w:val="single" w:color="auto" w:sz="4" w:space="0"/>
              <w:right w:val="single" w:color="auto" w:sz="4" w:space="0"/>
            </w:tcBorders>
            <w:noWrap w:val="0"/>
            <w:vAlign w:val="bottom"/>
          </w:tcPr>
          <w:p>
            <w:pPr>
              <w:ind w:firstLine="266"/>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Коммунальное хозяйство</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102</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002</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002</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Благоустройство</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003</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1524,5</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Организация сбора и вывоза бытовых отходов и мусора</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003</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 xml:space="preserve"> 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Прочие мероприятия по благоустройству муниципальных образований</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21,2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21,2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Софинансирование реализации проектов развития общественной инфраструктуры, основанных на инициативах граждан краевой бюджет</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912,3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912,3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Реализация проектов развития общественной инфраструктуры, основанных на инициативах граждан местный бюджет</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590,0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590,0</w:t>
            </w:r>
          </w:p>
        </w:tc>
      </w:tr>
      <w:tr>
        <w:tblPrEx>
          <w:tblCellMar>
            <w:top w:w="0" w:type="dxa"/>
            <w:left w:w="108" w:type="dxa"/>
            <w:bottom w:w="0" w:type="dxa"/>
            <w:right w:w="108" w:type="dxa"/>
          </w:tblCellMar>
        </w:tblPrEx>
        <w:trPr>
          <w:trHeight w:val="28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Культура и  кинематография</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2202,6</w:t>
            </w:r>
          </w:p>
        </w:tc>
      </w:tr>
      <w:tr>
        <w:tblPrEx>
          <w:tblCellMar>
            <w:top w:w="0" w:type="dxa"/>
            <w:left w:w="108" w:type="dxa"/>
            <w:bottom w:w="0" w:type="dxa"/>
            <w:right w:w="108" w:type="dxa"/>
          </w:tblCellMar>
        </w:tblPrEx>
        <w:trPr>
          <w:trHeight w:val="73"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Обеспечение деятельности подведомственных учреждений</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2190,6</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4"/>
                <w:szCs w:val="24"/>
              </w:rPr>
            </w:pPr>
            <w:r>
              <w:rPr>
                <w:rFonts w:hint="default" w:ascii="Times New Roman" w:hAnsi="Times New Roman" w:cs="Times New Roman"/>
                <w:color w:val="00B0F0"/>
                <w:sz w:val="24"/>
                <w:szCs w:val="24"/>
              </w:rPr>
              <w:t>2176,3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Уплата налогов, сборов и иных платежей</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850</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4"/>
                <w:szCs w:val="24"/>
              </w:rPr>
            </w:pPr>
            <w:r>
              <w:rPr>
                <w:rFonts w:hint="default" w:ascii="Times New Roman" w:hAnsi="Times New Roman" w:cs="Times New Roman"/>
                <w:color w:val="00B0F0"/>
                <w:sz w:val="24"/>
                <w:szCs w:val="24"/>
              </w:rPr>
              <w:t>14,3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Другие вопросы в области культуры, кинематографии</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jc w:val="both"/>
              <w:rPr>
                <w:rFonts w:hint="default" w:ascii="Times New Roman" w:hAnsi="Times New Roman" w:cs="Times New Roman"/>
                <w:b/>
                <w:sz w:val="24"/>
                <w:szCs w:val="24"/>
              </w:rPr>
            </w:pPr>
            <w:r>
              <w:rPr>
                <w:rFonts w:hint="default" w:ascii="Times New Roman" w:hAnsi="Times New Roman" w:cs="Times New Roman"/>
                <w:b/>
                <w:sz w:val="24"/>
                <w:szCs w:val="24"/>
              </w:rPr>
              <w:t>СОЦИАЛЬНАЯ ПОЛИТИКА</w:t>
            </w:r>
          </w:p>
        </w:tc>
        <w:tc>
          <w:tcPr>
            <w:tcW w:w="735"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769"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4"/>
                <w:szCs w:val="24"/>
              </w:rPr>
            </w:pPr>
          </w:p>
        </w:tc>
        <w:tc>
          <w:tcPr>
            <w:tcW w:w="998"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Cs/>
                <w:sz w:val="24"/>
                <w:szCs w:val="24"/>
              </w:rPr>
            </w:pPr>
          </w:p>
        </w:tc>
        <w:tc>
          <w:tcPr>
            <w:tcW w:w="1040" w:type="dxa"/>
            <w:tcBorders>
              <w:top w:val="nil"/>
              <w:left w:val="nil"/>
              <w:bottom w:val="single" w:color="auto" w:sz="4" w:space="0"/>
              <w:right w:val="single" w:color="auto" w:sz="4" w:space="0"/>
            </w:tcBorders>
            <w:noWrap/>
            <w:vAlign w:val="bottom"/>
          </w:tcPr>
          <w:p>
            <w:pPr>
              <w:jc w:val="both"/>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23,4</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jc w:val="both"/>
              <w:rPr>
                <w:rFonts w:hint="default" w:ascii="Times New Roman" w:hAnsi="Times New Roman" w:cs="Times New Roman"/>
                <w:sz w:val="24"/>
                <w:szCs w:val="24"/>
              </w:rPr>
            </w:pPr>
            <w:r>
              <w:rPr>
                <w:rFonts w:hint="default" w:ascii="Times New Roman" w:hAnsi="Times New Roman" w:cs="Times New Roman"/>
                <w:sz w:val="24"/>
                <w:szCs w:val="24"/>
              </w:rPr>
              <w:t>Доплаты к пенсии</w:t>
            </w:r>
          </w:p>
        </w:tc>
        <w:tc>
          <w:tcPr>
            <w:tcW w:w="735"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769"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998"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Cs/>
                <w:sz w:val="24"/>
                <w:szCs w:val="24"/>
              </w:rPr>
            </w:pPr>
            <w:r>
              <w:rPr>
                <w:rFonts w:hint="default" w:ascii="Times New Roman" w:hAnsi="Times New Roman" w:cs="Times New Roman"/>
                <w:bCs/>
                <w:sz w:val="24"/>
                <w:szCs w:val="24"/>
              </w:rPr>
              <w:t>300</w:t>
            </w:r>
          </w:p>
        </w:tc>
        <w:tc>
          <w:tcPr>
            <w:tcW w:w="1040" w:type="dxa"/>
            <w:tcBorders>
              <w:top w:val="nil"/>
              <w:left w:val="nil"/>
              <w:bottom w:val="single" w:color="auto" w:sz="4" w:space="0"/>
              <w:right w:val="single" w:color="auto" w:sz="4" w:space="0"/>
            </w:tcBorders>
            <w:noWrap/>
            <w:vAlign w:val="bottom"/>
          </w:tcPr>
          <w:p>
            <w:pPr>
              <w:jc w:val="both"/>
              <w:rPr>
                <w:rFonts w:hint="default" w:ascii="Times New Roman" w:hAnsi="Times New Roman" w:cs="Times New Roman"/>
                <w:b/>
                <w:bCs/>
                <w:color w:val="00B0F0"/>
                <w:sz w:val="24"/>
                <w:szCs w:val="24"/>
              </w:rPr>
            </w:pPr>
            <w:r>
              <w:rPr>
                <w:rFonts w:hint="default" w:ascii="Times New Roman" w:hAnsi="Times New Roman" w:cs="Times New Roman"/>
                <w:b/>
                <w:bCs/>
                <w:color w:val="00B0F0"/>
                <w:sz w:val="24"/>
                <w:szCs w:val="24"/>
              </w:rPr>
              <w:t>23,4</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Физическая культура и спорт</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129,0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Расходы на организацию и проведения официальных физкультурно-оздоровительных  и спортивных мероприятий поселения</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998"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129,0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998"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244</w:t>
            </w:r>
          </w:p>
        </w:tc>
        <w:tc>
          <w:tcPr>
            <w:tcW w:w="10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4"/>
                <w:szCs w:val="24"/>
              </w:rPr>
            </w:pPr>
            <w:r>
              <w:rPr>
                <w:rFonts w:hint="default" w:ascii="Times New Roman" w:hAnsi="Times New Roman" w:cs="Times New Roman"/>
                <w:color w:val="00B0F0"/>
                <w:sz w:val="24"/>
                <w:szCs w:val="24"/>
              </w:rPr>
              <w:t>129,0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r>
              <w:rPr>
                <w:rFonts w:hint="default" w:ascii="Times New Roman" w:hAnsi="Times New Roman" w:cs="Times New Roman"/>
                <w:b/>
                <w:sz w:val="24"/>
                <w:szCs w:val="24"/>
              </w:rPr>
              <w:t>Итого расходов</w:t>
            </w:r>
          </w:p>
        </w:tc>
        <w:tc>
          <w:tcPr>
            <w:tcW w:w="735"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p>
        </w:tc>
        <w:tc>
          <w:tcPr>
            <w:tcW w:w="769"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p>
        </w:tc>
        <w:tc>
          <w:tcPr>
            <w:tcW w:w="998"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sz w:val="24"/>
                <w:szCs w:val="24"/>
              </w:rPr>
            </w:pPr>
          </w:p>
        </w:tc>
        <w:tc>
          <w:tcPr>
            <w:tcW w:w="1040" w:type="dxa"/>
            <w:tcBorders>
              <w:top w:val="nil"/>
              <w:left w:val="nil"/>
              <w:bottom w:val="single" w:color="auto" w:sz="4" w:space="0"/>
              <w:right w:val="single" w:color="auto" w:sz="4" w:space="0"/>
            </w:tcBorders>
            <w:noWrap/>
            <w:vAlign w:val="bottom"/>
          </w:tcPr>
          <w:p>
            <w:pPr>
              <w:tabs>
                <w:tab w:val="left" w:pos="969"/>
              </w:tabs>
              <w:ind w:left="-165"/>
              <w:jc w:val="center"/>
              <w:rPr>
                <w:rFonts w:hint="default" w:ascii="Times New Roman" w:hAnsi="Times New Roman" w:cs="Times New Roman"/>
                <w:b/>
                <w:sz w:val="24"/>
                <w:szCs w:val="24"/>
              </w:rPr>
            </w:pPr>
            <w:r>
              <w:rPr>
                <w:rFonts w:hint="default" w:ascii="Times New Roman" w:hAnsi="Times New Roman" w:cs="Times New Roman"/>
                <w:b/>
                <w:sz w:val="24"/>
                <w:szCs w:val="24"/>
              </w:rPr>
              <w:t>6690,9</w:t>
            </w:r>
          </w:p>
          <w:p>
            <w:pPr>
              <w:tabs>
                <w:tab w:val="left" w:pos="969"/>
              </w:tabs>
              <w:ind w:left="-165"/>
              <w:jc w:val="center"/>
              <w:rPr>
                <w:rFonts w:hint="default" w:ascii="Times New Roman" w:hAnsi="Times New Roman" w:cs="Times New Roman"/>
                <w:b/>
                <w:sz w:val="24"/>
                <w:szCs w:val="24"/>
              </w:rPr>
            </w:pPr>
          </w:p>
          <w:p>
            <w:pPr>
              <w:tabs>
                <w:tab w:val="left" w:pos="969"/>
              </w:tabs>
              <w:ind w:left="-165"/>
              <w:jc w:val="center"/>
              <w:rPr>
                <w:rFonts w:hint="default" w:ascii="Times New Roman" w:hAnsi="Times New Roman" w:cs="Times New Roman"/>
                <w:b/>
                <w:sz w:val="24"/>
                <w:szCs w:val="24"/>
              </w:rPr>
            </w:pPr>
          </w:p>
        </w:tc>
      </w:tr>
    </w:tbl>
    <w:p>
      <w:pPr>
        <w:jc w:val="center"/>
        <w:rPr>
          <w:rFonts w:hint="default" w:ascii="Times New Roman" w:hAnsi="Times New Roman" w:cs="Times New Roman"/>
          <w:sz w:val="24"/>
          <w:szCs w:val="24"/>
        </w:rPr>
      </w:pPr>
    </w:p>
    <w:p>
      <w:pPr>
        <w:pageBreakBefore/>
        <w:ind w:firstLine="709"/>
        <w:jc w:val="right"/>
        <w:rPr>
          <w:rFonts w:hint="default" w:ascii="Times New Roman" w:hAnsi="Times New Roman" w:cs="Times New Roman"/>
          <w:sz w:val="28"/>
          <w:szCs w:val="28"/>
        </w:rPr>
      </w:pPr>
      <w:r>
        <w:rPr>
          <w:rFonts w:hint="default" w:ascii="Times New Roman" w:hAnsi="Times New Roman" w:cs="Times New Roman"/>
          <w:sz w:val="24"/>
          <w:szCs w:val="24"/>
        </w:rPr>
        <w:t xml:space="preserve">  </w:t>
      </w:r>
      <w:r>
        <w:rPr>
          <w:rFonts w:hint="default" w:ascii="Times New Roman" w:hAnsi="Times New Roman" w:cs="Times New Roman"/>
          <w:sz w:val="28"/>
          <w:szCs w:val="28"/>
        </w:rPr>
        <w:t xml:space="preserve">             ПРИЛОЖЕНИЕ 4</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к Решению Совета депутатов Новошипуновского сельсовета </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129"/>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«О бюджете муниципального образования</w:t>
      </w:r>
    </w:p>
    <w:p>
      <w:pPr>
        <w:pStyle w:val="129"/>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Новошипуновский сельсовет Краснощёковского района </w:t>
      </w:r>
    </w:p>
    <w:p>
      <w:pPr>
        <w:pStyle w:val="129"/>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Алтайского края на 2024 год»   </w:t>
      </w:r>
    </w:p>
    <w:p>
      <w:pPr>
        <w:pStyle w:val="129"/>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pStyle w:val="129"/>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Ведомственная структура расходов бюджета поселения на 2024 год</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тыс. рублей</w:t>
      </w:r>
    </w:p>
    <w:tbl>
      <w:tblPr>
        <w:tblStyle w:val="12"/>
        <w:tblW w:w="11270" w:type="dxa"/>
        <w:jc w:val="center"/>
        <w:tblLayout w:type="fixed"/>
        <w:tblCellMar>
          <w:top w:w="0" w:type="dxa"/>
          <w:left w:w="108" w:type="dxa"/>
          <w:bottom w:w="0" w:type="dxa"/>
          <w:right w:w="108" w:type="dxa"/>
        </w:tblCellMar>
      </w:tblPr>
      <w:tblGrid>
        <w:gridCol w:w="5385"/>
        <w:gridCol w:w="950"/>
        <w:gridCol w:w="735"/>
        <w:gridCol w:w="769"/>
        <w:gridCol w:w="1657"/>
        <w:gridCol w:w="747"/>
        <w:gridCol w:w="1027"/>
      </w:tblGrid>
      <w:tr>
        <w:tblPrEx>
          <w:tblCellMar>
            <w:top w:w="0" w:type="dxa"/>
            <w:left w:w="108" w:type="dxa"/>
            <w:bottom w:w="0" w:type="dxa"/>
            <w:right w:w="108" w:type="dxa"/>
          </w:tblCellMar>
        </w:tblPrEx>
        <w:trPr>
          <w:trHeight w:val="510" w:hRule="atLeast"/>
          <w:jc w:val="center"/>
        </w:trPr>
        <w:tc>
          <w:tcPr>
            <w:tcW w:w="5385" w:type="dxa"/>
            <w:tcBorders>
              <w:top w:val="single" w:color="auto" w:sz="4" w:space="0"/>
              <w:left w:val="single" w:color="auto" w:sz="4" w:space="0"/>
              <w:bottom w:val="single" w:color="auto" w:sz="4" w:space="0"/>
              <w:right w:val="single" w:color="auto" w:sz="4" w:space="0"/>
            </w:tcBorders>
            <w:noWrap w:val="0"/>
            <w:vAlign w:val="center"/>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Наименование</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КВСР</w:t>
            </w:r>
          </w:p>
        </w:tc>
        <w:tc>
          <w:tcPr>
            <w:tcW w:w="7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Раздел</w:t>
            </w:r>
          </w:p>
        </w:tc>
        <w:tc>
          <w:tcPr>
            <w:tcW w:w="769"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под-раздел</w:t>
            </w:r>
          </w:p>
        </w:tc>
        <w:tc>
          <w:tcPr>
            <w:tcW w:w="1657"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целевая статья</w:t>
            </w:r>
          </w:p>
        </w:tc>
        <w:tc>
          <w:tcPr>
            <w:tcW w:w="747"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вид расхода</w:t>
            </w:r>
          </w:p>
        </w:tc>
        <w:tc>
          <w:tcPr>
            <w:tcW w:w="1027"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Сумма</w:t>
            </w:r>
          </w:p>
        </w:tc>
      </w:tr>
      <w:tr>
        <w:tblPrEx>
          <w:tblCellMar>
            <w:top w:w="0" w:type="dxa"/>
            <w:left w:w="108" w:type="dxa"/>
            <w:bottom w:w="0" w:type="dxa"/>
            <w:right w:w="108" w:type="dxa"/>
          </w:tblCellMar>
        </w:tblPrEx>
        <w:trPr>
          <w:trHeight w:val="12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Общегосударственные вопросы</w:t>
            </w:r>
          </w:p>
          <w:p>
            <w:pPr>
              <w:ind w:firstLine="709"/>
              <w:jc w:val="center"/>
              <w:rPr>
                <w:rFonts w:hint="default" w:ascii="Times New Roman" w:hAnsi="Times New Roman" w:cs="Times New Roman"/>
                <w:b/>
                <w:bCs/>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65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1448,3</w:t>
            </w:r>
          </w:p>
        </w:tc>
      </w:tr>
      <w:tr>
        <w:tblPrEx>
          <w:tblCellMar>
            <w:top w:w="0" w:type="dxa"/>
            <w:left w:w="108" w:type="dxa"/>
            <w:bottom w:w="0" w:type="dxa"/>
            <w:right w:w="108" w:type="dxa"/>
          </w:tblCellMar>
        </w:tblPrEx>
        <w:trPr>
          <w:trHeight w:val="750"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165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1448,3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Центральный аппарат</w:t>
            </w:r>
          </w:p>
          <w:p>
            <w:pPr>
              <w:ind w:firstLine="709"/>
              <w:jc w:val="center"/>
              <w:rPr>
                <w:rFonts w:hint="default" w:ascii="Times New Roman" w:hAnsi="Times New Roman" w:cs="Times New Roman"/>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0120010110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27"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lang w:val="en-US"/>
              </w:rPr>
            </w:pPr>
            <w:r>
              <w:rPr>
                <w:rFonts w:hint="default" w:ascii="Times New Roman" w:hAnsi="Times New Roman" w:cs="Times New Roman"/>
                <w:b/>
                <w:sz w:val="24"/>
                <w:szCs w:val="24"/>
              </w:rPr>
              <w:t>716.6</w:t>
            </w:r>
          </w:p>
        </w:tc>
      </w:tr>
      <w:tr>
        <w:tblPrEx>
          <w:tblCellMar>
            <w:top w:w="0" w:type="dxa"/>
            <w:left w:w="108" w:type="dxa"/>
            <w:bottom w:w="0" w:type="dxa"/>
            <w:right w:w="108" w:type="dxa"/>
          </w:tblCellMar>
        </w:tblPrEx>
        <w:trPr>
          <w:trHeight w:val="270"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0120010110</w:t>
            </w:r>
          </w:p>
        </w:tc>
        <w:tc>
          <w:tcPr>
            <w:tcW w:w="74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120</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lang w:val="en-US"/>
              </w:rPr>
            </w:pPr>
            <w:r>
              <w:rPr>
                <w:rFonts w:hint="default" w:ascii="Times New Roman" w:hAnsi="Times New Roman" w:cs="Times New Roman"/>
                <w:sz w:val="24"/>
                <w:szCs w:val="24"/>
              </w:rPr>
              <w:t>608,4</w:t>
            </w:r>
          </w:p>
        </w:tc>
      </w:tr>
      <w:tr>
        <w:tblPrEx>
          <w:tblCellMar>
            <w:top w:w="0" w:type="dxa"/>
            <w:left w:w="108" w:type="dxa"/>
            <w:bottom w:w="0" w:type="dxa"/>
            <w:right w:w="108" w:type="dxa"/>
          </w:tblCellMar>
        </w:tblPrEx>
        <w:trPr>
          <w:trHeight w:val="22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0120010110</w:t>
            </w:r>
          </w:p>
        </w:tc>
        <w:tc>
          <w:tcPr>
            <w:tcW w:w="74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244</w:t>
            </w:r>
          </w:p>
        </w:tc>
        <w:tc>
          <w:tcPr>
            <w:tcW w:w="1027"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106,2</w:t>
            </w:r>
          </w:p>
        </w:tc>
      </w:tr>
      <w:tr>
        <w:tblPrEx>
          <w:tblCellMar>
            <w:top w:w="0" w:type="dxa"/>
            <w:left w:w="108" w:type="dxa"/>
            <w:bottom w:w="0" w:type="dxa"/>
            <w:right w:w="108" w:type="dxa"/>
          </w:tblCellMar>
        </w:tblPrEx>
        <w:trPr>
          <w:trHeight w:val="22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Уплата прочих платежей</w:t>
            </w:r>
          </w:p>
          <w:p>
            <w:pPr>
              <w:ind w:firstLine="709"/>
              <w:jc w:val="center"/>
              <w:rPr>
                <w:rFonts w:hint="default" w:ascii="Times New Roman" w:hAnsi="Times New Roman" w:cs="Times New Roman"/>
                <w:bCs/>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0120010110</w:t>
            </w:r>
          </w:p>
        </w:tc>
        <w:tc>
          <w:tcPr>
            <w:tcW w:w="74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853</w:t>
            </w:r>
          </w:p>
        </w:tc>
        <w:tc>
          <w:tcPr>
            <w:tcW w:w="1027"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Глава местной администрации (исполнительно-распорядительного органа муниципального образования</w:t>
            </w:r>
            <w:r>
              <w:rPr>
                <w:rFonts w:hint="default" w:ascii="Times New Roman" w:hAnsi="Times New Roman" w:cs="Times New Roman"/>
                <w:b/>
                <w:sz w:val="24"/>
                <w:szCs w:val="24"/>
              </w:rPr>
              <w:t>)</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0120010130</w:t>
            </w:r>
          </w:p>
        </w:tc>
        <w:tc>
          <w:tcPr>
            <w:tcW w:w="747" w:type="dxa"/>
            <w:tcBorders>
              <w:top w:val="nil"/>
              <w:left w:val="nil"/>
              <w:bottom w:val="single" w:color="auto" w:sz="4" w:space="0"/>
              <w:right w:val="single" w:color="auto" w:sz="4" w:space="0"/>
            </w:tcBorders>
            <w:noWrap w:val="0"/>
            <w:vAlign w:val="bottom"/>
          </w:tcPr>
          <w:p>
            <w:pPr>
              <w:ind w:firstLine="709"/>
              <w:rPr>
                <w:rFonts w:hint="default" w:ascii="Times New Roman" w:hAnsi="Times New Roman" w:cs="Times New Roman"/>
                <w:sz w:val="24"/>
                <w:szCs w:val="24"/>
              </w:rPr>
            </w:pPr>
            <w:r>
              <w:rPr>
                <w:rFonts w:hint="default" w:ascii="Times New Roman" w:hAnsi="Times New Roman" w:cs="Times New Roman"/>
                <w:sz w:val="24"/>
                <w:szCs w:val="24"/>
              </w:rPr>
              <w:t xml:space="preserve"> </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731,7</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0120010130</w:t>
            </w:r>
          </w:p>
        </w:tc>
        <w:tc>
          <w:tcPr>
            <w:tcW w:w="74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120</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731,7</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Другие общегосударственные вопросы</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p>
            <w:pPr>
              <w:jc w:val="center"/>
              <w:rPr>
                <w:rFonts w:hint="default" w:ascii="Times New Roman" w:hAnsi="Times New Roman" w:cs="Times New Roman"/>
                <w:sz w:val="24"/>
                <w:szCs w:val="24"/>
              </w:rPr>
            </w:pP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999014710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999014710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12</w:t>
            </w:r>
          </w:p>
        </w:tc>
      </w:tr>
      <w:tr>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Национальная  оборона</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65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167,0</w:t>
            </w:r>
          </w:p>
        </w:tc>
      </w:tr>
      <w:tr>
        <w:tblPrEx>
          <w:tblCellMar>
            <w:top w:w="0" w:type="dxa"/>
            <w:left w:w="108" w:type="dxa"/>
            <w:bottom w:w="0" w:type="dxa"/>
            <w:right w:w="108" w:type="dxa"/>
          </w:tblCellMar>
        </w:tblPrEx>
        <w:trPr>
          <w:trHeight w:val="359"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Мобилизационная и вневойсковая подготовка</w:t>
            </w:r>
          </w:p>
          <w:p>
            <w:pPr>
              <w:ind w:firstLine="709"/>
              <w:jc w:val="center"/>
              <w:rPr>
                <w:rFonts w:hint="default" w:ascii="Times New Roman" w:hAnsi="Times New Roman" w:cs="Times New Roman"/>
                <w:b/>
                <w:bCs/>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03</w:t>
            </w:r>
          </w:p>
        </w:tc>
        <w:tc>
          <w:tcPr>
            <w:tcW w:w="165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167,2</w:t>
            </w:r>
          </w:p>
        </w:tc>
      </w:tr>
      <w:tr>
        <w:tblPrEx>
          <w:tblCellMar>
            <w:top w:w="0" w:type="dxa"/>
            <w:left w:w="108" w:type="dxa"/>
            <w:bottom w:w="0" w:type="dxa"/>
            <w:right w:w="108" w:type="dxa"/>
          </w:tblCellMar>
        </w:tblPrEx>
        <w:trPr>
          <w:trHeight w:val="5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0140051180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27" w:type="dxa"/>
            <w:tcBorders>
              <w:top w:val="nil"/>
              <w:left w:val="nil"/>
              <w:bottom w:val="single" w:color="auto" w:sz="4" w:space="0"/>
              <w:right w:val="single" w:color="auto" w:sz="4" w:space="0"/>
            </w:tcBorders>
            <w:noWrap/>
            <w:vAlign w:val="top"/>
          </w:tcPr>
          <w:p>
            <w:pP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167,2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0140051180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120</w:t>
            </w:r>
          </w:p>
        </w:tc>
        <w:tc>
          <w:tcPr>
            <w:tcW w:w="1027"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b/>
                <w:sz w:val="24"/>
                <w:szCs w:val="24"/>
                <w:lang w:val="en-US"/>
              </w:rPr>
            </w:pPr>
            <w:r>
              <w:rPr>
                <w:rFonts w:hint="default" w:ascii="Times New Roman" w:hAnsi="Times New Roman" w:cs="Times New Roman"/>
                <w:b/>
                <w:sz w:val="24"/>
                <w:szCs w:val="24"/>
              </w:rPr>
              <w:t>167,2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Национальная безопасность и правоохранительная деятельность</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027"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57,9</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Защита населения и территории от чрезвычайных ситуаций природного и техногенного характера, гражданская оборона</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10</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027"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57,9</w:t>
            </w:r>
          </w:p>
        </w:tc>
      </w:tr>
      <w:tr>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57,9</w:t>
            </w:r>
          </w:p>
        </w:tc>
      </w:tr>
      <w:tr>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10</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9850060511</w:t>
            </w:r>
          </w:p>
        </w:tc>
        <w:tc>
          <w:tcPr>
            <w:tcW w:w="74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57,9</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14</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9850060512</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p>
          <w:p>
            <w:pPr>
              <w:jc w:val="center"/>
              <w:rPr>
                <w:rFonts w:hint="default" w:ascii="Times New Roman" w:hAnsi="Times New Roman" w:cs="Times New Roman"/>
                <w:bCs/>
                <w:color w:val="FF0000"/>
                <w:sz w:val="24"/>
                <w:szCs w:val="24"/>
              </w:rPr>
            </w:pPr>
          </w:p>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9850060521</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 xml:space="preserve">Создание условий для  предоставления транспортных услуг населению и организация транспортного обслуживания населения  в </w:t>
            </w: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границах поселения</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9850060522</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Дорожная деятельность в отношении автомобильных дорог местного значения в границах населенных пунктов поселения</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09</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1115,0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09</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9120067270</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C00000"/>
                <w:sz w:val="24"/>
                <w:szCs w:val="24"/>
              </w:rPr>
            </w:pPr>
            <w:r>
              <w:rPr>
                <w:rFonts w:hint="default" w:ascii="Times New Roman" w:hAnsi="Times New Roman" w:cs="Times New Roman"/>
                <w:bCs/>
                <w:color w:val="C00000"/>
                <w:sz w:val="24"/>
                <w:szCs w:val="24"/>
              </w:rPr>
              <w:t>1115,0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Другие вопросы в области национальной экономики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12</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9850060513</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C00000"/>
                <w:sz w:val="24"/>
                <w:szCs w:val="24"/>
              </w:rPr>
            </w:pPr>
            <w:r>
              <w:rPr>
                <w:rFonts w:hint="default" w:ascii="Times New Roman" w:hAnsi="Times New Roman" w:cs="Times New Roman"/>
                <w:b/>
                <w:bCs/>
                <w:color w:val="C00000"/>
                <w:sz w:val="24"/>
                <w:szCs w:val="24"/>
              </w:rPr>
              <w:t>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9850060513</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Жилищно-коммунальное хозяйство</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65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w:t>
            </w: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w:t>
            </w:r>
          </w:p>
          <w:p>
            <w:pPr>
              <w:ind w:firstLine="709"/>
              <w:jc w:val="center"/>
              <w:rPr>
                <w:rFonts w:hint="default" w:ascii="Times New Roman" w:hAnsi="Times New Roman" w:cs="Times New Roman"/>
                <w:bCs/>
                <w:sz w:val="24"/>
                <w:szCs w:val="24"/>
              </w:rPr>
            </w:pP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001</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p>
          <w:p>
            <w:pPr>
              <w:rPr>
                <w:rFonts w:hint="default" w:ascii="Times New Roman" w:hAnsi="Times New Roman" w:cs="Times New Roman"/>
                <w:bCs/>
                <w:sz w:val="24"/>
                <w:szCs w:val="24"/>
              </w:rPr>
            </w:pPr>
          </w:p>
          <w:p>
            <w:pPr>
              <w:rPr>
                <w:rFonts w:hint="default" w:ascii="Times New Roman" w:hAnsi="Times New Roman" w:cs="Times New Roman"/>
                <w:bCs/>
                <w:sz w:val="24"/>
                <w:szCs w:val="24"/>
              </w:rPr>
            </w:pPr>
          </w:p>
          <w:p>
            <w:pPr>
              <w:rPr>
                <w:rFonts w:hint="default" w:ascii="Times New Roman" w:hAnsi="Times New Roman" w:cs="Times New Roman"/>
                <w:bCs/>
                <w:sz w:val="24"/>
                <w:szCs w:val="24"/>
              </w:rPr>
            </w:pPr>
          </w:p>
          <w:p>
            <w:pPr>
              <w:rPr>
                <w:rFonts w:hint="default" w:ascii="Times New Roman" w:hAnsi="Times New Roman" w:cs="Times New Roman"/>
                <w:bCs/>
                <w:sz w:val="24"/>
                <w:szCs w:val="24"/>
              </w:rPr>
            </w:pPr>
          </w:p>
          <w:p>
            <w:pPr>
              <w:rPr>
                <w:rFonts w:hint="default" w:ascii="Times New Roman" w:hAnsi="Times New Roman" w:cs="Times New Roman"/>
                <w:bCs/>
                <w:sz w:val="24"/>
                <w:szCs w:val="24"/>
              </w:rPr>
            </w:pPr>
            <w:r>
              <w:rPr>
                <w:rFonts w:hint="default" w:ascii="Times New Roman" w:hAnsi="Times New Roman" w:cs="Times New Roman"/>
                <w:bCs/>
                <w:sz w:val="24"/>
                <w:szCs w:val="24"/>
              </w:rPr>
              <w:t>9850060515</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C00000"/>
                <w:sz w:val="24"/>
                <w:szCs w:val="24"/>
              </w:rPr>
            </w:pPr>
          </w:p>
          <w:p>
            <w:pPr>
              <w:jc w:val="center"/>
              <w:rPr>
                <w:rFonts w:hint="default" w:ascii="Times New Roman" w:hAnsi="Times New Roman" w:cs="Times New Roman"/>
                <w:bCs/>
                <w:color w:val="C00000"/>
                <w:sz w:val="24"/>
                <w:szCs w:val="24"/>
              </w:rPr>
            </w:pPr>
          </w:p>
          <w:p>
            <w:pPr>
              <w:jc w:val="center"/>
              <w:rPr>
                <w:rFonts w:hint="default" w:ascii="Times New Roman" w:hAnsi="Times New Roman" w:cs="Times New Roman"/>
                <w:bCs/>
                <w:color w:val="C00000"/>
                <w:sz w:val="24"/>
                <w:szCs w:val="24"/>
              </w:rPr>
            </w:pPr>
          </w:p>
          <w:p>
            <w:pPr>
              <w:jc w:val="center"/>
              <w:rPr>
                <w:rFonts w:hint="default" w:ascii="Times New Roman" w:hAnsi="Times New Roman" w:cs="Times New Roman"/>
                <w:bCs/>
                <w:color w:val="C00000"/>
                <w:sz w:val="24"/>
                <w:szCs w:val="24"/>
              </w:rPr>
            </w:pPr>
          </w:p>
          <w:p>
            <w:pPr>
              <w:jc w:val="center"/>
              <w:rPr>
                <w:rFonts w:hint="default" w:ascii="Times New Roman" w:hAnsi="Times New Roman" w:cs="Times New Roman"/>
                <w:b/>
                <w:bCs/>
                <w:color w:val="C00000"/>
                <w:sz w:val="24"/>
                <w:szCs w:val="24"/>
              </w:rPr>
            </w:pPr>
          </w:p>
          <w:p>
            <w:pPr>
              <w:jc w:val="center"/>
              <w:rPr>
                <w:rFonts w:hint="default" w:ascii="Times New Roman" w:hAnsi="Times New Roman" w:cs="Times New Roman"/>
                <w:bCs/>
                <w:color w:val="C00000"/>
                <w:sz w:val="24"/>
                <w:szCs w:val="24"/>
              </w:rPr>
            </w:pPr>
            <w:r>
              <w:rPr>
                <w:rFonts w:hint="default" w:ascii="Times New Roman" w:hAnsi="Times New Roman" w:cs="Times New Roman"/>
                <w:b/>
                <w:bCs/>
                <w:color w:val="C00000"/>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Коммунальное хозяйство</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102</w:t>
            </w:r>
          </w:p>
        </w:tc>
        <w:tc>
          <w:tcPr>
            <w:tcW w:w="165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002</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9850060516</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002</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9850060516</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C00000"/>
                <w:sz w:val="24"/>
                <w:szCs w:val="24"/>
              </w:rPr>
            </w:pPr>
            <w:r>
              <w:rPr>
                <w:rFonts w:hint="default" w:ascii="Times New Roman" w:hAnsi="Times New Roman" w:cs="Times New Roman"/>
                <w:b/>
                <w:bCs/>
                <w:color w:val="C00000"/>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Благоустройство</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003</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1524,5</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Организация сбора и вывоза бытовых отходов и мусора</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003</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9850060517</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C00000"/>
                <w:sz w:val="24"/>
                <w:szCs w:val="24"/>
              </w:rPr>
            </w:pPr>
            <w:r>
              <w:rPr>
                <w:rFonts w:hint="default" w:ascii="Times New Roman" w:hAnsi="Times New Roman" w:cs="Times New Roman"/>
                <w:b/>
                <w:bCs/>
                <w:color w:val="C00000"/>
                <w:sz w:val="24"/>
                <w:szCs w:val="24"/>
              </w:rPr>
              <w:t>1</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9850060517</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 xml:space="preserve"> 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Прочие мероприятия по благоустройству муниципальных образований</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9290018080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C00000"/>
                <w:sz w:val="24"/>
                <w:szCs w:val="24"/>
              </w:rPr>
            </w:pPr>
            <w:r>
              <w:rPr>
                <w:rFonts w:hint="default" w:ascii="Times New Roman" w:hAnsi="Times New Roman" w:cs="Times New Roman"/>
                <w:b/>
                <w:bCs/>
                <w:color w:val="C00000"/>
                <w:sz w:val="24"/>
                <w:szCs w:val="24"/>
              </w:rPr>
              <w:t>21,2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9290018080</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21,2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Софинансирование реализации проектов развития общественной инфраструктуры, основанных на инициативах граждан краевой бюджет</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rPr>
              <w:t>72200</w:t>
            </w:r>
            <w:r>
              <w:rPr>
                <w:rFonts w:hint="default" w:ascii="Times New Roman" w:hAnsi="Times New Roman" w:cs="Times New Roman"/>
                <w:bCs/>
                <w:sz w:val="24"/>
                <w:szCs w:val="24"/>
                <w:lang w:val="en-US"/>
              </w:rPr>
              <w:t>S0265</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lang w:val="en-US"/>
              </w:rPr>
            </w:pPr>
            <w:r>
              <w:rPr>
                <w:rFonts w:hint="default" w:ascii="Times New Roman" w:hAnsi="Times New Roman" w:cs="Times New Roman"/>
                <w:b/>
                <w:bCs/>
                <w:color w:val="FF0000"/>
                <w:sz w:val="24"/>
                <w:szCs w:val="24"/>
                <w:lang w:val="en-US"/>
              </w:rPr>
              <w:t>912.3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72200S0265</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912.3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Реализация проектов развития общественной инфраструктуры, основанных на инициативах граждан местный бюджет</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92900S0265</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590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03</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92900S0265</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590</w:t>
            </w:r>
          </w:p>
        </w:tc>
      </w:tr>
      <w:tr>
        <w:tblPrEx>
          <w:tblCellMar>
            <w:top w:w="0" w:type="dxa"/>
            <w:left w:w="108" w:type="dxa"/>
            <w:bottom w:w="0" w:type="dxa"/>
            <w:right w:w="108" w:type="dxa"/>
          </w:tblCellMar>
        </w:tblPrEx>
        <w:trPr>
          <w:trHeight w:val="28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Культура и  кинематография</w:t>
            </w:r>
          </w:p>
          <w:p>
            <w:pPr>
              <w:ind w:firstLine="709"/>
              <w:jc w:val="center"/>
              <w:rPr>
                <w:rFonts w:hint="default" w:ascii="Times New Roman" w:hAnsi="Times New Roman" w:cs="Times New Roman"/>
                <w:b/>
                <w:bCs/>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65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2202,3</w:t>
            </w:r>
          </w:p>
        </w:tc>
      </w:tr>
      <w:tr>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Дворцы и дома культуры, другие учреждения культуры и средств массовой информации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0220010530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2202,6</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0220010530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2176,3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Уплата налогов, сборов и иных платежей</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0220010530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850</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14,3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Другие вопросы в области культуры, кинематографии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12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9850060520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9850060519</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9850060518</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9850060510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12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СОЦИАЛЬНАЯ ПОЛИТИКА</w:t>
            </w:r>
          </w:p>
          <w:p>
            <w:pPr>
              <w:jc w:val="center"/>
              <w:rPr>
                <w:rFonts w:hint="default" w:ascii="Times New Roman" w:hAnsi="Times New Roman" w:cs="Times New Roman"/>
                <w:b/>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027" w:type="dxa"/>
            <w:tcBorders>
              <w:top w:val="nil"/>
              <w:left w:val="nil"/>
              <w:bottom w:val="single" w:color="auto" w:sz="4" w:space="0"/>
              <w:right w:val="single" w:color="auto" w:sz="4" w:space="0"/>
            </w:tcBorders>
            <w:noWrap/>
            <w:vAlign w:val="bottom"/>
          </w:tcPr>
          <w:p>
            <w:pPr>
              <w:ind w:left="-108" w:right="-250"/>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23,4</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Доплаты к пенсии</w:t>
            </w:r>
          </w:p>
          <w:p>
            <w:pPr>
              <w:jc w:val="center"/>
              <w:rPr>
                <w:rFonts w:hint="default" w:ascii="Times New Roman" w:hAnsi="Times New Roman" w:cs="Times New Roman"/>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9040016270</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300</w:t>
            </w:r>
          </w:p>
        </w:tc>
        <w:tc>
          <w:tcPr>
            <w:tcW w:w="1027" w:type="dxa"/>
            <w:tcBorders>
              <w:top w:val="nil"/>
              <w:left w:val="nil"/>
              <w:bottom w:val="single" w:color="auto" w:sz="4" w:space="0"/>
              <w:right w:val="single" w:color="auto" w:sz="4" w:space="0"/>
            </w:tcBorders>
            <w:noWrap/>
            <w:vAlign w:val="bottom"/>
          </w:tcPr>
          <w:p>
            <w:pPr>
              <w:ind w:left="-108" w:right="-250"/>
              <w:jc w:val="center"/>
              <w:rPr>
                <w:rFonts w:hint="default" w:ascii="Times New Roman" w:hAnsi="Times New Roman" w:cs="Times New Roman"/>
                <w:b/>
                <w:bCs/>
                <w:color w:val="00B0F0"/>
                <w:sz w:val="24"/>
                <w:szCs w:val="24"/>
              </w:rPr>
            </w:pPr>
            <w:r>
              <w:rPr>
                <w:rFonts w:hint="default" w:ascii="Times New Roman" w:hAnsi="Times New Roman" w:cs="Times New Roman"/>
                <w:b/>
                <w:bCs/>
                <w:color w:val="00B0F0"/>
                <w:sz w:val="24"/>
                <w:szCs w:val="24"/>
              </w:rPr>
              <w:t>23,4</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Физическая культура и спорт</w:t>
            </w:r>
          </w:p>
          <w:p>
            <w:pPr>
              <w:ind w:firstLine="709"/>
              <w:jc w:val="center"/>
              <w:rPr>
                <w:rFonts w:hint="default" w:ascii="Times New Roman" w:hAnsi="Times New Roman" w:cs="Times New Roman"/>
                <w:b/>
                <w:bCs/>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bookmarkStart w:id="4" w:name="_GoBack"/>
            <w:bookmarkEnd w:id="4"/>
            <w:r>
              <w:rPr>
                <w:rFonts w:hint="default" w:ascii="Times New Roman" w:hAnsi="Times New Roman" w:cs="Times New Roman"/>
                <w:b/>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129,0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Физическая культура</w:t>
            </w:r>
          </w:p>
          <w:p>
            <w:pPr>
              <w:ind w:firstLine="709"/>
              <w:jc w:val="center"/>
              <w:rPr>
                <w:rFonts w:hint="default" w:ascii="Times New Roman" w:hAnsi="Times New Roman" w:cs="Times New Roman"/>
                <w:bCs/>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129,0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Центры спортивной подготовки</w:t>
            </w:r>
          </w:p>
          <w:p>
            <w:pPr>
              <w:ind w:firstLine="709"/>
              <w:jc w:val="center"/>
              <w:rPr>
                <w:rFonts w:hint="default" w:ascii="Times New Roman" w:hAnsi="Times New Roman" w:cs="Times New Roman"/>
                <w:bCs/>
                <w:sz w:val="24"/>
                <w:szCs w:val="24"/>
              </w:rPr>
            </w:pP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0230016670</w:t>
            </w:r>
          </w:p>
        </w:tc>
        <w:tc>
          <w:tcPr>
            <w:tcW w:w="747"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129,0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 xml:space="preserve">Закупка товаров, работ и услуг для </w:t>
            </w: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муниципальных нужд</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769"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165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0230016670</w:t>
            </w:r>
          </w:p>
        </w:tc>
        <w:tc>
          <w:tcPr>
            <w:tcW w:w="747"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244</w:t>
            </w: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129,0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r>
              <w:rPr>
                <w:rFonts w:hint="default" w:ascii="Times New Roman" w:hAnsi="Times New Roman" w:cs="Times New Roman"/>
                <w:b/>
                <w:sz w:val="24"/>
                <w:szCs w:val="24"/>
              </w:rPr>
              <w:t>Итого расходов</w:t>
            </w:r>
          </w:p>
        </w:tc>
        <w:tc>
          <w:tcPr>
            <w:tcW w:w="95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p>
        </w:tc>
        <w:tc>
          <w:tcPr>
            <w:tcW w:w="735" w:type="dxa"/>
            <w:tcBorders>
              <w:top w:val="nil"/>
              <w:left w:val="single" w:color="auto" w:sz="4" w:space="0"/>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p>
        </w:tc>
        <w:tc>
          <w:tcPr>
            <w:tcW w:w="769"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p>
        </w:tc>
        <w:tc>
          <w:tcPr>
            <w:tcW w:w="1657"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sz w:val="24"/>
                <w:szCs w:val="24"/>
              </w:rPr>
            </w:pPr>
          </w:p>
        </w:tc>
        <w:tc>
          <w:tcPr>
            <w:tcW w:w="747"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sz w:val="24"/>
                <w:szCs w:val="24"/>
              </w:rPr>
            </w:pPr>
          </w:p>
        </w:tc>
        <w:tc>
          <w:tcPr>
            <w:tcW w:w="1027"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6690,9</w:t>
            </w:r>
          </w:p>
        </w:tc>
      </w:tr>
    </w:tbl>
    <w:p>
      <w:pPr>
        <w:pageBreakBefore/>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ПРИЛОЖЕНИЕ 4</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к Решению Совета депутатов Новошипуновского сельсовета </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129"/>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«О бюджете муниципального образования</w:t>
      </w:r>
    </w:p>
    <w:p>
      <w:pPr>
        <w:pStyle w:val="129"/>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Новошипуновский сельсовет Краснощёковского района </w:t>
      </w:r>
    </w:p>
    <w:p>
      <w:pPr>
        <w:pStyle w:val="129"/>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Алтайского края на 2024 год»   </w:t>
      </w: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Распределение доходов бюджета </w:t>
      </w: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муниципального образования </w:t>
      </w:r>
      <w:r>
        <w:rPr>
          <w:rFonts w:hint="default" w:ascii="Times New Roman" w:hAnsi="Times New Roman" w:cs="Times New Roman"/>
          <w:snapToGrid w:val="0"/>
          <w:color w:val="000000"/>
          <w:sz w:val="28"/>
          <w:szCs w:val="28"/>
        </w:rPr>
        <w:t>Новошипуновский</w:t>
      </w:r>
      <w:r>
        <w:rPr>
          <w:rFonts w:hint="default" w:ascii="Times New Roman" w:hAnsi="Times New Roman" w:cs="Times New Roman"/>
          <w:sz w:val="28"/>
          <w:szCs w:val="28"/>
        </w:rPr>
        <w:t xml:space="preserve"> сельсовет Краснощековского района Алтайского края на 2024 год</w:t>
      </w:r>
    </w:p>
    <w:p>
      <w:pPr>
        <w:ind w:firstLine="709"/>
        <w:jc w:val="center"/>
        <w:rPr>
          <w:rFonts w:hint="default" w:ascii="Times New Roman" w:hAnsi="Times New Roman" w:cs="Times New Roman"/>
          <w:sz w:val="24"/>
          <w:szCs w:val="24"/>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5"/>
        <w:gridCol w:w="5599"/>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Код бюджетной классификации</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r>
              <w:rPr>
                <w:rFonts w:hint="default" w:ascii="Times New Roman" w:hAnsi="Times New Roman" w:cs="Times New Roman"/>
                <w:sz w:val="24"/>
                <w:szCs w:val="24"/>
              </w:rPr>
              <w:t>Наименование</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rPr>
              <w:t>План</w:t>
            </w:r>
          </w:p>
          <w:p>
            <w:pPr>
              <w:jc w:val="center"/>
              <w:rPr>
                <w:rFonts w:hint="default" w:ascii="Times New Roman" w:hAnsi="Times New Roman" w:cs="Times New Roman"/>
                <w:sz w:val="24"/>
                <w:szCs w:val="24"/>
                <w:lang w:val="en-US" w:eastAsia="en-US"/>
              </w:rPr>
            </w:pPr>
            <w:r>
              <w:rPr>
                <w:rFonts w:hint="default" w:ascii="Times New Roman" w:hAnsi="Times New Roman" w:cs="Times New Roman"/>
                <w:sz w:val="24"/>
                <w:szCs w:val="24"/>
              </w:rPr>
              <w:t>тыс. руб.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4"/>
                <w:szCs w:val="24"/>
                <w:lang w:val="en-US" w:eastAsia="en-US"/>
              </w:rPr>
            </w:pPr>
            <w:r>
              <w:rPr>
                <w:rFonts w:hint="default" w:ascii="Times New Roman" w:hAnsi="Times New Roman" w:cs="Times New Roman"/>
                <w:snapToGrid w:val="0"/>
                <w:color w:val="000000"/>
                <w:sz w:val="24"/>
                <w:szCs w:val="24"/>
              </w:rPr>
              <w:t>1 01 02000 01 0000 110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eastAsia="en-US"/>
              </w:rPr>
            </w:pPr>
            <w:r>
              <w:rPr>
                <w:rFonts w:hint="default" w:ascii="Times New Roman" w:hAnsi="Times New Roman" w:cs="Times New Roman"/>
                <w:sz w:val="24"/>
                <w:szCs w:val="24"/>
              </w:rPr>
              <w:t>Налог на доходы физических лиц</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b/>
                <w:snapToGrid w:val="0"/>
                <w:color w:val="000000"/>
                <w:sz w:val="24"/>
                <w:szCs w:val="24"/>
                <w:lang w:val="en-US" w:eastAsia="en-US"/>
              </w:rPr>
            </w:pPr>
            <w:r>
              <w:rPr>
                <w:rFonts w:hint="default" w:ascii="Times New Roman" w:hAnsi="Times New Roman" w:cs="Times New Roman"/>
                <w:b/>
                <w:snapToGrid w:val="0"/>
                <w:color w:val="000000"/>
                <w:sz w:val="24"/>
                <w:szCs w:val="24"/>
              </w:rPr>
              <w:t>Специальные налоговые      режимы</w:t>
            </w:r>
          </w:p>
        </w:tc>
        <w:tc>
          <w:tcPr>
            <w:tcW w:w="2160"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4"/>
                <w:szCs w:val="24"/>
                <w:lang w:val="en-US" w:eastAsia="en-US"/>
              </w:rPr>
            </w:pPr>
            <w:r>
              <w:rPr>
                <w:rFonts w:hint="default" w:ascii="Times New Roman" w:hAnsi="Times New Roman" w:cs="Times New Roman"/>
                <w:sz w:val="24"/>
                <w:szCs w:val="24"/>
              </w:rPr>
              <w:t>1 05 03000 01 0000 110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r>
              <w:rPr>
                <w:rFonts w:hint="default" w:ascii="Times New Roman" w:hAnsi="Times New Roman" w:cs="Times New Roman"/>
                <w:sz w:val="24"/>
                <w:szCs w:val="24"/>
              </w:rPr>
              <w:t>Единый сельскохозяйственный налог</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Местные налоги и сборы</w:t>
            </w:r>
          </w:p>
        </w:tc>
        <w:tc>
          <w:tcPr>
            <w:tcW w:w="2160"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1 06 06013 10 0000 110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 w:val="0"/>
                <w:bCs/>
                <w:sz w:val="24"/>
                <w:szCs w:val="24"/>
              </w:rPr>
            </w:pPr>
            <w:r>
              <w:rPr>
                <w:rFonts w:hint="default" w:ascii="Times New Roman" w:hAnsi="Times New Roman" w:cs="Times New Roman"/>
                <w:b w:val="0"/>
                <w:bCs/>
                <w:sz w:val="24"/>
                <w:szCs w:val="24"/>
              </w:rPr>
              <w:t>Земельный налог</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1343,0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4"/>
                <w:szCs w:val="24"/>
                <w:lang w:val="en-US" w:eastAsia="en-US"/>
              </w:rPr>
            </w:pPr>
            <w:r>
              <w:rPr>
                <w:rFonts w:hint="default" w:ascii="Times New Roman" w:hAnsi="Times New Roman" w:cs="Times New Roman"/>
                <w:sz w:val="24"/>
                <w:szCs w:val="24"/>
              </w:rPr>
              <w:t>1 06 01030 10 0000 110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 w:val="0"/>
                <w:bCs/>
                <w:sz w:val="24"/>
                <w:szCs w:val="24"/>
              </w:rPr>
            </w:pPr>
            <w:r>
              <w:rPr>
                <w:rFonts w:hint="default" w:ascii="Times New Roman" w:hAnsi="Times New Roman" w:cs="Times New Roman"/>
                <w:b w:val="0"/>
                <w:bCs/>
                <w:sz w:val="24"/>
                <w:szCs w:val="24"/>
              </w:rPr>
              <w:t>Налог на имущество физических лиц</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b/>
                <w:snapToGrid w:val="0"/>
                <w:color w:val="000000"/>
                <w:sz w:val="24"/>
                <w:szCs w:val="24"/>
                <w:lang w:val="en-US" w:eastAsia="en-US"/>
              </w:rPr>
            </w:pPr>
            <w:r>
              <w:rPr>
                <w:rFonts w:hint="default" w:ascii="Times New Roman" w:hAnsi="Times New Roman" w:cs="Times New Roman"/>
                <w:b/>
                <w:snapToGrid w:val="0"/>
                <w:color w:val="000000"/>
                <w:sz w:val="24"/>
                <w:szCs w:val="24"/>
              </w:rPr>
              <w:t>Неналоговые доходы</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30311302995100000130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Доходы от компенсации затрат государства</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30311715030100005150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r>
              <w:rPr>
                <w:rFonts w:hint="default" w:ascii="Times New Roman" w:hAnsi="Times New Roman" w:cs="Times New Roman"/>
                <w:snapToGrid w:val="0"/>
                <w:color w:val="000000"/>
                <w:sz w:val="24"/>
                <w:szCs w:val="24"/>
              </w:rPr>
              <w:t>Прочие неналоговые доходы бюджетов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210,0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p>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30311105035100000120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Доходы от использования имущества, находящегося в государственной и муниципальной собственности</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49,7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30311105025100000120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Доходы от аренды земельных участков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50,8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30320229999050000150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Прочие субсидии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912,3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30320216001000000150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napToGrid w:val="0"/>
                <w:color w:val="000000"/>
                <w:sz w:val="24"/>
                <w:szCs w:val="24"/>
                <w:lang w:eastAsia="en-US"/>
              </w:rPr>
            </w:pPr>
            <w:r>
              <w:rPr>
                <w:rFonts w:hint="default" w:ascii="Times New Roman" w:hAnsi="Times New Roman" w:cs="Times New Roman"/>
                <w:snapToGrid w:val="0"/>
                <w:color w:val="000000"/>
                <w:sz w:val="24"/>
                <w:szCs w:val="24"/>
              </w:rPr>
              <w:t>Дотация бюджету сельских поселений  на выравнивание бюджетной обеспеченности</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484,5- (93,5)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30320215002100000150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Дотация бюджету на поддержку мер по обеспечению сбалансированности бюджетов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30320235118100000150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Субвенция на воинский учет</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p>
          <w:p>
            <w:pPr>
              <w:rPr>
                <w:rFonts w:hint="default" w:ascii="Times New Roman" w:hAnsi="Times New Roman" w:cs="Times New Roman"/>
                <w:snapToGrid w:val="0"/>
                <w:color w:val="000000"/>
                <w:sz w:val="24"/>
                <w:szCs w:val="24"/>
              </w:rPr>
            </w:pPr>
          </w:p>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30320240014100000150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p>
          <w:p>
            <w:pPr>
              <w:jc w:val="center"/>
              <w:rPr>
                <w:rFonts w:hint="default" w:ascii="Times New Roman" w:hAnsi="Times New Roman" w:cs="Times New Roman"/>
                <w:sz w:val="24"/>
                <w:szCs w:val="24"/>
                <w:lang w:eastAsia="en-US"/>
              </w:rPr>
            </w:pPr>
          </w:p>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1196,9</w:t>
            </w:r>
          </w:p>
          <w:p>
            <w:pPr>
              <w:jc w:val="center"/>
              <w:rPr>
                <w:rFonts w:hint="default" w:ascii="Times New Roman" w:hAnsi="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30320249999100000150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z w:val="24"/>
                <w:szCs w:val="24"/>
              </w:rPr>
              <w:t>Прочие межбюджетные трансферты, передаваемые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1594,0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4354,9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p>
          <w:p>
            <w:pPr>
              <w:ind w:firstLine="709"/>
              <w:jc w:val="cente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Итого доходов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b/>
                <w:sz w:val="24"/>
                <w:szCs w:val="24"/>
                <w:lang w:eastAsia="en-US"/>
              </w:rPr>
            </w:pPr>
            <w:r>
              <w:rPr>
                <w:rFonts w:hint="default" w:ascii="Times New Roman" w:hAnsi="Times New Roman" w:cs="Times New Roman"/>
                <w:b/>
                <w:sz w:val="24"/>
                <w:szCs w:val="24"/>
                <w:lang w:eastAsia="en-US"/>
              </w:rPr>
              <w:t>6321,9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r>
              <w:rPr>
                <w:rFonts w:hint="default" w:ascii="Times New Roman" w:hAnsi="Times New Roman" w:cs="Times New Roman"/>
                <w:snapToGrid w:val="0"/>
                <w:color w:val="000000"/>
                <w:sz w:val="24"/>
                <w:szCs w:val="24"/>
              </w:rPr>
              <w:t>в том числе собственных доходов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b/>
                <w:sz w:val="24"/>
                <w:szCs w:val="24"/>
                <w:lang w:eastAsia="en-US"/>
              </w:rPr>
            </w:pPr>
            <w:r>
              <w:rPr>
                <w:rFonts w:hint="default" w:ascii="Times New Roman" w:hAnsi="Times New Roman" w:cs="Times New Roman"/>
                <w:b/>
                <w:sz w:val="24"/>
                <w:szCs w:val="24"/>
                <w:lang w:eastAsia="en-US"/>
              </w:rPr>
              <w:t>1967,0</w:t>
            </w:r>
          </w:p>
        </w:tc>
      </w:tr>
    </w:tbl>
    <w:p>
      <w:pPr>
        <w:ind w:firstLine="709"/>
        <w:rPr>
          <w:rFonts w:hint="default" w:ascii="Times New Roman" w:hAnsi="Times New Roman" w:cs="Times New Roman"/>
          <w:sz w:val="24"/>
          <w:szCs w:val="24"/>
        </w:rPr>
      </w:pPr>
    </w:p>
    <w:p>
      <w:pPr>
        <w:ind w:firstLine="709"/>
        <w:jc w:val="center"/>
        <w:rPr>
          <w:rFonts w:hint="default" w:ascii="Times New Roman" w:hAnsi="Times New Roman" w:cs="Times New Roman"/>
          <w:sz w:val="24"/>
          <w:szCs w:val="24"/>
        </w:rPr>
      </w:pPr>
    </w:p>
    <w:p>
      <w:pPr>
        <w:rPr>
          <w:rFonts w:ascii="Times New Roman" w:hAnsi="Times New Roman" w:eastAsia="Times New Roman" w:cs="Times New Roman"/>
          <w:b/>
          <w:sz w:val="40"/>
          <w:szCs w:val="40"/>
          <w:u w:val="single"/>
        </w:rPr>
      </w:pPr>
    </w:p>
    <w:p>
      <w:pP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второй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Постановления Администрации</w:t>
      </w:r>
    </w:p>
    <w:p>
      <w:pPr>
        <w:spacing w:after="0" w:line="240" w:lineRule="auto"/>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Новошипуновского сельсовета</w:t>
      </w:r>
    </w:p>
    <w:p>
      <w:pPr>
        <w:spacing w:after="0" w:line="24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40"/>
          <w:szCs w:val="40"/>
        </w:rPr>
        <w:t xml:space="preserve"> Краснощековского района</w:t>
      </w:r>
      <w:r>
        <w:rPr>
          <w:rFonts w:ascii="Times New Roman" w:hAnsi="Times New Roman" w:eastAsia="Times New Roman" w:cs="Times New Roman"/>
          <w:b/>
          <w:sz w:val="32"/>
          <w:szCs w:val="32"/>
        </w:rPr>
        <w:t xml:space="preserve"> </w:t>
      </w:r>
    </w:p>
    <w:p>
      <w:pPr>
        <w:jc w:val="center"/>
        <w:rPr>
          <w:rFonts w:ascii="Times New Roman" w:hAnsi="Times New Roman" w:eastAsia="Times New Roman" w:cs="Times New Roman"/>
          <w:caps/>
          <w:sz w:val="28"/>
          <w:szCs w:val="28"/>
        </w:rPr>
      </w:pPr>
      <w:r>
        <w:rPr>
          <w:rFonts w:ascii="Times New Roman" w:hAnsi="Times New Roman" w:eastAsia="Times New Roman" w:cs="Times New Roman"/>
          <w:b/>
          <w:sz w:val="40"/>
          <w:szCs w:val="40"/>
          <w:u w:val="single"/>
        </w:rPr>
        <w:br w:type="page"/>
      </w:r>
      <w:r>
        <w:rPr>
          <w:rFonts w:ascii="Times New Roman" w:hAnsi="Times New Roman" w:eastAsia="Times New Roman" w:cs="Times New Roman"/>
          <w:caps/>
          <w:sz w:val="28"/>
          <w:szCs w:val="28"/>
        </w:rPr>
        <w:t>Администрация НОВОШИПУНОВСКОГо сельсовета</w:t>
      </w:r>
    </w:p>
    <w:p>
      <w:pPr>
        <w:spacing w:after="0" w:line="240" w:lineRule="auto"/>
        <w:ind w:firstLine="709"/>
        <w:jc w:val="center"/>
        <w:rPr>
          <w:rFonts w:ascii="Times New Roman" w:hAnsi="Times New Roman" w:eastAsia="Times New Roman" w:cs="Times New Roman"/>
          <w:caps/>
          <w:sz w:val="28"/>
          <w:szCs w:val="28"/>
        </w:rPr>
      </w:pPr>
      <w:r>
        <w:rPr>
          <w:rFonts w:ascii="Times New Roman" w:hAnsi="Times New Roman" w:eastAsia="Times New Roman" w:cs="Times New Roman"/>
          <w:caps/>
          <w:sz w:val="28"/>
          <w:szCs w:val="28"/>
        </w:rPr>
        <w:t>Краснощёковского района Алтайского края</w:t>
      </w:r>
    </w:p>
    <w:p>
      <w:pPr>
        <w:spacing w:after="0" w:line="240" w:lineRule="auto"/>
        <w:ind w:firstLine="709"/>
        <w:jc w:val="center"/>
        <w:rPr>
          <w:rFonts w:ascii="Times New Roman" w:hAnsi="Times New Roman" w:eastAsia="Times New Roman" w:cs="Times New Roman"/>
          <w:sz w:val="28"/>
          <w:szCs w:val="28"/>
        </w:rPr>
      </w:pPr>
    </w:p>
    <w:p>
      <w:pPr>
        <w:spacing w:after="0" w:line="240" w:lineRule="auto"/>
        <w:ind w:firstLine="709"/>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ПОСТАНОВЛЕНИЕ</w:t>
      </w:r>
    </w:p>
    <w:p>
      <w:pPr>
        <w:spacing w:after="160" w:line="259" w:lineRule="auto"/>
        <w:jc w:val="both"/>
        <w:rPr>
          <w:rFonts w:ascii="Times New Roman" w:hAnsi="Times New Roman" w:eastAsia="Calibri" w:cs="Times New Roman"/>
          <w:sz w:val="28"/>
          <w:szCs w:val="28"/>
          <w:lang w:eastAsia="en-US"/>
        </w:rPr>
      </w:pPr>
      <w:r>
        <w:rPr>
          <w:rFonts w:ascii="Times New Roman" w:hAnsi="Times New Roman" w:eastAsia="Calibri" w:cs="Times New Roman"/>
          <w:sz w:val="28"/>
          <w:szCs w:val="28"/>
          <w:lang w:eastAsia="en-US"/>
        </w:rPr>
        <w:t>от 12 декабря 2024  года                                                                       № 12</w:t>
      </w:r>
    </w:p>
    <w:p>
      <w:pPr>
        <w:spacing w:after="160" w:line="259" w:lineRule="auto"/>
        <w:ind w:right="3826"/>
        <w:jc w:val="both"/>
        <w:rPr>
          <w:rFonts w:ascii="Times New Roman" w:hAnsi="Times New Roman" w:eastAsia="Calibri" w:cs="Times New Roman"/>
          <w:sz w:val="28"/>
          <w:szCs w:val="28"/>
          <w:lang w:eastAsia="en-US"/>
        </w:rPr>
      </w:pPr>
      <w:bookmarkStart w:id="0" w:name="_Hlk136442369"/>
      <w:r>
        <w:rPr>
          <w:rFonts w:ascii="Times New Roman" w:hAnsi="Times New Roman" w:eastAsia="Calibri" w:cs="Times New Roman"/>
          <w:sz w:val="28"/>
          <w:szCs w:val="28"/>
          <w:lang w:eastAsia="en-US"/>
        </w:rPr>
        <w:t>О внесении изменений в постановление администрации Новошипуновского сельсовета Краснощековского района Алтайского края</w:t>
      </w:r>
      <w:r>
        <w:rPr>
          <w:rFonts w:ascii="Times New Roman" w:hAnsi="Times New Roman" w:eastAsia="Calibri" w:cs="Times New Roman"/>
          <w:i/>
          <w:sz w:val="28"/>
          <w:szCs w:val="28"/>
          <w:lang w:eastAsia="en-US"/>
        </w:rPr>
        <w:t xml:space="preserve">, </w:t>
      </w:r>
      <w:r>
        <w:rPr>
          <w:rFonts w:ascii="Times New Roman" w:hAnsi="Times New Roman" w:eastAsia="Calibri" w:cs="Times New Roman"/>
          <w:sz w:val="28"/>
          <w:szCs w:val="28"/>
          <w:lang w:eastAsia="en-US"/>
        </w:rPr>
        <w:t>от 14.09.2020г №12 «Об утверждении Порядка принятия решений о признании безнадежной к взысканию задолженности по платежам в бюджет администрации Новошипуновского сельсовета Краснощековского района Алтайского края, администрируемым администрацией Новошипуновского сельсовета Краснощековского района Алтайского края.</w:t>
      </w:r>
    </w:p>
    <w:p>
      <w:pPr>
        <w:widowControl w:val="0"/>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4"/>
        </w:rPr>
        <w:t>В</w:t>
      </w:r>
      <w:r>
        <w:rPr>
          <w:rFonts w:ascii="Times New Roman" w:hAnsi="Times New Roman" w:eastAsia="Times New Roman" w:cs="Times New Roman"/>
          <w:sz w:val="24"/>
          <w:szCs w:val="24"/>
        </w:rPr>
        <w:t xml:space="preserve"> </w:t>
      </w:r>
      <w:r>
        <w:rPr>
          <w:rFonts w:ascii="Times New Roman" w:hAnsi="Times New Roman" w:eastAsia="Times New Roman" w:cs="Times New Roman"/>
          <w:sz w:val="28"/>
          <w:szCs w:val="28"/>
        </w:rPr>
        <w:t>соответствии со статьей 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администрации Новошипуновского сельсовета Краснощековского района Алтайского края:</w:t>
      </w:r>
    </w:p>
    <w:bookmarkEnd w:id="0"/>
    <w:p>
      <w:pPr>
        <w:spacing w:after="0" w:line="240" w:lineRule="auto"/>
        <w:ind w:firstLine="709"/>
        <w:jc w:val="both"/>
        <w:rPr>
          <w:rFonts w:ascii="Times New Roman" w:hAnsi="Times New Roman" w:eastAsia="Calibri" w:cs="Times New Roman"/>
          <w:sz w:val="28"/>
          <w:szCs w:val="28"/>
          <w:lang w:eastAsia="en-US"/>
        </w:rPr>
      </w:pPr>
    </w:p>
    <w:p>
      <w:pPr>
        <w:spacing w:after="160" w:line="259" w:lineRule="auto"/>
        <w:ind w:firstLine="709"/>
        <w:jc w:val="center"/>
        <w:rPr>
          <w:rFonts w:ascii="Times New Roman" w:hAnsi="Times New Roman" w:eastAsia="Calibri" w:cs="Times New Roman"/>
          <w:b/>
          <w:sz w:val="28"/>
          <w:szCs w:val="28"/>
          <w:lang w:eastAsia="en-US"/>
        </w:rPr>
      </w:pPr>
      <w:r>
        <w:rPr>
          <w:rFonts w:ascii="Times New Roman" w:hAnsi="Times New Roman" w:eastAsia="Calibri" w:cs="Times New Roman"/>
          <w:b/>
          <w:sz w:val="28"/>
          <w:szCs w:val="28"/>
          <w:lang w:eastAsia="en-US"/>
        </w:rPr>
        <w:t>ПОСТАНОВИЛ:</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1. Внести изменения в </w:t>
      </w:r>
      <w:r>
        <w:rPr>
          <w:rFonts w:ascii="Times New Roman" w:hAnsi="Times New Roman" w:eastAsia="Times New Roman" w:cs="Times New Roman"/>
          <w:i/>
          <w:sz w:val="28"/>
          <w:szCs w:val="28"/>
        </w:rPr>
        <w:t xml:space="preserve"> </w:t>
      </w:r>
      <w:r>
        <w:rPr>
          <w:rFonts w:ascii="Times New Roman" w:hAnsi="Times New Roman" w:eastAsia="Times New Roman" w:cs="Times New Roman"/>
          <w:sz w:val="28"/>
          <w:szCs w:val="28"/>
        </w:rPr>
        <w:t>п.2,1</w:t>
      </w:r>
      <w:r>
        <w:rPr>
          <w:rFonts w:ascii="Times New Roman" w:hAnsi="Times New Roman" w:eastAsia="Times New Roman" w:cs="Times New Roman"/>
          <w:i/>
          <w:sz w:val="28"/>
          <w:szCs w:val="28"/>
        </w:rPr>
        <w:t xml:space="preserve"> </w:t>
      </w:r>
      <w:r>
        <w:rPr>
          <w:rFonts w:ascii="Times New Roman" w:hAnsi="Times New Roman" w:eastAsia="Times New Roman" w:cs="Times New Roman"/>
          <w:sz w:val="28"/>
          <w:szCs w:val="28"/>
        </w:rPr>
        <w:t xml:space="preserve"> Порядка принятия решений о признании безнадежной к взысканию задолженности по платежам в бюджет администрации Новошипуновского сельсовета Краснощековского района Алтайского края), администрируемым администрацией Новошипуновского сельсовета Краснощековского района Алтайского края, утверждённого постановлением </w:t>
      </w:r>
      <w:r>
        <w:rPr>
          <w:rFonts w:ascii="Times New Roman" w:hAnsi="Times New Roman" w:eastAsia="Times New Roman" w:cs="Times New Roman"/>
          <w:b/>
          <w:sz w:val="28"/>
          <w:szCs w:val="28"/>
        </w:rPr>
        <w:t xml:space="preserve"> </w:t>
      </w:r>
      <w:r>
        <w:rPr>
          <w:rFonts w:ascii="Times New Roman" w:hAnsi="Times New Roman" w:eastAsia="Times New Roman" w:cs="Times New Roman"/>
          <w:sz w:val="28"/>
          <w:szCs w:val="28"/>
        </w:rPr>
        <w:t>администрации Новошипуновского сельсовета Краснощёковского района Алтайского края от</w:t>
      </w:r>
      <w:r>
        <w:rPr>
          <w:rFonts w:ascii="Times New Roman" w:hAnsi="Times New Roman" w:eastAsia="Times New Roman" w:cs="Times New Roman"/>
          <w:b/>
          <w:sz w:val="28"/>
          <w:szCs w:val="28"/>
        </w:rPr>
        <w:t xml:space="preserve"> </w:t>
      </w:r>
      <w:r>
        <w:rPr>
          <w:rFonts w:ascii="Times New Roman" w:hAnsi="Times New Roman" w:eastAsia="Times New Roman" w:cs="Times New Roman"/>
          <w:sz w:val="28"/>
          <w:szCs w:val="28"/>
        </w:rPr>
        <w:t xml:space="preserve">14.09.2020г №12, изложив  в следующей редакции: </w:t>
      </w:r>
    </w:p>
    <w:p>
      <w:pPr>
        <w:widowControl w:val="0"/>
        <w:autoSpaceDE w:val="0"/>
        <w:autoSpaceDN w:val="0"/>
        <w:adjustRightInd w:val="0"/>
        <w:spacing w:after="0" w:line="240" w:lineRule="auto"/>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«Платежи в бюджет администрации Новошипуновского сельсовета, не уплаченные в установленный срок (задолженность по платежам в бюджет), признаются безнадежными к взысканию в случае:</w:t>
      </w:r>
    </w:p>
    <w:p>
      <w:pPr>
        <w:spacing w:after="0" w:line="288" w:lineRule="atLeast"/>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pPr>
        <w:spacing w:after="0" w:line="288" w:lineRule="atLeast"/>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 </w:t>
      </w:r>
    </w:p>
    <w:p>
      <w:pPr>
        <w:spacing w:after="0" w:line="288" w:lineRule="atLeast"/>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pPr>
        <w:spacing w:after="0" w:line="288" w:lineRule="atLeast"/>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pPr>
        <w:spacing w:after="0" w:line="288" w:lineRule="atLeast"/>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pPr>
        <w:spacing w:after="0" w:line="288" w:lineRule="atLeast"/>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5.1)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pPr>
        <w:spacing w:after="0" w:line="288" w:lineRule="atLeast"/>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pPr>
        <w:spacing w:after="0" w:line="288" w:lineRule="atLeast"/>
        <w:ind w:firstLine="54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Наряду с указанными случаями,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pPr>
        <w:numPr>
          <w:ilvl w:val="0"/>
          <w:numId w:val="8"/>
        </w:numPr>
        <w:spacing w:after="160" w:line="259" w:lineRule="auto"/>
        <w:ind w:left="0" w:firstLine="567"/>
        <w:contextualSpacing/>
        <w:jc w:val="both"/>
        <w:rPr>
          <w:rFonts w:ascii="Times New Roman" w:hAnsi="Times New Roman" w:eastAsia="Calibri" w:cs="Times New Roman"/>
          <w:i/>
          <w:sz w:val="28"/>
          <w:szCs w:val="28"/>
          <w:lang w:eastAsia="en-US"/>
        </w:rPr>
      </w:pPr>
      <w:r>
        <w:rPr>
          <w:rFonts w:ascii="Times New Roman" w:hAnsi="Times New Roman" w:eastAsia="Calibri" w:cs="Times New Roman"/>
          <w:sz w:val="28"/>
          <w:szCs w:val="28"/>
          <w:lang w:eastAsia="en-US"/>
        </w:rPr>
        <w:t>Контроль за исполнением настоящего постановления оставляю за собой.</w:t>
      </w:r>
    </w:p>
    <w:p>
      <w:pPr>
        <w:numPr>
          <w:ilvl w:val="0"/>
          <w:numId w:val="8"/>
        </w:numPr>
        <w:spacing w:after="160" w:line="259" w:lineRule="auto"/>
        <w:ind w:left="0" w:firstLine="567"/>
        <w:contextualSpacing/>
        <w:jc w:val="both"/>
        <w:rPr>
          <w:rFonts w:ascii="Times New Roman" w:hAnsi="Times New Roman" w:eastAsia="Calibri" w:cs="Times New Roman"/>
          <w:i/>
          <w:sz w:val="28"/>
          <w:szCs w:val="28"/>
          <w:lang w:eastAsia="en-US"/>
        </w:rPr>
      </w:pPr>
      <w:r>
        <w:rPr>
          <w:rFonts w:ascii="Times New Roman" w:hAnsi="Times New Roman" w:eastAsia="Calibri" w:cs="Times New Roman"/>
          <w:sz w:val="28"/>
          <w:szCs w:val="28"/>
          <w:lang w:eastAsia="en-US"/>
        </w:rPr>
        <w:t>Настоящее постановление вступает в силу с момента его официального опубликования.</w:t>
      </w:r>
    </w:p>
    <w:p>
      <w:pPr>
        <w:spacing w:after="0" w:line="240" w:lineRule="auto"/>
        <w:jc w:val="both"/>
        <w:rPr>
          <w:rFonts w:ascii="Times New Roman" w:hAnsi="Times New Roman" w:eastAsia="Times New Roman" w:cs="Times New Roman"/>
          <w:sz w:val="20"/>
          <w:szCs w:val="20"/>
        </w:rPr>
      </w:pPr>
    </w:p>
    <w:p>
      <w:pPr>
        <w:spacing w:after="0" w:line="240" w:lineRule="auto"/>
        <w:jc w:val="both"/>
        <w:rPr>
          <w:rFonts w:ascii="Times New Roman" w:hAnsi="Times New Roman" w:eastAsia="Times New Roman" w:cs="Times New Roman"/>
          <w:sz w:val="20"/>
          <w:szCs w:val="20"/>
        </w:rPr>
      </w:pPr>
    </w:p>
    <w:p>
      <w:pPr>
        <w:spacing w:after="0" w:line="240" w:lineRule="auto"/>
        <w:jc w:val="both"/>
        <w:rPr>
          <w:rFonts w:ascii="Times New Roman" w:hAnsi="Times New Roman" w:eastAsia="Times New Roman" w:cs="Times New Roman"/>
          <w:sz w:val="20"/>
          <w:szCs w:val="20"/>
        </w:rPr>
      </w:pP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Глава администрации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Новошипуновского сельсовета:                                                  Ж.А.Жилинкова         </w:t>
      </w:r>
    </w:p>
    <w:p>
      <w:pPr>
        <w:spacing w:after="0" w:line="240" w:lineRule="auto"/>
        <w:rPr>
          <w:rFonts w:ascii="Times New Roman" w:hAnsi="Times New Roman" w:eastAsia="Times New Roman" w:cs="Times New Roman"/>
          <w:b/>
          <w:sz w:val="40"/>
          <w:szCs w:val="40"/>
          <w:u w:val="single"/>
        </w:rPr>
      </w:pPr>
    </w:p>
    <w:p>
      <w:pPr>
        <w:spacing w:after="0"/>
        <w:ind w:firstLine="709"/>
        <w:jc w:val="center"/>
        <w:rPr>
          <w:rFonts w:ascii="Times New Roman" w:hAnsi="Times New Roman" w:cs="Times New Roman"/>
          <w:caps/>
          <w:color w:val="000000"/>
          <w:sz w:val="24"/>
          <w:szCs w:val="24"/>
        </w:rPr>
      </w:pPr>
      <w:r>
        <w:rPr>
          <w:rFonts w:ascii="Times New Roman" w:hAnsi="Times New Roman" w:eastAsia="Times New Roman" w:cs="Times New Roman"/>
          <w:b/>
          <w:sz w:val="40"/>
          <w:szCs w:val="40"/>
          <w:u w:val="single"/>
        </w:rPr>
        <w:br w:type="page"/>
      </w:r>
      <w:r>
        <w:rPr>
          <w:rFonts w:ascii="Times New Roman" w:hAnsi="Times New Roman" w:cs="Times New Roman"/>
          <w:caps/>
          <w:color w:val="000000"/>
          <w:sz w:val="24"/>
          <w:szCs w:val="24"/>
        </w:rPr>
        <w:t>Администрация НОВОШИПУНОВСКОГО сельсовета</w:t>
      </w:r>
    </w:p>
    <w:p>
      <w:pPr>
        <w:spacing w:after="0"/>
        <w:ind w:firstLine="709"/>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Краснощёковского района Алтайского края</w:t>
      </w:r>
    </w:p>
    <w:p>
      <w:pPr>
        <w:spacing w:after="0"/>
        <w:ind w:firstLine="709"/>
        <w:jc w:val="center"/>
        <w:rPr>
          <w:rFonts w:ascii="Times New Roman" w:hAnsi="Times New Roman" w:cs="Times New Roman"/>
          <w:color w:val="000000"/>
          <w:sz w:val="24"/>
          <w:szCs w:val="24"/>
        </w:rPr>
      </w:pPr>
    </w:p>
    <w:p>
      <w:pPr>
        <w:spacing w:after="0"/>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ПОСТАНОВЛЕНИЕ</w:t>
      </w:r>
    </w:p>
    <w:p>
      <w:pPr>
        <w:spacing w:after="0"/>
        <w:ind w:firstLine="709"/>
        <w:jc w:val="center"/>
        <w:rPr>
          <w:rFonts w:ascii="Times New Roman" w:hAnsi="Times New Roman" w:cs="Times New Roman"/>
          <w:color w:val="000000"/>
          <w:sz w:val="24"/>
          <w:szCs w:val="24"/>
        </w:rPr>
      </w:pPr>
    </w:p>
    <w:tbl>
      <w:tblPr>
        <w:tblStyle w:val="12"/>
        <w:tblW w:w="0" w:type="auto"/>
        <w:tblInd w:w="0" w:type="dxa"/>
        <w:tblLayout w:type="autofit"/>
        <w:tblCellMar>
          <w:top w:w="0" w:type="dxa"/>
          <w:left w:w="108" w:type="dxa"/>
          <w:bottom w:w="0" w:type="dxa"/>
          <w:right w:w="108" w:type="dxa"/>
        </w:tblCellMar>
      </w:tblPr>
      <w:tblGrid>
        <w:gridCol w:w="5068"/>
        <w:gridCol w:w="5069"/>
      </w:tblGrid>
      <w:tr>
        <w:tblPrEx>
          <w:tblCellMar>
            <w:top w:w="0" w:type="dxa"/>
            <w:left w:w="108" w:type="dxa"/>
            <w:bottom w:w="0" w:type="dxa"/>
            <w:right w:w="108" w:type="dxa"/>
          </w:tblCellMar>
        </w:tblPrEx>
        <w:tc>
          <w:tcPr>
            <w:tcW w:w="5068" w:type="dxa"/>
          </w:tcPr>
          <w:p>
            <w:pPr>
              <w:spacing w:after="0"/>
              <w:rPr>
                <w:rFonts w:ascii="Times New Roman" w:hAnsi="Times New Roman" w:eastAsia="Times New Roman" w:cs="Times New Roman"/>
                <w:color w:val="000000"/>
                <w:sz w:val="24"/>
                <w:szCs w:val="24"/>
                <w:lang w:eastAsia="en-US"/>
              </w:rPr>
            </w:pPr>
            <w:r>
              <w:rPr>
                <w:rFonts w:ascii="Times New Roman" w:hAnsi="Times New Roman" w:cs="Times New Roman"/>
                <w:color w:val="000000"/>
                <w:sz w:val="24"/>
                <w:szCs w:val="24"/>
                <w:lang w:eastAsia="ar-SA"/>
              </w:rPr>
              <w:t>«25» декабря 2</w:t>
            </w:r>
            <w:r>
              <w:rPr>
                <w:rFonts w:ascii="Times New Roman" w:hAnsi="Times New Roman" w:cs="Times New Roman"/>
                <w:color w:val="000000"/>
                <w:spacing w:val="-6"/>
                <w:sz w:val="24"/>
                <w:szCs w:val="24"/>
                <w:lang w:eastAsia="ar-SA"/>
              </w:rPr>
              <w:t xml:space="preserve">024  года №13 </w:t>
            </w:r>
          </w:p>
        </w:tc>
        <w:tc>
          <w:tcPr>
            <w:tcW w:w="5069" w:type="dxa"/>
          </w:tcPr>
          <w:p>
            <w:pPr>
              <w:spacing w:after="0"/>
              <w:jc w:val="right"/>
              <w:rPr>
                <w:rFonts w:ascii="Times New Roman" w:hAnsi="Times New Roman" w:eastAsia="Times New Roman" w:cs="Times New Roman"/>
                <w:color w:val="000000"/>
                <w:sz w:val="24"/>
                <w:szCs w:val="24"/>
                <w:lang w:eastAsia="en-US"/>
              </w:rPr>
            </w:pPr>
            <w:r>
              <w:rPr>
                <w:rFonts w:ascii="Times New Roman" w:hAnsi="Times New Roman" w:cs="Times New Roman"/>
                <w:color w:val="000000"/>
                <w:spacing w:val="-1"/>
                <w:sz w:val="24"/>
                <w:szCs w:val="24"/>
                <w:lang w:eastAsia="ar-SA"/>
              </w:rPr>
              <w:t>с. Новошипуново</w:t>
            </w:r>
          </w:p>
        </w:tc>
      </w:tr>
      <w:tr>
        <w:tblPrEx>
          <w:tblCellMar>
            <w:top w:w="0" w:type="dxa"/>
            <w:left w:w="108" w:type="dxa"/>
            <w:bottom w:w="0" w:type="dxa"/>
            <w:right w:w="108" w:type="dxa"/>
          </w:tblCellMar>
        </w:tblPrEx>
        <w:tc>
          <w:tcPr>
            <w:tcW w:w="5068" w:type="dxa"/>
          </w:tcPr>
          <w:p>
            <w:pPr>
              <w:spacing w:after="0"/>
              <w:rPr>
                <w:rFonts w:ascii="Times New Roman" w:hAnsi="Times New Roman" w:eastAsia="Times New Roman" w:cs="Times New Roman"/>
                <w:b/>
                <w:sz w:val="24"/>
                <w:szCs w:val="24"/>
                <w:lang w:eastAsia="en-US"/>
              </w:rPr>
            </w:pPr>
          </w:p>
          <w:p>
            <w:pPr>
              <w:shd w:val="clear" w:color="auto" w:fill="FFFFFF"/>
              <w:spacing w:after="0"/>
              <w:jc w:val="both"/>
              <w:rPr>
                <w:rFonts w:ascii="Times New Roman" w:hAnsi="Times New Roman" w:cs="Times New Roman"/>
                <w:sz w:val="24"/>
                <w:szCs w:val="24"/>
                <w:lang w:eastAsia="en-US"/>
              </w:rPr>
            </w:pPr>
            <w:r>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Pr>
                <w:rFonts w:ascii="Times New Roman" w:hAnsi="Times New Roman" w:eastAsia="Calibri" w:cs="Times New Roman"/>
                <w:bCs/>
                <w:sz w:val="24"/>
                <w:szCs w:val="24"/>
                <w:lang w:eastAsia="en-US"/>
              </w:rPr>
              <w:t xml:space="preserve"> «</w:t>
            </w:r>
            <w:r>
              <w:rPr>
                <w:rFonts w:ascii="Times New Roman" w:hAnsi="Times New Roman" w:cs="Times New Roman"/>
                <w:sz w:val="24"/>
                <w:szCs w:val="24"/>
                <w:lang w:eastAsia="en-US"/>
              </w:rPr>
              <w:t xml:space="preserve">Выдача выписки из похозяйтвенной книги» </w:t>
            </w:r>
          </w:p>
          <w:p>
            <w:pPr>
              <w:shd w:val="clear" w:color="auto" w:fill="FFFFFF"/>
              <w:spacing w:after="0"/>
              <w:ind w:firstLine="709"/>
              <w:jc w:val="center"/>
              <w:rPr>
                <w:rFonts w:ascii="Times New Roman" w:hAnsi="Times New Roman" w:cs="Times New Roman"/>
                <w:sz w:val="24"/>
                <w:szCs w:val="24"/>
                <w:lang w:eastAsia="en-US"/>
              </w:rPr>
            </w:pPr>
          </w:p>
          <w:p>
            <w:pPr>
              <w:spacing w:after="0"/>
              <w:jc w:val="both"/>
              <w:rPr>
                <w:rFonts w:ascii="Times New Roman" w:hAnsi="Times New Roman" w:eastAsia="Times New Roman" w:cs="Times New Roman"/>
                <w:b/>
                <w:sz w:val="24"/>
                <w:szCs w:val="24"/>
                <w:lang w:eastAsia="ar-SA"/>
              </w:rPr>
            </w:pPr>
          </w:p>
        </w:tc>
        <w:tc>
          <w:tcPr>
            <w:tcW w:w="5069" w:type="dxa"/>
          </w:tcPr>
          <w:p>
            <w:pPr>
              <w:spacing w:after="0"/>
              <w:jc w:val="right"/>
              <w:rPr>
                <w:rFonts w:ascii="Times New Roman" w:hAnsi="Times New Roman" w:eastAsia="Times New Roman" w:cs="Times New Roman"/>
                <w:spacing w:val="-1"/>
                <w:sz w:val="24"/>
                <w:szCs w:val="24"/>
                <w:lang w:eastAsia="ar-SA"/>
              </w:rPr>
            </w:pPr>
          </w:p>
        </w:tc>
      </w:tr>
    </w:tbl>
    <w:p>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r>
        <w:fldChar w:fldCharType="begin"/>
      </w:r>
      <w:r>
        <w:instrText xml:space="preserve"> HYPERLINK "http://docs.cntd.ru/document/902228011" </w:instrText>
      </w:r>
      <w:r>
        <w:fldChar w:fldCharType="separate"/>
      </w:r>
      <w:r>
        <w:rPr>
          <w:rFonts w:ascii="Times New Roman" w:hAnsi="Times New Roman" w:cs="Times New Roman"/>
          <w:spacing w:val="2"/>
          <w:sz w:val="24"/>
          <w:szCs w:val="24"/>
          <w:shd w:val="clear" w:color="auto" w:fill="FFFFFF"/>
        </w:rPr>
        <w:t>Федеральным законом от 27.07.2010 № 210-ФЗ «Об организации предоставления государственных и муниципальных услуг</w:t>
      </w:r>
      <w:r>
        <w:rPr>
          <w:rFonts w:ascii="Times New Roman" w:hAnsi="Times New Roman" w:cs="Times New Roman"/>
          <w:spacing w:val="2"/>
          <w:sz w:val="24"/>
          <w:szCs w:val="24"/>
          <w:shd w:val="clear" w:color="auto" w:fill="FFFFFF"/>
        </w:rPr>
        <w:fldChar w:fldCharType="end"/>
      </w:r>
      <w:r>
        <w:rPr>
          <w:rFonts w:ascii="Times New Roman" w:hAnsi="Times New Roman" w:cs="Times New Roman"/>
          <w:spacing w:val="2"/>
          <w:sz w:val="24"/>
          <w:szCs w:val="24"/>
          <w:shd w:val="clear" w:color="auto" w:fill="FFFFFF"/>
        </w:rPr>
        <w:t>», </w:t>
      </w:r>
      <w:r>
        <w:fldChar w:fldCharType="begin"/>
      </w:r>
      <w:r>
        <w:instrText xml:space="preserve"> HYPERLINK "http://docs.cntd.ru/document/420346242" </w:instrText>
      </w:r>
      <w:r>
        <w:fldChar w:fldCharType="separate"/>
      </w:r>
      <w:r>
        <w:rPr>
          <w:rFonts w:ascii="Times New Roman" w:hAnsi="Times New Roman" w:cs="Times New Roman"/>
          <w:spacing w:val="2"/>
          <w:sz w:val="24"/>
          <w:szCs w:val="24"/>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r>
        <w:rPr>
          <w:rFonts w:ascii="Times New Roman" w:hAnsi="Times New Roman" w:cs="Times New Roman"/>
          <w:spacing w:val="2"/>
          <w:sz w:val="24"/>
          <w:szCs w:val="24"/>
          <w:shd w:val="clear" w:color="auto" w:fill="FFFFFF"/>
        </w:rPr>
        <w:fldChar w:fldCharType="end"/>
      </w:r>
      <w:r>
        <w:rPr>
          <w:rFonts w:ascii="Times New Roman" w:hAnsi="Times New Roman" w:cs="Times New Roman"/>
          <w:spacing w:val="2"/>
          <w:sz w:val="24"/>
          <w:szCs w:val="24"/>
          <w:shd w:val="clear" w:color="auto" w:fill="FFFFFF"/>
        </w:rPr>
        <w:t>»</w:t>
      </w:r>
      <w:r>
        <w:rPr>
          <w:rFonts w:ascii="Times New Roman" w:hAnsi="Times New Roman" w:cs="Times New Roman"/>
          <w:sz w:val="24"/>
          <w:szCs w:val="24"/>
        </w:rPr>
        <w:t xml:space="preserve">, руководствуясь Уставом муниципального образования </w:t>
      </w:r>
      <w:r>
        <w:rPr>
          <w:rFonts w:ascii="Times New Roman" w:hAnsi="Times New Roman" w:cs="Times New Roman"/>
          <w:spacing w:val="-1"/>
          <w:sz w:val="24"/>
          <w:szCs w:val="24"/>
          <w:lang w:eastAsia="ar-SA"/>
        </w:rPr>
        <w:t>Новошипуновский</w:t>
      </w:r>
      <w:r>
        <w:rPr>
          <w:rFonts w:ascii="Times New Roman" w:hAnsi="Times New Roman" w:cs="Times New Roman"/>
          <w:sz w:val="24"/>
          <w:szCs w:val="24"/>
        </w:rPr>
        <w:t xml:space="preserve"> сельсовет Краснощёковского района Алтайского края,</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ПОСТАНОВЛЯЮ:</w:t>
      </w:r>
    </w:p>
    <w:p>
      <w:pPr>
        <w:spacing w:after="0" w:line="240" w:lineRule="auto"/>
        <w:ind w:firstLine="709"/>
        <w:jc w:val="both"/>
        <w:rPr>
          <w:rFonts w:ascii="Times New Roman" w:hAnsi="Times New Roman" w:eastAsia="Times New Roman" w:cs="Times New Roman"/>
          <w:color w:val="C00000"/>
          <w:sz w:val="24"/>
          <w:szCs w:val="24"/>
        </w:rPr>
      </w:pPr>
      <w:r>
        <w:rPr>
          <w:rFonts w:ascii="Times New Roman" w:hAnsi="Times New Roman" w:eastAsia="Times New Roman" w:cs="Times New Roman"/>
          <w:sz w:val="24"/>
          <w:szCs w:val="24"/>
        </w:rPr>
        <w:t xml:space="preserve">1. Утвердить административный регламент предоставления муниципальной услуги </w:t>
      </w:r>
      <w:r>
        <w:rPr>
          <w:rFonts w:ascii="Times New Roman" w:hAnsi="Times New Roman" w:eastAsia="Calibri" w:cs="Times New Roman"/>
          <w:b/>
          <w:bCs/>
          <w:sz w:val="24"/>
          <w:szCs w:val="24"/>
        </w:rPr>
        <w:t xml:space="preserve"> «</w:t>
      </w:r>
      <w:r>
        <w:rPr>
          <w:rFonts w:ascii="Times New Roman" w:hAnsi="Times New Roman" w:eastAsia="Times New Roman" w:cs="Times New Roman"/>
          <w:sz w:val="24"/>
          <w:szCs w:val="24"/>
        </w:rPr>
        <w:t>Выдача выписки из похозяйственной книги» (приложение</w:t>
      </w:r>
      <w:r>
        <w:rPr>
          <w:rFonts w:ascii="Times New Roman" w:hAnsi="Times New Roman" w:eastAsia="Times New Roman" w:cs="Times New Roman"/>
          <w:color w:val="C00000"/>
          <w:sz w:val="24"/>
          <w:szCs w:val="24"/>
        </w:rPr>
        <w:t xml:space="preserve">). </w:t>
      </w:r>
    </w:p>
    <w:p>
      <w:pPr>
        <w:spacing w:after="0" w:line="240" w:lineRule="auto"/>
        <w:ind w:firstLine="709"/>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2. Признать утратившим силу: </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постановление </w:t>
      </w:r>
      <w:r>
        <w:rPr>
          <w:rFonts w:ascii="Times New Roman" w:hAnsi="Times New Roman" w:eastAsia="Times New Roman" w:cs="Times New Roman"/>
          <w:sz w:val="24"/>
          <w:szCs w:val="24"/>
        </w:rPr>
        <w:t xml:space="preserve"> администрации Новошипуновского сельсовета от 05.12.2022 № 15 «Об утверждении  административного регламента по предоставлению муниципальной услуги «Выдача выписки из похозяйственной книги»</w:t>
      </w:r>
    </w:p>
    <w:p>
      <w:pPr>
        <w:spacing w:after="0"/>
        <w:ind w:firstLine="709"/>
        <w:jc w:val="both"/>
        <w:rPr>
          <w:rFonts w:ascii="Times New Roman" w:hAnsi="Times New Roman" w:cs="Times New Roman"/>
          <w:sz w:val="24"/>
          <w:szCs w:val="24"/>
        </w:rPr>
      </w:pPr>
      <w:r>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color w:val="000000"/>
          <w:sz w:val="24"/>
          <w:szCs w:val="24"/>
        </w:rPr>
        <w:t xml:space="preserve"> сельсовета Краснощёковского района</w:t>
      </w:r>
      <w:r>
        <w:rPr>
          <w:rFonts w:ascii="Times New Roman" w:hAnsi="Times New Roman" w:cs="Times New Roman"/>
          <w:sz w:val="24"/>
          <w:szCs w:val="24"/>
        </w:rPr>
        <w:t xml:space="preserve"> Алтайского края порядке</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 Контроль за исполнением настоящего постановления оставляю за собой.</w:t>
      </w:r>
    </w:p>
    <w:p>
      <w:pPr>
        <w:spacing w:after="0" w:line="240" w:lineRule="auto"/>
        <w:ind w:firstLine="709"/>
        <w:jc w:val="both"/>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p>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Глава Администрации                                                           Ж.А.Жилинкова</w:t>
      </w:r>
    </w:p>
    <w:p>
      <w:pPr>
        <w:tabs>
          <w:tab w:val="left" w:pos="567"/>
        </w:tabs>
        <w:autoSpaceDE w:val="0"/>
        <w:autoSpaceDN w:val="0"/>
        <w:adjustRightInd w:val="0"/>
        <w:spacing w:after="0"/>
        <w:ind w:firstLine="709"/>
        <w:jc w:val="right"/>
        <w:rPr>
          <w:rFonts w:ascii="Times New Roman" w:hAnsi="Times New Roman" w:cs="Times New Roman"/>
          <w:sz w:val="24"/>
          <w:szCs w:val="24"/>
        </w:rPr>
      </w:pPr>
    </w:p>
    <w:p>
      <w:pPr>
        <w:tabs>
          <w:tab w:val="left" w:pos="567"/>
        </w:tabs>
        <w:autoSpaceDE w:val="0"/>
        <w:autoSpaceDN w:val="0"/>
        <w:adjustRightInd w:val="0"/>
        <w:spacing w:after="0"/>
        <w:ind w:firstLine="709"/>
        <w:jc w:val="right"/>
        <w:rPr>
          <w:rFonts w:ascii="Times New Roman" w:hAnsi="Times New Roman" w:cs="Times New Roman"/>
          <w:sz w:val="24"/>
          <w:szCs w:val="24"/>
        </w:rPr>
      </w:pPr>
    </w:p>
    <w:p>
      <w:pPr>
        <w:tabs>
          <w:tab w:val="left" w:pos="567"/>
        </w:tabs>
        <w:autoSpaceDE w:val="0"/>
        <w:autoSpaceDN w:val="0"/>
        <w:adjustRightInd w:val="0"/>
        <w:spacing w:after="0"/>
        <w:ind w:firstLine="709"/>
        <w:jc w:val="right"/>
        <w:rPr>
          <w:rFonts w:ascii="Times New Roman" w:hAnsi="Times New Roman" w:cs="Times New Roman"/>
          <w:sz w:val="24"/>
          <w:szCs w:val="24"/>
        </w:rPr>
      </w:pPr>
    </w:p>
    <w:p>
      <w:pPr>
        <w:tabs>
          <w:tab w:val="left" w:pos="567"/>
        </w:tabs>
        <w:autoSpaceDE w:val="0"/>
        <w:autoSpaceDN w:val="0"/>
        <w:adjustRightInd w:val="0"/>
        <w:spacing w:after="0"/>
        <w:ind w:firstLine="709"/>
        <w:jc w:val="right"/>
        <w:rPr>
          <w:rFonts w:ascii="Times New Roman" w:hAnsi="Times New Roman" w:cs="Times New Roman"/>
          <w:sz w:val="24"/>
          <w:szCs w:val="24"/>
        </w:rPr>
      </w:pPr>
    </w:p>
    <w:p>
      <w:pPr>
        <w:tabs>
          <w:tab w:val="left" w:pos="567"/>
        </w:tabs>
        <w:autoSpaceDE w:val="0"/>
        <w:autoSpaceDN w:val="0"/>
        <w:adjustRightInd w:val="0"/>
        <w:spacing w:after="0"/>
        <w:ind w:firstLine="709"/>
        <w:jc w:val="right"/>
        <w:rPr>
          <w:rFonts w:ascii="Times New Roman" w:hAnsi="Times New Roman" w:cs="Times New Roman"/>
          <w:sz w:val="24"/>
          <w:szCs w:val="24"/>
        </w:rPr>
      </w:pPr>
    </w:p>
    <w:p>
      <w:pPr>
        <w:tabs>
          <w:tab w:val="left" w:pos="567"/>
        </w:tabs>
        <w:autoSpaceDE w:val="0"/>
        <w:autoSpaceDN w:val="0"/>
        <w:adjustRightInd w:val="0"/>
        <w:spacing w:after="0"/>
        <w:ind w:firstLine="709"/>
        <w:jc w:val="right"/>
        <w:rPr>
          <w:rFonts w:ascii="Times New Roman" w:hAnsi="Times New Roman" w:cs="Times New Roman"/>
          <w:sz w:val="24"/>
          <w:szCs w:val="24"/>
        </w:rPr>
      </w:pPr>
    </w:p>
    <w:p>
      <w:pPr>
        <w:tabs>
          <w:tab w:val="left" w:pos="567"/>
        </w:tabs>
        <w:autoSpaceDE w:val="0"/>
        <w:autoSpaceDN w:val="0"/>
        <w:adjustRightInd w:val="0"/>
        <w:spacing w:after="0"/>
        <w:ind w:firstLine="709"/>
        <w:jc w:val="right"/>
        <w:rPr>
          <w:rFonts w:ascii="Times New Roman" w:hAnsi="Times New Roman" w:cs="Times New Roman"/>
          <w:sz w:val="24"/>
          <w:szCs w:val="24"/>
        </w:rPr>
      </w:pPr>
    </w:p>
    <w:p>
      <w:pPr>
        <w:tabs>
          <w:tab w:val="left" w:pos="567"/>
        </w:tabs>
        <w:autoSpaceDE w:val="0"/>
        <w:autoSpaceDN w:val="0"/>
        <w:adjustRightInd w:val="0"/>
        <w:spacing w:after="0"/>
        <w:ind w:firstLine="709"/>
        <w:jc w:val="right"/>
        <w:rPr>
          <w:rFonts w:ascii="Times New Roman" w:hAnsi="Times New Roman" w:cs="Times New Roman"/>
          <w:sz w:val="24"/>
          <w:szCs w:val="24"/>
        </w:rPr>
      </w:pPr>
    </w:p>
    <w:p>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pPr>
        <w:tabs>
          <w:tab w:val="left" w:pos="567"/>
        </w:tabs>
        <w:autoSpaceDE w:val="0"/>
        <w:autoSpaceDN w:val="0"/>
        <w:adjustRightInd w:val="0"/>
        <w:spacing w:after="0"/>
        <w:ind w:firstLine="709"/>
        <w:jc w:val="right"/>
        <w:rPr>
          <w:rFonts w:ascii="Times New Roman" w:hAnsi="Times New Roman" w:cs="Times New Roman"/>
          <w:sz w:val="24"/>
          <w:szCs w:val="24"/>
        </w:rPr>
      </w:pPr>
      <w:r>
        <w:rPr>
          <w:rFonts w:ascii="Times New Roman" w:hAnsi="Times New Roman" w:cs="Times New Roman"/>
          <w:sz w:val="24"/>
          <w:szCs w:val="24"/>
        </w:rPr>
        <w:t xml:space="preserve">Приложение </w:t>
      </w:r>
    </w:p>
    <w:p>
      <w:pPr>
        <w:tabs>
          <w:tab w:val="left" w:pos="567"/>
        </w:tabs>
        <w:autoSpaceDE w:val="0"/>
        <w:autoSpaceDN w:val="0"/>
        <w:adjustRightInd w:val="0"/>
        <w:spacing w:after="0"/>
        <w:ind w:firstLine="709"/>
        <w:jc w:val="right"/>
        <w:rPr>
          <w:rFonts w:ascii="Times New Roman" w:hAnsi="Times New Roman" w:cs="Times New Roman"/>
          <w:sz w:val="24"/>
          <w:szCs w:val="24"/>
        </w:rPr>
      </w:pPr>
    </w:p>
    <w:p>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Административный регламент </w:t>
      </w:r>
    </w:p>
    <w:p>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предоставления муниципальной услуги </w:t>
      </w:r>
    </w:p>
    <w:p>
      <w:pPr>
        <w:spacing w:after="0" w:line="240" w:lineRule="auto"/>
        <w:ind w:firstLine="709"/>
        <w:jc w:val="center"/>
        <w:rPr>
          <w:rFonts w:ascii="Times New Roman" w:hAnsi="Times New Roman" w:cs="Times New Roman"/>
          <w:b/>
          <w:strike/>
          <w:sz w:val="24"/>
          <w:szCs w:val="24"/>
        </w:rPr>
      </w:pPr>
      <w:r>
        <w:rPr>
          <w:rFonts w:ascii="Times New Roman" w:hAnsi="Times New Roman" w:cs="Times New Roman"/>
          <w:b/>
          <w:sz w:val="24"/>
          <w:szCs w:val="24"/>
        </w:rPr>
        <w:t>«Выдача выписки из похозяйственной книги»</w:t>
      </w:r>
    </w:p>
    <w:p>
      <w:pPr>
        <w:shd w:val="clear" w:color="auto" w:fill="FFFFFF"/>
        <w:spacing w:after="0" w:line="240" w:lineRule="auto"/>
        <w:ind w:firstLine="709"/>
        <w:jc w:val="center"/>
        <w:rPr>
          <w:rFonts w:ascii="Times New Roman" w:hAnsi="Times New Roman" w:cs="Times New Roman"/>
          <w:color w:val="FF0000"/>
          <w:sz w:val="24"/>
          <w:szCs w:val="24"/>
        </w:rPr>
      </w:pPr>
    </w:p>
    <w:p>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lang w:val="en-US"/>
        </w:rPr>
        <w:t>I</w:t>
      </w:r>
      <w:r>
        <w:rPr>
          <w:rFonts w:ascii="Times New Roman" w:hAnsi="Times New Roman" w:cs="Times New Roman"/>
          <w:b/>
          <w:sz w:val="24"/>
          <w:szCs w:val="24"/>
        </w:rPr>
        <w:t>. Общие положения</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Предмет административного регламента.</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Pr>
          <w:rFonts w:ascii="Times New Roman" w:hAnsi="Times New Roman" w:cs="Times New Roman"/>
          <w:sz w:val="24"/>
          <w:szCs w:val="24"/>
          <w:vertAlign w:val="superscript"/>
        </w:rPr>
        <w:footnoteReference w:id="0"/>
      </w:r>
      <w:r>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Pr>
          <w:rFonts w:ascii="Times New Roman" w:hAnsi="Times New Roman" w:cs="Times New Roman"/>
          <w:sz w:val="24"/>
          <w:szCs w:val="24"/>
          <w:vertAlign w:val="superscript"/>
        </w:rPr>
        <w:footnoteReference w:id="1"/>
      </w:r>
      <w:r>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сельсовета, предоставляющего муниципальную услугу, должностного лица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предоставляющего муниципальную услугу, либо муниципального служащего при предоставлении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Описание заявителей.</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Муниципальная услуга предоставляется </w:t>
      </w:r>
      <w:r>
        <w:rPr>
          <w:rFonts w:ascii="Times New Roman" w:hAnsi="Times New Roman" w:eastAsia="Calibri"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Pr>
          <w:rFonts w:ascii="Times New Roman" w:hAnsi="Times New Roman" w:cs="Times New Roman"/>
          <w:sz w:val="24"/>
          <w:szCs w:val="24"/>
        </w:rPr>
        <w:t>либо их уполномоченным представителям (далее – заявители).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pPr>
        <w:autoSpaceDE w:val="0"/>
        <w:autoSpaceDN w:val="0"/>
        <w:adjustRightInd w:val="0"/>
        <w:spacing w:after="0" w:line="240" w:lineRule="auto"/>
        <w:ind w:firstLine="709"/>
        <w:jc w:val="center"/>
        <w:rPr>
          <w:rFonts w:ascii="Times New Roman" w:hAnsi="Times New Roman" w:cs="Times New Roman"/>
          <w:b/>
          <w:sz w:val="24"/>
          <w:szCs w:val="24"/>
        </w:rPr>
      </w:pPr>
    </w:p>
    <w:p>
      <w:pPr>
        <w:autoSpaceDE w:val="0"/>
        <w:autoSpaceDN w:val="0"/>
        <w:adjustRightInd w:val="0"/>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lang w:val="en-US"/>
        </w:rPr>
        <w:t>II</w:t>
      </w:r>
      <w:r>
        <w:rPr>
          <w:rFonts w:ascii="Times New Roman" w:hAnsi="Times New Roman" w:cs="Times New Roman"/>
          <w:b/>
          <w:sz w:val="24"/>
          <w:szCs w:val="24"/>
        </w:rPr>
        <w:t>. Стандарт предоставления муниципальной услуги</w:t>
      </w:r>
    </w:p>
    <w:p>
      <w:pPr>
        <w:widowControl w:val="0"/>
        <w:autoSpaceDE w:val="0"/>
        <w:autoSpaceDN w:val="0"/>
        <w:adjustRightInd w:val="0"/>
        <w:spacing w:after="0" w:line="240" w:lineRule="auto"/>
        <w:ind w:firstLine="709"/>
        <w:jc w:val="both"/>
        <w:rPr>
          <w:rFonts w:ascii="Times New Roman" w:hAnsi="Times New Roman" w:cs="Times New Roman"/>
          <w:b/>
          <w:sz w:val="24"/>
          <w:szCs w:val="24"/>
        </w:rPr>
      </w:pP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Наименование муниципальной услуги. </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«Выдача выписки из похозяйственной книги». </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2.2.</w:t>
      </w:r>
      <w:r>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«Выдача выписки из похозяйственной книги» осуществляется органами местного самоуправления поселений и органами местного самоуправления городских округов,на территории которых расположено личное подсобное хозяйство (далее – «орган местного самоуправления»).</w:t>
      </w:r>
    </w:p>
    <w:p>
      <w:pPr>
        <w:spacing w:after="0" w:line="240" w:lineRule="auto"/>
        <w:ind w:firstLine="709"/>
        <w:jc w:val="both"/>
        <w:rPr>
          <w:rFonts w:ascii="Times New Roman" w:hAnsi="Times New Roman" w:cs="Times New Roman"/>
          <w:sz w:val="24"/>
          <w:szCs w:val="24"/>
          <w:u w:val="single"/>
        </w:rPr>
      </w:pPr>
      <w:r>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Новошипуновского сельсовета</w:t>
      </w:r>
      <w:r>
        <w:rPr>
          <w:rFonts w:ascii="Times New Roman" w:hAnsi="Times New Roman" w:cs="Times New Roman"/>
          <w:sz w:val="24"/>
          <w:szCs w:val="24"/>
          <w:u w:val="single"/>
        </w:rPr>
        <w:t>.</w:t>
      </w:r>
    </w:p>
    <w:p>
      <w:pPr>
        <w:spacing w:after="0" w:line="240" w:lineRule="auto"/>
        <w:ind w:firstLine="709"/>
        <w:jc w:val="both"/>
        <w:rPr>
          <w:rFonts w:ascii="Times New Roman" w:hAnsi="Times New Roman" w:cs="Times New Roman"/>
          <w:sz w:val="24"/>
          <w:szCs w:val="24"/>
        </w:rPr>
      </w:pPr>
      <w:bookmarkStart w:id="1" w:name="_Hlk117621003"/>
      <w:r>
        <w:rPr>
          <w:rFonts w:ascii="Times New Roman" w:hAnsi="Times New Roman" w:cs="Times New Roman"/>
          <w:sz w:val="24"/>
          <w:szCs w:val="24"/>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1"/>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w:t>
      </w:r>
      <w:r>
        <w:rPr>
          <w:rFonts w:ascii="Times New Roman" w:hAnsi="Times New Roman" w:cs="Times New Roman"/>
          <w:sz w:val="24"/>
          <w:szCs w:val="24"/>
        </w:rPr>
        <w:t xml:space="preserve"> Требования к порядку информирования о предоставлении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2.3.1.</w:t>
      </w:r>
      <w:r>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на информационных стендах в залах приёма заявителей в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круг заявителей;</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срок предоставления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размер государственной пошлины, взимаемой за предоставление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2.3.2.</w:t>
      </w:r>
      <w:r>
        <w:rPr>
          <w:rFonts w:ascii="Times New Roman" w:hAnsi="Times New Roman" w:cs="Times New Roman"/>
          <w:sz w:val="24"/>
          <w:szCs w:val="24"/>
        </w:rPr>
        <w:t xml:space="preserve"> Сведения о месте нахождения Администрации Новошипуновского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w:t>
      </w:r>
      <w:r>
        <w:rPr>
          <w:rFonts w:ascii="Times New Roman" w:hAnsi="Times New Roman" w:cs="Times New Roman"/>
          <w:sz w:val="24"/>
          <w:szCs w:val="24"/>
          <w:u w:val="single"/>
        </w:rPr>
        <w:t xml:space="preserve"> образования</w:t>
      </w:r>
      <w:r>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pPr>
        <w:spacing w:after="0" w:line="240" w:lineRule="auto"/>
        <w:ind w:firstLine="709"/>
        <w:jc w:val="both"/>
        <w:rPr>
          <w:rFonts w:ascii="Times New Roman" w:hAnsi="Times New Roman" w:cs="Times New Roman"/>
          <w:strike/>
          <w:sz w:val="24"/>
          <w:szCs w:val="24"/>
        </w:rPr>
      </w:pPr>
      <w:r>
        <w:rPr>
          <w:rFonts w:ascii="Times New Roman" w:hAnsi="Times New Roman" w:cs="Times New Roman"/>
          <w:b/>
          <w:sz w:val="24"/>
          <w:szCs w:val="24"/>
        </w:rPr>
        <w:t>2.3.3.</w:t>
      </w:r>
      <w:r>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2.3.4. </w:t>
      </w:r>
      <w:r>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w:t>
      </w:r>
      <w:r>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pPr>
        <w:tabs>
          <w:tab w:val="left" w:pos="1260"/>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2.3.5.1.</w:t>
      </w:r>
      <w:r>
        <w:rPr>
          <w:rFonts w:ascii="Times New Roman" w:hAnsi="Times New Roman" w:cs="Times New Roman"/>
          <w:sz w:val="24"/>
          <w:szCs w:val="24"/>
        </w:rPr>
        <w:t xml:space="preserve"> По телефону специалисты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дают исчерпывающую информацию по предоставлению муниципальной услуги. </w:t>
      </w:r>
    </w:p>
    <w:p>
      <w:pPr>
        <w:tabs>
          <w:tab w:val="left" w:pos="1260"/>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2.3.5.2.</w:t>
      </w:r>
      <w:r>
        <w:rPr>
          <w:rFonts w:ascii="Times New Roman" w:hAnsi="Times New Roman" w:cs="Times New Roman"/>
          <w:sz w:val="24"/>
          <w:szCs w:val="24"/>
        </w:rPr>
        <w:t xml:space="preserve"> Консультации по предоставлению муниципальной </w:t>
      </w:r>
      <w:r>
        <w:rPr>
          <w:rFonts w:ascii="Times New Roman" w:hAnsi="Times New Roman" w:cs="Times New Roman"/>
          <w:spacing w:val="2"/>
          <w:sz w:val="24"/>
          <w:szCs w:val="24"/>
        </w:rPr>
        <w:t xml:space="preserve">услуги </w:t>
      </w:r>
      <w:r>
        <w:rPr>
          <w:rFonts w:ascii="Times New Roman" w:hAnsi="Times New Roman" w:cs="Times New Roman"/>
          <w:spacing w:val="-1"/>
          <w:sz w:val="24"/>
          <w:szCs w:val="24"/>
        </w:rPr>
        <w:t xml:space="preserve">осуществляются специалистами </w:t>
      </w:r>
      <w:r>
        <w:rPr>
          <w:rFonts w:ascii="Times New Roman" w:hAnsi="Times New Roman" w:cs="Times New Roman"/>
          <w:sz w:val="24"/>
          <w:szCs w:val="24"/>
        </w:rPr>
        <w:t>органа местного самоуправления</w:t>
      </w:r>
      <w:r>
        <w:rPr>
          <w:rFonts w:ascii="Times New Roman" w:hAnsi="Times New Roman" w:cs="Times New Roman"/>
          <w:spacing w:val="-1"/>
          <w:sz w:val="24"/>
          <w:szCs w:val="24"/>
        </w:rPr>
        <w:t xml:space="preserve"> при личном обращении в </w:t>
      </w:r>
      <w:r>
        <w:rPr>
          <w:rFonts w:ascii="Times New Roman" w:hAnsi="Times New Roman" w:cs="Times New Roman"/>
          <w:spacing w:val="2"/>
          <w:sz w:val="24"/>
          <w:szCs w:val="24"/>
        </w:rPr>
        <w:t>рабочее время (приложение 1)</w:t>
      </w:r>
      <w:r>
        <w:rPr>
          <w:rFonts w:ascii="Times New Roman" w:hAnsi="Times New Roman" w:cs="Times New Roman"/>
          <w:spacing w:val="-1"/>
          <w:sz w:val="24"/>
          <w:szCs w:val="24"/>
        </w:rPr>
        <w:t>.</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2.3.5.3.</w:t>
      </w:r>
      <w:r>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источнику получения документов, необходимых для представления муниципальной услуги;</w:t>
      </w:r>
    </w:p>
    <w:p>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времени приема и выдачи документов;</w:t>
      </w:r>
    </w:p>
    <w:p>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сроков предоставления муниципальной услуги;</w:t>
      </w:r>
    </w:p>
    <w:p>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2.3.5.4.</w:t>
      </w:r>
      <w:r>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2.3.5.5.</w:t>
      </w:r>
      <w:r>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2.3.5.6.</w:t>
      </w:r>
      <w:r>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2.3.6.</w:t>
      </w:r>
      <w:r>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сельсовета и организации, подведомственные государственным органам и органам местного самоуправления, за исключением получения услуг, включенных в </w:t>
      </w:r>
      <w:r>
        <w:fldChar w:fldCharType="begin"/>
      </w:r>
      <w:r>
        <w:instrText xml:space="preserve"> HYPERLINK "consultantplus://offline/main?base=RLAW016;n=28667;fld=134;dst=100011" </w:instrText>
      </w:r>
      <w:r>
        <w:fldChar w:fldCharType="separate"/>
      </w:r>
      <w:r>
        <w:rPr>
          <w:rFonts w:ascii="Times New Roman" w:hAnsi="Times New Roman" w:cs="Times New Roman"/>
          <w:color w:val="0000FF"/>
          <w:sz w:val="24"/>
          <w:szCs w:val="24"/>
          <w:u w:val="single"/>
        </w:rPr>
        <w:t>Перечень</w:t>
      </w:r>
      <w:r>
        <w:rPr>
          <w:rFonts w:ascii="Times New Roman" w:hAnsi="Times New Roman" w:cs="Times New Roman"/>
          <w:color w:val="0000FF"/>
          <w:sz w:val="24"/>
          <w:szCs w:val="24"/>
          <w:u w:val="single"/>
        </w:rPr>
        <w:fldChar w:fldCharType="end"/>
      </w:r>
      <w:r>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2.4.</w:t>
      </w:r>
      <w:r>
        <w:rPr>
          <w:rFonts w:ascii="Times New Roman" w:hAnsi="Times New Roman" w:cs="Times New Roman"/>
          <w:sz w:val="24"/>
          <w:szCs w:val="24"/>
        </w:rPr>
        <w:t xml:space="preserve"> Результат предоставления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выдача выписки из похозяйственной книги;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отказ в выдаче выписки из похозяйственной книги.</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2.4.2 Выписка выдается главе ЛПХ или иному члену ЛПХ по предъявлении документа, удостоверяющего личность, под личную подпись. </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2.5.</w:t>
      </w:r>
      <w:r>
        <w:rPr>
          <w:rFonts w:ascii="Times New Roman" w:hAnsi="Times New Roman" w:cs="Times New Roman"/>
          <w:sz w:val="24"/>
          <w:szCs w:val="24"/>
        </w:rPr>
        <w:t xml:space="preserve"> Срок предоставления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Администрацию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2.5.1.</w:t>
      </w:r>
      <w:r>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отсутствуют.</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2.6.</w:t>
      </w:r>
      <w:r>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Конституцией Российской Федерации; </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Гражданским кодексом Российской Федерации; </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Федеральным законом от 06.10.2003 № 131-ФЗ «Об общих принципах организации местного самоуправления в Российской Федерации»;  </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Федеральным законом от 07.07.2003 №112-ФЗ «О личном подсобном хозяйстве»;</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 Федеральным законом от 27.07.2006 № 152-ФЗ «О персональных данных»; («Российская газета», 29.07.2006 №165);</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pPr>
        <w:spacing w:after="0" w:line="240" w:lineRule="auto"/>
        <w:ind w:firstLine="709"/>
        <w:jc w:val="both"/>
        <w:rPr>
          <w:rFonts w:ascii="Times New Roman" w:hAnsi="Times New Roman" w:cs="Times New Roman"/>
          <w:strike/>
          <w:sz w:val="24"/>
          <w:szCs w:val="24"/>
        </w:rPr>
      </w:pPr>
      <w:r>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w:t>
      </w:r>
      <w:r>
        <w:fldChar w:fldCharType="begin"/>
      </w:r>
      <w:r>
        <w:instrText xml:space="preserve"> HYPERLINK "https://pravo-search.minjust.ru/bigs/showDocument.html?id=32A51050-77F2-438D-96B9-1E113B12410A" \t "_blank" </w:instrText>
      </w:r>
      <w:r>
        <w:fldChar w:fldCharType="separate"/>
      </w:r>
      <w:r>
        <w:rPr>
          <w:rFonts w:ascii="Times New Roman" w:hAnsi="Times New Roman" w:cs="Times New Roman"/>
          <w:sz w:val="24"/>
          <w:szCs w:val="24"/>
        </w:rPr>
        <w:t>Приказ Министерства сельского хозяйства Российской Федерации от 27.09.2022 года № 629</w:t>
      </w:r>
      <w:r>
        <w:rPr>
          <w:rFonts w:ascii="Times New Roman" w:hAnsi="Times New Roman" w:cs="Times New Roman"/>
          <w:sz w:val="24"/>
          <w:szCs w:val="24"/>
        </w:rPr>
        <w:fldChar w:fldCharType="end"/>
      </w:r>
      <w:r>
        <w:rPr>
          <w:rFonts w:ascii="Times New Roman" w:hAnsi="Times New Roman" w:cs="Times New Roman"/>
          <w:sz w:val="24"/>
          <w:szCs w:val="24"/>
        </w:rPr>
        <w:t xml:space="preserve"> «Об утверждении формы и порядка ведения похозяйственных книг»</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  Уставом муниципального образования;</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10) иными муниципальными правовыми актами (при наличии);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2.7.</w:t>
      </w:r>
      <w:r>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2.7.1.</w:t>
      </w:r>
      <w:r>
        <w:rPr>
          <w:rFonts w:ascii="Times New Roman" w:hAnsi="Times New Roman" w:cs="Times New Roman"/>
          <w:sz w:val="24"/>
          <w:szCs w:val="24"/>
        </w:rPr>
        <w:tab/>
      </w:r>
      <w:r>
        <w:rPr>
          <w:rFonts w:ascii="Times New Roman" w:hAnsi="Times New Roman" w:cs="Times New Roman"/>
          <w:sz w:val="24"/>
          <w:szCs w:val="24"/>
        </w:rPr>
        <w:t>Основанием для предоставления муниципальной услуги являются заявление (приложение 3), а также документы, представленные в Администрации Новошипуновского сельсовета на личном приёме, или через Единый портал государственных и муниципальных услуг (функций) либо поданные через Многофункциональный центр:</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документ, удостоверяющий личность гражданина;</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2.8.Перечень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2.9.</w:t>
      </w:r>
      <w:r>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pPr>
        <w:autoSpaceDE w:val="0"/>
        <w:spacing w:after="0" w:line="240" w:lineRule="auto"/>
        <w:ind w:firstLine="709"/>
        <w:jc w:val="both"/>
        <w:rPr>
          <w:rFonts w:ascii="Times New Roman" w:hAnsi="Times New Roman" w:cs="Times New Roman"/>
          <w:sz w:val="24"/>
          <w:szCs w:val="24"/>
        </w:rPr>
      </w:pPr>
      <w:bookmarkStart w:id="2" w:name="_Hlk117621354"/>
      <w:r>
        <w:rPr>
          <w:rFonts w:ascii="Times New Roman" w:hAnsi="Times New Roman" w:cs="Times New Roman"/>
          <w:sz w:val="24"/>
          <w:szCs w:val="24"/>
        </w:rPr>
        <w:t>Органу местного самоуправления запрещается:</w:t>
      </w:r>
    </w:p>
    <w:p>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требовать от заявителя предоставления документов и информации, которые находятся в распоряжении администрации Новошипуновского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p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r>
        <w:fldChar w:fldCharType="begin"/>
      </w:r>
      <w:r>
        <w:instrText xml:space="preserve"> HYPERLINK "consultantplus://offline/ref=62D7273D14A3A381ED432DAFE6FC054D76F5015E8E396112F6975F7FD779040280B22DC7F1C69F03V6C6E" </w:instrText>
      </w:r>
      <w:r>
        <w:fldChar w:fldCharType="separate"/>
      </w:r>
      <w:r>
        <w:rPr>
          <w:rFonts w:ascii="Times New Roman" w:hAnsi="Times New Roman" w:eastAsia="Calibri" w:cs="Times New Roman"/>
          <w:sz w:val="24"/>
          <w:szCs w:val="24"/>
          <w:u w:val="single"/>
        </w:rPr>
        <w:t>частью 1.1 статьи 16</w:t>
      </w:r>
      <w:r>
        <w:rPr>
          <w:rFonts w:ascii="Times New Roman" w:hAnsi="Times New Roman" w:eastAsia="Calibri" w:cs="Times New Roman"/>
          <w:sz w:val="24"/>
          <w:szCs w:val="24"/>
          <w:u w:val="single"/>
        </w:rPr>
        <w:fldChar w:fldCharType="end"/>
      </w:r>
      <w:r>
        <w:rPr>
          <w:rFonts w:ascii="Times New Roman" w:hAnsi="Times New Roman" w:eastAsia="Calibri"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r>
        <w:fldChar w:fldCharType="begin"/>
      </w:r>
      <w:r>
        <w:instrText xml:space="preserve"> HYPERLINK "consultantplus://offline/ref=62D7273D14A3A381ED432DAFE6FC054D76F5015E8E396112F6975F7FD779040280B22DC7F1C69F03V6C6E" </w:instrText>
      </w:r>
      <w:r>
        <w:fldChar w:fldCharType="separate"/>
      </w:r>
      <w:r>
        <w:rPr>
          <w:rFonts w:ascii="Times New Roman" w:hAnsi="Times New Roman" w:eastAsia="Calibri" w:cs="Times New Roman"/>
          <w:sz w:val="24"/>
          <w:szCs w:val="24"/>
          <w:u w:val="single"/>
        </w:rPr>
        <w:t>частью 1.1 статьи 16</w:t>
      </w:r>
      <w:r>
        <w:rPr>
          <w:rFonts w:ascii="Times New Roman" w:hAnsi="Times New Roman" w:eastAsia="Calibri" w:cs="Times New Roman"/>
          <w:sz w:val="24"/>
          <w:szCs w:val="24"/>
          <w:u w:val="single"/>
        </w:rPr>
        <w:fldChar w:fldCharType="end"/>
      </w:r>
      <w:r>
        <w:rPr>
          <w:rFonts w:ascii="Times New Roman" w:hAnsi="Times New Roman" w:eastAsia="Calibri"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p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2"/>
    <w:p>
      <w:pPr>
        <w:tabs>
          <w:tab w:val="left" w:pos="1276"/>
        </w:tabs>
        <w:spacing w:after="0" w:line="240" w:lineRule="auto"/>
        <w:ind w:firstLine="709"/>
        <w:jc w:val="both"/>
        <w:rPr>
          <w:rFonts w:ascii="Times New Roman" w:hAnsi="Times New Roman" w:eastAsia="Times New Roman" w:cs="Times New Roman"/>
          <w:sz w:val="24"/>
          <w:szCs w:val="24"/>
        </w:rPr>
      </w:pPr>
      <w:r>
        <w:rPr>
          <w:rFonts w:ascii="Times New Roman" w:hAnsi="Times New Roman" w:cs="Times New Roman"/>
          <w:b/>
          <w:sz w:val="24"/>
          <w:szCs w:val="24"/>
        </w:rPr>
        <w:t>2.10.</w:t>
      </w:r>
      <w:r>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pPr>
        <w:tabs>
          <w:tab w:val="left" w:pos="1134"/>
        </w:tabs>
        <w:autoSpaceDE w:val="0"/>
        <w:autoSpaceDN w:val="0"/>
        <w:adjustRightInd w:val="0"/>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Основания для отказа в приеме документов отсутствуют. </w:t>
      </w:r>
    </w:p>
    <w:p>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2.11.</w:t>
      </w:r>
      <w:r>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Заявителю отказывается в предоставлении муниципальной услуги в случаях:</w:t>
      </w:r>
    </w:p>
    <w:p>
      <w:pPr>
        <w:autoSpaceDE w:val="0"/>
        <w:autoSpaceDN w:val="0"/>
        <w:adjustRightInd w:val="0"/>
        <w:spacing w:after="0" w:line="240" w:lineRule="auto"/>
        <w:ind w:firstLine="709"/>
        <w:jc w:val="both"/>
        <w:rPr>
          <w:rFonts w:ascii="Times New Roman" w:hAnsi="Times New Roman" w:cs="Times New Roman"/>
          <w:strike/>
          <w:sz w:val="24"/>
          <w:szCs w:val="24"/>
        </w:rPr>
      </w:pPr>
      <w:r>
        <w:rPr>
          <w:rFonts w:ascii="Times New Roman" w:hAnsi="Times New Roman" w:cs="Times New Roman"/>
          <w:sz w:val="24"/>
          <w:szCs w:val="24"/>
        </w:rPr>
        <w:t>1) непредставления документов, указанных в пункте 2.7.1 Административного регламента;</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pPr>
        <w:tabs>
          <w:tab w:val="left" w:pos="1134"/>
        </w:tabs>
        <w:autoSpaceDE w:val="0"/>
        <w:autoSpaceDN w:val="0"/>
        <w:adjustRightInd w:val="0"/>
        <w:spacing w:after="0" w:line="240" w:lineRule="auto"/>
        <w:ind w:firstLine="709"/>
        <w:jc w:val="both"/>
        <w:rPr>
          <w:rFonts w:ascii="Times New Roman" w:hAnsi="Times New Roman" w:eastAsia="Times New Roman" w:cs="Times New Roman"/>
          <w:sz w:val="24"/>
          <w:szCs w:val="24"/>
        </w:rPr>
      </w:pPr>
    </w:p>
    <w:p>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2.12.</w:t>
      </w:r>
      <w:r>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pPr>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b/>
          <w:sz w:val="24"/>
          <w:szCs w:val="24"/>
        </w:rPr>
        <w:t>2.13.</w:t>
      </w:r>
      <w:r>
        <w:rPr>
          <w:rFonts w:ascii="Times New Roman" w:hAnsi="Times New Roman" w:eastAsia="Times New Roman" w:cs="Times New Roman"/>
          <w:sz w:val="24"/>
          <w:szCs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pPr>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Муниципальная услуга предоставляется бесплатно.</w:t>
      </w:r>
    </w:p>
    <w:p>
      <w:pPr>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b/>
          <w:sz w:val="24"/>
          <w:szCs w:val="24"/>
        </w:rPr>
        <w:t>2.14.</w:t>
      </w:r>
      <w:r>
        <w:rPr>
          <w:rFonts w:ascii="Times New Roman" w:hAnsi="Times New Roman" w:eastAsia="Times New Roman" w:cs="Times New Roman"/>
          <w:sz w:val="24"/>
          <w:szCs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pPr>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b/>
          <w:sz w:val="24"/>
          <w:szCs w:val="24"/>
        </w:rPr>
        <w:t>2.15.</w:t>
      </w:r>
      <w:r>
        <w:rPr>
          <w:rFonts w:ascii="Times New Roman" w:hAnsi="Times New Roman" w:eastAsia="Times New Roman" w:cs="Times New Roman"/>
          <w:sz w:val="24"/>
          <w:szCs w:val="24"/>
        </w:rPr>
        <w:t xml:space="preserve"> Срок регистрации заявления о предоставлении муниципальной услуги.</w:t>
      </w:r>
    </w:p>
    <w:p>
      <w:pPr>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Регистрация документов, поданных заявителем, в том числе в электронном виде, осуществляется в день приема.</w:t>
      </w:r>
    </w:p>
    <w:p>
      <w:pPr>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b/>
          <w:sz w:val="24"/>
          <w:szCs w:val="24"/>
        </w:rPr>
        <w:t>2.16.</w:t>
      </w:r>
      <w:r>
        <w:rPr>
          <w:rFonts w:ascii="Times New Roman" w:hAnsi="Times New Roman" w:eastAsia="Times New Roman" w:cs="Times New Roman"/>
          <w:sz w:val="24"/>
          <w:szCs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2.16.1.</w:t>
      </w:r>
      <w:r>
        <w:rPr>
          <w:rFonts w:ascii="Times New Roman" w:hAnsi="Times New Roman" w:cs="Times New Roman"/>
          <w:sz w:val="24"/>
          <w:szCs w:val="24"/>
        </w:rPr>
        <w:t xml:space="preserve"> Помещение, в котором осуществляется прием заявителей, должно обеспечивать:</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1) комфортное расположение заявителя и должностного лица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2) возможность и удобство оформления заявителем письменного обращения;</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 xml:space="preserve">2.16.2. </w:t>
      </w:r>
      <w:r>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3" w:name="_Hlk117621440"/>
      <w:r>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3"/>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2.16.3.</w:t>
      </w:r>
      <w:r>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ответственного за его исполнение, и т.п. осуществляет специалист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2.16.4.</w:t>
      </w:r>
      <w:r>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2.16.5.</w:t>
      </w:r>
      <w:r>
        <w:rPr>
          <w:rFonts w:ascii="Times New Roman" w:hAnsi="Times New Roman" w:cs="Times New Roman"/>
          <w:sz w:val="24"/>
          <w:szCs w:val="24"/>
        </w:rPr>
        <w:t xml:space="preserve"> На информационных стендах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размещается следующая информация:</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график (режим) работы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Административный регламент предоставления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место нахождения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телефон для справок;</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адрес электронной почты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 адрес официального интернет-сайта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порядок получения консультаций;</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 порядок обжалования решений, действий (бездействия) должностных лиц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предоставляющего муниципальную услугу.</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2.16.6.</w:t>
      </w:r>
      <w:r>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2.16.7.</w:t>
      </w:r>
      <w:r>
        <w:rPr>
          <w:rFonts w:ascii="Times New Roman" w:hAnsi="Times New Roman" w:cs="Times New Roman"/>
          <w:sz w:val="24"/>
          <w:szCs w:val="24"/>
        </w:rPr>
        <w:t xml:space="preserve"> Кабинет приёма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приём, а также графика работы.</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2.17.</w:t>
      </w:r>
      <w:r>
        <w:rPr>
          <w:rFonts w:ascii="Times New Roman" w:hAnsi="Times New Roman" w:cs="Times New Roman"/>
          <w:sz w:val="24"/>
          <w:szCs w:val="24"/>
        </w:rPr>
        <w:t xml:space="preserve"> Показатели доступности и качества муниципальной услуги.</w:t>
      </w:r>
    </w:p>
    <w:p>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2.17.1.</w:t>
      </w:r>
      <w:r>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Style w:val="12"/>
        <w:tblW w:w="9075" w:type="dxa"/>
        <w:tblInd w:w="70" w:type="dxa"/>
        <w:tblLayout w:type="fixed"/>
        <w:tblCellMar>
          <w:top w:w="0" w:type="dxa"/>
          <w:left w:w="70" w:type="dxa"/>
          <w:bottom w:w="0" w:type="dxa"/>
          <w:right w:w="70" w:type="dxa"/>
        </w:tblCellMar>
      </w:tblPr>
      <w:tblGrid>
        <w:gridCol w:w="6806"/>
        <w:gridCol w:w="2269"/>
      </w:tblGrid>
      <w:tr>
        <w:tblPrEx>
          <w:tblCellMar>
            <w:top w:w="0" w:type="dxa"/>
            <w:left w:w="70" w:type="dxa"/>
            <w:bottom w:w="0" w:type="dxa"/>
            <w:right w:w="70" w:type="dxa"/>
          </w:tblCellMar>
        </w:tblPrEx>
        <w:trPr>
          <w:cantSplit/>
          <w:trHeight w:val="517" w:hRule="atLeast"/>
        </w:trPr>
        <w:tc>
          <w:tcPr>
            <w:tcW w:w="6804" w:type="dxa"/>
            <w:vMerge w:val="restart"/>
            <w:tcBorders>
              <w:top w:val="single" w:color="auto" w:sz="6" w:space="0"/>
              <w:left w:val="single" w:color="auto" w:sz="6" w:space="0"/>
              <w:bottom w:val="single" w:color="auto" w:sz="6" w:space="0"/>
              <w:right w:val="single" w:color="auto" w:sz="6" w:space="0"/>
            </w:tcBorders>
          </w:tcPr>
          <w:p>
            <w:pPr>
              <w:autoSpaceDE w:val="0"/>
              <w:autoSpaceDN w:val="0"/>
              <w:adjustRightInd w:val="0"/>
              <w:spacing w:after="0" w:line="240" w:lineRule="auto"/>
              <w:ind w:firstLine="709"/>
              <w:jc w:val="center"/>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Показатели качества и доступности</w:t>
            </w:r>
            <w:r>
              <w:rPr>
                <w:rFonts w:ascii="Times New Roman" w:hAnsi="Times New Roman" w:cs="Times New Roman"/>
                <w:sz w:val="24"/>
                <w:szCs w:val="24"/>
                <w:lang w:eastAsia="en-US"/>
              </w:rPr>
              <w:br w:type="textWrapping"/>
            </w:r>
            <w:r>
              <w:rPr>
                <w:rFonts w:ascii="Times New Roman" w:hAnsi="Times New Roman" w:cs="Times New Roman"/>
                <w:sz w:val="24"/>
                <w:szCs w:val="24"/>
                <w:lang w:eastAsia="en-US"/>
              </w:rPr>
              <w:t>муниципальной услуги</w:t>
            </w:r>
          </w:p>
        </w:tc>
        <w:tc>
          <w:tcPr>
            <w:tcW w:w="2268" w:type="dxa"/>
            <w:vMerge w:val="restart"/>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 xml:space="preserve">Целевое значение </w:t>
            </w:r>
          </w:p>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 xml:space="preserve">показателя </w:t>
            </w:r>
          </w:p>
        </w:tc>
      </w:tr>
      <w:tr>
        <w:tblPrEx>
          <w:tblCellMar>
            <w:top w:w="0" w:type="dxa"/>
            <w:left w:w="70" w:type="dxa"/>
            <w:bottom w:w="0" w:type="dxa"/>
            <w:right w:w="70" w:type="dxa"/>
          </w:tblCellMar>
        </w:tblPrEx>
        <w:trPr>
          <w:cantSplit/>
          <w:trHeight w:val="517" w:hRule="atLeast"/>
        </w:trPr>
        <w:tc>
          <w:tcPr>
            <w:tcW w:w="9072" w:type="dxa"/>
            <w:vMerge w:val="continue"/>
            <w:tcBorders>
              <w:top w:val="single" w:color="auto" w:sz="6" w:space="0"/>
              <w:left w:val="single" w:color="auto" w:sz="6" w:space="0"/>
              <w:bottom w:val="single" w:color="auto" w:sz="6" w:space="0"/>
              <w:right w:val="single" w:color="auto" w:sz="6" w:space="0"/>
            </w:tcBorders>
            <w:vAlign w:val="center"/>
          </w:tcPr>
          <w:p>
            <w:pPr>
              <w:spacing w:after="0" w:line="240" w:lineRule="auto"/>
              <w:ind w:firstLine="709"/>
              <w:rPr>
                <w:rFonts w:ascii="Times New Roman" w:hAnsi="Times New Roman" w:eastAsia="Times New Roman" w:cs="Times New Roman"/>
                <w:sz w:val="24"/>
                <w:szCs w:val="24"/>
                <w:lang w:eastAsia="en-US"/>
              </w:rPr>
            </w:pPr>
          </w:p>
        </w:tc>
        <w:tc>
          <w:tcPr>
            <w:tcW w:w="2268" w:type="dxa"/>
            <w:vMerge w:val="continue"/>
            <w:tcBorders>
              <w:top w:val="single" w:color="auto" w:sz="6" w:space="0"/>
              <w:left w:val="single" w:color="auto" w:sz="6" w:space="0"/>
              <w:bottom w:val="single" w:color="auto" w:sz="6" w:space="0"/>
              <w:right w:val="single" w:color="auto" w:sz="6" w:space="0"/>
            </w:tcBorders>
            <w:vAlign w:val="center"/>
          </w:tcPr>
          <w:p>
            <w:pPr>
              <w:spacing w:after="0" w:line="240" w:lineRule="auto"/>
              <w:ind w:firstLine="709"/>
              <w:rPr>
                <w:rFonts w:ascii="Times New Roman" w:hAnsi="Times New Roman" w:eastAsia="Times New Roman" w:cs="Times New Roman"/>
                <w:sz w:val="24"/>
                <w:szCs w:val="24"/>
                <w:lang w:eastAsia="en-US"/>
              </w:rPr>
            </w:pPr>
          </w:p>
        </w:tc>
      </w:tr>
      <w:tr>
        <w:tblPrEx>
          <w:tblCellMar>
            <w:top w:w="0" w:type="dxa"/>
            <w:left w:w="70" w:type="dxa"/>
            <w:bottom w:w="0" w:type="dxa"/>
            <w:right w:w="70" w:type="dxa"/>
          </w:tblCellMar>
        </w:tblPrEx>
        <w:trPr>
          <w:cantSplit/>
          <w:trHeight w:val="240" w:hRule="atLeast"/>
        </w:trPr>
        <w:tc>
          <w:tcPr>
            <w:tcW w:w="9072" w:type="dxa"/>
            <w:gridSpan w:val="2"/>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1. Своевременность</w:t>
            </w:r>
          </w:p>
        </w:tc>
      </w:tr>
      <w:tr>
        <w:tblPrEx>
          <w:tblCellMar>
            <w:top w:w="0" w:type="dxa"/>
            <w:left w:w="70" w:type="dxa"/>
            <w:bottom w:w="0" w:type="dxa"/>
            <w:right w:w="70" w:type="dxa"/>
          </w:tblCellMar>
        </w:tblPrEx>
        <w:trPr>
          <w:cantSplit/>
          <w:trHeight w:val="480" w:hRule="atLeast"/>
        </w:trPr>
        <w:tc>
          <w:tcPr>
            <w:tcW w:w="6804"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1.1. % (доля) случаев предоставления услуги в установленный срок с момента сдачи документа</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90-95%</w:t>
            </w:r>
          </w:p>
        </w:tc>
      </w:tr>
      <w:tr>
        <w:tblPrEx>
          <w:tblCellMar>
            <w:top w:w="0" w:type="dxa"/>
            <w:left w:w="70" w:type="dxa"/>
            <w:bottom w:w="0" w:type="dxa"/>
            <w:right w:w="70" w:type="dxa"/>
          </w:tblCellMar>
        </w:tblPrEx>
        <w:trPr>
          <w:cantSplit/>
          <w:trHeight w:val="240" w:hRule="atLeast"/>
        </w:trPr>
        <w:tc>
          <w:tcPr>
            <w:tcW w:w="9072" w:type="dxa"/>
            <w:gridSpan w:val="2"/>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2. Качество</w:t>
            </w:r>
          </w:p>
        </w:tc>
      </w:tr>
      <w:tr>
        <w:tblPrEx>
          <w:tblCellMar>
            <w:top w:w="0" w:type="dxa"/>
            <w:left w:w="70" w:type="dxa"/>
            <w:bottom w:w="0" w:type="dxa"/>
            <w:right w:w="70" w:type="dxa"/>
          </w:tblCellMar>
        </w:tblPrEx>
        <w:trPr>
          <w:cantSplit/>
          <w:trHeight w:val="480" w:hRule="atLeast"/>
        </w:trPr>
        <w:tc>
          <w:tcPr>
            <w:tcW w:w="6804"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2.1. % (доля) Заявителей, удовлетворенных качеством процесса предоставления услуги</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90-95%</w:t>
            </w:r>
          </w:p>
        </w:tc>
      </w:tr>
      <w:tr>
        <w:tblPrEx>
          <w:tblCellMar>
            <w:top w:w="0" w:type="dxa"/>
            <w:left w:w="70" w:type="dxa"/>
            <w:bottom w:w="0" w:type="dxa"/>
            <w:right w:w="70" w:type="dxa"/>
          </w:tblCellMar>
        </w:tblPrEx>
        <w:trPr>
          <w:cantSplit/>
          <w:trHeight w:val="480" w:hRule="atLeast"/>
        </w:trPr>
        <w:tc>
          <w:tcPr>
            <w:tcW w:w="6804"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2.2. % (доля) случаев правильно оформленных документов должностным лицом (регистрация)</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95-97%</w:t>
            </w:r>
          </w:p>
        </w:tc>
      </w:tr>
      <w:tr>
        <w:tblPrEx>
          <w:tblCellMar>
            <w:top w:w="0" w:type="dxa"/>
            <w:left w:w="70" w:type="dxa"/>
            <w:bottom w:w="0" w:type="dxa"/>
            <w:right w:w="70" w:type="dxa"/>
          </w:tblCellMar>
        </w:tblPrEx>
        <w:trPr>
          <w:cantSplit/>
          <w:trHeight w:val="240" w:hRule="atLeast"/>
        </w:trPr>
        <w:tc>
          <w:tcPr>
            <w:tcW w:w="9072" w:type="dxa"/>
            <w:gridSpan w:val="2"/>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3. Доступность</w:t>
            </w:r>
          </w:p>
        </w:tc>
      </w:tr>
      <w:tr>
        <w:tblPrEx>
          <w:tblCellMar>
            <w:top w:w="0" w:type="dxa"/>
            <w:left w:w="70" w:type="dxa"/>
            <w:bottom w:w="0" w:type="dxa"/>
            <w:right w:w="70" w:type="dxa"/>
          </w:tblCellMar>
        </w:tblPrEx>
        <w:trPr>
          <w:cantSplit/>
          <w:trHeight w:val="600" w:hRule="atLeast"/>
        </w:trPr>
        <w:tc>
          <w:tcPr>
            <w:tcW w:w="6804"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3.1. % (доля) Заявителей, удовлетворенных качеством и информацией о порядке предоставления услуги</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95-97%</w:t>
            </w:r>
          </w:p>
        </w:tc>
      </w:tr>
      <w:tr>
        <w:tblPrEx>
          <w:tblCellMar>
            <w:top w:w="0" w:type="dxa"/>
            <w:left w:w="70" w:type="dxa"/>
            <w:bottom w:w="0" w:type="dxa"/>
            <w:right w:w="70" w:type="dxa"/>
          </w:tblCellMar>
        </w:tblPrEx>
        <w:trPr>
          <w:cantSplit/>
          <w:trHeight w:val="600" w:hRule="atLeast"/>
        </w:trPr>
        <w:tc>
          <w:tcPr>
            <w:tcW w:w="6804" w:type="dxa"/>
            <w:tcBorders>
              <w:top w:val="single" w:color="auto" w:sz="6" w:space="0"/>
              <w:left w:val="single" w:color="auto" w:sz="6" w:space="0"/>
              <w:bottom w:val="single" w:color="auto" w:sz="6" w:space="0"/>
              <w:right w:val="single" w:color="auto" w:sz="6" w:space="0"/>
            </w:tcBorders>
          </w:tcPr>
          <w:p>
            <w:pPr>
              <w:spacing w:after="0" w:line="240" w:lineRule="auto"/>
              <w:ind w:firstLine="709"/>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70-80 %</w:t>
            </w:r>
          </w:p>
        </w:tc>
      </w:tr>
      <w:tr>
        <w:tblPrEx>
          <w:tblCellMar>
            <w:top w:w="0" w:type="dxa"/>
            <w:left w:w="70" w:type="dxa"/>
            <w:bottom w:w="0" w:type="dxa"/>
            <w:right w:w="70" w:type="dxa"/>
          </w:tblCellMar>
        </w:tblPrEx>
        <w:trPr>
          <w:cantSplit/>
          <w:trHeight w:val="600" w:hRule="atLeast"/>
        </w:trPr>
        <w:tc>
          <w:tcPr>
            <w:tcW w:w="6804"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75-80%</w:t>
            </w:r>
          </w:p>
        </w:tc>
      </w:tr>
      <w:tr>
        <w:tblPrEx>
          <w:tblCellMar>
            <w:top w:w="0" w:type="dxa"/>
            <w:left w:w="70" w:type="dxa"/>
            <w:bottom w:w="0" w:type="dxa"/>
            <w:right w:w="70" w:type="dxa"/>
          </w:tblCellMar>
        </w:tblPrEx>
        <w:trPr>
          <w:cantSplit/>
          <w:trHeight w:val="240" w:hRule="atLeast"/>
        </w:trPr>
        <w:tc>
          <w:tcPr>
            <w:tcW w:w="9072" w:type="dxa"/>
            <w:gridSpan w:val="2"/>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4. Процесс обжалования</w:t>
            </w:r>
          </w:p>
        </w:tc>
      </w:tr>
      <w:tr>
        <w:tblPrEx>
          <w:tblCellMar>
            <w:top w:w="0" w:type="dxa"/>
            <w:left w:w="70" w:type="dxa"/>
            <w:bottom w:w="0" w:type="dxa"/>
            <w:right w:w="70" w:type="dxa"/>
          </w:tblCellMar>
        </w:tblPrEx>
        <w:trPr>
          <w:cantSplit/>
          <w:trHeight w:val="480" w:hRule="atLeast"/>
        </w:trPr>
        <w:tc>
          <w:tcPr>
            <w:tcW w:w="6804"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4.1. % (доля) обоснованных жалоб к общему количеству обслуженных Заявителей по данному виду услуг</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0,2 % - 0,1 %</w:t>
            </w:r>
          </w:p>
        </w:tc>
      </w:tr>
      <w:tr>
        <w:tblPrEx>
          <w:tblCellMar>
            <w:top w:w="0" w:type="dxa"/>
            <w:left w:w="70" w:type="dxa"/>
            <w:bottom w:w="0" w:type="dxa"/>
            <w:right w:w="70" w:type="dxa"/>
          </w:tblCellMar>
        </w:tblPrEx>
        <w:trPr>
          <w:cantSplit/>
          <w:trHeight w:val="480" w:hRule="atLeast"/>
        </w:trPr>
        <w:tc>
          <w:tcPr>
            <w:tcW w:w="6804"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4.2. % (доля) обоснованных жалоб, рассмотренных в установленный срок</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95-97%</w:t>
            </w:r>
          </w:p>
        </w:tc>
      </w:tr>
      <w:tr>
        <w:tblPrEx>
          <w:tblCellMar>
            <w:top w:w="0" w:type="dxa"/>
            <w:left w:w="70" w:type="dxa"/>
            <w:bottom w:w="0" w:type="dxa"/>
            <w:right w:w="70" w:type="dxa"/>
          </w:tblCellMar>
        </w:tblPrEx>
        <w:trPr>
          <w:cantSplit/>
          <w:trHeight w:val="240" w:hRule="atLeast"/>
        </w:trPr>
        <w:tc>
          <w:tcPr>
            <w:tcW w:w="9072" w:type="dxa"/>
            <w:gridSpan w:val="2"/>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5. Вежливость</w:t>
            </w:r>
          </w:p>
        </w:tc>
      </w:tr>
      <w:tr>
        <w:tblPrEx>
          <w:tblCellMar>
            <w:top w:w="0" w:type="dxa"/>
            <w:left w:w="70" w:type="dxa"/>
            <w:bottom w:w="0" w:type="dxa"/>
            <w:right w:w="70" w:type="dxa"/>
          </w:tblCellMar>
        </w:tblPrEx>
        <w:trPr>
          <w:cantSplit/>
          <w:trHeight w:val="480" w:hRule="atLeast"/>
        </w:trPr>
        <w:tc>
          <w:tcPr>
            <w:tcW w:w="6804"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5.1. % (доля) Заявителей, удовлетворенных            вежливостью должностных лиц</w:t>
            </w:r>
          </w:p>
        </w:tc>
        <w:tc>
          <w:tcPr>
            <w:tcW w:w="2268" w:type="dxa"/>
            <w:tcBorders>
              <w:top w:val="single" w:color="auto" w:sz="6" w:space="0"/>
              <w:left w:val="single" w:color="auto" w:sz="6" w:space="0"/>
              <w:bottom w:val="single" w:color="auto" w:sz="6" w:space="0"/>
              <w:right w:val="single" w:color="auto" w:sz="6" w:space="0"/>
            </w:tcBorders>
          </w:tcPr>
          <w:p>
            <w:pPr>
              <w:widowControl w:val="0"/>
              <w:autoSpaceDE w:val="0"/>
              <w:autoSpaceDN w:val="0"/>
              <w:adjustRightInd w:val="0"/>
              <w:spacing w:after="0" w:line="240" w:lineRule="auto"/>
              <w:ind w:firstLine="709"/>
              <w:jc w:val="center"/>
              <w:rPr>
                <w:rFonts w:ascii="Times New Roman" w:hAnsi="Times New Roman" w:eastAsia="Times New Roman" w:cs="Times New Roman"/>
                <w:sz w:val="24"/>
                <w:szCs w:val="24"/>
                <w:lang w:eastAsia="en-US"/>
              </w:rPr>
            </w:pPr>
            <w:r>
              <w:rPr>
                <w:rFonts w:ascii="Times New Roman" w:hAnsi="Times New Roman" w:eastAsia="Times New Roman" w:cs="Times New Roman"/>
                <w:sz w:val="24"/>
                <w:szCs w:val="24"/>
                <w:lang w:eastAsia="en-US"/>
              </w:rPr>
              <w:t>90-95%</w:t>
            </w:r>
          </w:p>
        </w:tc>
      </w:tr>
    </w:tbl>
    <w:p>
      <w:pPr>
        <w:autoSpaceDE w:val="0"/>
        <w:autoSpaceDN w:val="0"/>
        <w:adjustRightInd w:val="0"/>
        <w:spacing w:after="0" w:line="240" w:lineRule="auto"/>
        <w:ind w:firstLine="709"/>
        <w:jc w:val="both"/>
        <w:outlineLvl w:val="1"/>
        <w:rPr>
          <w:rFonts w:ascii="Times New Roman" w:hAnsi="Times New Roman" w:eastAsia="Times New Roman" w:cs="Times New Roman"/>
          <w:b/>
          <w:sz w:val="24"/>
          <w:szCs w:val="24"/>
        </w:rPr>
      </w:pP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rPr>
        <w:t xml:space="preserve">2.18. </w:t>
      </w:r>
      <w:r>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rPr>
        <w:t>2.18.1.</w:t>
      </w:r>
      <w:r>
        <w:rPr>
          <w:rFonts w:ascii="Times New Roman" w:hAnsi="Times New Roman" w:cs="Times New Roman"/>
          <w:sz w:val="24"/>
          <w:szCs w:val="24"/>
        </w:rPr>
        <w:t xml:space="preserve">Администрация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Многофункционального центра, а также на Едином портале государственных и муниципальных услуг (функций).</w:t>
      </w:r>
    </w:p>
    <w:p>
      <w:pPr>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b/>
          <w:sz w:val="24"/>
          <w:szCs w:val="24"/>
        </w:rPr>
        <w:t>2.18.2.</w:t>
      </w:r>
      <w:r>
        <w:rPr>
          <w:rFonts w:ascii="Times New Roman" w:hAnsi="Times New Roman" w:eastAsia="Times New Roman" w:cs="Times New Roman"/>
          <w:sz w:val="24"/>
          <w:szCs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pPr>
        <w:tabs>
          <w:tab w:val="left" w:pos="567"/>
        </w:tabs>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1) Получение информации о порядке и сроках предоставления услуги в соответствии с пунктом 2.3.1.1 Административного регламента.</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формировании запроса заявителю обеспечивается:</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печати на бумажном носителе копии электронной формы запроса;</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Pr>
          <w:rFonts w:ascii="Times New Roman" w:hAnsi="Times New Roman" w:cs="Times New Roman"/>
          <w:color w:val="000000"/>
          <w:sz w:val="24"/>
          <w:szCs w:val="24"/>
        </w:rPr>
        <w:t>в соответствии с пунктом 3.2.3.2 Административного регламента</w:t>
      </w:r>
      <w:r>
        <w:rPr>
          <w:rFonts w:ascii="Times New Roman" w:hAnsi="Times New Roman" w:cs="Times New Roman"/>
          <w:color w:val="FF0000"/>
          <w:sz w:val="24"/>
          <w:szCs w:val="24"/>
        </w:rPr>
        <w:t>;</w:t>
      </w:r>
    </w:p>
    <w:p>
      <w:pPr>
        <w:tabs>
          <w:tab w:val="left" w:pos="567"/>
        </w:tabs>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5) Получение сведений о ходе выполнения запроса.</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предоставлении муниципальной услуги в электронной форме заявителю направляется:</w:t>
      </w:r>
    </w:p>
    <w:p>
      <w:pPr>
        <w:tabs>
          <w:tab w:val="left" w:pos="567"/>
        </w:tabs>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а) уведомление о записи на прием в орган (организацию), содержащее сведения о дате, времени и месте приема;</w:t>
      </w:r>
    </w:p>
    <w:p>
      <w:pPr>
        <w:tabs>
          <w:tab w:val="left" w:pos="567"/>
        </w:tabs>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pPr>
        <w:tabs>
          <w:tab w:val="left" w:pos="567"/>
        </w:tabs>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pPr>
        <w:tabs>
          <w:tab w:val="left" w:pos="567"/>
        </w:tabs>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pPr>
        <w:tabs>
          <w:tab w:val="left" w:pos="567"/>
        </w:tabs>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Pr>
          <w:rFonts w:ascii="Times New Roman" w:hAnsi="Times New Roman" w:eastAsia="Times New Roman" w:cs="Times New Roman"/>
          <w:sz w:val="24"/>
          <w:szCs w:val="24"/>
          <w:lang w:val="en-US"/>
        </w:rPr>
        <w:t>V</w:t>
      </w:r>
      <w:r>
        <w:rPr>
          <w:rFonts w:ascii="Times New Roman" w:hAnsi="Times New Roman" w:eastAsia="Times New Roman" w:cs="Times New Roman"/>
          <w:sz w:val="24"/>
          <w:szCs w:val="24"/>
        </w:rPr>
        <w:t xml:space="preserve"> Административного регламента.</w:t>
      </w:r>
    </w:p>
    <w:p>
      <w:pPr>
        <w:autoSpaceDE w:val="0"/>
        <w:autoSpaceDN w:val="0"/>
        <w:adjustRightInd w:val="0"/>
        <w:spacing w:after="0" w:line="240" w:lineRule="auto"/>
        <w:ind w:firstLine="709"/>
        <w:jc w:val="both"/>
        <w:outlineLvl w:val="2"/>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2.18.3.Администрация </w:t>
      </w:r>
      <w:r>
        <w:rPr>
          <w:rFonts w:ascii="Times New Roman" w:hAnsi="Times New Roman" w:eastAsia="Times New Roman" w:cs="Times New Roman"/>
          <w:color w:val="000000"/>
          <w:spacing w:val="-1"/>
          <w:sz w:val="24"/>
          <w:szCs w:val="24"/>
          <w:lang w:eastAsia="ar-SA"/>
        </w:rPr>
        <w:t>Новошипуновского</w:t>
      </w:r>
      <w:r>
        <w:rPr>
          <w:rFonts w:ascii="Times New Roman" w:hAnsi="Times New Roman" w:eastAsia="Times New Roman" w:cs="Times New Roman"/>
          <w:sz w:val="24"/>
          <w:szCs w:val="24"/>
        </w:rPr>
        <w:t xml:space="preserve"> сельсовета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p>
    <w:p>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p>
    <w:p>
      <w:pPr>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b/>
          <w:sz w:val="24"/>
          <w:szCs w:val="24"/>
        </w:rPr>
        <w:t>3.1.</w:t>
      </w:r>
      <w:r>
        <w:rPr>
          <w:rFonts w:ascii="Times New Roman" w:hAnsi="Times New Roman" w:eastAsia="Calibri" w:cs="Times New Roman"/>
          <w:sz w:val="24"/>
          <w:szCs w:val="24"/>
        </w:rPr>
        <w:t xml:space="preserve"> Описание последовательности действий при предоставлении муниципальной услуги.</w:t>
      </w:r>
    </w:p>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rPr>
      </w:pPr>
      <w:r>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прием документов, их регистрация;</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spacing w:after="0" w:line="240" w:lineRule="auto"/>
        <w:ind w:firstLine="709"/>
        <w:jc w:val="both"/>
        <w:rPr>
          <w:rFonts w:ascii="Times New Roman" w:hAnsi="Times New Roman" w:eastAsia="Calibri" w:cs="Times New Roman"/>
          <w:b/>
          <w:sz w:val="24"/>
          <w:szCs w:val="24"/>
        </w:rPr>
      </w:pPr>
    </w:p>
    <w:p>
      <w:pPr>
        <w:spacing w:after="0" w:line="240" w:lineRule="auto"/>
        <w:ind w:firstLine="709"/>
        <w:jc w:val="both"/>
        <w:rPr>
          <w:rFonts w:ascii="Times New Roman" w:hAnsi="Times New Roman" w:eastAsia="Calibri" w:cs="Times New Roman"/>
          <w:b/>
          <w:sz w:val="24"/>
          <w:szCs w:val="24"/>
        </w:rPr>
      </w:pPr>
      <w:r>
        <w:rPr>
          <w:rFonts w:ascii="Times New Roman" w:hAnsi="Times New Roman" w:eastAsia="Calibri" w:cs="Times New Roman"/>
          <w:b/>
          <w:sz w:val="24"/>
          <w:szCs w:val="24"/>
        </w:rPr>
        <w:t xml:space="preserve">3.2. </w:t>
      </w:r>
      <w:r>
        <w:rPr>
          <w:rFonts w:ascii="Times New Roman" w:hAnsi="Times New Roman" w:cs="Times New Roman"/>
          <w:b/>
          <w:sz w:val="24"/>
          <w:szCs w:val="24"/>
        </w:rPr>
        <w:t>Приём заявления и документов, их регистрация</w:t>
      </w:r>
      <w:r>
        <w:rPr>
          <w:rFonts w:ascii="Times New Roman" w:hAnsi="Times New Roman" w:eastAsia="Calibri" w:cs="Times New Roman"/>
          <w:b/>
          <w:sz w:val="24"/>
          <w:szCs w:val="24"/>
        </w:rPr>
        <w:t>.</w:t>
      </w:r>
    </w:p>
    <w:p>
      <w:pPr>
        <w:spacing w:after="0" w:line="240" w:lineRule="auto"/>
        <w:ind w:firstLine="709"/>
        <w:jc w:val="both"/>
        <w:rPr>
          <w:rFonts w:ascii="Times New Roman" w:hAnsi="Times New Roman" w:eastAsia="Times New Roman" w:cs="Times New Roman"/>
          <w:sz w:val="24"/>
          <w:szCs w:val="24"/>
        </w:rPr>
      </w:pPr>
      <w:r>
        <w:rPr>
          <w:rFonts w:ascii="Times New Roman" w:hAnsi="Times New Roman" w:cs="Times New Roman"/>
          <w:b/>
          <w:sz w:val="24"/>
          <w:szCs w:val="24"/>
        </w:rPr>
        <w:t>3.2.1.</w:t>
      </w:r>
      <w:r>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с документами, необходимыми для получения </w:t>
      </w:r>
      <w:r>
        <w:rPr>
          <w:rFonts w:ascii="Times New Roman" w:hAnsi="Times New Roman" w:eastAsia="Calibri" w:cs="Times New Roman"/>
          <w:sz w:val="24"/>
          <w:szCs w:val="24"/>
        </w:rPr>
        <w:t>муниципальной услуги</w:t>
      </w:r>
      <w:r>
        <w:rPr>
          <w:rFonts w:ascii="Times New Roman" w:hAnsi="Times New Roman" w:cs="Times New Roman"/>
          <w:sz w:val="24"/>
          <w:szCs w:val="24"/>
        </w:rPr>
        <w:t xml:space="preserve">, либо направление необходимых документов в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3.2.2.</w:t>
      </w:r>
      <w:r>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Выполнение данной административной процедуры осуществляется специалистом </w:t>
      </w:r>
      <w:r>
        <w:rPr>
          <w:rFonts w:ascii="Times New Roman" w:hAnsi="Times New Roman" w:cs="Times New Roman"/>
          <w:sz w:val="24"/>
          <w:szCs w:val="24"/>
          <w:u w:val="single"/>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u w:val="single"/>
        </w:rPr>
        <w:t xml:space="preserve"> сельсовета</w:t>
      </w:r>
      <w:r>
        <w:rPr>
          <w:rFonts w:ascii="Times New Roman" w:hAnsi="Times New Roman" w:cs="Times New Roman"/>
          <w:sz w:val="24"/>
          <w:szCs w:val="24"/>
        </w:rPr>
        <w:t xml:space="preserve">, ответственным за прием и регистрацию заявления (далее – специалист). </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3.2.3.</w:t>
      </w:r>
      <w:r>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3.2.3.1. При личном обращении</w:t>
      </w:r>
      <w:r>
        <w:rPr>
          <w:rFonts w:ascii="Times New Roman" w:hAnsi="Times New Roman" w:cs="Times New Roman"/>
          <w:sz w:val="24"/>
          <w:szCs w:val="24"/>
        </w:rPr>
        <w:t xml:space="preserve"> заявителя специалист, ответственный за прием документов: </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pPr>
        <w:autoSpaceDE w:val="0"/>
        <w:autoSpaceDN w:val="0"/>
        <w:adjustRightInd w:val="0"/>
        <w:spacing w:after="0" w:line="240" w:lineRule="auto"/>
        <w:ind w:firstLine="709"/>
        <w:jc w:val="both"/>
        <w:rPr>
          <w:rFonts w:ascii="Times New Roman" w:hAnsi="Times New Roman" w:cs="Times New Roman"/>
          <w:strike/>
          <w:color w:val="FF0000"/>
          <w:sz w:val="24"/>
          <w:szCs w:val="24"/>
        </w:rPr>
      </w:pPr>
      <w:r>
        <w:rPr>
          <w:rFonts w:ascii="Times New Roman" w:hAnsi="Times New Roman" w:cs="Times New Roman"/>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её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cs="Times New Roman"/>
          <w:b/>
          <w:sz w:val="24"/>
          <w:szCs w:val="24"/>
        </w:rPr>
        <w:t xml:space="preserve">3.2.3.2. </w:t>
      </w:r>
      <w:r>
        <w:rPr>
          <w:rFonts w:ascii="Times New Roman" w:hAnsi="Times New Roman" w:eastAsia="Calibri" w:cs="Times New Roman"/>
          <w:b/>
          <w:sz w:val="24"/>
          <w:szCs w:val="24"/>
          <w:lang w:eastAsia="en-US"/>
        </w:rPr>
        <w:t xml:space="preserve">При обращении заявителя через </w:t>
      </w:r>
      <w:r>
        <w:rPr>
          <w:rFonts w:ascii="Times New Roman" w:hAnsi="Times New Roman" w:cs="Times New Roman"/>
          <w:b/>
          <w:sz w:val="24"/>
          <w:szCs w:val="24"/>
        </w:rPr>
        <w:t xml:space="preserve">Единый портал государственных и муниципальных услуг (функций) </w:t>
      </w:r>
      <w:r>
        <w:rPr>
          <w:rFonts w:ascii="Times New Roman" w:hAnsi="Times New Roman" w:eastAsia="Calibri"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1) устанавливает предмет обращения, личность заявителя;</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2) проверяет правильность оформления заявления;</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pPr>
        <w:widowControl w:val="0"/>
        <w:autoSpaceDE w:val="0"/>
        <w:autoSpaceDN w:val="0"/>
        <w:adjustRightInd w:val="0"/>
        <w:spacing w:after="0" w:line="240" w:lineRule="auto"/>
        <w:ind w:firstLine="709"/>
        <w:jc w:val="both"/>
        <w:rPr>
          <w:rFonts w:ascii="Times New Roman" w:hAnsi="Times New Roman" w:eastAsia="Calibri" w:cs="Times New Roman"/>
          <w:bCs/>
          <w:sz w:val="24"/>
          <w:szCs w:val="24"/>
          <w:lang w:eastAsia="en-US"/>
        </w:rPr>
      </w:pPr>
      <w:r>
        <w:rPr>
          <w:rFonts w:ascii="Times New Roman" w:hAnsi="Times New Roman" w:cs="Times New Roman"/>
          <w:b/>
          <w:sz w:val="24"/>
          <w:szCs w:val="24"/>
        </w:rPr>
        <w:t>3.2.3.3.</w:t>
      </w:r>
      <w:r>
        <w:rPr>
          <w:rFonts w:ascii="Times New Roman" w:hAnsi="Times New Roman" w:eastAsia="Calibri"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в порядке и сроки, установленные заключенным между ними соглашением о взаимодействии</w:t>
      </w:r>
      <w:r>
        <w:rPr>
          <w:rFonts w:ascii="Times New Roman" w:hAnsi="Times New Roman" w:eastAsia="Calibri" w:cs="Times New Roman"/>
          <w:bCs/>
          <w:sz w:val="24"/>
          <w:szCs w:val="24"/>
        </w:rPr>
        <w:t>.</w:t>
      </w:r>
    </w:p>
    <w:p>
      <w:pPr>
        <w:spacing w:after="0" w:line="240" w:lineRule="auto"/>
        <w:ind w:firstLine="709"/>
        <w:jc w:val="both"/>
        <w:rPr>
          <w:rFonts w:ascii="Times New Roman" w:hAnsi="Times New Roman" w:eastAsia="Calibri" w:cs="Times New Roman"/>
          <w:bCs/>
          <w:sz w:val="24"/>
          <w:szCs w:val="24"/>
          <w:lang w:eastAsia="en-US"/>
        </w:rPr>
      </w:pPr>
      <w:r>
        <w:rPr>
          <w:rFonts w:ascii="Times New Roman" w:hAnsi="Times New Roman" w:eastAsia="Calibri" w:cs="Times New Roman"/>
          <w:bCs/>
          <w:sz w:val="24"/>
          <w:szCs w:val="24"/>
          <w:lang w:eastAsia="en-US"/>
        </w:rPr>
        <w:t xml:space="preserve">Специалист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eastAsia="Calibri" w:cs="Times New Roman"/>
          <w:bCs/>
          <w:sz w:val="24"/>
          <w:szCs w:val="24"/>
          <w:lang w:eastAsia="en-US"/>
        </w:rPr>
        <w:t xml:space="preserve">, ответственный за прием и регистрацию, принимает </w:t>
      </w:r>
      <w:r>
        <w:rPr>
          <w:rFonts w:ascii="Times New Roman" w:hAnsi="Times New Roman" w:cs="Times New Roman"/>
          <w:sz w:val="24"/>
          <w:szCs w:val="24"/>
        </w:rPr>
        <w:t>заявление</w:t>
      </w:r>
      <w:r>
        <w:rPr>
          <w:rFonts w:ascii="Times New Roman" w:hAnsi="Times New Roman" w:eastAsia="Calibri" w:cs="Times New Roman"/>
          <w:bCs/>
          <w:sz w:val="24"/>
          <w:szCs w:val="24"/>
          <w:lang w:eastAsia="en-US"/>
        </w:rPr>
        <w:t xml:space="preserve"> и документы из </w:t>
      </w:r>
      <w:r>
        <w:rPr>
          <w:rFonts w:ascii="Times New Roman" w:hAnsi="Times New Roman" w:eastAsia="Calibri" w:cs="Times New Roman"/>
          <w:bCs/>
          <w:sz w:val="24"/>
          <w:szCs w:val="24"/>
        </w:rPr>
        <w:t xml:space="preserve">Многофункционального центра </w:t>
      </w:r>
      <w:r>
        <w:rPr>
          <w:rFonts w:ascii="Times New Roman" w:hAnsi="Times New Roman" w:eastAsia="Calibri" w:cs="Times New Roman"/>
          <w:bCs/>
          <w:sz w:val="24"/>
          <w:szCs w:val="24"/>
          <w:lang w:eastAsia="en-US"/>
        </w:rPr>
        <w:t xml:space="preserve">и регистрирует их в журнале регистрации </w:t>
      </w:r>
      <w:r>
        <w:rPr>
          <w:rFonts w:ascii="Times New Roman" w:hAnsi="Times New Roman" w:cs="Times New Roman"/>
          <w:sz w:val="24"/>
          <w:szCs w:val="24"/>
        </w:rPr>
        <w:t>не позднее дня поступления заявления в орган местного самоуправления</w:t>
      </w:r>
      <w:r>
        <w:rPr>
          <w:rFonts w:ascii="Times New Roman" w:hAnsi="Times New Roman" w:eastAsia="Calibri" w:cs="Times New Roman"/>
          <w:bCs/>
          <w:sz w:val="24"/>
          <w:szCs w:val="24"/>
          <w:lang w:eastAsia="en-US"/>
        </w:rPr>
        <w:t xml:space="preserve">. </w:t>
      </w:r>
    </w:p>
    <w:p>
      <w:pPr>
        <w:spacing w:after="0" w:line="240" w:lineRule="auto"/>
        <w:ind w:firstLine="709"/>
        <w:jc w:val="both"/>
        <w:rPr>
          <w:rFonts w:ascii="Times New Roman" w:hAnsi="Times New Roman" w:eastAsia="Times New Roman" w:cs="Times New Roman"/>
          <w:strike/>
          <w:sz w:val="24"/>
          <w:szCs w:val="24"/>
        </w:rPr>
      </w:pPr>
      <w:r>
        <w:rPr>
          <w:rFonts w:ascii="Times New Roman" w:hAnsi="Times New Roman" w:cs="Times New Roman"/>
          <w:b/>
          <w:sz w:val="24"/>
          <w:szCs w:val="24"/>
        </w:rPr>
        <w:t>3.2.3.4.</w:t>
      </w:r>
      <w:r>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руководителю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w:t>
      </w:r>
      <w:r>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3.2.4.</w:t>
      </w:r>
      <w:r>
        <w:rPr>
          <w:rFonts w:ascii="Times New Roman" w:hAnsi="Times New Roman" w:cs="Times New Roman"/>
          <w:sz w:val="24"/>
          <w:szCs w:val="24"/>
        </w:rPr>
        <w:t xml:space="preserve"> Результатом исполнения административной процедуры является:</w:t>
      </w:r>
    </w:p>
    <w:p>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Pr>
          <w:rFonts w:ascii="Times New Roman" w:hAnsi="Times New Roman" w:eastAsia="Calibri" w:cs="Times New Roman"/>
          <w:bCs/>
          <w:sz w:val="24"/>
          <w:szCs w:val="24"/>
          <w:lang w:eastAsia="en-US"/>
        </w:rPr>
        <w:t xml:space="preserve"> и прилагаемых документов. </w:t>
      </w:r>
      <w:r>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заявления с комплектом документов.</w:t>
      </w:r>
    </w:p>
    <w:p>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Pr>
          <w:rFonts w:ascii="Times New Roman" w:hAnsi="Times New Roman" w:eastAsia="Calibri" w:cs="Times New Roman"/>
          <w:bCs/>
          <w:sz w:val="24"/>
          <w:szCs w:val="24"/>
          <w:lang w:eastAsia="en-US"/>
        </w:rPr>
        <w:t xml:space="preserve">и уведомление о регистрации через «Личный </w:t>
      </w:r>
      <w:r>
        <w:rPr>
          <w:rFonts w:ascii="Times New Roman" w:hAnsi="Times New Roman" w:eastAsia="Calibri" w:cs="Times New Roman"/>
          <w:sz w:val="24"/>
          <w:szCs w:val="24"/>
          <w:lang w:eastAsia="en-US"/>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Уведомление заявителя о поступлении заявления в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Уведомление заявителя о регистрации заявления через </w:t>
      </w:r>
      <w:r>
        <w:rPr>
          <w:rFonts w:ascii="Times New Roman" w:hAnsi="Times New Roman" w:eastAsia="Calibri" w:cs="Times New Roman"/>
          <w:bCs/>
          <w:sz w:val="24"/>
          <w:szCs w:val="24"/>
          <w:lang w:eastAsia="en-US"/>
        </w:rPr>
        <w:t xml:space="preserve">«Личный </w:t>
      </w:r>
      <w:r>
        <w:rPr>
          <w:rFonts w:ascii="Times New Roman" w:hAnsi="Times New Roman" w:eastAsia="Calibri" w:cs="Times New Roman"/>
          <w:sz w:val="24"/>
          <w:szCs w:val="24"/>
          <w:lang w:eastAsia="en-US"/>
        </w:rPr>
        <w:t xml:space="preserve">кабинет» </w:t>
      </w:r>
      <w:r>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При представлении заявителем заявления через </w:t>
      </w:r>
      <w:r>
        <w:rPr>
          <w:rFonts w:ascii="Times New Roman" w:hAnsi="Times New Roman" w:eastAsia="Calibri" w:cs="Times New Roman"/>
          <w:bCs/>
          <w:sz w:val="24"/>
          <w:szCs w:val="24"/>
        </w:rPr>
        <w:t xml:space="preserve">Многофункциональный центр – </w:t>
      </w:r>
      <w:r>
        <w:rPr>
          <w:rFonts w:ascii="Times New Roman" w:hAnsi="Times New Roman" w:cs="Times New Roman"/>
          <w:sz w:val="24"/>
          <w:szCs w:val="24"/>
        </w:rPr>
        <w:t xml:space="preserve">прием и регистрация </w:t>
      </w:r>
      <w:r>
        <w:rPr>
          <w:rFonts w:ascii="Times New Roman" w:hAnsi="Times New Roman" w:eastAsia="Calibri" w:cs="Times New Roman"/>
          <w:bCs/>
          <w:sz w:val="24"/>
          <w:szCs w:val="24"/>
          <w:lang w:eastAsia="en-US"/>
        </w:rPr>
        <w:t xml:space="preserve">заявления и документов, </w:t>
      </w:r>
      <w:r>
        <w:rPr>
          <w:rFonts w:ascii="Times New Roman" w:hAnsi="Times New Roman" w:eastAsia="Calibri" w:cs="Times New Roman"/>
          <w:sz w:val="24"/>
          <w:szCs w:val="24"/>
          <w:lang w:eastAsia="en-US"/>
        </w:rPr>
        <w:t>назначение уполномоченного специалиста</w:t>
      </w:r>
      <w:r>
        <w:rPr>
          <w:rFonts w:ascii="Times New Roman" w:hAnsi="Times New Roman" w:eastAsia="Calibri" w:cs="Times New Roman"/>
          <w:bCs/>
          <w:sz w:val="24"/>
          <w:szCs w:val="24"/>
          <w:lang w:eastAsia="en-US"/>
        </w:rPr>
        <w:t xml:space="preserve">. </w:t>
      </w:r>
      <w:r>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Pr>
          <w:rFonts w:ascii="Times New Roman" w:hAnsi="Times New Roman" w:eastAsia="Calibri" w:cs="Times New Roman"/>
          <w:bCs/>
          <w:sz w:val="24"/>
          <w:szCs w:val="24"/>
          <w:lang w:eastAsia="en-US"/>
        </w:rPr>
        <w:t xml:space="preserve">из </w:t>
      </w:r>
      <w:r>
        <w:rPr>
          <w:rFonts w:ascii="Times New Roman" w:hAnsi="Times New Roman" w:eastAsia="Calibri" w:cs="Times New Roman"/>
          <w:bCs/>
          <w:sz w:val="24"/>
          <w:szCs w:val="24"/>
        </w:rPr>
        <w:t xml:space="preserve">Многофункционального центра </w:t>
      </w:r>
      <w:r>
        <w:rPr>
          <w:rFonts w:ascii="Times New Roman" w:hAnsi="Times New Roman" w:cs="Times New Roman"/>
          <w:sz w:val="24"/>
          <w:szCs w:val="24"/>
        </w:rPr>
        <w:t xml:space="preserve">в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заявления с прилагаемыми документами.</w:t>
      </w:r>
    </w:p>
    <w:p>
      <w:pPr>
        <w:widowControl w:val="0"/>
        <w:shd w:val="clear" w:color="auto" w:fill="FFFFFF"/>
        <w:autoSpaceDE w:val="0"/>
        <w:autoSpaceDN w:val="0"/>
        <w:adjustRightInd w:val="0"/>
        <w:spacing w:after="0" w:line="240" w:lineRule="auto"/>
        <w:ind w:firstLine="709"/>
        <w:jc w:val="both"/>
        <w:rPr>
          <w:rFonts w:ascii="Times New Roman" w:hAnsi="Times New Roman" w:eastAsia="Calibri" w:cs="Times New Roman"/>
          <w:bCs/>
          <w:sz w:val="24"/>
          <w:szCs w:val="24"/>
          <w:lang w:eastAsia="en-US"/>
        </w:rPr>
      </w:pPr>
    </w:p>
    <w:p>
      <w:pPr>
        <w:spacing w:after="0" w:line="240" w:lineRule="auto"/>
        <w:ind w:firstLine="709"/>
        <w:jc w:val="both"/>
        <w:rPr>
          <w:rFonts w:ascii="Times New Roman" w:hAnsi="Times New Roman" w:eastAsia="Calibri" w:cs="Times New Roman"/>
          <w:b/>
          <w:sz w:val="24"/>
          <w:szCs w:val="24"/>
        </w:rPr>
      </w:pPr>
      <w:r>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b/>
          <w:sz w:val="24"/>
          <w:szCs w:val="24"/>
        </w:rPr>
        <w:t>3.3.1.</w:t>
      </w:r>
      <w:r>
        <w:rPr>
          <w:rFonts w:ascii="Times New Roman" w:hAnsi="Times New Roman" w:eastAsia="Calibri" w:cs="Times New Roman"/>
          <w:sz w:val="24"/>
          <w:szCs w:val="24"/>
        </w:rPr>
        <w:t xml:space="preserve"> Основанием для начала исполнения процедуры</w:t>
      </w:r>
      <w:r>
        <w:rPr>
          <w:rFonts w:ascii="Times New Roman" w:hAnsi="Times New Roman" w:cs="Times New Roman"/>
          <w:sz w:val="24"/>
          <w:szCs w:val="24"/>
        </w:rPr>
        <w:t xml:space="preserve"> проверки пакета документов на комплектность</w:t>
      </w:r>
      <w:r>
        <w:rPr>
          <w:rFonts w:ascii="Times New Roman" w:hAnsi="Times New Roman" w:eastAsia="Calibri" w:cs="Times New Roman"/>
          <w:sz w:val="24"/>
          <w:szCs w:val="24"/>
        </w:rPr>
        <w:t xml:space="preserve"> является назначение уполномоченного специалиста.</w:t>
      </w:r>
    </w:p>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rPr>
      </w:pPr>
      <w:r>
        <w:rPr>
          <w:rFonts w:ascii="Times New Roman" w:hAnsi="Times New Roman" w:eastAsia="Calibri" w:cs="Times New Roman"/>
          <w:b/>
          <w:sz w:val="24"/>
          <w:szCs w:val="24"/>
          <w:lang w:eastAsia="en-US"/>
        </w:rPr>
        <w:t>3.3.2.</w:t>
      </w:r>
      <w:r>
        <w:rPr>
          <w:rFonts w:ascii="Times New Roman" w:hAnsi="Times New Roman" w:eastAsia="Calibri" w:cs="Times New Roman"/>
          <w:sz w:val="24"/>
          <w:szCs w:val="24"/>
          <w:lang w:eastAsia="en-US"/>
        </w:rPr>
        <w:t xml:space="preserve"> Уполномоченный </w:t>
      </w:r>
      <w:r>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3.3.3.</w:t>
      </w:r>
      <w:r>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руководителю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3.3.4.</w:t>
      </w:r>
      <w:r>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pPr>
        <w:widowControl w:val="0"/>
        <w:autoSpaceDE w:val="0"/>
        <w:autoSpaceDN w:val="0"/>
        <w:adjustRightInd w:val="0"/>
        <w:spacing w:after="0" w:line="240" w:lineRule="auto"/>
        <w:ind w:firstLine="709"/>
        <w:jc w:val="both"/>
        <w:rPr>
          <w:rFonts w:ascii="Times New Roman" w:hAnsi="Times New Roman" w:cs="Times New Roman"/>
          <w:b/>
          <w:sz w:val="24"/>
          <w:szCs w:val="24"/>
        </w:rPr>
      </w:pPr>
    </w:p>
    <w:p>
      <w:pPr>
        <w:widowControl w:val="0"/>
        <w:autoSpaceDE w:val="0"/>
        <w:autoSpaceDN w:val="0"/>
        <w:adjustRightInd w:val="0"/>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3.4.1.</w:t>
      </w:r>
      <w:r>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руководителю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3.4.2.</w:t>
      </w:r>
      <w:r>
        <w:rPr>
          <w:rFonts w:ascii="Times New Roman" w:hAnsi="Times New Roman" w:cs="Times New Roman"/>
          <w:sz w:val="24"/>
          <w:szCs w:val="24"/>
        </w:rPr>
        <w:t xml:space="preserve">Руководитель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рассматривает представленные документы, подписывает выписку из похозяйственной книги либо уведомление </w:t>
      </w:r>
      <w:r>
        <w:rPr>
          <w:rFonts w:ascii="Times New Roman" w:hAnsi="Times New Roman" w:eastAsia="Calibri" w:cs="Times New Roman"/>
          <w:sz w:val="24"/>
          <w:szCs w:val="24"/>
          <w:lang w:eastAsia="en-US"/>
        </w:rPr>
        <w:t xml:space="preserve">об </w:t>
      </w:r>
      <w:r>
        <w:rPr>
          <w:rFonts w:ascii="Times New Roman" w:hAnsi="Times New Roman" w:cs="Times New Roman"/>
          <w:sz w:val="24"/>
          <w:szCs w:val="24"/>
        </w:rPr>
        <w:t>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3.4.3.</w:t>
      </w:r>
      <w:r>
        <w:rPr>
          <w:rFonts w:ascii="Times New Roman" w:hAnsi="Times New Roman" w:cs="Times New Roman"/>
          <w:sz w:val="24"/>
          <w:szCs w:val="24"/>
        </w:rPr>
        <w:t xml:space="preserve"> Информирование и выдача результата предоставления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3.4.3.1.</w:t>
      </w:r>
      <w:r>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eastAsia="Calibri" w:cs="Times New Roman"/>
          <w:b/>
          <w:sz w:val="24"/>
          <w:szCs w:val="24"/>
          <w:lang w:eastAsia="en-US"/>
        </w:rPr>
        <w:t xml:space="preserve">3.4.3.2. </w:t>
      </w:r>
      <w:r>
        <w:rPr>
          <w:rFonts w:ascii="Times New Roman" w:hAnsi="Times New Roman" w:eastAsia="Calibri"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pPr>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b/>
          <w:sz w:val="24"/>
          <w:szCs w:val="24"/>
          <w:lang w:eastAsia="en-US"/>
        </w:rPr>
        <w:t>3.4.3.3.</w:t>
      </w:r>
      <w:r>
        <w:rPr>
          <w:rFonts w:ascii="Times New Roman" w:hAnsi="Times New Roman" w:eastAsia="Calibri" w:cs="Times New Roman"/>
          <w:sz w:val="24"/>
          <w:szCs w:val="24"/>
          <w:lang w:eastAsia="en-US"/>
        </w:rPr>
        <w:t xml:space="preserve">При предоставлении муниципальной услуги через </w:t>
      </w:r>
      <w:r>
        <w:rPr>
          <w:rFonts w:ascii="Times New Roman" w:hAnsi="Times New Roman" w:eastAsia="Calibri" w:cs="Times New Roman"/>
          <w:b/>
          <w:sz w:val="24"/>
          <w:szCs w:val="24"/>
          <w:lang w:eastAsia="en-US"/>
        </w:rPr>
        <w:t xml:space="preserve">Многофункциональный центр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r>
        <w:rPr>
          <w:rFonts w:ascii="Times New Roman" w:hAnsi="Times New Roman" w:eastAsia="Calibri" w:cs="Times New Roman"/>
          <w:sz w:val="24"/>
          <w:szCs w:val="24"/>
          <w:lang w:eastAsia="en-US"/>
        </w:rPr>
        <w:t>:</w:t>
      </w:r>
    </w:p>
    <w:p>
      <w:pPr>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 xml:space="preserve">1) в срок, указанный в пункте 3.4.3.1 раздела </w:t>
      </w:r>
      <w:r>
        <w:rPr>
          <w:rFonts w:ascii="Times New Roman" w:hAnsi="Times New Roman" w:eastAsia="Calibri" w:cs="Times New Roman"/>
          <w:sz w:val="24"/>
          <w:szCs w:val="24"/>
          <w:lang w:val="en-US" w:eastAsia="en-US"/>
        </w:rPr>
        <w:t>III</w:t>
      </w:r>
      <w:r>
        <w:rPr>
          <w:rFonts w:ascii="Times New Roman" w:hAnsi="Times New Roman" w:eastAsia="Calibri"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pPr>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 xml:space="preserve">2) в срок, указанный в пункте 3.4.3.1 раздела </w:t>
      </w:r>
      <w:r>
        <w:rPr>
          <w:rFonts w:ascii="Times New Roman" w:hAnsi="Times New Roman" w:eastAsia="Calibri" w:cs="Times New Roman"/>
          <w:sz w:val="24"/>
          <w:szCs w:val="24"/>
          <w:lang w:val="en-US" w:eastAsia="en-US"/>
        </w:rPr>
        <w:t>III</w:t>
      </w:r>
      <w:r>
        <w:rPr>
          <w:rFonts w:ascii="Times New Roman" w:hAnsi="Times New Roman" w:eastAsia="Calibri" w:cs="Times New Roman"/>
          <w:sz w:val="24"/>
          <w:szCs w:val="24"/>
          <w:lang w:eastAsia="en-US"/>
        </w:rPr>
        <w:t xml:space="preserve"> Административного регламента, сообщает о принятом решении заявителю</w:t>
      </w:r>
      <w:r>
        <w:rPr>
          <w:rFonts w:ascii="Times New Roman" w:hAnsi="Times New Roman" w:cs="Times New Roman"/>
          <w:bCs/>
          <w:sz w:val="24"/>
          <w:szCs w:val="24"/>
        </w:rPr>
        <w:t xml:space="preserve"> и</w:t>
      </w:r>
      <w:r>
        <w:rPr>
          <w:rFonts w:ascii="Times New Roman" w:hAnsi="Times New Roman" w:eastAsia="Calibri" w:cs="Times New Roman"/>
          <w:sz w:val="24"/>
          <w:szCs w:val="24"/>
          <w:lang w:eastAsia="en-US"/>
        </w:rPr>
        <w:t xml:space="preserve"> выдает соответствующий документ заявителю при его личном обращении </w:t>
      </w:r>
      <w:r>
        <w:rPr>
          <w:rFonts w:ascii="Times New Roman" w:hAnsi="Times New Roman" w:cs="Times New Roman"/>
          <w:sz w:val="24"/>
          <w:szCs w:val="24"/>
        </w:rPr>
        <w:t xml:space="preserve">либо направляет по адресу, указанному в заявлении, </w:t>
      </w:r>
      <w:r>
        <w:rPr>
          <w:rFonts w:ascii="Times New Roman" w:hAnsi="Times New Roman" w:eastAsia="Calibri" w:cs="Times New Roman"/>
          <w:sz w:val="24"/>
          <w:szCs w:val="24"/>
          <w:lang w:eastAsia="en-US"/>
        </w:rPr>
        <w:t xml:space="preserve">а также направляет в Многофункциональный центр </w:t>
      </w:r>
      <w:r>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Pr>
          <w:rFonts w:ascii="Times New Roman" w:hAnsi="Times New Roman" w:eastAsia="Calibri" w:cs="Times New Roman"/>
          <w:sz w:val="24"/>
          <w:szCs w:val="24"/>
          <w:lang w:eastAsia="en-US"/>
        </w:rPr>
        <w:t xml:space="preserve"> (при отметке в заявлении о получении услуги в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eastAsia="Calibri" w:cs="Times New Roman"/>
          <w:sz w:val="24"/>
          <w:szCs w:val="24"/>
          <w:lang w:eastAsia="en-US"/>
        </w:rPr>
        <w:t>).</w:t>
      </w:r>
    </w:p>
    <w:p>
      <w:pPr>
        <w:widowControl w:val="0"/>
        <w:autoSpaceDE w:val="0"/>
        <w:autoSpaceDN w:val="0"/>
        <w:adjustRightInd w:val="0"/>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b/>
          <w:sz w:val="24"/>
          <w:szCs w:val="24"/>
          <w:lang w:eastAsia="en-US"/>
        </w:rPr>
        <w:t>3.4.3.4.</w:t>
      </w:r>
      <w:r>
        <w:rPr>
          <w:rFonts w:ascii="Times New Roman" w:hAnsi="Times New Roman" w:eastAsia="Calibri"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pPr>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pPr>
        <w:widowControl w:val="0"/>
        <w:autoSpaceDE w:val="0"/>
        <w:autoSpaceDN w:val="0"/>
        <w:adjustRightInd w:val="0"/>
        <w:spacing w:after="0" w:line="240" w:lineRule="auto"/>
        <w:ind w:firstLine="709"/>
        <w:jc w:val="both"/>
        <w:rPr>
          <w:rFonts w:ascii="Times New Roman" w:hAnsi="Times New Roman" w:eastAsia="Calibri" w:cs="Times New Roman"/>
          <w:b/>
          <w:sz w:val="24"/>
          <w:szCs w:val="24"/>
          <w:lang w:eastAsia="en-US"/>
        </w:rPr>
      </w:pPr>
      <w:r>
        <w:rPr>
          <w:rFonts w:ascii="Times New Roman" w:hAnsi="Times New Roman" w:eastAsia="Calibri"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pPr>
        <w:widowControl w:val="0"/>
        <w:autoSpaceDE w:val="0"/>
        <w:autoSpaceDN w:val="0"/>
        <w:adjustRightInd w:val="0"/>
        <w:spacing w:after="0" w:line="240" w:lineRule="auto"/>
        <w:ind w:firstLine="709"/>
        <w:jc w:val="both"/>
        <w:rPr>
          <w:rFonts w:ascii="Times New Roman" w:hAnsi="Times New Roman" w:eastAsia="Times New Roman" w:cs="Times New Roman"/>
          <w:sz w:val="24"/>
          <w:szCs w:val="24"/>
        </w:rPr>
      </w:pPr>
      <w:r>
        <w:rPr>
          <w:rFonts w:ascii="Times New Roman" w:hAnsi="Times New Roman" w:eastAsia="Calibri" w:cs="Times New Roman"/>
          <w:b/>
          <w:sz w:val="24"/>
          <w:szCs w:val="24"/>
          <w:lang w:eastAsia="en-US"/>
        </w:rPr>
        <w:t xml:space="preserve">3.4.4. </w:t>
      </w:r>
      <w:r>
        <w:rPr>
          <w:rFonts w:ascii="Times New Roman" w:hAnsi="Times New Roman" w:cs="Times New Roman"/>
          <w:sz w:val="24"/>
          <w:szCs w:val="24"/>
        </w:rPr>
        <w:t>Результатом выполнения административной процедуры является:</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выдача выписки из похозяйственной книги;</w:t>
      </w:r>
    </w:p>
    <w:p>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выдача (направление) уведомления об отказе в предоставлении муниципальной услуги.</w:t>
      </w:r>
    </w:p>
    <w:p>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pPr>
        <w:autoSpaceDE w:val="0"/>
        <w:autoSpaceDN w:val="0"/>
        <w:adjustRightInd w:val="0"/>
        <w:spacing w:after="0" w:line="240" w:lineRule="auto"/>
        <w:ind w:firstLine="709"/>
        <w:jc w:val="center"/>
        <w:rPr>
          <w:rFonts w:ascii="Times New Roman" w:hAnsi="Times New Roman" w:cs="Times New Roman"/>
          <w:sz w:val="24"/>
          <w:szCs w:val="24"/>
        </w:rPr>
      </w:pPr>
    </w:p>
    <w:p>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IV</w:t>
      </w:r>
      <w:r>
        <w:rPr>
          <w:rFonts w:ascii="Times New Roman" w:hAnsi="Times New Roman" w:cs="Times New Roman"/>
          <w:sz w:val="24"/>
          <w:szCs w:val="24"/>
        </w:rPr>
        <w:t>. Формы контроля за исполнением Административного регламента</w:t>
      </w:r>
    </w:p>
    <w:p>
      <w:pPr>
        <w:autoSpaceDE w:val="0"/>
        <w:autoSpaceDN w:val="0"/>
        <w:adjustRightInd w:val="0"/>
        <w:spacing w:after="0" w:line="240" w:lineRule="auto"/>
        <w:ind w:firstLine="709"/>
        <w:jc w:val="both"/>
        <w:rPr>
          <w:rFonts w:ascii="Times New Roman" w:hAnsi="Times New Roman" w:cs="Times New Roman"/>
          <w:sz w:val="24"/>
          <w:szCs w:val="24"/>
        </w:rPr>
      </w:pP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Pr>
          <w:rFonts w:ascii="Times New Roman" w:hAnsi="Times New Roman" w:eastAsia="Calibri" w:cs="Times New Roman"/>
          <w:sz w:val="24"/>
          <w:szCs w:val="24"/>
          <w:lang w:eastAsia="en-US"/>
        </w:rPr>
        <w:t xml:space="preserve">ответственными </w:t>
      </w:r>
      <w:r>
        <w:rPr>
          <w:rFonts w:ascii="Times New Roman" w:hAnsi="Times New Roman" w:cs="Times New Roman"/>
          <w:sz w:val="24"/>
          <w:szCs w:val="24"/>
        </w:rPr>
        <w:t xml:space="preserve">должностными лицами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положений Административного регламента, плановых и внеплановых проверок полноты и качества предоставления муниципальной услуги.</w:t>
      </w:r>
    </w:p>
    <w:p>
      <w:pPr>
        <w:widowControl w:val="0"/>
        <w:tabs>
          <w:tab w:val="left" w:pos="426"/>
        </w:tabs>
        <w:spacing w:after="0" w:line="240" w:lineRule="auto"/>
        <w:ind w:firstLine="709"/>
        <w:jc w:val="both"/>
        <w:rPr>
          <w:rFonts w:ascii="Times New Roman" w:hAnsi="Times New Roman" w:cs="Times New Roman"/>
          <w:spacing w:val="-4"/>
          <w:sz w:val="24"/>
          <w:szCs w:val="24"/>
        </w:rPr>
      </w:pPr>
      <w:r>
        <w:rPr>
          <w:rFonts w:ascii="Times New Roman" w:hAnsi="Times New Roman" w:eastAsia="Calibri"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Pr>
          <w:rFonts w:ascii="Times New Roman" w:hAnsi="Times New Roman" w:cs="Times New Roman"/>
          <w:sz w:val="24"/>
          <w:szCs w:val="24"/>
        </w:rPr>
        <w:t xml:space="preserve"> должностными</w:t>
      </w:r>
      <w:r>
        <w:rPr>
          <w:rFonts w:ascii="Times New Roman" w:hAnsi="Times New Roman" w:eastAsia="Calibri" w:cs="Times New Roman"/>
          <w:sz w:val="24"/>
          <w:szCs w:val="24"/>
          <w:lang w:eastAsia="en-US"/>
        </w:rPr>
        <w:t xml:space="preserve"> лицами </w:t>
      </w:r>
      <w:r>
        <w:rPr>
          <w:rFonts w:ascii="Times New Roman" w:hAnsi="Times New Roman" w:cs="Times New Roman"/>
          <w:spacing w:val="-4"/>
          <w:sz w:val="24"/>
          <w:szCs w:val="24"/>
        </w:rPr>
        <w:t xml:space="preserve">осуществляется главой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r>
        <w:rPr>
          <w:rFonts w:ascii="Times New Roman" w:hAnsi="Times New Roman" w:cs="Times New Roman"/>
          <w:spacing w:val="-4"/>
          <w:sz w:val="24"/>
          <w:szCs w:val="24"/>
        </w:rPr>
        <w:t>, руководителем органа местного самоуправления и начальником структурного подразделения органа местного самоуправления.</w:t>
      </w:r>
    </w:p>
    <w:p>
      <w:pPr>
        <w:spacing w:after="0" w:line="240" w:lineRule="auto"/>
        <w:ind w:firstLine="709"/>
        <w:jc w:val="both"/>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pPr>
        <w:widowControl w:val="0"/>
        <w:tabs>
          <w:tab w:val="left" w:pos="426"/>
        </w:tabs>
        <w:spacing w:after="0" w:line="240" w:lineRule="auto"/>
        <w:ind w:firstLine="709"/>
        <w:jc w:val="both"/>
        <w:rPr>
          <w:rFonts w:ascii="Times New Roman" w:hAnsi="Times New Roman" w:eastAsia="Times New Roman" w:cs="Times New Roman"/>
          <w:spacing w:val="-4"/>
          <w:sz w:val="24"/>
          <w:szCs w:val="24"/>
        </w:rPr>
      </w:pPr>
      <w:r>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pPr>
        <w:widowControl w:val="0"/>
        <w:tabs>
          <w:tab w:val="left" w:pos="42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Pr>
          <w:rFonts w:ascii="Times New Roman" w:hAnsi="Times New Roman" w:cs="Times New Roman"/>
          <w:spacing w:val="-4"/>
          <w:sz w:val="24"/>
          <w:szCs w:val="24"/>
        </w:rPr>
        <w:t xml:space="preserve">главой (заместителем главы)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pacing w:val="-4"/>
          <w:sz w:val="24"/>
          <w:szCs w:val="24"/>
        </w:rPr>
        <w:t>.</w:t>
      </w:r>
    </w:p>
    <w:p>
      <w:pPr>
        <w:widowControl w:val="0"/>
        <w:tabs>
          <w:tab w:val="left" w:pos="426"/>
        </w:tabs>
        <w:spacing w:after="0" w:line="240" w:lineRule="auto"/>
        <w:ind w:firstLine="709"/>
        <w:jc w:val="both"/>
        <w:rPr>
          <w:rFonts w:ascii="Times New Roman" w:hAnsi="Times New Roman" w:cs="Times New Roman"/>
          <w:sz w:val="24"/>
          <w:szCs w:val="24"/>
        </w:rPr>
      </w:pPr>
      <w:r>
        <w:rPr>
          <w:rFonts w:ascii="Times New Roman" w:hAnsi="Times New Roman" w:cs="Times New Roman"/>
          <w:spacing w:val="-2"/>
          <w:sz w:val="24"/>
          <w:szCs w:val="24"/>
        </w:rPr>
        <w:t>Результаты деятельности комиссии оформляются в виде Акта</w:t>
      </w:r>
      <w:r>
        <w:rPr>
          <w:rFonts w:ascii="Times New Roman" w:hAnsi="Times New Roman" w:cs="Times New Roman"/>
          <w:sz w:val="24"/>
          <w:szCs w:val="24"/>
        </w:rPr>
        <w:t xml:space="preserve"> проверки полноты и качества предоставления муниципальной услуги (далее – «Акт»)</w:t>
      </w:r>
      <w:r>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Pr>
          <w:rFonts w:ascii="Times New Roman" w:hAnsi="Times New Roman" w:cs="Times New Roman"/>
          <w:sz w:val="24"/>
          <w:szCs w:val="24"/>
        </w:rPr>
        <w:t>Акт подписывается членами комиссии.</w:t>
      </w:r>
    </w:p>
    <w:p>
      <w:pPr>
        <w:autoSpaceDE w:val="0"/>
        <w:autoSpaceDN w:val="0"/>
        <w:adjustRightInd w:val="0"/>
        <w:spacing w:after="0" w:line="240" w:lineRule="auto"/>
        <w:ind w:firstLine="709"/>
        <w:jc w:val="both"/>
        <w:outlineLvl w:val="1"/>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pPr>
        <w:widowControl w:val="0"/>
        <w:spacing w:after="0" w:line="240" w:lineRule="auto"/>
        <w:ind w:firstLine="709"/>
        <w:jc w:val="both"/>
        <w:rPr>
          <w:rFonts w:ascii="Times New Roman" w:hAnsi="Times New Roman" w:eastAsia="Times New Roman" w:cs="Times New Roman"/>
          <w:sz w:val="24"/>
          <w:szCs w:val="24"/>
        </w:rPr>
      </w:pPr>
      <w:r>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Персональная ответственность </w:t>
      </w:r>
      <w:r>
        <w:rPr>
          <w:rFonts w:ascii="Times New Roman" w:hAnsi="Times New Roman" w:eastAsia="Calibri" w:cs="Times New Roman"/>
          <w:sz w:val="24"/>
          <w:szCs w:val="24"/>
          <w:lang w:eastAsia="en-US"/>
        </w:rPr>
        <w:t xml:space="preserve">должностных лиц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закрепляется в их должностных инструкциях в соответствии с требованиями законодательства Российской Федерации.</w:t>
      </w:r>
    </w:p>
    <w:p>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pPr>
        <w:widowControl w:val="0"/>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Fonts w:ascii="Times New Roman" w:hAnsi="Times New Roman" w:cs="Times New Roman"/>
          <w:sz w:val="24"/>
          <w:szCs w:val="24"/>
          <w:vertAlign w:val="superscript"/>
        </w:rPr>
        <w:footnoteReference w:id="2"/>
      </w:r>
      <w:r>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pPr>
        <w:widowControl w:val="0"/>
        <w:spacing w:after="0" w:line="240" w:lineRule="auto"/>
        <w:ind w:firstLine="709"/>
        <w:jc w:val="center"/>
        <w:rPr>
          <w:rFonts w:ascii="Times New Roman" w:hAnsi="Times New Roman" w:cs="Times New Roman"/>
          <w:sz w:val="24"/>
          <w:szCs w:val="24"/>
        </w:rPr>
      </w:pP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5.1.</w:t>
      </w:r>
      <w:r>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 должностных лиц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5.2.</w:t>
      </w:r>
      <w:r>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2) нарушение срока предоставления муниципальной услуги;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 xml:space="preserve">3) требование у заявителя документов </w:t>
      </w:r>
      <w:r>
        <w:rPr>
          <w:rFonts w:ascii="Times New Roman" w:hAnsi="Times New Roman" w:eastAsia="Calibri" w:cs="Times New Roman"/>
          <w:sz w:val="24"/>
          <w:szCs w:val="24"/>
        </w:rPr>
        <w:t xml:space="preserve">или информации либо осуществления действий, представление или осуществление которых не предусмотрено </w:t>
      </w:r>
      <w:r>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r>
        <w:fldChar w:fldCharType="begin"/>
      </w:r>
      <w:r>
        <w:instrText xml:space="preserve"> HYPERLINK "consultantplus://offline/ref=20B1B00A462A326F031DADE4E759169A1A87F7D5554FE9F087FA6AAB1A3FECD6DBB40D156530J7E" </w:instrText>
      </w:r>
      <w:r>
        <w:fldChar w:fldCharType="separate"/>
      </w:r>
      <w:r>
        <w:rPr>
          <w:rFonts w:ascii="Times New Roman" w:hAnsi="Times New Roman" w:eastAsia="Calibri" w:cs="Times New Roman"/>
          <w:color w:val="0000FF"/>
          <w:sz w:val="24"/>
          <w:szCs w:val="24"/>
          <w:u w:val="single"/>
        </w:rPr>
        <w:t>пунктом 4 части 1 статьи 7</w:t>
      </w:r>
      <w:r>
        <w:rPr>
          <w:rFonts w:ascii="Times New Roman" w:hAnsi="Times New Roman" w:eastAsia="Calibri" w:cs="Times New Roman"/>
          <w:color w:val="0000FF"/>
          <w:sz w:val="24"/>
          <w:szCs w:val="24"/>
          <w:u w:val="single"/>
        </w:rPr>
        <w:fldChar w:fldCharType="end"/>
      </w:r>
      <w:r>
        <w:rPr>
          <w:rFonts w:ascii="Times New Roman" w:hAnsi="Times New Roman" w:eastAsia="Calibri"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r>
        <w:fldChar w:fldCharType="begin"/>
      </w:r>
      <w:r>
        <w:instrText xml:space="preserve"> HYPERLINK "consultantplus://offline/ref=20B1B00A462A326F031DADE4E759169A1A87F7D5554FE9F087FA6AAB1A3FECD6DBB40D166C07AFAD35JBE" </w:instrText>
      </w:r>
      <w:r>
        <w:fldChar w:fldCharType="separate"/>
      </w:r>
      <w:r>
        <w:rPr>
          <w:rFonts w:ascii="Times New Roman" w:hAnsi="Times New Roman" w:eastAsia="Calibri" w:cs="Times New Roman"/>
          <w:color w:val="0000FF"/>
          <w:sz w:val="24"/>
          <w:szCs w:val="24"/>
          <w:u w:val="single"/>
        </w:rPr>
        <w:t>частью 1.3 статьи 16</w:t>
      </w:r>
      <w:r>
        <w:rPr>
          <w:rFonts w:ascii="Times New Roman" w:hAnsi="Times New Roman" w:eastAsia="Calibri" w:cs="Times New Roman"/>
          <w:color w:val="0000FF"/>
          <w:sz w:val="24"/>
          <w:szCs w:val="24"/>
          <w:u w:val="single"/>
        </w:rPr>
        <w:fldChar w:fldCharType="end"/>
      </w:r>
      <w:r>
        <w:rPr>
          <w:rFonts w:ascii="Times New Roman" w:hAnsi="Times New Roman" w:eastAsia="Calibri" w:cs="Times New Roman"/>
          <w:sz w:val="24"/>
          <w:szCs w:val="24"/>
        </w:rPr>
        <w:t xml:space="preserve"> Федерального закона 27.07.2010 № 210-ФЗ «Об организации предоставления государственных и муниципальных услуг».</w:t>
      </w:r>
    </w:p>
    <w:p>
      <w:pPr>
        <w:autoSpaceDE w:val="0"/>
        <w:autoSpaceDN w:val="0"/>
        <w:adjustRightInd w:val="0"/>
        <w:spacing w:after="0" w:line="240" w:lineRule="auto"/>
        <w:ind w:firstLine="709"/>
        <w:jc w:val="both"/>
        <w:rPr>
          <w:rFonts w:ascii="Times New Roman" w:hAnsi="Times New Roman" w:eastAsia="Times New Roman" w:cs="Times New Roman"/>
          <w:sz w:val="24"/>
          <w:szCs w:val="24"/>
          <w:lang w:eastAsia="en-US"/>
        </w:rPr>
      </w:pP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w:t>
      </w:r>
      <w:r>
        <w:rPr>
          <w:rFonts w:ascii="Times New Roman" w:hAnsi="Times New Roman" w:cs="Times New Roman"/>
          <w:sz w:val="24"/>
          <w:szCs w:val="24"/>
          <w:lang w:eastAsia="en-US"/>
        </w:rPr>
        <w:t xml:space="preserve"> Общие требования к порядку подачи и рассмотрения жалобы.</w:t>
      </w: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5.3.1.</w:t>
      </w:r>
      <w:r>
        <w:rPr>
          <w:rFonts w:ascii="Times New Roman" w:hAnsi="Times New Roman" w:cs="Times New Roman"/>
          <w:sz w:val="24"/>
          <w:szCs w:val="24"/>
        </w:rPr>
        <w:t xml:space="preserve">Жалоба подается заявителем в письменной форме на бумажном носителе, </w:t>
      </w:r>
      <w:r>
        <w:rPr>
          <w:rFonts w:ascii="Times New Roman" w:hAnsi="Times New Roman" w:cs="Times New Roman"/>
          <w:strike/>
          <w:sz w:val="24"/>
          <w:szCs w:val="24"/>
        </w:rPr>
        <w:t>либо</w:t>
      </w:r>
      <w:r>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w:t>
      </w: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 xml:space="preserve">Жалоба на действия (бездействие) и решения должностного лица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муниципального служащего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подается руководителю органа местного самоуправления.</w:t>
      </w: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5.3.2.</w:t>
      </w:r>
      <w:r>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Pr>
          <w:rFonts w:ascii="Times New Roman" w:hAnsi="Times New Roman" w:cs="Times New Roman"/>
          <w:sz w:val="24"/>
          <w:szCs w:val="24"/>
        </w:rPr>
        <w:t>органа муниципального образования</w:t>
      </w:r>
      <w:r>
        <w:rPr>
          <w:rFonts w:ascii="Times New Roman" w:hAnsi="Times New Roman" w:cs="Times New Roman"/>
          <w:sz w:val="24"/>
          <w:szCs w:val="24"/>
          <w:lang w:eastAsia="en-US"/>
        </w:rPr>
        <w:t>,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5.3.3.</w:t>
      </w:r>
      <w:r>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б) Единого портала государственных и муниципальных услуг (функций);</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в) портала досудебного обжалования (do.gosuslugi.ru).</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lang w:eastAsia="en-US"/>
        </w:rPr>
        <w:t xml:space="preserve">5.4. </w:t>
      </w:r>
      <w:r>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Время приема жалоб совпадает со временем предоставления муниципальной услуги.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5.5.</w:t>
      </w:r>
      <w:r>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5.6.</w:t>
      </w:r>
      <w:r>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5.7.</w:t>
      </w:r>
      <w:r>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5.8.</w:t>
      </w:r>
      <w:r>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5.9. </w:t>
      </w:r>
      <w:r>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5.10.</w:t>
      </w:r>
      <w:r>
        <w:rPr>
          <w:rFonts w:ascii="Times New Roman" w:hAnsi="Times New Roman" w:cs="Times New Roman"/>
          <w:sz w:val="24"/>
          <w:szCs w:val="24"/>
          <w:lang w:eastAsia="en-US"/>
        </w:rPr>
        <w:t xml:space="preserve"> Жалоба должна содержать:</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Pr>
          <w:rFonts w:ascii="Times New Roman" w:hAnsi="Times New Roman" w:cs="Times New Roman"/>
          <w:b/>
          <w:sz w:val="24"/>
          <w:szCs w:val="24"/>
          <w:lang w:eastAsia="en-US"/>
        </w:rPr>
        <w:t xml:space="preserve">5.11.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обеспечивает:</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оснащение мест приема жалоб;</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5.12.</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w:t>
      </w:r>
      <w:r>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5.13.</w:t>
      </w:r>
      <w:r>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должностного лица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5.14.</w:t>
      </w:r>
      <w:r>
        <w:rPr>
          <w:rFonts w:ascii="Times New Roman" w:hAnsi="Times New Roman" w:cs="Times New Roman"/>
          <w:sz w:val="24"/>
          <w:szCs w:val="24"/>
          <w:lang w:eastAsia="en-US"/>
        </w:rPr>
        <w:t xml:space="preserve"> По результатам рассмотрения жалобы </w:t>
      </w:r>
      <w:r>
        <w:rPr>
          <w:rFonts w:ascii="Times New Roman" w:hAnsi="Times New Roman" w:cs="Times New Roman"/>
          <w:sz w:val="24"/>
          <w:szCs w:val="24"/>
        </w:rPr>
        <w:t xml:space="preserve">глава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r>
        <w:rPr>
          <w:rFonts w:ascii="Times New Roman" w:hAnsi="Times New Roman" w:cs="Times New Roman"/>
          <w:sz w:val="24"/>
          <w:szCs w:val="24"/>
          <w:lang w:eastAsia="en-US"/>
        </w:rPr>
        <w:t xml:space="preserve"> руководитель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принимает одно из следующих решений:</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2) отказывает в удовлетворении жалобы.</w:t>
      </w:r>
    </w:p>
    <w:p>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5.15.</w:t>
      </w:r>
      <w:r>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днём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5.15.1.</w:t>
      </w:r>
      <w:r>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Pr>
          <w:rFonts w:ascii="Times New Roman" w:hAnsi="Times New Roman" w:eastAsia="Calibri" w:cs="Times New Roman"/>
          <w:sz w:val="24"/>
          <w:szCs w:val="24"/>
        </w:rPr>
        <w:t>Федерального закона 27.07.2010 № 210-ФЗ «Об организации предоставления государственных и муниципальных услуг»</w:t>
      </w:r>
      <w:r>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p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cs="Times New Roman"/>
          <w:b/>
          <w:sz w:val="24"/>
          <w:szCs w:val="24"/>
        </w:rPr>
        <w:t>5.15.2.</w:t>
      </w:r>
      <w:r>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pPr>
        <w:autoSpaceDE w:val="0"/>
        <w:autoSpaceDN w:val="0"/>
        <w:adjustRightInd w:val="0"/>
        <w:spacing w:after="0" w:line="240" w:lineRule="auto"/>
        <w:ind w:firstLine="709"/>
        <w:jc w:val="both"/>
        <w:outlineLvl w:val="1"/>
        <w:rPr>
          <w:rFonts w:ascii="Times New Roman" w:hAnsi="Times New Roman" w:eastAsia="Times New Roman" w:cs="Times New Roman"/>
          <w:sz w:val="24"/>
          <w:szCs w:val="24"/>
        </w:rPr>
      </w:pPr>
      <w:r>
        <w:rPr>
          <w:rFonts w:ascii="Times New Roman" w:hAnsi="Times New Roman" w:cs="Times New Roman"/>
          <w:b/>
          <w:sz w:val="24"/>
          <w:szCs w:val="24"/>
        </w:rPr>
        <w:t>5.16</w:t>
      </w:r>
      <w:r>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днём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 xml:space="preserve">5.17. </w:t>
      </w:r>
      <w:r>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lang w:eastAsia="en-US"/>
        </w:rPr>
        <w:t>5.18. </w:t>
      </w:r>
      <w:r>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5.19.</w:t>
      </w:r>
      <w:r>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line="240" w:lineRule="auto"/>
        <w:ind w:firstLine="709"/>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spacing w:after="0"/>
        <w:rPr>
          <w:rFonts w:ascii="Times New Roman" w:hAnsi="Times New Roman" w:cs="Times New Roman"/>
          <w:sz w:val="24"/>
          <w:szCs w:val="24"/>
        </w:rPr>
      </w:pPr>
    </w:p>
    <w:p>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1</w:t>
      </w:r>
    </w:p>
    <w:p>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Fonts w:ascii="Times New Roman" w:hAnsi="Times New Roman" w:cs="Times New Roman"/>
          <w:bCs/>
          <w:sz w:val="24"/>
          <w:szCs w:val="24"/>
        </w:rPr>
        <w:t>«</w:t>
      </w:r>
      <w:r>
        <w:rPr>
          <w:rFonts w:ascii="Times New Roman" w:hAnsi="Times New Roman" w:cs="Times New Roman"/>
          <w:sz w:val="24"/>
          <w:szCs w:val="24"/>
        </w:rPr>
        <w:t>Выдача выписки из похозяйственной книги»</w:t>
      </w:r>
    </w:p>
    <w:p>
      <w:pPr>
        <w:autoSpaceDE w:val="0"/>
        <w:autoSpaceDN w:val="0"/>
        <w:adjustRightInd w:val="0"/>
        <w:spacing w:after="0"/>
        <w:ind w:firstLine="540"/>
        <w:jc w:val="both"/>
        <w:outlineLvl w:val="2"/>
        <w:rPr>
          <w:rFonts w:ascii="Times New Roman" w:hAnsi="Times New Roman" w:cs="Times New Roman"/>
          <w:sz w:val="24"/>
          <w:szCs w:val="24"/>
        </w:rPr>
      </w:pPr>
    </w:p>
    <w:p>
      <w:pPr>
        <w:autoSpaceDE w:val="0"/>
        <w:autoSpaceDN w:val="0"/>
        <w:adjustRightInd w:val="0"/>
        <w:spacing w:after="0"/>
        <w:ind w:firstLine="540"/>
        <w:jc w:val="both"/>
        <w:outlineLvl w:val="2"/>
        <w:rPr>
          <w:rFonts w:ascii="Times New Roman" w:hAnsi="Times New Roman" w:cs="Times New Roman"/>
          <w:sz w:val="24"/>
          <w:szCs w:val="24"/>
        </w:rPr>
      </w:pPr>
    </w:p>
    <w:p>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Информация</w:t>
      </w:r>
    </w:p>
    <w:p>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 xml:space="preserve">об </w:t>
      </w:r>
      <w:r>
        <w:rPr>
          <w:rFonts w:ascii="Times New Roman" w:hAnsi="Times New Roman" w:cs="Times New Roman"/>
          <w:sz w:val="24"/>
          <w:szCs w:val="24"/>
          <w:u w:val="single"/>
        </w:rPr>
        <w:t>органе местного самоуправления</w:t>
      </w:r>
      <w:r>
        <w:rPr>
          <w:rFonts w:ascii="Times New Roman" w:hAnsi="Times New Roman" w:cs="Times New Roman"/>
          <w:b/>
          <w:sz w:val="24"/>
          <w:szCs w:val="24"/>
        </w:rPr>
        <w:t>, предоставляющем</w:t>
      </w:r>
    </w:p>
    <w:p>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муниципальную услугу</w:t>
      </w:r>
    </w:p>
    <w:p>
      <w:pPr>
        <w:autoSpaceDE w:val="0"/>
        <w:autoSpaceDN w:val="0"/>
        <w:adjustRightInd w:val="0"/>
        <w:spacing w:after="0"/>
        <w:ind w:firstLine="540"/>
        <w:jc w:val="center"/>
        <w:outlineLvl w:val="2"/>
        <w:rPr>
          <w:rFonts w:ascii="Times New Roman" w:hAnsi="Times New Roman" w:cs="Times New Roman"/>
          <w:sz w:val="24"/>
          <w:szCs w:val="24"/>
        </w:rPr>
      </w:pPr>
    </w:p>
    <w:tbl>
      <w:tblPr>
        <w:tblStyle w:val="12"/>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3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center"/>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 xml:space="preserve">Администрация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lang w:eastAsia="en-US"/>
              </w:rPr>
              <w:t xml:space="preserve"> сельсовета Краснощёковского района Алтайского края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center"/>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 xml:space="preserve">Глава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lang w:eastAsia="en-US"/>
              </w:rPr>
              <w:t>сельсовета Жилинкова Ж.А.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center"/>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Наименование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center"/>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Должность, Ф.И.О.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Место нахождения и почтовый адрес</w:t>
            </w:r>
          </w:p>
        </w:tc>
        <w:tc>
          <w:tcPr>
            <w:tcW w:w="326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center"/>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с.</w:t>
            </w:r>
            <w:r>
              <w:rPr>
                <w:rFonts w:ascii="Times New Roman" w:hAnsi="Times New Roman" w:cs="Times New Roman"/>
                <w:color w:val="000000"/>
                <w:spacing w:val="-1"/>
                <w:sz w:val="24"/>
                <w:szCs w:val="24"/>
                <w:lang w:eastAsia="ar-SA"/>
              </w:rPr>
              <w:t xml:space="preserve"> Новошипуново </w:t>
            </w:r>
            <w:r>
              <w:rPr>
                <w:rFonts w:ascii="Times New Roman" w:hAnsi="Times New Roman" w:cs="Times New Roman"/>
                <w:sz w:val="24"/>
                <w:szCs w:val="24"/>
                <w:lang w:eastAsia="en-US"/>
              </w:rPr>
              <w:t>Краснощёковского района Алтайского края , пл.Центральная ,1 ,658356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График работы (приема заявителей)</w:t>
            </w:r>
          </w:p>
        </w:tc>
        <w:tc>
          <w:tcPr>
            <w:tcW w:w="326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center"/>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Ежедневно с 9.00 до 17.00 перерыв с 13.00 до 14.00 выходной суббота , воскресенье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Телефон, адрес электронной почты</w:t>
            </w:r>
          </w:p>
        </w:tc>
        <w:tc>
          <w:tcPr>
            <w:tcW w:w="326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center"/>
              <w:outlineLvl w:val="2"/>
              <w:rPr>
                <w:rFonts w:ascii="Times New Roman" w:hAnsi="Times New Roman" w:eastAsia="Times New Roman" w:cs="Times New Roman"/>
                <w:sz w:val="24"/>
                <w:szCs w:val="24"/>
                <w:lang w:eastAsia="en-US"/>
              </w:rPr>
            </w:pPr>
            <w:r>
              <w:rPr>
                <w:rFonts w:ascii="Times New Roman" w:hAnsi="Times New Roman" w:cs="Times New Roman"/>
                <w:color w:val="000000"/>
                <w:sz w:val="24"/>
                <w:szCs w:val="24"/>
                <w:shd w:val="clear" w:color="auto" w:fill="FFFFFF"/>
                <w:lang w:val="en-US" w:eastAsia="en-US"/>
              </w:rPr>
              <w:t>nowoshcipunowo</w:t>
            </w:r>
            <w:r>
              <w:rPr>
                <w:rFonts w:ascii="Times New Roman" w:hAnsi="Times New Roman" w:cs="Times New Roman"/>
                <w:color w:val="000000"/>
                <w:sz w:val="24"/>
                <w:szCs w:val="24"/>
                <w:shd w:val="clear" w:color="auto" w:fill="FFFFFF"/>
                <w:lang w:eastAsia="en-US"/>
              </w:rPr>
              <w:t>@</w:t>
            </w:r>
            <w:r>
              <w:rPr>
                <w:rFonts w:ascii="Times New Roman" w:hAnsi="Times New Roman" w:cs="Times New Roman"/>
                <w:color w:val="000000"/>
                <w:sz w:val="24"/>
                <w:szCs w:val="24"/>
                <w:shd w:val="clear" w:color="auto" w:fill="FFFFFF"/>
                <w:lang w:val="en-US" w:eastAsia="en-US"/>
              </w:rPr>
              <w:t>yandex</w:t>
            </w:r>
            <w:r>
              <w:rPr>
                <w:rFonts w:ascii="Times New Roman" w:hAnsi="Times New Roman" w:cs="Times New Roman"/>
                <w:color w:val="000000"/>
                <w:sz w:val="24"/>
                <w:szCs w:val="24"/>
                <w:shd w:val="clear" w:color="auto" w:fill="FFFFFF"/>
                <w:lang w:eastAsia="en-US"/>
              </w:rPr>
              <w:t>.ru</w:t>
            </w:r>
            <w:r>
              <w:rPr>
                <w:rFonts w:ascii="Times New Roman" w:hAnsi="Times New Roman" w:cs="Times New Roman"/>
                <w:sz w:val="24"/>
                <w:szCs w:val="24"/>
                <w:lang w:eastAsia="en-US"/>
              </w:rPr>
              <w:t>, 8-385-75-2</w:t>
            </w:r>
            <w:r>
              <w:rPr>
                <w:rFonts w:ascii="Times New Roman" w:hAnsi="Times New Roman" w:cs="Times New Roman"/>
                <w:sz w:val="24"/>
                <w:szCs w:val="24"/>
                <w:lang w:val="en-US" w:eastAsia="en-US"/>
              </w:rPr>
              <w:t>5-3</w:t>
            </w:r>
            <w:r>
              <w:rPr>
                <w:rFonts w:ascii="Times New Roman" w:hAnsi="Times New Roman" w:cs="Times New Roman"/>
                <w:sz w:val="24"/>
                <w:szCs w:val="24"/>
                <w:lang w:eastAsia="en-US"/>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7"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center"/>
              <w:outlineLvl w:val="2"/>
              <w:rPr>
                <w:rFonts w:ascii="Times New Roman" w:hAnsi="Times New Roman" w:eastAsia="Times New Roman" w:cs="Times New Roman"/>
                <w:sz w:val="24"/>
                <w:szCs w:val="24"/>
                <w:lang w:eastAsia="en-US"/>
              </w:rPr>
            </w:pPr>
          </w:p>
        </w:tc>
      </w:tr>
    </w:tbl>
    <w:p>
      <w:pPr>
        <w:autoSpaceDE w:val="0"/>
        <w:autoSpaceDN w:val="0"/>
        <w:adjustRightInd w:val="0"/>
        <w:spacing w:after="0"/>
        <w:ind w:firstLine="540"/>
        <w:jc w:val="center"/>
        <w:outlineLvl w:val="2"/>
        <w:rPr>
          <w:rFonts w:ascii="Times New Roman" w:hAnsi="Times New Roman" w:eastAsia="Times New Roman" w:cs="Times New Roman"/>
          <w:sz w:val="24"/>
          <w:szCs w:val="24"/>
        </w:rPr>
      </w:pPr>
    </w:p>
    <w:p>
      <w:pPr>
        <w:autoSpaceDE w:val="0"/>
        <w:autoSpaceDN w:val="0"/>
        <w:adjustRightInd w:val="0"/>
        <w:spacing w:after="0"/>
        <w:ind w:firstLine="540"/>
        <w:jc w:val="both"/>
        <w:outlineLvl w:val="2"/>
        <w:rPr>
          <w:rFonts w:ascii="Times New Roman" w:hAnsi="Times New Roman" w:cs="Times New Roman"/>
          <w:sz w:val="24"/>
          <w:szCs w:val="24"/>
        </w:rPr>
      </w:pPr>
      <w:r>
        <w:rPr>
          <w:rFonts w:ascii="Times New Roman" w:hAnsi="Times New Roman" w:cs="Times New Roman"/>
          <w:sz w:val="24"/>
          <w:szCs w:val="24"/>
        </w:rPr>
        <w:t xml:space="preserve">Единый портал государственных и муниципальных услуг (функций) – </w:t>
      </w:r>
      <w:r>
        <w:rPr>
          <w:rFonts w:ascii="Times New Roman" w:hAnsi="Times New Roman" w:cs="Times New Roman"/>
          <w:sz w:val="24"/>
          <w:szCs w:val="24"/>
          <w:lang w:val="en-US"/>
        </w:rPr>
        <w:t>www</w:t>
      </w:r>
      <w:r>
        <w:rPr>
          <w:rFonts w:ascii="Times New Roman" w:hAnsi="Times New Roman" w:cs="Times New Roman"/>
          <w:sz w:val="24"/>
          <w:szCs w:val="24"/>
        </w:rPr>
        <w:t>.</w:t>
      </w:r>
      <w:r>
        <w:rPr>
          <w:rFonts w:ascii="Times New Roman" w:hAnsi="Times New Roman" w:cs="Times New Roman"/>
          <w:sz w:val="24"/>
          <w:szCs w:val="24"/>
          <w:lang w:val="en-US"/>
        </w:rPr>
        <w:t>gosuslugi</w:t>
      </w:r>
      <w:r>
        <w:rPr>
          <w:rFonts w:ascii="Times New Roman" w:hAnsi="Times New Roman" w:cs="Times New Roman"/>
          <w:sz w:val="24"/>
          <w:szCs w:val="24"/>
        </w:rPr>
        <w:t>.</w:t>
      </w:r>
      <w:r>
        <w:rPr>
          <w:rFonts w:ascii="Times New Roman" w:hAnsi="Times New Roman" w:cs="Times New Roman"/>
          <w:sz w:val="24"/>
          <w:szCs w:val="24"/>
          <w:lang w:val="en-US"/>
        </w:rPr>
        <w:t>ru</w:t>
      </w:r>
      <w:r>
        <w:rPr>
          <w:rFonts w:ascii="Times New Roman" w:hAnsi="Times New Roman" w:cs="Times New Roman"/>
          <w:sz w:val="24"/>
          <w:szCs w:val="24"/>
        </w:rPr>
        <w:t xml:space="preserve">; </w:t>
      </w:r>
    </w:p>
    <w:p>
      <w:pPr>
        <w:autoSpaceDE w:val="0"/>
        <w:autoSpaceDN w:val="0"/>
        <w:adjustRightInd w:val="0"/>
        <w:spacing w:after="0"/>
        <w:ind w:firstLine="540"/>
        <w:jc w:val="both"/>
        <w:outlineLvl w:val="1"/>
        <w:rPr>
          <w:rFonts w:ascii="Times New Roman" w:hAnsi="Times New Roman" w:cs="Times New Roman"/>
          <w:sz w:val="24"/>
          <w:szCs w:val="24"/>
        </w:rPr>
      </w:pPr>
    </w:p>
    <w:p>
      <w:pPr>
        <w:autoSpaceDE w:val="0"/>
        <w:autoSpaceDN w:val="0"/>
        <w:adjustRightInd w:val="0"/>
        <w:spacing w:after="0"/>
        <w:ind w:firstLine="540"/>
        <w:jc w:val="right"/>
        <w:outlineLvl w:val="2"/>
        <w:rPr>
          <w:rFonts w:ascii="Times New Roman" w:hAnsi="Times New Roman" w:cs="Times New Roman"/>
          <w:sz w:val="24"/>
          <w:szCs w:val="24"/>
        </w:rPr>
      </w:pPr>
    </w:p>
    <w:p>
      <w:pPr>
        <w:autoSpaceDE w:val="0"/>
        <w:autoSpaceDN w:val="0"/>
        <w:adjustRightInd w:val="0"/>
        <w:spacing w:after="0"/>
        <w:ind w:firstLine="540"/>
        <w:jc w:val="right"/>
        <w:outlineLvl w:val="2"/>
        <w:rPr>
          <w:rFonts w:ascii="Times New Roman" w:hAnsi="Times New Roman" w:cs="Times New Roman"/>
          <w:sz w:val="24"/>
          <w:szCs w:val="24"/>
        </w:rPr>
      </w:pPr>
    </w:p>
    <w:p>
      <w:pPr>
        <w:autoSpaceDE w:val="0"/>
        <w:autoSpaceDN w:val="0"/>
        <w:adjustRightInd w:val="0"/>
        <w:spacing w:after="0"/>
        <w:ind w:firstLine="540"/>
        <w:jc w:val="right"/>
        <w:outlineLvl w:val="2"/>
        <w:rPr>
          <w:rFonts w:ascii="Times New Roman" w:hAnsi="Times New Roman" w:cs="Times New Roman"/>
          <w:sz w:val="24"/>
          <w:szCs w:val="24"/>
        </w:rPr>
      </w:pPr>
    </w:p>
    <w:p>
      <w:pPr>
        <w:autoSpaceDE w:val="0"/>
        <w:autoSpaceDN w:val="0"/>
        <w:adjustRightInd w:val="0"/>
        <w:spacing w:after="0"/>
        <w:ind w:firstLine="540"/>
        <w:jc w:val="right"/>
        <w:outlineLvl w:val="2"/>
        <w:rPr>
          <w:rFonts w:ascii="Times New Roman" w:hAnsi="Times New Roman" w:cs="Times New Roman"/>
          <w:sz w:val="24"/>
          <w:szCs w:val="24"/>
        </w:rPr>
      </w:pPr>
    </w:p>
    <w:p>
      <w:pPr>
        <w:autoSpaceDE w:val="0"/>
        <w:autoSpaceDN w:val="0"/>
        <w:adjustRightInd w:val="0"/>
        <w:spacing w:after="0"/>
        <w:ind w:firstLine="540"/>
        <w:jc w:val="right"/>
        <w:outlineLvl w:val="2"/>
        <w:rPr>
          <w:rFonts w:ascii="Times New Roman" w:hAnsi="Times New Roman" w:cs="Times New Roman"/>
          <w:sz w:val="24"/>
          <w:szCs w:val="24"/>
        </w:rPr>
      </w:pPr>
    </w:p>
    <w:p>
      <w:pPr>
        <w:autoSpaceDE w:val="0"/>
        <w:autoSpaceDN w:val="0"/>
        <w:adjustRightInd w:val="0"/>
        <w:spacing w:after="0"/>
        <w:outlineLvl w:val="2"/>
        <w:rPr>
          <w:rFonts w:ascii="Times New Roman" w:hAnsi="Times New Roman" w:cs="Times New Roman"/>
          <w:sz w:val="24"/>
          <w:szCs w:val="24"/>
        </w:rPr>
      </w:pPr>
    </w:p>
    <w:p>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2</w:t>
      </w:r>
    </w:p>
    <w:p>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Fonts w:ascii="Times New Roman" w:hAnsi="Times New Roman" w:cs="Times New Roman"/>
          <w:bCs/>
          <w:sz w:val="24"/>
          <w:szCs w:val="24"/>
        </w:rPr>
        <w:t>«</w:t>
      </w:r>
      <w:r>
        <w:rPr>
          <w:rFonts w:ascii="Times New Roman" w:hAnsi="Times New Roman" w:cs="Times New Roman"/>
          <w:sz w:val="24"/>
          <w:szCs w:val="24"/>
        </w:rPr>
        <w:t>Выдача выписки из похозяйственной книги»</w:t>
      </w:r>
    </w:p>
    <w:p>
      <w:pPr>
        <w:autoSpaceDE w:val="0"/>
        <w:autoSpaceDN w:val="0"/>
        <w:adjustRightInd w:val="0"/>
        <w:spacing w:after="0"/>
        <w:ind w:firstLine="540"/>
        <w:jc w:val="both"/>
        <w:outlineLvl w:val="2"/>
        <w:rPr>
          <w:rFonts w:ascii="Times New Roman" w:hAnsi="Times New Roman" w:cs="Times New Roman"/>
          <w:sz w:val="24"/>
          <w:szCs w:val="24"/>
        </w:rPr>
      </w:pPr>
    </w:p>
    <w:p>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 xml:space="preserve">Сведения о многофункциональных центрах </w:t>
      </w:r>
    </w:p>
    <w:p>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предоставления государственных и муниципальных услуг</w:t>
      </w:r>
      <w:r>
        <w:rPr>
          <w:rFonts w:ascii="Times New Roman" w:hAnsi="Times New Roman" w:cs="Times New Roman"/>
          <w:sz w:val="24"/>
          <w:szCs w:val="24"/>
          <w:vertAlign w:val="superscript"/>
        </w:rPr>
        <w:footnoteReference w:id="3"/>
      </w:r>
    </w:p>
    <w:p>
      <w:pPr>
        <w:autoSpaceDE w:val="0"/>
        <w:autoSpaceDN w:val="0"/>
        <w:adjustRightInd w:val="0"/>
        <w:spacing w:after="0"/>
        <w:ind w:firstLine="540"/>
        <w:jc w:val="center"/>
        <w:outlineLvl w:val="2"/>
        <w:rPr>
          <w:rFonts w:ascii="Times New Roman" w:hAnsi="Times New Roman" w:cs="Times New Roman"/>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8"/>
        <w:gridCol w:w="6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Место нахождения и почтовый адрес</w:t>
            </w:r>
          </w:p>
        </w:tc>
        <w:tc>
          <w:tcPr>
            <w:tcW w:w="67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с.</w:t>
            </w:r>
            <w:r>
              <w:rPr>
                <w:rFonts w:ascii="Times New Roman" w:hAnsi="Times New Roman" w:cs="Times New Roman"/>
                <w:color w:val="000000"/>
                <w:spacing w:val="-1"/>
                <w:sz w:val="24"/>
                <w:szCs w:val="24"/>
                <w:lang w:eastAsia="ar-SA"/>
              </w:rPr>
              <w:t xml:space="preserve"> Новошипуново </w:t>
            </w:r>
            <w:r>
              <w:rPr>
                <w:rFonts w:ascii="Times New Roman" w:hAnsi="Times New Roman" w:cs="Times New Roman"/>
                <w:sz w:val="24"/>
                <w:szCs w:val="24"/>
                <w:lang w:eastAsia="en-US"/>
              </w:rPr>
              <w:t xml:space="preserve"> Краснощёковского района Алтайского края, пл.Центральная,1, 658356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График работы</w:t>
            </w:r>
          </w:p>
        </w:tc>
        <w:tc>
          <w:tcPr>
            <w:tcW w:w="67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Ежедневно с 9.00 до 17.00 перерыв с 13.00 до 14.00 выходной суббота, воскресенье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Единый центр телефон-ного обслуживания</w:t>
            </w:r>
          </w:p>
        </w:tc>
        <w:tc>
          <w:tcPr>
            <w:tcW w:w="67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Телефон центра теле-фонного обслуживания</w:t>
            </w:r>
          </w:p>
        </w:tc>
        <w:tc>
          <w:tcPr>
            <w:tcW w:w="67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Интернет – сайт МФЦ</w:t>
            </w:r>
          </w:p>
        </w:tc>
        <w:tc>
          <w:tcPr>
            <w:tcW w:w="67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Адрес электроннойпоч-ты</w:t>
            </w:r>
          </w:p>
        </w:tc>
        <w:tc>
          <w:tcPr>
            <w:tcW w:w="67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lang w:val="en-US" w:eastAsia="en-US"/>
              </w:rPr>
            </w:pPr>
            <w:r>
              <w:rPr>
                <w:rFonts w:ascii="Times New Roman" w:hAnsi="Times New Roman" w:cs="Times New Roman"/>
                <w:color w:val="000000"/>
                <w:sz w:val="24"/>
                <w:szCs w:val="24"/>
                <w:shd w:val="clear" w:color="auto" w:fill="FFFFFF"/>
                <w:lang w:val="en-US" w:eastAsia="en-US"/>
              </w:rPr>
              <w:t>nowoshcipunowo</w:t>
            </w:r>
            <w:r>
              <w:rPr>
                <w:rFonts w:ascii="Times New Roman" w:hAnsi="Times New Roman" w:cs="Times New Roman"/>
                <w:color w:val="000000"/>
                <w:sz w:val="24"/>
                <w:szCs w:val="24"/>
                <w:shd w:val="clear" w:color="auto" w:fill="FFFFFF"/>
                <w:lang w:eastAsia="en-US"/>
              </w:rPr>
              <w:t>@</w:t>
            </w:r>
            <w:r>
              <w:rPr>
                <w:rFonts w:ascii="Times New Roman" w:hAnsi="Times New Roman" w:cs="Times New Roman"/>
                <w:color w:val="000000"/>
                <w:sz w:val="24"/>
                <w:szCs w:val="24"/>
                <w:shd w:val="clear" w:color="auto" w:fill="FFFFFF"/>
                <w:lang w:val="en-US" w:eastAsia="en-US"/>
              </w:rPr>
              <w:t>yandex</w:t>
            </w:r>
            <w:r>
              <w:rPr>
                <w:rFonts w:ascii="Times New Roman" w:hAnsi="Times New Roman" w:cs="Times New Roman"/>
                <w:color w:val="000000"/>
                <w:sz w:val="24"/>
                <w:szCs w:val="24"/>
                <w:shd w:val="clear" w:color="auto" w:fill="FFFFFF"/>
                <w:lang w:eastAsia="en-US"/>
              </w:rPr>
              <w:t>.ru</w:t>
            </w:r>
            <w:r>
              <w:rPr>
                <w:rFonts w:ascii="Times New Roman" w:hAnsi="Times New Roman" w:cs="Times New Roman"/>
                <w:sz w:val="24"/>
                <w:szCs w:val="24"/>
                <w:lang w:eastAsia="en-US"/>
              </w:rPr>
              <w:t xml:space="preserve">, </w:t>
            </w:r>
          </w:p>
        </w:tc>
      </w:tr>
    </w:tbl>
    <w:p>
      <w:pPr>
        <w:autoSpaceDE w:val="0"/>
        <w:autoSpaceDN w:val="0"/>
        <w:adjustRightInd w:val="0"/>
        <w:spacing w:after="0"/>
        <w:outlineLvl w:val="2"/>
        <w:rPr>
          <w:rFonts w:ascii="Times New Roman" w:hAnsi="Times New Roman" w:eastAsia="Times New Roman" w:cs="Times New Roman"/>
          <w:sz w:val="24"/>
          <w:szCs w:val="24"/>
        </w:rPr>
      </w:pPr>
    </w:p>
    <w:p>
      <w:pPr>
        <w:autoSpaceDE w:val="0"/>
        <w:autoSpaceDN w:val="0"/>
        <w:adjustRightInd w:val="0"/>
        <w:spacing w:after="0"/>
        <w:outlineLvl w:val="2"/>
        <w:rPr>
          <w:rFonts w:ascii="Times New Roman" w:hAnsi="Times New Roman" w:cs="Times New Roman"/>
          <w:sz w:val="24"/>
          <w:szCs w:val="24"/>
        </w:rPr>
      </w:pPr>
      <w:r>
        <w:rPr>
          <w:rFonts w:ascii="Times New Roman" w:hAnsi="Times New Roman" w:cs="Times New Roman"/>
          <w:sz w:val="24"/>
          <w:szCs w:val="24"/>
        </w:rPr>
        <w:br w:type="page"/>
      </w:r>
    </w:p>
    <w:p>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3</w:t>
      </w:r>
    </w:p>
    <w:p>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Fonts w:ascii="Times New Roman" w:hAnsi="Times New Roman" w:cs="Times New Roman"/>
          <w:bCs/>
          <w:sz w:val="24"/>
          <w:szCs w:val="24"/>
        </w:rPr>
        <w:t>«</w:t>
      </w:r>
      <w:r>
        <w:rPr>
          <w:rFonts w:ascii="Times New Roman" w:hAnsi="Times New Roman" w:cs="Times New Roman"/>
          <w:sz w:val="24"/>
          <w:szCs w:val="24"/>
        </w:rPr>
        <w:t>Выдача выписки из похозяйственной книги»</w:t>
      </w:r>
    </w:p>
    <w:p>
      <w:pPr>
        <w:autoSpaceDE w:val="0"/>
        <w:autoSpaceDN w:val="0"/>
        <w:adjustRightInd w:val="0"/>
        <w:spacing w:after="0"/>
        <w:ind w:firstLine="540"/>
        <w:jc w:val="both"/>
        <w:outlineLvl w:val="2"/>
        <w:rPr>
          <w:rFonts w:ascii="Times New Roman" w:hAnsi="Times New Roman" w:cs="Times New Roman"/>
          <w:sz w:val="24"/>
          <w:szCs w:val="24"/>
          <w:highlight w:val="yellow"/>
        </w:rPr>
      </w:pPr>
    </w:p>
    <w:p>
      <w:pPr>
        <w:widowControl w:val="0"/>
        <w:autoSpaceDE w:val="0"/>
        <w:autoSpaceDN w:val="0"/>
        <w:adjustRightInd w:val="0"/>
        <w:spacing w:after="0"/>
        <w:ind w:firstLine="540"/>
        <w:jc w:val="right"/>
        <w:rPr>
          <w:rFonts w:ascii="Times New Roman" w:hAnsi="Times New Roman" w:cs="Times New Roman"/>
          <w:sz w:val="24"/>
          <w:szCs w:val="24"/>
          <w:highlight w:val="yellow"/>
        </w:rPr>
      </w:pPr>
    </w:p>
    <w:p>
      <w:pPr>
        <w:autoSpaceDE w:val="0"/>
        <w:autoSpaceDN w:val="0"/>
        <w:adjustRightInd w:val="0"/>
        <w:spacing w:after="0"/>
        <w:ind w:firstLine="540"/>
        <w:jc w:val="right"/>
        <w:outlineLvl w:val="2"/>
        <w:rPr>
          <w:rFonts w:ascii="Times New Roman" w:hAnsi="Times New Roman" w:cs="Times New Roman"/>
          <w:sz w:val="24"/>
          <w:szCs w:val="24"/>
          <w:highlight w:val="yellow"/>
        </w:rPr>
      </w:pPr>
    </w:p>
    <w:p>
      <w:pPr>
        <w:spacing w:after="0"/>
        <w:ind w:left="4111"/>
        <w:rPr>
          <w:rFonts w:ascii="Times New Roman" w:hAnsi="Times New Roman" w:cs="Times New Roman"/>
          <w:color w:val="000000"/>
          <w:sz w:val="24"/>
          <w:szCs w:val="24"/>
        </w:rPr>
      </w:pPr>
      <w:r>
        <w:rPr>
          <w:rFonts w:ascii="Times New Roman" w:hAnsi="Times New Roman" w:cs="Times New Roman"/>
          <w:color w:val="000000"/>
          <w:sz w:val="24"/>
          <w:szCs w:val="24"/>
        </w:rPr>
        <w:t xml:space="preserve">Кому:  </w:t>
      </w:r>
    </w:p>
    <w:p>
      <w:pPr>
        <w:pBdr>
          <w:top w:val="single" w:color="auto" w:sz="4" w:space="1"/>
        </w:pBdr>
        <w:spacing w:after="0"/>
        <w:ind w:left="5018"/>
        <w:jc w:val="center"/>
        <w:rPr>
          <w:rFonts w:ascii="Times New Roman" w:hAnsi="Times New Roman" w:cs="Times New Roman"/>
          <w:color w:val="000000"/>
          <w:sz w:val="24"/>
          <w:szCs w:val="24"/>
        </w:rPr>
      </w:pPr>
      <w:r>
        <w:rPr>
          <w:rFonts w:ascii="Times New Roman" w:hAnsi="Times New Roman" w:cs="Times New Roman"/>
          <w:color w:val="000000"/>
          <w:sz w:val="24"/>
          <w:szCs w:val="24"/>
        </w:rPr>
        <w:t>(руководителю органа местного самоуправления)</w:t>
      </w:r>
    </w:p>
    <w:p>
      <w:pPr>
        <w:spacing w:after="0"/>
        <w:ind w:left="4111"/>
        <w:rPr>
          <w:rFonts w:ascii="Times New Roman" w:hAnsi="Times New Roman" w:cs="Times New Roman"/>
          <w:color w:val="000000"/>
          <w:sz w:val="24"/>
          <w:szCs w:val="24"/>
        </w:rPr>
      </w:pPr>
    </w:p>
    <w:p>
      <w:pPr>
        <w:pBdr>
          <w:top w:val="single" w:color="auto" w:sz="4" w:space="1"/>
        </w:pBdr>
        <w:spacing w:after="0"/>
        <w:ind w:left="4111"/>
        <w:jc w:val="center"/>
        <w:rPr>
          <w:rFonts w:ascii="Times New Roman" w:hAnsi="Times New Roman" w:cs="Times New Roman"/>
          <w:color w:val="000000"/>
          <w:sz w:val="24"/>
          <w:szCs w:val="24"/>
        </w:rPr>
      </w:pPr>
    </w:p>
    <w:p>
      <w:pPr>
        <w:spacing w:after="0"/>
        <w:ind w:left="4111"/>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кого:  </w:t>
      </w:r>
    </w:p>
    <w:p>
      <w:pPr>
        <w:pBdr>
          <w:top w:val="single" w:color="auto" w:sz="4" w:space="1"/>
        </w:pBdr>
        <w:spacing w:after="0"/>
        <w:ind w:left="5018"/>
        <w:jc w:val="center"/>
        <w:rPr>
          <w:rFonts w:ascii="Times New Roman" w:hAnsi="Times New Roman" w:cs="Times New Roman"/>
          <w:color w:val="000000"/>
          <w:sz w:val="24"/>
          <w:szCs w:val="24"/>
        </w:rPr>
      </w:pPr>
      <w:r>
        <w:rPr>
          <w:rFonts w:ascii="Times New Roman" w:hAnsi="Times New Roman" w:cs="Times New Roman"/>
          <w:color w:val="000000"/>
          <w:sz w:val="24"/>
          <w:szCs w:val="24"/>
        </w:rPr>
        <w:t>Ф.И.О.(последнее - при наличии) физического лица,</w:t>
      </w:r>
    </w:p>
    <w:p>
      <w:pPr>
        <w:pBdr>
          <w:top w:val="single" w:color="auto" w:sz="4" w:space="1"/>
        </w:pBdr>
        <w:spacing w:after="0"/>
        <w:ind w:left="5018"/>
        <w:jc w:val="center"/>
        <w:rPr>
          <w:rFonts w:ascii="Times New Roman" w:hAnsi="Times New Roman" w:cs="Times New Roman"/>
          <w:color w:val="000000"/>
          <w:sz w:val="24"/>
          <w:szCs w:val="24"/>
        </w:rPr>
      </w:pPr>
    </w:p>
    <w:p>
      <w:pPr>
        <w:pBdr>
          <w:top w:val="single" w:color="auto" w:sz="4" w:space="1"/>
        </w:pBdr>
        <w:spacing w:after="0"/>
        <w:ind w:left="4111"/>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(документ, удостоверяющий личность, серия, номер, кем и когда выдан)</w:t>
      </w:r>
    </w:p>
    <w:p>
      <w:pPr>
        <w:spacing w:after="0"/>
        <w:ind w:left="4111"/>
        <w:rPr>
          <w:rFonts w:ascii="Times New Roman" w:hAnsi="Times New Roman" w:cs="Times New Roman"/>
          <w:color w:val="000000"/>
          <w:sz w:val="24"/>
          <w:szCs w:val="24"/>
        </w:rPr>
      </w:pPr>
    </w:p>
    <w:p>
      <w:pPr>
        <w:pBdr>
          <w:top w:val="single" w:color="auto" w:sz="4" w:space="1"/>
        </w:pBdr>
        <w:spacing w:after="0"/>
        <w:ind w:left="4111"/>
        <w:jc w:val="center"/>
        <w:rPr>
          <w:rFonts w:ascii="Times New Roman" w:hAnsi="Times New Roman" w:cs="Times New Roman"/>
          <w:color w:val="000000"/>
          <w:sz w:val="24"/>
          <w:szCs w:val="24"/>
        </w:rPr>
      </w:pPr>
      <w:r>
        <w:rPr>
          <w:rFonts w:ascii="Times New Roman" w:hAnsi="Times New Roman" w:cs="Times New Roman"/>
          <w:color w:val="000000"/>
          <w:sz w:val="24"/>
          <w:szCs w:val="24"/>
        </w:rPr>
        <w:t>адресрегистрации, телефон)</w:t>
      </w:r>
    </w:p>
    <w:p>
      <w:pPr>
        <w:pBdr>
          <w:top w:val="single" w:color="auto" w:sz="4" w:space="1"/>
        </w:pBdr>
        <w:spacing w:after="0"/>
        <w:ind w:left="4111"/>
        <w:jc w:val="center"/>
        <w:rPr>
          <w:rFonts w:ascii="Times New Roman" w:hAnsi="Times New Roman" w:cs="Times New Roman"/>
          <w:color w:val="000000"/>
          <w:sz w:val="24"/>
          <w:szCs w:val="24"/>
        </w:rPr>
      </w:pPr>
    </w:p>
    <w:p>
      <w:pPr>
        <w:spacing w:after="0"/>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заявление.</w:t>
      </w:r>
    </w:p>
    <w:p>
      <w:pPr>
        <w:spacing w:after="0"/>
        <w:jc w:val="center"/>
        <w:rPr>
          <w:rFonts w:ascii="Times New Roman" w:hAnsi="Times New Roman" w:cs="Times New Roman"/>
          <w:bCs/>
          <w:color w:val="000000"/>
          <w:sz w:val="24"/>
          <w:szCs w:val="24"/>
        </w:rPr>
      </w:pPr>
    </w:p>
    <w:p>
      <w:pPr>
        <w:spacing w:after="0"/>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Прошу выдать выписку из похозяйственной книги на личное подсобное хозяйство, расположенное по адресу: </w:t>
      </w:r>
    </w:p>
    <w:p>
      <w:pPr>
        <w:spacing w:after="0"/>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____________________________________________________________________________________________________________________________________</w:t>
      </w:r>
    </w:p>
    <w:p>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(город, район, улица, номер участка)</w:t>
      </w:r>
    </w:p>
    <w:p>
      <w:pPr>
        <w:spacing w:after="0"/>
        <w:rPr>
          <w:rFonts w:ascii="Times New Roman" w:hAnsi="Times New Roman" w:cs="Times New Roman"/>
          <w:sz w:val="24"/>
          <w:szCs w:val="24"/>
        </w:rPr>
      </w:pPr>
    </w:p>
    <w:p>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Подпись лиц(а)</w:t>
      </w:r>
      <w:r>
        <w:rPr>
          <w:rFonts w:ascii="Times New Roman" w:hAnsi="Times New Roman" w:cs="Times New Roman"/>
          <w:smallCaps/>
          <w:color w:val="000000"/>
          <w:sz w:val="24"/>
          <w:szCs w:val="24"/>
        </w:rPr>
        <w:t xml:space="preserve">, </w:t>
      </w:r>
      <w:r>
        <w:rPr>
          <w:rFonts w:ascii="Times New Roman" w:hAnsi="Times New Roman" w:cs="Times New Roman"/>
          <w:color w:val="000000"/>
          <w:sz w:val="24"/>
          <w:szCs w:val="24"/>
        </w:rPr>
        <w:t>подавшего заявление (подпись ставится в присутствии л</w:t>
      </w:r>
      <w:r>
        <w:rPr>
          <w:rFonts w:ascii="Times New Roman" w:hAnsi="Times New Roman" w:cs="Times New Roman"/>
          <w:color w:val="000000"/>
          <w:spacing w:val="4"/>
          <w:sz w:val="24"/>
          <w:szCs w:val="24"/>
        </w:rPr>
        <w:t>ица, принимающего документы):</w:t>
      </w:r>
    </w:p>
    <w:p>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pPr>
        <w:shd w:val="clear" w:color="auto" w:fill="FFFFFF"/>
        <w:tabs>
          <w:tab w:val="left" w:leader="underscore" w:pos="1346"/>
        </w:tabs>
        <w:spacing w:after="0"/>
        <w:rPr>
          <w:rFonts w:ascii="Times New Roman" w:hAnsi="Times New Roman" w:cs="Times New Roman"/>
          <w:color w:val="000000"/>
          <w:sz w:val="24"/>
          <w:szCs w:val="24"/>
        </w:rPr>
      </w:pPr>
      <w:r>
        <w:rPr>
          <w:rFonts w:ascii="Times New Roman" w:hAnsi="Times New Roman" w:cs="Times New Roman"/>
          <w:color w:val="000000"/>
          <w:spacing w:val="4"/>
          <w:sz w:val="24"/>
          <w:szCs w:val="24"/>
        </w:rPr>
        <w:t>«</w:t>
      </w:r>
      <w:r>
        <w:rPr>
          <w:rFonts w:ascii="Times New Roman" w:hAnsi="Times New Roman" w:cs="Times New Roman"/>
          <w:color w:val="000000"/>
          <w:sz w:val="24"/>
          <w:szCs w:val="24"/>
        </w:rPr>
        <w:t>____»________________20___г.   ______________         __________________________</w:t>
      </w:r>
    </w:p>
    <w:p>
      <w:pPr>
        <w:shd w:val="clear" w:color="auto" w:fill="FFFFFF"/>
        <w:spacing w:after="0"/>
        <w:rPr>
          <w:rFonts w:ascii="Times New Roman" w:hAnsi="Times New Roman" w:cs="Times New Roman"/>
          <w:color w:val="000000"/>
          <w:spacing w:val="1"/>
          <w:sz w:val="24"/>
          <w:szCs w:val="24"/>
        </w:rPr>
      </w:pPr>
      <w:r>
        <w:rPr>
          <w:rFonts w:ascii="Times New Roman" w:hAnsi="Times New Roman" w:cs="Times New Roman"/>
          <w:color w:val="000000"/>
          <w:spacing w:val="1"/>
          <w:sz w:val="24"/>
          <w:szCs w:val="24"/>
        </w:rPr>
        <w:t>(подпись заявителя)                  (Ф.И.О. (последнее – при наличии)</w:t>
      </w:r>
    </w:p>
    <w:p>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Расписка в получении документов № ____, получил       ______________,</w:t>
      </w:r>
    </w:p>
    <w:p>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(подпись заявителя)</w:t>
      </w:r>
    </w:p>
    <w:p>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предоставлены на приеме  «____»______________________20___г. </w:t>
      </w:r>
    </w:p>
    <w:p>
      <w:pPr>
        <w:shd w:val="clear" w:color="auto" w:fill="FFFFFF"/>
        <w:spacing w:after="0"/>
        <w:ind w:left="142"/>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 xml:space="preserve">___________________________________________________________________________ </w:t>
      </w:r>
      <w:r>
        <w:rPr>
          <w:rFonts w:ascii="Times New Roman" w:hAnsi="Times New Roman" w:cs="Times New Roman"/>
          <w:color w:val="000000"/>
          <w:spacing w:val="4"/>
          <w:sz w:val="24"/>
          <w:szCs w:val="24"/>
        </w:rPr>
        <w:t xml:space="preserve">(должность, </w:t>
      </w:r>
      <w:r>
        <w:rPr>
          <w:rFonts w:ascii="Times New Roman" w:hAnsi="Times New Roman" w:cs="Times New Roman"/>
          <w:color w:val="000000"/>
          <w:spacing w:val="1"/>
          <w:sz w:val="24"/>
          <w:szCs w:val="24"/>
        </w:rPr>
        <w:t xml:space="preserve">Ф.И.О. (последнее – при наличии) лица, </w:t>
      </w:r>
      <w:r>
        <w:rPr>
          <w:rFonts w:ascii="Times New Roman" w:hAnsi="Times New Roman" w:cs="Times New Roman"/>
          <w:color w:val="000000"/>
          <w:spacing w:val="4"/>
          <w:sz w:val="24"/>
          <w:szCs w:val="24"/>
        </w:rPr>
        <w:t>принявшего заявление)</w:t>
      </w:r>
    </w:p>
    <w:p>
      <w:pPr>
        <w:shd w:val="clear" w:color="auto" w:fill="FFFFFF"/>
        <w:spacing w:after="0"/>
        <w:ind w:left="142"/>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    ____________________</w:t>
      </w:r>
    </w:p>
    <w:p>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(подпись)</w:t>
      </w:r>
    </w:p>
    <w:p>
      <w:pPr>
        <w:pBdr>
          <w:bottom w:val="dashed" w:color="auto" w:sz="4" w:space="1"/>
        </w:pBdr>
        <w:spacing w:after="0"/>
        <w:ind w:right="-63"/>
        <w:rPr>
          <w:rFonts w:ascii="Times New Roman" w:hAnsi="Times New Roman" w:cs="Times New Roman"/>
          <w:color w:val="000000"/>
          <w:sz w:val="24"/>
          <w:szCs w:val="24"/>
        </w:rPr>
      </w:pPr>
    </w:p>
    <w:p>
      <w:pPr>
        <w:spacing w:after="0"/>
        <w:ind w:right="-63"/>
        <w:jc w:val="center"/>
        <w:rPr>
          <w:rFonts w:ascii="Times New Roman" w:hAnsi="Times New Roman" w:cs="Times New Roman"/>
          <w:color w:val="000000"/>
          <w:sz w:val="24"/>
          <w:szCs w:val="24"/>
        </w:rPr>
      </w:pPr>
      <w:r>
        <w:rPr>
          <w:rFonts w:ascii="Times New Roman" w:hAnsi="Times New Roman" w:cs="Times New Roman"/>
          <w:color w:val="000000"/>
          <w:sz w:val="24"/>
          <w:szCs w:val="24"/>
        </w:rPr>
        <w:t>(следующие позиции заполняются должностным лицом, принявшим заявление</w:t>
      </w:r>
    </w:p>
    <w:p>
      <w:pPr>
        <w:autoSpaceDE w:val="0"/>
        <w:autoSpaceDN w:val="0"/>
        <w:adjustRightInd w:val="0"/>
        <w:spacing w:after="0" w:line="240" w:lineRule="exact"/>
        <w:ind w:firstLine="5670"/>
        <w:outlineLvl w:val="2"/>
        <w:rPr>
          <w:rFonts w:ascii="Times New Roman" w:hAnsi="Times New Roman" w:cs="Times New Roman"/>
          <w:sz w:val="24"/>
          <w:szCs w:val="24"/>
        </w:rPr>
      </w:pPr>
    </w:p>
    <w:p>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4</w:t>
      </w:r>
    </w:p>
    <w:p>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Fonts w:ascii="Times New Roman" w:hAnsi="Times New Roman" w:cs="Times New Roman"/>
          <w:bCs/>
          <w:sz w:val="24"/>
          <w:szCs w:val="24"/>
        </w:rPr>
        <w:t>«</w:t>
      </w:r>
      <w:r>
        <w:rPr>
          <w:rFonts w:ascii="Times New Roman" w:hAnsi="Times New Roman" w:cs="Times New Roman"/>
          <w:sz w:val="24"/>
          <w:szCs w:val="24"/>
        </w:rPr>
        <w:t>Выдача выписки из похозяйственной книги»</w:t>
      </w:r>
    </w:p>
    <w:p>
      <w:pPr>
        <w:spacing w:after="0"/>
        <w:jc w:val="center"/>
        <w:rPr>
          <w:rFonts w:ascii="Times New Roman" w:hAnsi="Times New Roman" w:cs="Times New Roman"/>
          <w:b/>
          <w:sz w:val="24"/>
          <w:szCs w:val="24"/>
        </w:rPr>
      </w:pPr>
    </w:p>
    <w:p>
      <w:pPr>
        <w:spacing w:after="0"/>
        <w:jc w:val="center"/>
        <w:rPr>
          <w:rFonts w:ascii="Times New Roman" w:hAnsi="Times New Roman" w:cs="Times New Roman"/>
          <w:sz w:val="24"/>
          <w:szCs w:val="24"/>
        </w:rPr>
      </w:pPr>
      <w:r>
        <w:rPr>
          <w:rFonts w:ascii="Times New Roman" w:hAnsi="Times New Roman" w:cs="Times New Roman"/>
          <w:sz w:val="24"/>
          <w:szCs w:val="24"/>
        </w:rPr>
        <w:t>Блок-схема последовательности административных процедур при предоставлении муниципальной услуги«Выдача выписки из похозяйственной книги»</w:t>
      </w:r>
    </w:p>
    <w:p>
      <w:pPr>
        <w:spacing w:after="0"/>
        <w:jc w:val="center"/>
        <w:rPr>
          <w:rFonts w:ascii="Times New Roman" w:hAnsi="Times New Roman" w:cs="Times New Roman"/>
          <w:sz w:val="24"/>
          <w:szCs w:val="24"/>
        </w:rPr>
      </w:pPr>
      <w:r>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Pr>
          <w:rFonts w:ascii="Times New Roman" w:hAnsi="Times New Roman" w:cs="Times New Roman"/>
          <w:sz w:val="24"/>
          <w:szCs w:val="24"/>
          <w:lang w:val="en-US"/>
        </w:rPr>
        <w:t>III</w:t>
      </w:r>
      <w:r>
        <w:rPr>
          <w:rFonts w:ascii="Times New Roman" w:hAnsi="Times New Roman" w:cs="Times New Roman"/>
          <w:sz w:val="24"/>
          <w:szCs w:val="24"/>
        </w:rPr>
        <w:t xml:space="preserve"> Административного регламента)</w:t>
      </w: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spacing w:after="0"/>
        <w:jc w:val="center"/>
        <w:rPr>
          <w:rFonts w:ascii="Times New Roman" w:hAnsi="Times New Roman" w:cs="Times New Roman"/>
          <w:b/>
          <w:sz w:val="24"/>
          <w:szCs w:val="24"/>
        </w:rPr>
      </w:pPr>
    </w:p>
    <w:p>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5</w:t>
      </w:r>
    </w:p>
    <w:p>
      <w:pPr>
        <w:spacing w:after="0" w:line="240" w:lineRule="exact"/>
        <w:ind w:left="5670"/>
        <w:jc w:val="both"/>
        <w:rPr>
          <w:rFonts w:ascii="Times New Roman" w:hAnsi="Times New Roman" w:cs="Times New Roman"/>
          <w:bCs/>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Fonts w:ascii="Times New Roman" w:hAnsi="Times New Roman" w:cs="Times New Roman"/>
          <w:bCs/>
          <w:sz w:val="24"/>
          <w:szCs w:val="24"/>
        </w:rPr>
        <w:t>«</w:t>
      </w:r>
      <w:r>
        <w:rPr>
          <w:rFonts w:ascii="Times New Roman" w:hAnsi="Times New Roman" w:cs="Times New Roman"/>
          <w:sz w:val="24"/>
          <w:szCs w:val="24"/>
        </w:rPr>
        <w:t>Выдача выписки из похозяйственной книги»</w:t>
      </w:r>
    </w:p>
    <w:p>
      <w:pPr>
        <w:spacing w:after="0" w:line="240" w:lineRule="exact"/>
        <w:ind w:left="5670"/>
        <w:jc w:val="both"/>
        <w:rPr>
          <w:rFonts w:ascii="Times New Roman" w:hAnsi="Times New Roman" w:cs="Times New Roman"/>
          <w:sz w:val="24"/>
          <w:szCs w:val="24"/>
        </w:rPr>
      </w:pPr>
    </w:p>
    <w:p>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 xml:space="preserve">Контактные данные для подачи жалоб в связи с предоставлением </w:t>
      </w:r>
    </w:p>
    <w:p>
      <w:pPr>
        <w:autoSpaceDE w:val="0"/>
        <w:autoSpaceDN w:val="0"/>
        <w:adjustRightInd w:val="0"/>
        <w:spacing w:after="0"/>
        <w:ind w:firstLine="540"/>
        <w:jc w:val="center"/>
        <w:outlineLvl w:val="2"/>
        <w:rPr>
          <w:rFonts w:ascii="Times New Roman" w:hAnsi="Times New Roman" w:cs="Times New Roman"/>
          <w:sz w:val="24"/>
          <w:szCs w:val="24"/>
        </w:rPr>
      </w:pPr>
      <w:r>
        <w:rPr>
          <w:rFonts w:ascii="Times New Roman" w:hAnsi="Times New Roman" w:cs="Times New Roman"/>
          <w:sz w:val="24"/>
          <w:szCs w:val="24"/>
        </w:rPr>
        <w:t>муниципальной услуги</w:t>
      </w:r>
    </w:p>
    <w:p>
      <w:pPr>
        <w:autoSpaceDE w:val="0"/>
        <w:autoSpaceDN w:val="0"/>
        <w:adjustRightInd w:val="0"/>
        <w:spacing w:after="0"/>
        <w:ind w:firstLine="540"/>
        <w:jc w:val="both"/>
        <w:outlineLvl w:val="2"/>
        <w:rPr>
          <w:rFonts w:ascii="Times New Roman" w:hAnsi="Times New Roman" w:cs="Times New Roman"/>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4"/>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2"/>
              <w:rPr>
                <w:rFonts w:ascii="Times New Roman" w:hAnsi="Times New Roman" w:eastAsia="Times New Roman" w:cs="Times New Roman"/>
                <w:sz w:val="24"/>
                <w:szCs w:val="24"/>
                <w:u w:val="single"/>
                <w:lang w:eastAsia="en-US"/>
              </w:rPr>
            </w:pPr>
            <w:r>
              <w:rPr>
                <w:rFonts w:ascii="Times New Roman" w:hAnsi="Times New Roman" w:cs="Times New Roman"/>
                <w:sz w:val="24"/>
                <w:szCs w:val="24"/>
                <w:u w:val="single"/>
                <w:lang w:eastAsia="en-US"/>
              </w:rPr>
              <w:t>Орган местного самоуправления</w:t>
            </w:r>
          </w:p>
        </w:tc>
        <w:tc>
          <w:tcPr>
            <w:tcW w:w="524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jc w:val="both"/>
              <w:outlineLvl w:val="1"/>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Адрес: индекс, город, район, населенный пункт, улица, дом, офис, телефон (с кодом).</w:t>
            </w:r>
          </w:p>
          <w:p>
            <w:pPr>
              <w:autoSpaceDE w:val="0"/>
              <w:autoSpaceDN w:val="0"/>
              <w:adjustRightInd w:val="0"/>
              <w:spacing w:after="0"/>
              <w:jc w:val="both"/>
              <w:outlineLvl w:val="2"/>
              <w:rPr>
                <w:rFonts w:ascii="Times New Roman" w:hAnsi="Times New Roman" w:eastAsia="Times New Roman" w:cs="Times New Roman"/>
                <w:sz w:val="24"/>
                <w:szCs w:val="24"/>
                <w:lang w:eastAsia="en-US"/>
              </w:rPr>
            </w:pPr>
            <w:r>
              <w:rPr>
                <w:rFonts w:ascii="Times New Roman" w:hAnsi="Times New Roman" w:cs="Times New Roman"/>
                <w:sz w:val="24"/>
                <w:szCs w:val="24"/>
                <w:lang w:eastAsia="en-US"/>
              </w:rPr>
              <w:t>Руководитель: должность, Ф.И.О.</w:t>
            </w:r>
          </w:p>
        </w:tc>
      </w:tr>
    </w:tbl>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pStyle w:val="49"/>
        <w:framePr w:hSpace="180" w:wrap="around" w:vAnchor="text" w:hAnchor="margin" w:xAlign="center" w:y="1"/>
        <w:jc w:val="center"/>
        <w:rPr>
          <w:rFonts w:hint="default" w:ascii="Times New Roman" w:hAnsi="Times New Roman" w:eastAsia="Calibri" w:cs="Times New Roman"/>
          <w:sz w:val="28"/>
          <w:szCs w:val="28"/>
          <w:lang w:eastAsia="en-US"/>
        </w:rPr>
      </w:pPr>
      <w:r>
        <w:rPr>
          <w:rFonts w:hint="default" w:ascii="Times New Roman" w:hAnsi="Times New Roman" w:cs="Times New Roman"/>
          <w:b/>
          <w:sz w:val="40"/>
          <w:szCs w:val="40"/>
          <w:u w:val="single"/>
        </w:rPr>
        <w:br w:type="page"/>
      </w:r>
      <w:r>
        <w:rPr>
          <w:rFonts w:hint="default" w:ascii="Times New Roman" w:hAnsi="Times New Roman" w:eastAsia="Calibri" w:cs="Times New Roman"/>
          <w:sz w:val="28"/>
          <w:szCs w:val="28"/>
          <w:lang w:eastAsia="en-US"/>
        </w:rPr>
        <w:t>Российская Федерация</w:t>
      </w:r>
    </w:p>
    <w:p>
      <w:pPr>
        <w:framePr w:hSpace="180" w:wrap="around" w:vAnchor="text" w:hAnchor="margin" w:xAlign="center" w:y="1"/>
        <w:spacing w:after="0" w:line="240" w:lineRule="auto"/>
        <w:jc w:val="center"/>
        <w:rPr>
          <w:rFonts w:hint="default" w:ascii="Times New Roman" w:hAnsi="Times New Roman" w:eastAsia="Calibri" w:cs="Times New Roman"/>
          <w:sz w:val="28"/>
          <w:szCs w:val="28"/>
          <w:lang w:eastAsia="en-US"/>
        </w:rPr>
      </w:pPr>
    </w:p>
    <w:p>
      <w:pPr>
        <w:framePr w:hSpace="180" w:wrap="around" w:vAnchor="text" w:hAnchor="margin" w:xAlign="center" w:y="1"/>
        <w:spacing w:after="0" w:line="240" w:lineRule="auto"/>
        <w:jc w:val="center"/>
        <w:rPr>
          <w:rFonts w:hint="default" w:ascii="Times New Roman" w:hAnsi="Times New Roman" w:eastAsia="Calibri" w:cs="Times New Roman"/>
          <w:sz w:val="28"/>
          <w:szCs w:val="28"/>
          <w:lang w:eastAsia="en-US"/>
        </w:rPr>
      </w:pPr>
      <w:r>
        <w:rPr>
          <w:rFonts w:hint="default" w:ascii="Times New Roman" w:hAnsi="Times New Roman" w:eastAsia="Calibri" w:cs="Times New Roman"/>
          <w:sz w:val="28"/>
          <w:szCs w:val="28"/>
          <w:lang w:eastAsia="en-US"/>
        </w:rPr>
        <w:t>АДМИНИСТРАЦИЯ НОВОШИПУНОВСКОГО  СЕЛЬСОВЕТА</w:t>
      </w:r>
    </w:p>
    <w:p>
      <w:pPr>
        <w:framePr w:hSpace="180" w:wrap="around" w:vAnchor="text" w:hAnchor="margin" w:xAlign="center" w:y="1"/>
        <w:spacing w:after="0" w:line="240" w:lineRule="auto"/>
        <w:jc w:val="center"/>
        <w:rPr>
          <w:rFonts w:hint="default" w:ascii="Times New Roman" w:hAnsi="Times New Roman" w:eastAsia="Calibri" w:cs="Times New Roman"/>
          <w:sz w:val="28"/>
          <w:szCs w:val="28"/>
          <w:lang w:eastAsia="en-US"/>
        </w:rPr>
      </w:pPr>
      <w:r>
        <w:rPr>
          <w:rFonts w:hint="default" w:ascii="Times New Roman" w:hAnsi="Times New Roman" w:eastAsia="Calibri" w:cs="Times New Roman"/>
          <w:sz w:val="28"/>
          <w:szCs w:val="28"/>
          <w:lang w:eastAsia="en-US"/>
        </w:rPr>
        <w:t>КРАСНОЩЕКОВСКОГО РАЙОНА АЛТАЙСКОГО КРАЯ</w:t>
      </w:r>
    </w:p>
    <w:p>
      <w:pPr>
        <w:framePr w:hSpace="180" w:wrap="around" w:vAnchor="text" w:hAnchor="margin" w:xAlign="center" w:y="1"/>
        <w:spacing w:after="0" w:line="240" w:lineRule="auto"/>
        <w:jc w:val="center"/>
        <w:rPr>
          <w:rFonts w:hint="default" w:ascii="Times New Roman" w:hAnsi="Times New Roman" w:eastAsia="Calibri" w:cs="Times New Roman"/>
          <w:sz w:val="28"/>
          <w:szCs w:val="28"/>
          <w:lang w:eastAsia="en-US"/>
        </w:rPr>
      </w:pPr>
    </w:p>
    <w:p>
      <w:pPr>
        <w:framePr w:hSpace="180" w:wrap="around" w:vAnchor="text" w:hAnchor="margin" w:xAlign="center" w:y="1"/>
        <w:spacing w:after="0" w:line="240" w:lineRule="auto"/>
        <w:jc w:val="center"/>
        <w:rPr>
          <w:rFonts w:hint="default" w:ascii="Times New Roman" w:hAnsi="Times New Roman" w:eastAsia="Calibri" w:cs="Times New Roman"/>
          <w:sz w:val="28"/>
          <w:szCs w:val="28"/>
          <w:lang w:eastAsia="en-US"/>
        </w:rPr>
      </w:pPr>
    </w:p>
    <w:p>
      <w:pPr>
        <w:framePr w:hSpace="180" w:wrap="around" w:vAnchor="text" w:hAnchor="margin" w:xAlign="center" w:y="1"/>
        <w:spacing w:after="0" w:line="240" w:lineRule="auto"/>
        <w:jc w:val="center"/>
        <w:rPr>
          <w:rFonts w:hint="default" w:ascii="Times New Roman" w:hAnsi="Times New Roman" w:eastAsia="Calibri" w:cs="Times New Roman"/>
          <w:sz w:val="32"/>
          <w:szCs w:val="32"/>
          <w:lang w:eastAsia="en-US"/>
        </w:rPr>
      </w:pPr>
      <w:r>
        <w:rPr>
          <w:rFonts w:hint="default" w:ascii="Times New Roman" w:hAnsi="Times New Roman" w:eastAsia="Calibri" w:cs="Times New Roman"/>
          <w:sz w:val="32"/>
          <w:szCs w:val="32"/>
          <w:lang w:eastAsia="en-US"/>
        </w:rPr>
        <w:t>П О С Т А Н О В Л Е Н И Е</w:t>
      </w:r>
    </w:p>
    <w:p>
      <w:pPr>
        <w:framePr w:hSpace="180" w:wrap="around" w:vAnchor="text" w:hAnchor="margin" w:xAlign="center" w:y="1"/>
        <w:spacing w:after="0" w:line="240" w:lineRule="auto"/>
        <w:jc w:val="center"/>
        <w:rPr>
          <w:rFonts w:hint="default" w:ascii="Times New Roman" w:hAnsi="Times New Roman" w:eastAsia="Calibri" w:cs="Times New Roman"/>
          <w:sz w:val="28"/>
          <w:szCs w:val="28"/>
          <w:lang w:eastAsia="en-US"/>
        </w:rPr>
      </w:pPr>
    </w:p>
    <w:p>
      <w:pPr>
        <w:framePr w:hSpace="180" w:wrap="around" w:vAnchor="text" w:hAnchor="margin" w:xAlign="center" w:y="1"/>
        <w:spacing w:after="0" w:line="240" w:lineRule="auto"/>
        <w:jc w:val="both"/>
        <w:rPr>
          <w:rFonts w:hint="default" w:ascii="Times New Roman" w:hAnsi="Times New Roman" w:eastAsia="Calibri" w:cs="Times New Roman"/>
          <w:sz w:val="28"/>
          <w:szCs w:val="28"/>
          <w:lang w:eastAsia="en-US"/>
        </w:rPr>
      </w:pPr>
      <w:r>
        <w:rPr>
          <w:rFonts w:hint="default" w:ascii="Times New Roman" w:hAnsi="Times New Roman" w:eastAsia="Calibri" w:cs="Times New Roman"/>
          <w:sz w:val="28"/>
          <w:szCs w:val="28"/>
          <w:lang w:eastAsia="en-US"/>
        </w:rPr>
        <w:t>28.12.2024                                                                                                   № 14</w:t>
      </w:r>
    </w:p>
    <w:p>
      <w:pPr>
        <w:framePr w:hSpace="180" w:wrap="around" w:vAnchor="text" w:hAnchor="margin" w:xAlign="center" w:y="1"/>
        <w:spacing w:after="0" w:line="240" w:lineRule="auto"/>
        <w:jc w:val="center"/>
        <w:rPr>
          <w:rFonts w:hint="default" w:ascii="Times New Roman" w:hAnsi="Times New Roman" w:eastAsia="Calibri" w:cs="Times New Roman"/>
          <w:sz w:val="28"/>
          <w:szCs w:val="28"/>
          <w:lang w:eastAsia="en-US"/>
        </w:rPr>
      </w:pPr>
      <w:r>
        <w:rPr>
          <w:rFonts w:hint="default" w:ascii="Times New Roman" w:hAnsi="Times New Roman" w:eastAsia="Calibri" w:cs="Times New Roman"/>
          <w:sz w:val="28"/>
          <w:szCs w:val="28"/>
          <w:lang w:eastAsia="en-US"/>
        </w:rPr>
        <w:t>с. Новошипуново</w:t>
      </w:r>
    </w:p>
    <w:p>
      <w:pPr>
        <w:framePr w:hSpace="180" w:wrap="around" w:vAnchor="text" w:hAnchor="margin" w:xAlign="center" w:y="1"/>
        <w:spacing w:after="0" w:line="240" w:lineRule="auto"/>
        <w:jc w:val="center"/>
        <w:rPr>
          <w:rFonts w:hint="default" w:ascii="Times New Roman" w:hAnsi="Times New Roman" w:eastAsia="Calibri" w:cs="Times New Roman"/>
          <w:lang w:eastAsia="en-US"/>
        </w:rPr>
      </w:pPr>
    </w:p>
    <w:p>
      <w:pPr>
        <w:shd w:val="clear" w:color="auto" w:fill="FFFFFF"/>
        <w:spacing w:after="0" w:line="240" w:lineRule="auto"/>
        <w:ind w:right="-1"/>
        <w:jc w:val="center"/>
        <w:rPr>
          <w:rFonts w:ascii="Times New Roman" w:hAnsi="Times New Roman" w:eastAsia="Times New Roman" w:cs="Times New Roman"/>
          <w:b/>
          <w:color w:val="000000"/>
          <w:sz w:val="28"/>
          <w:szCs w:val="28"/>
        </w:rPr>
      </w:pPr>
      <w:r>
        <w:rPr>
          <w:rFonts w:ascii="Times New Roman" w:hAnsi="Times New Roman" w:eastAsia="Times New Roman" w:cs="Times New Roman"/>
          <w:b/>
          <w:sz w:val="28"/>
          <w:szCs w:val="28"/>
        </w:rPr>
        <w:t xml:space="preserve">Об утверждении Административного регламента </w:t>
      </w:r>
      <w:r>
        <w:rPr>
          <w:rFonts w:ascii="Times New Roman" w:hAnsi="Times New Roman" w:eastAsia="Times New Roman" w:cs="Times New Roman"/>
          <w:b/>
          <w:color w:val="000000"/>
          <w:sz w:val="28"/>
          <w:szCs w:val="28"/>
        </w:rPr>
        <w:t xml:space="preserve">предоставления муниципальной услуги по </w:t>
      </w:r>
      <w:r>
        <w:rPr>
          <w:rFonts w:ascii="Times New Roman" w:hAnsi="Times New Roman" w:eastAsia="Times New Roman" w:cs="Times New Roman"/>
          <w:b/>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pPr>
        <w:spacing w:after="0" w:line="240" w:lineRule="auto"/>
        <w:ind w:right="5669"/>
        <w:rPr>
          <w:rFonts w:ascii="Times New Roman" w:hAnsi="Times New Roman" w:eastAsia="Times New Roman" w:cs="Times New Roman"/>
          <w:sz w:val="28"/>
          <w:szCs w:val="28"/>
        </w:rPr>
      </w:pPr>
    </w:p>
    <w:p>
      <w:pPr>
        <w:widowControl w:val="0"/>
        <w:autoSpaceDE w:val="0"/>
        <w:autoSpaceDN w:val="0"/>
        <w:adjustRightInd w:val="0"/>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В соответствии с </w:t>
      </w:r>
      <w:r>
        <w:rPr>
          <w:rFonts w:ascii="Times New Roman" w:hAnsi="Times New Roman" w:eastAsia="Times New Roman" w:cs="Times New Roman"/>
          <w:color w:val="000000"/>
          <w:sz w:val="28"/>
          <w:szCs w:val="28"/>
        </w:rPr>
        <w:t>Налоговым кодексом Российской Федерации,</w:t>
      </w:r>
      <w:r>
        <w:rPr>
          <w:rFonts w:ascii="Times New Roman" w:hAnsi="Times New Roman" w:eastAsia="Times New Roman" w:cs="Times New Roman"/>
          <w:bCs/>
          <w:sz w:val="28"/>
          <w:szCs w:val="28"/>
        </w:rPr>
        <w:t xml:space="preserve"> Федеральным законом от 27.07.2010 № 210-ФЗ «Об организации предоставления государственных и муниципальных услуг», Уставом муниципального образования Новошипуновский  сельсовет  Краснощековского района Алтайского края</w:t>
      </w:r>
      <w:r>
        <w:rPr>
          <w:rFonts w:ascii="Times New Roman" w:hAnsi="Times New Roman" w:eastAsia="Times New Roman" w:cs="Times New Roman"/>
          <w:sz w:val="28"/>
          <w:szCs w:val="28"/>
        </w:rPr>
        <w:t>,</w:t>
      </w:r>
    </w:p>
    <w:p>
      <w:pPr>
        <w:tabs>
          <w:tab w:val="left" w:pos="709"/>
        </w:tabs>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 о с т а н о в л я ю:</w:t>
      </w:r>
      <w:r>
        <w:rPr>
          <w:rFonts w:ascii="Times New Roman" w:hAnsi="Times New Roman" w:eastAsia="Times New Roman" w:cs="Times New Roman"/>
          <w:sz w:val="28"/>
          <w:szCs w:val="28"/>
        </w:rPr>
        <w:tab/>
      </w:r>
    </w:p>
    <w:p>
      <w:pPr>
        <w:spacing w:after="0" w:line="240" w:lineRule="auto"/>
        <w:jc w:val="both"/>
        <w:rPr>
          <w:rFonts w:ascii="Times New Roman" w:hAnsi="Times New Roman" w:eastAsia="Times New Roman" w:cs="Times New Roman"/>
          <w:bCs/>
          <w:color w:val="000000"/>
          <w:sz w:val="28"/>
          <w:szCs w:val="28"/>
        </w:rPr>
      </w:pPr>
      <w:r>
        <w:rPr>
          <w:rFonts w:ascii="Times New Roman" w:hAnsi="Times New Roman" w:eastAsia="Times New Roman" w:cs="Times New Roman"/>
          <w:sz w:val="28"/>
          <w:szCs w:val="28"/>
        </w:rPr>
        <w:tab/>
      </w:r>
      <w:r>
        <w:rPr>
          <w:rFonts w:ascii="Times New Roman" w:hAnsi="Times New Roman" w:eastAsia="Times New Roman" w:cs="Times New Roman"/>
          <w:sz w:val="28"/>
          <w:szCs w:val="28"/>
        </w:rPr>
        <w:t xml:space="preserve">1. Утвердить Административный регламент </w:t>
      </w:r>
      <w:r>
        <w:rPr>
          <w:rFonts w:ascii="Times New Roman" w:hAnsi="Times New Roman" w:eastAsia="Times New Roman" w:cs="Times New Roman"/>
          <w:color w:val="000000"/>
          <w:sz w:val="28"/>
          <w:szCs w:val="28"/>
        </w:rPr>
        <w:t xml:space="preserve">предоставления муниципальной услуги по </w:t>
      </w:r>
      <w:r>
        <w:rPr>
          <w:rFonts w:ascii="Times New Roman" w:hAnsi="Times New Roman" w:eastAsia="Times New Roman" w:cs="Times New Roman"/>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 (прилагается).</w:t>
      </w:r>
    </w:p>
    <w:p>
      <w:pPr>
        <w:shd w:val="clear" w:color="auto" w:fill="FFFFFF"/>
        <w:spacing w:after="0" w:line="240" w:lineRule="auto"/>
        <w:ind w:firstLine="708"/>
        <w:jc w:val="both"/>
        <w:rPr>
          <w:rFonts w:ascii="Times New Roman" w:hAnsi="Times New Roman" w:eastAsia="Times New Roman" w:cs="Times New Roman"/>
          <w:sz w:val="28"/>
          <w:szCs w:val="28"/>
        </w:rPr>
      </w:pPr>
      <w:r>
        <w:rPr>
          <w:rFonts w:ascii="Times New Roman" w:hAnsi="Times New Roman" w:eastAsia="Arial Unicode MS" w:cs="Times New Roman"/>
          <w:bCs/>
          <w:sz w:val="28"/>
          <w:szCs w:val="28"/>
        </w:rPr>
        <w:t xml:space="preserve">2. </w:t>
      </w:r>
      <w:r>
        <w:rPr>
          <w:rFonts w:ascii="Times New Roman" w:hAnsi="Times New Roman" w:eastAsia="Times New Roman" w:cs="Times New Roman"/>
          <w:sz w:val="28"/>
          <w:szCs w:val="28"/>
        </w:rPr>
        <w:t>Настоящее постановление обнародовать в установленном порядке.</w:t>
      </w:r>
    </w:p>
    <w:p>
      <w:pPr>
        <w:shd w:val="clear" w:color="auto" w:fill="FFFFFF"/>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Контроль за исполнением настоящего постановления оставляю за собой.</w:t>
      </w:r>
    </w:p>
    <w:p>
      <w:pPr>
        <w:shd w:val="clear" w:color="auto" w:fill="FFFFFF"/>
        <w:spacing w:after="0" w:line="240" w:lineRule="auto"/>
        <w:ind w:right="-142"/>
        <w:jc w:val="both"/>
        <w:rPr>
          <w:rFonts w:ascii="Times New Roman" w:hAnsi="Times New Roman" w:eastAsia="Times New Roman" w:cs="Times New Roman"/>
          <w:sz w:val="28"/>
          <w:szCs w:val="28"/>
        </w:rPr>
      </w:pPr>
    </w:p>
    <w:p>
      <w:pPr>
        <w:shd w:val="clear" w:color="auto" w:fill="FFFFFF"/>
        <w:spacing w:after="0" w:line="240" w:lineRule="auto"/>
        <w:ind w:right="-142"/>
        <w:jc w:val="both"/>
        <w:rPr>
          <w:rFonts w:ascii="Times New Roman" w:hAnsi="Times New Roman" w:eastAsia="Times New Roman" w:cs="Times New Roman"/>
          <w:sz w:val="28"/>
          <w:szCs w:val="28"/>
        </w:rPr>
      </w:pPr>
    </w:p>
    <w:p>
      <w:pPr>
        <w:shd w:val="clear" w:color="auto" w:fill="FFFFFF"/>
        <w:spacing w:after="0" w:line="240" w:lineRule="auto"/>
        <w:ind w:right="-142"/>
        <w:jc w:val="both"/>
        <w:rPr>
          <w:rFonts w:ascii="Times New Roman" w:hAnsi="Times New Roman" w:eastAsia="Times New Roman" w:cs="Times New Roman"/>
          <w:sz w:val="28"/>
          <w:szCs w:val="28"/>
        </w:rPr>
      </w:pPr>
    </w:p>
    <w:p>
      <w:pPr>
        <w:shd w:val="clear" w:color="auto" w:fill="FFFFFF"/>
        <w:spacing w:after="0" w:line="240" w:lineRule="auto"/>
        <w:ind w:right="-142"/>
        <w:jc w:val="both"/>
        <w:rPr>
          <w:rFonts w:ascii="Times New Roman" w:hAnsi="Times New Roman" w:eastAsia="Times New Roman" w:cs="Times New Roman"/>
          <w:sz w:val="28"/>
          <w:szCs w:val="28"/>
        </w:rPr>
      </w:pPr>
    </w:p>
    <w:p>
      <w:pPr>
        <w:shd w:val="clear" w:color="auto" w:fill="FFFFFF"/>
        <w:spacing w:after="0" w:line="240" w:lineRule="auto"/>
        <w:ind w:right="-142"/>
        <w:jc w:val="both"/>
        <w:rPr>
          <w:rFonts w:ascii="Times New Roman" w:hAnsi="Times New Roman" w:eastAsia="Times New Roman" w:cs="Times New Roman"/>
          <w:sz w:val="28"/>
          <w:szCs w:val="28"/>
        </w:rPr>
      </w:pPr>
    </w:p>
    <w:p>
      <w:pPr>
        <w:shd w:val="clear" w:color="auto" w:fill="FFFFFF"/>
        <w:spacing w:after="0" w:line="240" w:lineRule="auto"/>
        <w:ind w:right="-142"/>
        <w:jc w:val="both"/>
        <w:rPr>
          <w:rFonts w:ascii="Times New Roman" w:hAnsi="Times New Roman" w:eastAsia="Times New Roman" w:cs="Times New Roman"/>
          <w:sz w:val="28"/>
          <w:szCs w:val="28"/>
        </w:rPr>
      </w:pPr>
    </w:p>
    <w:p>
      <w:pPr>
        <w:shd w:val="clear" w:color="auto" w:fill="FFFFFF"/>
        <w:spacing w:after="0" w:line="240" w:lineRule="auto"/>
        <w:ind w:right="-142"/>
        <w:jc w:val="both"/>
        <w:rPr>
          <w:rFonts w:ascii="Times New Roman" w:hAnsi="Times New Roman" w:eastAsia="Times New Roman" w:cs="Times New Roman"/>
          <w:sz w:val="24"/>
          <w:szCs w:val="24"/>
        </w:rPr>
      </w:pPr>
    </w:p>
    <w:p>
      <w:pPr>
        <w:shd w:val="clear" w:color="auto" w:fill="FFFFFF"/>
        <w:spacing w:after="0" w:line="240" w:lineRule="auto"/>
        <w:ind w:right="-142"/>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Глава администрации</w:t>
      </w:r>
    </w:p>
    <w:p>
      <w:pPr>
        <w:shd w:val="clear" w:color="auto" w:fill="FFFFFF"/>
        <w:spacing w:after="0" w:line="240" w:lineRule="auto"/>
        <w:ind w:right="-142"/>
        <w:jc w:val="both"/>
        <w:rPr>
          <w:rFonts w:ascii="Times New Roman" w:hAnsi="Times New Roman" w:eastAsia="Times New Roman" w:cs="Times New Roman"/>
          <w:sz w:val="24"/>
          <w:szCs w:val="24"/>
        </w:rPr>
      </w:pPr>
      <w:r>
        <w:rPr>
          <w:rFonts w:ascii="Times New Roman" w:hAnsi="Times New Roman" w:eastAsia="Times New Roman" w:cs="Times New Roman"/>
          <w:sz w:val="28"/>
          <w:szCs w:val="28"/>
        </w:rPr>
        <w:t>Новошипуновского сельсовета                                                      Жилинкова Ж.А.</w:t>
      </w:r>
    </w:p>
    <w:p>
      <w:pPr>
        <w:shd w:val="clear" w:color="auto" w:fill="FFFFFF"/>
        <w:spacing w:after="0" w:line="240" w:lineRule="auto"/>
        <w:ind w:right="-142"/>
        <w:jc w:val="both"/>
        <w:rPr>
          <w:rFonts w:ascii="Times New Roman" w:hAnsi="Times New Roman" w:eastAsia="Times New Roman" w:cs="Times New Roman"/>
          <w:sz w:val="24"/>
          <w:szCs w:val="24"/>
        </w:rPr>
      </w:pPr>
    </w:p>
    <w:p>
      <w:pPr>
        <w:shd w:val="clear" w:color="auto" w:fill="FFFFFF"/>
        <w:spacing w:after="0" w:line="240" w:lineRule="auto"/>
        <w:ind w:right="-142"/>
        <w:jc w:val="both"/>
        <w:rPr>
          <w:rFonts w:ascii="Times New Roman" w:hAnsi="Times New Roman" w:eastAsia="Times New Roman" w:cs="Times New Roman"/>
          <w:sz w:val="24"/>
          <w:szCs w:val="24"/>
        </w:rPr>
      </w:pPr>
    </w:p>
    <w:p>
      <w:pPr>
        <w:shd w:val="clear" w:color="auto" w:fill="FFFFFF"/>
        <w:spacing w:after="0" w:line="240" w:lineRule="auto"/>
        <w:ind w:right="-142"/>
        <w:jc w:val="both"/>
        <w:rPr>
          <w:rFonts w:ascii="Times New Roman" w:hAnsi="Times New Roman" w:eastAsia="Times New Roman" w:cs="Times New Roman"/>
          <w:sz w:val="24"/>
          <w:szCs w:val="24"/>
        </w:rPr>
      </w:pPr>
    </w:p>
    <w:p>
      <w:pPr>
        <w:spacing w:after="0" w:line="240" w:lineRule="auto"/>
        <w:ind w:right="-28"/>
        <w:jc w:val="both"/>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p>
    <w:p>
      <w:pPr>
        <w:spacing w:line="240" w:lineRule="auto"/>
        <w:contextualSpacing/>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УТВЕРЖДЕН: </w:t>
      </w:r>
    </w:p>
    <w:p>
      <w:pPr>
        <w:spacing w:line="240" w:lineRule="auto"/>
        <w:contextualSpacing/>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постановлением Администрации</w:t>
      </w:r>
    </w:p>
    <w:p>
      <w:pPr>
        <w:spacing w:line="240" w:lineRule="auto"/>
        <w:contextualSpacing/>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Новошипуновского сельсовета</w:t>
      </w:r>
    </w:p>
    <w:p>
      <w:pPr>
        <w:spacing w:line="240" w:lineRule="auto"/>
        <w:ind w:firstLine="708"/>
        <w:contextualSpacing/>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от  28.12.2024   № 14    </w:t>
      </w:r>
    </w:p>
    <w:p>
      <w:pPr>
        <w:ind w:firstLine="5580"/>
        <w:rPr>
          <w:rFonts w:ascii="Times New Roman" w:hAnsi="Times New Roman" w:eastAsia="Times New Roman" w:cs="Times New Roman"/>
          <w:sz w:val="24"/>
          <w:szCs w:val="24"/>
        </w:rPr>
      </w:pPr>
    </w:p>
    <w:p>
      <w:pPr>
        <w:spacing w:line="240" w:lineRule="auto"/>
        <w:ind w:firstLine="709"/>
        <w:contextualSpacing/>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АДМИНИСТРАТИВНЫЙ РЕГЛАМЕНТ</w:t>
      </w:r>
    </w:p>
    <w:p>
      <w:pPr>
        <w:widowControl w:val="0"/>
        <w:autoSpaceDE w:val="0"/>
        <w:autoSpaceDN w:val="0"/>
        <w:adjustRightInd w:val="0"/>
        <w:spacing w:line="240" w:lineRule="auto"/>
        <w:ind w:firstLine="709"/>
        <w:contextualSpacing/>
        <w:jc w:val="center"/>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предоставления муниципальной услуги</w:t>
      </w:r>
    </w:p>
    <w:p>
      <w:pPr>
        <w:widowControl w:val="0"/>
        <w:autoSpaceDE w:val="0"/>
        <w:autoSpaceDN w:val="0"/>
        <w:adjustRightInd w:val="0"/>
        <w:spacing w:line="240" w:lineRule="auto"/>
        <w:ind w:firstLine="709"/>
        <w:contextualSpacing/>
        <w:jc w:val="center"/>
        <w:rPr>
          <w:rFonts w:ascii="Times New Roman" w:hAnsi="Times New Roman" w:eastAsia="Times New Roman" w:cs="Times New Roman"/>
          <w:sz w:val="28"/>
          <w:szCs w:val="28"/>
        </w:rPr>
      </w:pPr>
      <w:r>
        <w:rPr>
          <w:rFonts w:ascii="Times New Roman" w:hAnsi="Times New Roman" w:eastAsia="Times New Roman" w:cs="Times New Roman"/>
          <w:b/>
          <w:sz w:val="28"/>
          <w:szCs w:val="28"/>
        </w:rPr>
        <w:t>"</w:t>
      </w:r>
      <w:r>
        <w:rPr>
          <w:rFonts w:ascii="Times New Roman" w:hAnsi="Times New Roman" w:eastAsia="Times New Roman" w:cs="Times New Roman"/>
          <w:sz w:val="28"/>
          <w:szCs w:val="28"/>
        </w:rPr>
        <w:t xml:space="preserve">Дача письменных разъяснений налогоплательщикам по вопросам применения муниципальных нормативных правовых актов </w:t>
      </w:r>
    </w:p>
    <w:p>
      <w:pPr>
        <w:widowControl w:val="0"/>
        <w:autoSpaceDE w:val="0"/>
        <w:autoSpaceDN w:val="0"/>
        <w:adjustRightInd w:val="0"/>
        <w:spacing w:line="240" w:lineRule="auto"/>
        <w:ind w:firstLine="709"/>
        <w:contextualSpacing/>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о местных налогах и сборах</w:t>
      </w:r>
      <w:r>
        <w:rPr>
          <w:rFonts w:ascii="Times New Roman" w:hAnsi="Times New Roman" w:eastAsia="Times New Roman" w:cs="Times New Roman"/>
          <w:b/>
          <w:sz w:val="28"/>
          <w:szCs w:val="28"/>
        </w:rPr>
        <w:t>"</w:t>
      </w:r>
    </w:p>
    <w:p>
      <w:pPr>
        <w:widowControl w:val="0"/>
        <w:autoSpaceDE w:val="0"/>
        <w:autoSpaceDN w:val="0"/>
        <w:adjustRightInd w:val="0"/>
        <w:spacing w:line="240" w:lineRule="auto"/>
        <w:ind w:firstLine="709"/>
        <w:contextualSpacing/>
        <w:jc w:val="center"/>
        <w:rPr>
          <w:rFonts w:ascii="Times New Roman" w:hAnsi="Times New Roman" w:eastAsia="Times New Roman" w:cs="Times New Roman"/>
          <w:b/>
          <w:sz w:val="24"/>
          <w:szCs w:val="24"/>
        </w:rPr>
      </w:pPr>
    </w:p>
    <w:p>
      <w:pPr>
        <w:widowControl w:val="0"/>
        <w:numPr>
          <w:ilvl w:val="0"/>
          <w:numId w:val="9"/>
        </w:numPr>
        <w:autoSpaceDE w:val="0"/>
        <w:autoSpaceDN w:val="0"/>
        <w:spacing w:line="240" w:lineRule="auto"/>
        <w:contextualSpacing/>
        <w:jc w:val="center"/>
        <w:outlineLvl w:val="1"/>
        <w:rPr>
          <w:rFonts w:ascii="Times New Roman" w:hAnsi="Times New Roman" w:eastAsia="Times New Roman" w:cs="Times New Roman"/>
          <w:sz w:val="28"/>
          <w:szCs w:val="28"/>
        </w:rPr>
      </w:pPr>
      <w:r>
        <w:rPr>
          <w:rFonts w:ascii="Times New Roman" w:hAnsi="Times New Roman" w:eastAsia="Times New Roman" w:cs="Times New Roman"/>
          <w:sz w:val="28"/>
          <w:szCs w:val="28"/>
        </w:rPr>
        <w:t>Общие положения</w:t>
      </w:r>
    </w:p>
    <w:p>
      <w:pPr>
        <w:widowControl w:val="0"/>
        <w:autoSpaceDE w:val="0"/>
        <w:autoSpaceDN w:val="0"/>
        <w:spacing w:line="240" w:lineRule="auto"/>
        <w:ind w:left="709"/>
        <w:contextualSpacing/>
        <w:outlineLvl w:val="1"/>
        <w:rPr>
          <w:rFonts w:ascii="Times New Roman" w:hAnsi="Times New Roman" w:eastAsia="Times New Roman" w:cs="Times New Roman"/>
          <w:b/>
          <w:sz w:val="24"/>
          <w:szCs w:val="24"/>
        </w:rPr>
      </w:pP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 Административный регламент предоставления муниципальной услуги по даче письменных разъяснений налогоплательщикам по вопросам применения нормативных правовых актов Новошипуновского сельсовета Краснощековского района Алтайского края о местных налогах и сборах (далее – муниципальная услуга) устанавливает сроки и последовательность административных процедур (действий) при предоставлении муниципальной услуги, а также порядок взаимодействия между Администрацией Новошипуновского сельсовета Краснощековского района Алтайского края (далее – Администрация), специалистами, предоставляющими муниципальную услугу, физическими лицами, юридическими лицами, индивидуальными предпринимателями – получателями муниципальной услуги, а также организациями, участвующими в процессе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Предоставление муниципальной услуги осуществляет Администрация.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Заявителями на предоставление муниципальной услуги выступают физические лица, юридические лица, индивидуальные предприниматели (далее – заявители).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или иных законных основаниях.</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 Порядок информирования о правилах предоставлении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1.2.1. Местонахождение Администрации, предоставляющей муниципальную услугу:</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Алтайский край, Краснощековский район, с.Новошипуново, пл. Центральная, д.1.</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1.2.2. Часы приёма заявителей в Администрации: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понедельник – пятница: с 9-00 до 13-00,  с 14-00 до 17-00;</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перерыв на обед: 13.00 – 14.00 часов;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выходные дни – суббота, воскресенье.</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1.2.3. Адрес официального сайта Администрации в информационно – телекоммуникационной сети Интернет: https://krasadm.ru/.</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1.2.4. Информация, размещаемая на официальном сайте и информационном стенде Администрации, обновляется по мере ее изменения.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Адрес электронной почты </w:t>
      </w:r>
      <w:r>
        <w:rPr>
          <w:rFonts w:ascii="Times New Roman" w:hAnsi="Times New Roman" w:eastAsia="Times New Roman" w:cs="Times New Roman"/>
          <w:sz w:val="28"/>
          <w:szCs w:val="28"/>
          <w:lang w:val="en-US"/>
        </w:rPr>
        <w:t>nowoshcipunowo</w:t>
      </w:r>
      <w:r>
        <w:rPr>
          <w:rFonts w:ascii="Times New Roman" w:hAnsi="Times New Roman" w:eastAsia="Times New Roman" w:cs="Times New Roman"/>
          <w:sz w:val="28"/>
          <w:szCs w:val="28"/>
        </w:rPr>
        <w:t>@</w:t>
      </w:r>
      <w:r>
        <w:rPr>
          <w:rFonts w:ascii="Times New Roman" w:hAnsi="Times New Roman" w:eastAsia="Times New Roman" w:cs="Times New Roman"/>
          <w:sz w:val="28"/>
          <w:szCs w:val="28"/>
          <w:lang w:val="en-US"/>
        </w:rPr>
        <w:t>yandex</w:t>
      </w:r>
      <w:r>
        <w:rPr>
          <w:rFonts w:ascii="Times New Roman" w:hAnsi="Times New Roman" w:eastAsia="Times New Roman" w:cs="Times New Roman"/>
          <w:sz w:val="28"/>
          <w:szCs w:val="28"/>
        </w:rPr>
        <w:t>.</w:t>
      </w:r>
      <w:r>
        <w:rPr>
          <w:rFonts w:ascii="Times New Roman" w:hAnsi="Times New Roman" w:eastAsia="Times New Roman" w:cs="Times New Roman"/>
          <w:sz w:val="28"/>
          <w:szCs w:val="28"/>
          <w:lang w:val="en-US"/>
        </w:rPr>
        <w:t>ru</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1.2.5. Информация по вопросам предоставления муниципальной услуги предоставляется: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  Администрации;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посредством размещения на информационном стенде и официальном сайте Администрации в сети Интернет, электронного информирования;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с использованием средств телефонной, почтовой связи.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Для получения информации о муниципальной услуге, порядке предоставления, ходе предоставления муниципальной услуги заявители вправе обращаться: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 устной форме лично или по телефону:</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к специалистам администрации, участвующим в предоставлении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 письменной форме почтой;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посредством электронной почты;</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Информирование проводится в двух формах: устное и письменное.</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При ответах на телефонные звонки и обращения заявителей лично специалисты устно информируют обратившихся по интересующим их вопросам. Ответ на телефонный звонок должен начинаться с информации о наименовании муниципального образования, в который поступил звонок, и фамилии специалиста, принявшего телефонный звонок.</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Устное информирование обратившегося лица осуществляется специалистом не более 10 минут.</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 случае если для подготовки ответа требуется продолжительное время, либо дополнительная информация от заявителя, специалист, осуществляющий устное информирование, предлагает обратившемуся лицу направить в Администрацию обращение о предоставлении письменной информации по вопросам предоставления муниципальной услуги, либо назначает другое удобное для обратившегося лица время для устного информирования;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Письменное информирование по вопросам предоставления муниципальной услуги осуществляется при получении обращения о предоставлении письменной информации по вопросам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Ответ на обращение готовится в течение 30 календарных дней со дня регистрации письменного обращения.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Специалист, ответственный за рассмотрение обращения, обеспечивает объективное, всестороннее и своевременное рассмотрение обращения, готовит письменный ответ по существу поставленных вопросов.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Письменный ответ на обращение подписывается главой сельского поселения и содержит фамилию, имя, отчество и номер телефона исполнителя и направляется в форме электронного документа по адресу электронной почты, указанному в обращении, поступившем в орган местного самоуправления или должностному лицу в форме электронного документа, и в письменной форме по почтовому адресу, указанному в обращении, поступившем в орган местного самоуправления или должностному лицу в письменной форме.</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1.2.6.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Также вся информация о муниципальной услуге и услугах, необходимых для получения муниципальной услуги доступна на Интернет-сайте Администрации и обновляется по мере её изменения.</w:t>
      </w:r>
    </w:p>
    <w:p>
      <w:pPr>
        <w:spacing w:after="0" w:line="240" w:lineRule="auto"/>
        <w:ind w:firstLine="709"/>
        <w:jc w:val="both"/>
        <w:rPr>
          <w:rFonts w:ascii="Times New Roman" w:hAnsi="Times New Roman" w:eastAsia="Times New Roman" w:cs="Times New Roman"/>
          <w:sz w:val="28"/>
          <w:szCs w:val="28"/>
        </w:rPr>
      </w:pPr>
    </w:p>
    <w:p>
      <w:pPr>
        <w:spacing w:after="0" w:line="240" w:lineRule="auto"/>
        <w:ind w:firstLine="709"/>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 Стандарт предоставления муниципальной услуги</w:t>
      </w:r>
    </w:p>
    <w:p>
      <w:pPr>
        <w:spacing w:after="0" w:line="240" w:lineRule="auto"/>
        <w:ind w:firstLine="709"/>
        <w:jc w:val="center"/>
        <w:rPr>
          <w:rFonts w:ascii="Times New Roman" w:hAnsi="Times New Roman" w:eastAsia="Times New Roman" w:cs="Times New Roman"/>
          <w:sz w:val="28"/>
          <w:szCs w:val="28"/>
        </w:rPr>
      </w:pP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 Наименование муниципальной услуги: дача письменных разъяснений налогоплательщикам по вопросам применения нормативных правовых актов Новошипуновского  сельсовета Краснощековского района Алтайского каря о местных налогах и сборах.</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2.2. Предоставление муниципальной услуги осуществляет Администрация.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2.3. Результатом предоставления муниципальной услуги является: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письменное разъяснение по вопросам применения муниципальных правовых актов органов местного самоуправления о местных налогах и сборах;</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письменный отказ в предоставлении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2.4. Срок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2.4.1. Общий срок принятия решения о предоставлении муниципальной услуги составляет не более чем 30 дней со дня поступления заявления.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2.4.2. Сроки прохождения отдельных административных процедур, необходимых для предоставления муниципальной услуги, указаны в разделе 3 настоящего административного регламента.</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 Правовые основания для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Предоставление муниципальной услуги осуществляется в соответствии с:</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Конституцией Российской Федерации;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Налоговый кодекс Российской;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Федеральным законом от 02.05.2006 № 59-ФЗ «О порядке рассмотрения обращений граждан Российской Федерации»;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Федеральным законом от 06.10.2003 №131-ФЗ «Об общих принципах организации местного самоуправления в Российской Федерации»;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Уставом Новошипуновского сельсовета Краснощековского района Алтайского края;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Федеральным законом от 27.07.2010 № 210-ФЗ «Об организации предоставления государственных и муниципальных услуг»).</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2.6. Полный перечень документов, необходимых для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Заявление согласно приложению № 1 к настоящему административному регламенту.</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Документ, удостоверяющий личность заявителя (в случае предоставления заявления при личном обращении).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 случае, если документы подает представитель заявителя, дополнительно предоставляются: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документ, удостоверяющий личность представителя заявителя;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доверенность, оформленная в порядке, предусмотренном законодательством Российской Федерации.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2.6.1. Перечень необходимых и обязательных для предоставления муниципальной услуги документов, предоставляемых лично заявителем.</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Указанные документы предоставляются заявителем в копиях и оригиналах, оригиналы сличаются с копиями и возвращаются заявителю:</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Заявление согласно приложению № 1 к настоящему административному регламенту.</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Документ, удостоверяющий личность заявителя (в случае предоставления заявления при личном обращении).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 случае, если документы подает представитель заявителя, дополнительно предоставляются: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документ, удостоверяющий личность представителя заявителя;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доверенность, оформленная в порядке, предусмотренном законодательством Российской Федерации. </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2.7.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 не предусмотрены.</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2.7.1. Запрещается требовать от заявителя представления документов и информации или осуществления действий, определенных в части 1 статьи 7 Федерального закона от 27 июля 2010 г. N 210-ФЗ «Об организации предоставления государственных и муниципальных услуг». </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2.8. Перечень оснований для отказа в приеме документов, необходимых для предоставления муниципальной услуги – не предусмотрено.</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2.9. Основания для отказа в предоставлении муниципальной услуги являются: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представление заявителем неполного комплекта документов, или их оригиналов, которые он обязан предоставить в соответствии с перечнем, установленным пунктом 2.6.1 настоящего административного регламента.</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2.10. Услуги, являющиеся необходимыми и обязательными для предоставления муниципальной услуги: отсутствуют.</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2.11. Размер платы, взимаемой с заявителя при предоставлении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Муниципальная услуга предоставляется бесплатно.</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2.12. Максимальное время ожидания в очереди при подаче заявления о предоставлении муниципальной услуги не должно превышать 15 минут.</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2.13. Срок и порядок регистрации запроса заявителя о предоставлении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Срок регистрации запроса заявителя о предоставлении муниципальной услуги – один день с момента обращения заявителя (при личном обращении); один день со дня поступления письменной корреспонденции (почтой), один день со дня поступления запроса через электронные каналы связи (электронной почтой);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Запросы заявителя регистрируются в журнале регистрации заявлений на предоставление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2.14. Требования к помещениям, в которых предоставляется муниципальная услуга:</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2.14.1. В Администрации прием заявителей осуществляется в специально предусмотренных помещениях, включающих места для ожидания, получения информации, приема заявителей, заполнения необходимых документов, в которых обеспечивается: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соблюдение санитарно-эпидемиологических правил и нормативов, правил противопожарной безопасности;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оборудование местами общественного пользования (туалеты) и местами для хранения верхней одежды.</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2.14.2. Требования к местам для ожидания: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места для ожидания оборудуются стульями и (или) кресельными секциями, и (или) скамьями;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места для ожидания находятся в холле (зале) или ином специально приспособленном помещении;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 местах для ожидания предусматриваются места для получения информации о муниципальной услуге.</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2.14.3. Требования к местам для получения информации о муниципальной услуге:</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2.14.4. Требования к местам приема заявителей: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прием заявителей, заполнение заявлений о предоставлении муниципальной услуги осуществляется в служебных кабинетах или иных специально отведенных местах, которые оборудуются вывесками с указанием номера и наименования кабинета или указателями, содержащими информацию о назначении места для приема заявителя.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специалисты, осуществляющие прием заявителей, обеспечиваются личными и (или) настольными идентификационными карточками.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рабочее место специалиста, осуществляющего прием заявителей, оборудовано персональным компьютером и печатающим устройством;</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2.15. Показатели качества и доступности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2.15.1. Показатели качества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выполнение должностными лицами, сотрудниками Администрации предусмотренных законодательством Российской Федерации требований, правил и норм, а также соблюдение последовательности административных процедур и сроков их исполнения при предоставлении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отсутствие обоснованных жалоб на действия (бездействие) должностных лиц, сотрудников Администрации при предоставлении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2.15.2. Показатели доступности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полнота и достоверность информации о муниципальной услуге,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Интернет-ресурсе Администрации, «Едином портале государственных и муниципальных услуг (функций)»;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пешеходная доступность от остановок общественного транспорта до здания Администрации;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количество взаимодействий заявителя с должностными лицами при предоставлении муниципальной услуги и их продолжительность;</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беспрепятственный доступ к месту предоставления муниципальной услуги для маломобильных групп граждан (входы в помещения оборудуются пандусами, расширенными проходами, позволяющими обеспечить беспрепятственный доступ маломобильных групп граждан, включая инвалидов, использующих кресла-коляски, собак-проводников);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сопровождение инвалидов, имеющих стойкие расстройства функции зрения и самостоятельного передвижения, и оказание им помощи в месте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информационные таблички (вывески) размещаются рядом со входом либо на двери входа так, чтобы они были хорошо видны заявителям,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оказание работниками   помощи инвалидам в преодолении барьеров, мешающих получению ими услуг наравне с другими лицами;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-выделение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при условии, что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pPr>
        <w:spacing w:after="0" w:line="240" w:lineRule="auto"/>
        <w:ind w:firstLine="709"/>
        <w:jc w:val="both"/>
        <w:rPr>
          <w:rFonts w:ascii="Times New Roman" w:hAnsi="Times New Roman" w:eastAsia="Times New Roman" w:cs="Times New Roman"/>
          <w:sz w:val="28"/>
          <w:szCs w:val="28"/>
        </w:rPr>
      </w:pPr>
    </w:p>
    <w:p>
      <w:pPr>
        <w:spacing w:after="0" w:line="240" w:lineRule="auto"/>
        <w:ind w:firstLine="709"/>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pPr>
        <w:spacing w:after="0" w:line="240" w:lineRule="auto"/>
        <w:ind w:firstLine="709"/>
        <w:jc w:val="center"/>
        <w:rPr>
          <w:rFonts w:ascii="Times New Roman" w:hAnsi="Times New Roman" w:eastAsia="Times New Roman" w:cs="Times New Roman"/>
          <w:sz w:val="28"/>
          <w:szCs w:val="28"/>
        </w:rPr>
      </w:pP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3.1. Предоставление муниципальной услуги состоит из следующей последовательности административных процедур:</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прием и регистрация документов;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установление наличия права на получение муниципальной услуги и оформление итогового документа.</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Блок-схема последовательности административных действий при предоставлении муниципальной услуги приведена в приложении № 2 к настоящему административному регламенту.</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 Прием и регистрация документов.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3.2.1. Основанием для начала административной процедуры по приему документов является обращение заявителя с документами, необходимыми для установления права заявителя на получение муниципальной услуги в соответствии с действующим законодательством.</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3.2.2. Специалист, ответственный за прием документов (далее по тексту - специалист, ответственный за прием документов):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устанавливает предмет обращения, личность заявителя, полномочия представителя заявителя;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проверяет наличие всех необходимых документов и проверяет соответствие представленных документов следующим требованиям:</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фамилии, имена и отчества заявителей, адреса регистрации написаны полностью;</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 документах нет подчисток, приписок, зачеркнутых слов и иных неоговоренных исправлений;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документы не имеют серьезных повреждений, наличие которых не позволяет однозначно истолковать их содержание;</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пакет представленных документов полностью укомплектован.</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3.2.3. При отсутствии необходимых документов, неправильном заполнении заявления специалист, ответственный за прием документов, устно уведомляет заявителя о наличии препятствий для рассмотрения вопроса о предоставлении муниципальной услуги, объясняет заявителю содержание выявленных недостатков в представленных документах и меры по их устранению, возвращает документы заявителю.</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Если недостатки, препятствующие приему документов, допустимо устранить в ходе приема, они устраняются незамедлительно.</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3.2.4. Специалист, ответственный за прием документов, сверяет подлинники и копии документов, предоставленных заявителем.</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3.2.5. Специалист, ответственный за прием документов, вносит записи в журналы личного приема и регистрации заявлений о предоставлении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При организации ведения электронного документооборота вносится запись в систему регистрации входящей корреспонденции.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3.2.6.  Специалист, ответственный за прием документов, оформляет расписку в получении документов с указанием их перечня и даты получения, которая выдается заявителю (представителю заявителя) в день получения документов.</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3.2.7. Специалист, ответственный за прием документов, передает их в установленном порядке для рассмотрения.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3.2.8. Результатом выполнения административной процедуры является прием документов заявителя на получение муниципальной услуги, и передача их на рассмотрение.</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Суммарная длительность административной процедуры - 30 минут.</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3.3. Установление наличия права на получение муниципальной услуги и оформление итогового документа.</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3.3.1. Основанием для начала рассмотрения документов, представленных для получения муниципальной услуги, является их поступление главе сельского поселения.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3.3.2. Глава сельского поселения направляет представленные документы специалисту администрации, ответственному за проверку представленных документов и подготовку проекта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(далее – специалист, ответственный за проверку представленных документов и подготовку проекта разъяснений).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Максимальный срок выполнения административного действия – 2 дня.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3.3.3. После получения документов специалист, ответственный за проверку представленных документов и подготовку разъяснений: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регистрирует дело;</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вводит сведения в базу данных о заявителях;</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изучает представленные документы в целях выявления отсутствия противоречивой и недостоверной информации;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готовит в письменной форме проект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Максимальный срок выполнения административного действия – 25 дней.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3.3.4. Результатом выполнения административной процедуры является подготовка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 и передача его на рассмотрение главе муниципального образования.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Суммарная длительность административной процедуры составляет не более 1 рабочего дня.</w:t>
      </w:r>
    </w:p>
    <w:p>
      <w:pPr>
        <w:spacing w:after="0" w:line="240" w:lineRule="auto"/>
        <w:ind w:firstLine="709"/>
        <w:jc w:val="both"/>
        <w:rPr>
          <w:rFonts w:ascii="Times New Roman" w:hAnsi="Times New Roman" w:eastAsia="Times New Roman" w:cs="Times New Roman"/>
          <w:sz w:val="28"/>
          <w:szCs w:val="28"/>
        </w:rPr>
      </w:pPr>
    </w:p>
    <w:p>
      <w:pPr>
        <w:spacing w:after="0" w:line="240" w:lineRule="auto"/>
        <w:ind w:firstLine="709"/>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4. Формы контроля за исполнением регламента</w:t>
      </w:r>
    </w:p>
    <w:p>
      <w:pPr>
        <w:spacing w:after="0" w:line="240" w:lineRule="auto"/>
        <w:ind w:firstLine="709"/>
        <w:jc w:val="center"/>
        <w:rPr>
          <w:rFonts w:ascii="Times New Roman" w:hAnsi="Times New Roman" w:eastAsia="Times New Roman" w:cs="Times New Roman"/>
          <w:sz w:val="28"/>
          <w:szCs w:val="28"/>
        </w:rPr>
      </w:pP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4.1. Текущий контроль за соблюдением и исполнением сотрудниками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осуществляет глава сельского поселения.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4.2. Текущий контроль, осуществляется путем проведения плановых (один раз в год) и внеплановых проверок полноты и качества предоставления муниципальной услуги по обращениям заявителей. Проверки проводятся на основании распоряжения главы сельского поселения.</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4.3. Ответственность за предоставление муниципальной услуги возлагается на главу сельского поселения, который непосредственно принимает решение по вопросам предоставления муниципальной услуги.</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4.4. Ответственность за неисполнение, ненадлежащее исполнение возложенных обязанностей по предоставлению муниципальной услуги возлагается на сотрудников Администрации в соответствии с Федеральным законом от 02.03.2007 N 25-ФЗ «О муниципальной службе в Российской Федерации» и Федеральным законом от 25 декабря 2008 года № 273-ФЗ «О противодействии коррупции».</w:t>
      </w:r>
    </w:p>
    <w:p>
      <w:pPr>
        <w:spacing w:after="0" w:line="240" w:lineRule="auto"/>
        <w:ind w:firstLine="709"/>
        <w:jc w:val="both"/>
        <w:rPr>
          <w:rFonts w:ascii="Times New Roman" w:hAnsi="Times New Roman" w:eastAsia="Times New Roman" w:cs="Times New Roman"/>
          <w:sz w:val="28"/>
          <w:szCs w:val="28"/>
        </w:rPr>
      </w:pPr>
    </w:p>
    <w:p>
      <w:pPr>
        <w:spacing w:after="0" w:line="240" w:lineRule="auto"/>
        <w:ind w:firstLine="709"/>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5. 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w:t>
      </w:r>
    </w:p>
    <w:p>
      <w:pPr>
        <w:spacing w:after="0" w:line="240" w:lineRule="auto"/>
        <w:ind w:firstLine="709"/>
        <w:jc w:val="center"/>
        <w:rPr>
          <w:rFonts w:ascii="Times New Roman" w:hAnsi="Times New Roman" w:eastAsia="Times New Roman" w:cs="Times New Roman"/>
          <w:sz w:val="28"/>
          <w:szCs w:val="28"/>
        </w:rPr>
      </w:pP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5.1. Заявитель имеет право обжаловать решения и действия (бездействия) органа, предоставляющего муниципальную услугу, должностного лица органа, предоставляющего муниципальную услугу, принятые (осуществляемые) в ходе предоставления муниципальной услуги, в досудебном (внесудебном) порядке в соответствии с положениями статьи 11.1 Федерального закона от 27.07.2010 № 210-ФЗ «Об организации предоставления государственных и муниципальных услуг».</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5.2. Жалоба на действия (бездействие) администрации, должностных лиц, подается главе.</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5.3. Информирование заявителей о порядке подачи и рассмотрения жалобы, в том числе с использованием Единого портала государственных и муниципальных услуг, осуществляется посредством размещения соответствующей информации на информационных стендах в местах предоставления муниципальной услуги, на официальном сайте администрации, Едином портале государственных и муниципальных услуг, а также в устной и письменной форме по запросам заявителей в ходе предоставления муниципальной услуги Администрацией.</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5.4. Перечень нормативных правовых актов, регулирующих порядок досудебного (внесудебного) обжалования заявителем решений и действий (бездействия) администрации, предоставляющей муниципальную услугу, должностных лиц:</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Федеральный закон от 27.07.2010 № 210-ФЗ «Об организации предоставления государственных и муниципальных услуг»;</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постановление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pPr>
        <w:spacing w:after="0" w:line="240" w:lineRule="auto"/>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5.5. Информация, содержащаяся в настоящем разделе, подлежит размещению на Едином портале государственных и муниципальных услуг.</w:t>
      </w: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spacing w:after="0" w:line="240" w:lineRule="exact"/>
        <w:ind w:left="552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Приложение 1</w:t>
      </w:r>
    </w:p>
    <w:p>
      <w:pPr>
        <w:shd w:val="clear" w:color="auto" w:fill="FFFFFF"/>
        <w:spacing w:after="0" w:line="240" w:lineRule="exact"/>
        <w:ind w:left="5529"/>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 Административному регламенту предоставления муниципальной услуги </w:t>
      </w:r>
    </w:p>
    <w:p>
      <w:pPr>
        <w:tabs>
          <w:tab w:val="left" w:pos="567"/>
        </w:tabs>
        <w:jc w:val="right"/>
        <w:rPr>
          <w:rFonts w:ascii="Times New Roman" w:hAnsi="Times New Roman" w:eastAsia="Times New Roman" w:cs="Times New Roman"/>
          <w:sz w:val="24"/>
          <w:szCs w:val="24"/>
        </w:rPr>
      </w:pPr>
    </w:p>
    <w:p>
      <w:pPr>
        <w:autoSpaceDE w:val="0"/>
        <w:autoSpaceDN w:val="0"/>
        <w:adjustRightInd w:val="0"/>
        <w:spacing w:after="0" w:line="240" w:lineRule="auto"/>
        <w:ind w:firstLine="709"/>
        <w:jc w:val="center"/>
        <w:outlineLvl w:val="2"/>
        <w:rPr>
          <w:rFonts w:ascii="Times New Roman" w:hAnsi="Times New Roman" w:eastAsia="Times New Roman" w:cs="Times New Roman"/>
          <w:b/>
          <w:kern w:val="2"/>
          <w:sz w:val="24"/>
          <w:szCs w:val="24"/>
        </w:rPr>
      </w:pPr>
      <w:r>
        <w:rPr>
          <w:rFonts w:ascii="Times New Roman" w:hAnsi="Times New Roman" w:eastAsia="Times New Roman" w:cs="Times New Roman"/>
          <w:b/>
          <w:kern w:val="2"/>
          <w:sz w:val="24"/>
          <w:szCs w:val="24"/>
        </w:rPr>
        <w:t>Информация</w:t>
      </w:r>
    </w:p>
    <w:p>
      <w:pPr>
        <w:autoSpaceDE w:val="0"/>
        <w:autoSpaceDN w:val="0"/>
        <w:adjustRightInd w:val="0"/>
        <w:spacing w:after="0" w:line="240" w:lineRule="auto"/>
        <w:ind w:firstLine="709"/>
        <w:jc w:val="center"/>
        <w:outlineLvl w:val="2"/>
        <w:rPr>
          <w:rFonts w:ascii="Times New Roman" w:hAnsi="Times New Roman" w:eastAsia="Times New Roman" w:cs="Times New Roman"/>
          <w:b/>
          <w:kern w:val="2"/>
          <w:sz w:val="24"/>
          <w:szCs w:val="24"/>
        </w:rPr>
      </w:pPr>
      <w:r>
        <w:rPr>
          <w:rFonts w:ascii="Times New Roman" w:hAnsi="Times New Roman" w:eastAsia="Times New Roman" w:cs="Times New Roman"/>
          <w:b/>
          <w:kern w:val="2"/>
          <w:sz w:val="24"/>
          <w:szCs w:val="24"/>
        </w:rPr>
        <w:t>об администрации сельсовета, предоставляющем муниципальную услугу</w:t>
      </w:r>
    </w:p>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8"/>
        <w:gridCol w:w="4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Pr>
          <w:p>
            <w:pPr>
              <w:autoSpaceDE w:val="0"/>
              <w:autoSpaceDN w:val="0"/>
              <w:adjustRightInd w:val="0"/>
              <w:spacing w:after="0" w:line="240" w:lineRule="auto"/>
              <w:ind w:firstLine="709"/>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 xml:space="preserve">Наименование органа местного самоуправления, предоставляющего муниципальную услугу </w:t>
            </w:r>
          </w:p>
        </w:tc>
        <w:tc>
          <w:tcPr>
            <w:tcW w:w="4575" w:type="dxa"/>
          </w:tcPr>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Администрация Новошипуновского сельсовета Краснощековского района Алтайского края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Pr>
          <w:p>
            <w:pPr>
              <w:autoSpaceDE w:val="0"/>
              <w:autoSpaceDN w:val="0"/>
              <w:adjustRightInd w:val="0"/>
              <w:spacing w:after="0" w:line="240" w:lineRule="auto"/>
              <w:ind w:firstLine="709"/>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Руководитель органа местного самоуправления, предоставляющего муниципальную услугу</w:t>
            </w:r>
          </w:p>
        </w:tc>
        <w:tc>
          <w:tcPr>
            <w:tcW w:w="4575" w:type="dxa"/>
          </w:tcPr>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 xml:space="preserve">Глава сельсовета </w:t>
            </w:r>
          </w:p>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Жилинкова Ж.А.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Pr>
          <w:p>
            <w:pPr>
              <w:autoSpaceDE w:val="0"/>
              <w:autoSpaceDN w:val="0"/>
              <w:adjustRightInd w:val="0"/>
              <w:spacing w:after="0" w:line="240" w:lineRule="auto"/>
              <w:ind w:firstLine="709"/>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Специалист, осуществляющий рассмотрение заявления</w:t>
            </w:r>
          </w:p>
        </w:tc>
        <w:tc>
          <w:tcPr>
            <w:tcW w:w="4575" w:type="dxa"/>
          </w:tcPr>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Главный специалист по общим вопросам администрации сельсовета-</w:t>
            </w:r>
          </w:p>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 xml:space="preserve">старшая муниципальная должность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Pr>
          <w:p>
            <w:pPr>
              <w:autoSpaceDE w:val="0"/>
              <w:autoSpaceDN w:val="0"/>
              <w:adjustRightInd w:val="0"/>
              <w:spacing w:after="0" w:line="240" w:lineRule="auto"/>
              <w:ind w:firstLine="709"/>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Место нахождения и почтовый адрес</w:t>
            </w:r>
          </w:p>
        </w:tc>
        <w:tc>
          <w:tcPr>
            <w:tcW w:w="4575" w:type="dxa"/>
          </w:tcPr>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 xml:space="preserve">658356 с. Новошипуново </w:t>
            </w:r>
          </w:p>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пл. Центральная, д. 1,</w:t>
            </w:r>
          </w:p>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 xml:space="preserve"> Краснощековский район </w:t>
            </w:r>
          </w:p>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Алтайский край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Pr>
          <w:p>
            <w:pPr>
              <w:autoSpaceDE w:val="0"/>
              <w:autoSpaceDN w:val="0"/>
              <w:adjustRightInd w:val="0"/>
              <w:spacing w:after="0" w:line="240" w:lineRule="auto"/>
              <w:ind w:firstLine="709"/>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График работы (приема заявителей)</w:t>
            </w:r>
          </w:p>
        </w:tc>
        <w:tc>
          <w:tcPr>
            <w:tcW w:w="4575" w:type="dxa"/>
          </w:tcPr>
          <w:p>
            <w:pPr>
              <w:spacing w:after="0" w:line="240" w:lineRule="auto"/>
              <w:jc w:val="center"/>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Ежедневно</w:t>
            </w:r>
          </w:p>
          <w:p>
            <w:pPr>
              <w:spacing w:after="0" w:line="240" w:lineRule="auto"/>
              <w:jc w:val="center"/>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с 09-00 часов до 17-00 часов, перерыв с 13-00 часов до 14-00 часов,</w:t>
            </w:r>
          </w:p>
          <w:p>
            <w:pPr>
              <w:spacing w:after="0" w:line="240" w:lineRule="auto"/>
              <w:jc w:val="center"/>
              <w:rPr>
                <w:rFonts w:ascii="Times New Roman" w:hAnsi="Times New Roman" w:eastAsia="Calibri" w:cs="Times New Roman"/>
                <w:sz w:val="24"/>
                <w:szCs w:val="24"/>
                <w:lang w:eastAsia="en-US"/>
              </w:rPr>
            </w:pPr>
            <w:r>
              <w:rPr>
                <w:rFonts w:ascii="Times New Roman" w:hAnsi="Times New Roman" w:eastAsia="Calibri" w:cs="Times New Roman"/>
                <w:sz w:val="24"/>
                <w:szCs w:val="24"/>
                <w:lang w:eastAsia="en-US"/>
              </w:rPr>
              <w:t>выходные дни: суббота и воскресение.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Pr>
          <w:p>
            <w:pPr>
              <w:autoSpaceDE w:val="0"/>
              <w:autoSpaceDN w:val="0"/>
              <w:adjustRightInd w:val="0"/>
              <w:spacing w:after="0" w:line="240" w:lineRule="auto"/>
              <w:ind w:firstLine="709"/>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Телефон, адрес электронной почты</w:t>
            </w:r>
          </w:p>
        </w:tc>
        <w:tc>
          <w:tcPr>
            <w:tcW w:w="4575" w:type="dxa"/>
          </w:tcPr>
          <w:p>
            <w:pPr>
              <w:autoSpaceDE w:val="0"/>
              <w:autoSpaceDN w:val="0"/>
              <w:adjustRightInd w:val="0"/>
              <w:spacing w:after="0" w:line="240" w:lineRule="auto"/>
              <w:ind w:firstLine="709"/>
              <w:jc w:val="center"/>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 xml:space="preserve">8(385) 25343, </w:t>
            </w:r>
            <w:r>
              <w:rPr>
                <w:rFonts w:ascii="Times New Roman" w:hAnsi="Times New Roman" w:eastAsia="Times New Roman" w:cs="Times New Roman"/>
                <w:kern w:val="2"/>
                <w:sz w:val="24"/>
                <w:szCs w:val="24"/>
                <w:lang w:val="en-US"/>
              </w:rPr>
              <w:t>nowoshcipunowo@yandex.ru.</w:t>
            </w:r>
            <w:r>
              <w:rPr>
                <w:rFonts w:ascii="Times New Roman" w:hAnsi="Times New Roman" w:eastAsia="Times New Roman" w:cs="Times New Roman"/>
                <w:kern w:val="2"/>
                <w:sz w:val="24"/>
                <w:szCs w:val="24"/>
              </w:rPr>
              <w:t xml:space="preserve"> 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Pr>
          <w:p>
            <w:pPr>
              <w:autoSpaceDE w:val="0"/>
              <w:autoSpaceDN w:val="0"/>
              <w:adjustRightInd w:val="0"/>
              <w:spacing w:after="0" w:line="240" w:lineRule="auto"/>
              <w:ind w:firstLine="709"/>
              <w:outlineLvl w:val="2"/>
              <w:rPr>
                <w:rFonts w:ascii="Times New Roman" w:hAnsi="Times New Roman" w:eastAsia="Times New Roman" w:cs="Times New Roman"/>
                <w:kern w:val="2"/>
                <w:sz w:val="24"/>
                <w:szCs w:val="24"/>
              </w:rPr>
            </w:pPr>
            <w:r>
              <w:rPr>
                <w:rFonts w:ascii="Times New Roman" w:hAnsi="Times New Roman" w:eastAsia="Times New Roman" w:cs="Times New Roman"/>
                <w:kern w:val="2"/>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pPr>
              <w:autoSpaceDE w:val="0"/>
              <w:autoSpaceDN w:val="0"/>
              <w:adjustRightInd w:val="0"/>
              <w:spacing w:after="0" w:line="240" w:lineRule="auto"/>
              <w:ind w:firstLine="709"/>
              <w:jc w:val="both"/>
              <w:outlineLvl w:val="2"/>
              <w:rPr>
                <w:rFonts w:ascii="Times New Roman" w:hAnsi="Times New Roman" w:eastAsia="Times New Roman" w:cs="Times New Roman"/>
                <w:kern w:val="2"/>
                <w:sz w:val="24"/>
                <w:szCs w:val="24"/>
              </w:rPr>
            </w:pPr>
            <w:r>
              <w:rPr>
                <w:rFonts w:ascii="Times New Roman" w:hAnsi="Times New Roman" w:eastAsia="Times New Roman" w:cs="Times New Roman"/>
                <w:sz w:val="24"/>
                <w:szCs w:val="24"/>
              </w:rPr>
              <w:t>https://krasadm.ru/</w:t>
            </w:r>
          </w:p>
        </w:tc>
      </w:tr>
    </w:tbl>
    <w:p>
      <w:pPr>
        <w:tabs>
          <w:tab w:val="left" w:pos="567"/>
        </w:tabs>
        <w:autoSpaceDE w:val="0"/>
        <w:autoSpaceDN w:val="0"/>
        <w:adjustRightInd w:val="0"/>
        <w:spacing w:after="0" w:line="240" w:lineRule="auto"/>
        <w:ind w:firstLine="540"/>
        <w:jc w:val="center"/>
        <w:outlineLvl w:val="2"/>
        <w:rPr>
          <w:rFonts w:ascii="Times New Roman" w:hAnsi="Times New Roman" w:eastAsia="Times New Roman" w:cs="Times New Roman"/>
          <w:sz w:val="24"/>
          <w:szCs w:val="24"/>
        </w:rPr>
      </w:pPr>
    </w:p>
    <w:p>
      <w:pPr>
        <w:autoSpaceDE w:val="0"/>
        <w:autoSpaceDN w:val="0"/>
        <w:adjustRightInd w:val="0"/>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Региональный портал государственных и муниципальных услуг (функций) – </w:t>
      </w:r>
      <w:r>
        <w:fldChar w:fldCharType="begin"/>
      </w:r>
      <w:r>
        <w:instrText xml:space="preserve"> HYPERLINK "http://www.gosuslugi22.ru" </w:instrText>
      </w:r>
      <w:r>
        <w:fldChar w:fldCharType="separate"/>
      </w:r>
      <w:r>
        <w:rPr>
          <w:rFonts w:ascii="Times New Roman" w:hAnsi="Times New Roman" w:eastAsia="Times New Roman" w:cs="Times New Roman"/>
          <w:color w:val="0000FF"/>
          <w:sz w:val="24"/>
          <w:szCs w:val="24"/>
          <w:u w:val="single"/>
          <w:lang w:val="en-US"/>
        </w:rPr>
        <w:t>www</w:t>
      </w:r>
      <w:r>
        <w:rPr>
          <w:rFonts w:ascii="Times New Roman" w:hAnsi="Times New Roman" w:eastAsia="Times New Roman" w:cs="Times New Roman"/>
          <w:color w:val="0000FF"/>
          <w:sz w:val="24"/>
          <w:szCs w:val="24"/>
          <w:u w:val="single"/>
        </w:rPr>
        <w:t>.</w:t>
      </w:r>
      <w:r>
        <w:rPr>
          <w:rFonts w:ascii="Times New Roman" w:hAnsi="Times New Roman" w:eastAsia="Times New Roman" w:cs="Times New Roman"/>
          <w:color w:val="0000FF"/>
          <w:sz w:val="24"/>
          <w:szCs w:val="24"/>
          <w:u w:val="single"/>
          <w:lang w:val="en-US"/>
        </w:rPr>
        <w:t>gosuslugi</w:t>
      </w:r>
      <w:r>
        <w:rPr>
          <w:rFonts w:ascii="Times New Roman" w:hAnsi="Times New Roman" w:eastAsia="Times New Roman" w:cs="Times New Roman"/>
          <w:color w:val="0000FF"/>
          <w:sz w:val="24"/>
          <w:szCs w:val="24"/>
          <w:u w:val="single"/>
        </w:rPr>
        <w:t>22.</w:t>
      </w:r>
      <w:r>
        <w:rPr>
          <w:rFonts w:ascii="Times New Roman" w:hAnsi="Times New Roman" w:eastAsia="Times New Roman" w:cs="Times New Roman"/>
          <w:color w:val="0000FF"/>
          <w:sz w:val="24"/>
          <w:szCs w:val="24"/>
          <w:u w:val="single"/>
          <w:lang w:val="en-US"/>
        </w:rPr>
        <w:t>ru</w:t>
      </w:r>
      <w:r>
        <w:rPr>
          <w:rFonts w:ascii="Times New Roman" w:hAnsi="Times New Roman" w:eastAsia="Times New Roman" w:cs="Times New Roman"/>
          <w:color w:val="0000FF"/>
          <w:sz w:val="24"/>
          <w:szCs w:val="24"/>
          <w:u w:val="single"/>
          <w:lang w:val="en-US"/>
        </w:rPr>
        <w:fldChar w:fldCharType="end"/>
      </w:r>
      <w:r>
        <w:rPr>
          <w:rFonts w:ascii="Times New Roman" w:hAnsi="Times New Roman" w:eastAsia="Times New Roman" w:cs="Times New Roman"/>
          <w:sz w:val="24"/>
          <w:szCs w:val="24"/>
        </w:rPr>
        <w:t xml:space="preserve">; </w:t>
      </w:r>
    </w:p>
    <w:p>
      <w:pPr>
        <w:autoSpaceDE w:val="0"/>
        <w:autoSpaceDN w:val="0"/>
        <w:adjustRightInd w:val="0"/>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Единый портал государственных и муниципальных услуг (функций) – </w:t>
      </w:r>
      <w:r>
        <w:fldChar w:fldCharType="begin"/>
      </w:r>
      <w:r>
        <w:instrText xml:space="preserve"> HYPERLINK "http://www.22.gosuslugi.ru/pgu/" </w:instrText>
      </w:r>
      <w:r>
        <w:fldChar w:fldCharType="separate"/>
      </w:r>
      <w:r>
        <w:rPr>
          <w:rFonts w:ascii="Times New Roman" w:hAnsi="Times New Roman" w:eastAsia="Times New Roman" w:cs="Times New Roman"/>
          <w:color w:val="0000FF"/>
          <w:sz w:val="24"/>
          <w:szCs w:val="24"/>
          <w:u w:val="single"/>
          <w:lang w:val="en-US"/>
        </w:rPr>
        <w:t>www</w:t>
      </w:r>
      <w:r>
        <w:rPr>
          <w:rFonts w:ascii="Times New Roman" w:hAnsi="Times New Roman" w:eastAsia="Times New Roman" w:cs="Times New Roman"/>
          <w:color w:val="0000FF"/>
          <w:sz w:val="24"/>
          <w:szCs w:val="24"/>
          <w:u w:val="single"/>
        </w:rPr>
        <w:t>.22.</w:t>
      </w:r>
      <w:r>
        <w:rPr>
          <w:rFonts w:ascii="Times New Roman" w:hAnsi="Times New Roman" w:eastAsia="Times New Roman" w:cs="Times New Roman"/>
          <w:color w:val="0000FF"/>
          <w:sz w:val="24"/>
          <w:szCs w:val="24"/>
          <w:u w:val="single"/>
          <w:lang w:val="en-US"/>
        </w:rPr>
        <w:t>gosuslugi</w:t>
      </w:r>
      <w:r>
        <w:rPr>
          <w:rFonts w:ascii="Times New Roman" w:hAnsi="Times New Roman" w:eastAsia="Times New Roman" w:cs="Times New Roman"/>
          <w:color w:val="0000FF"/>
          <w:sz w:val="24"/>
          <w:szCs w:val="24"/>
          <w:u w:val="single"/>
        </w:rPr>
        <w:t>.</w:t>
      </w:r>
      <w:r>
        <w:rPr>
          <w:rFonts w:ascii="Times New Roman" w:hAnsi="Times New Roman" w:eastAsia="Times New Roman" w:cs="Times New Roman"/>
          <w:color w:val="0000FF"/>
          <w:sz w:val="24"/>
          <w:szCs w:val="24"/>
          <w:u w:val="single"/>
          <w:lang w:val="en-US"/>
        </w:rPr>
        <w:t>ru</w:t>
      </w:r>
      <w:r>
        <w:rPr>
          <w:rFonts w:ascii="Times New Roman" w:hAnsi="Times New Roman" w:eastAsia="Times New Roman" w:cs="Times New Roman"/>
          <w:color w:val="0000FF"/>
          <w:sz w:val="24"/>
          <w:szCs w:val="24"/>
          <w:u w:val="single"/>
        </w:rPr>
        <w:t>/</w:t>
      </w:r>
      <w:r>
        <w:rPr>
          <w:rFonts w:ascii="Times New Roman" w:hAnsi="Times New Roman" w:eastAsia="Times New Roman" w:cs="Times New Roman"/>
          <w:color w:val="0000FF"/>
          <w:sz w:val="24"/>
          <w:szCs w:val="24"/>
          <w:u w:val="single"/>
          <w:lang w:val="en-US"/>
        </w:rPr>
        <w:t>pgu</w:t>
      </w:r>
      <w:r>
        <w:rPr>
          <w:rFonts w:ascii="Times New Roman" w:hAnsi="Times New Roman" w:eastAsia="Times New Roman" w:cs="Times New Roman"/>
          <w:color w:val="0000FF"/>
          <w:sz w:val="24"/>
          <w:szCs w:val="24"/>
          <w:u w:val="single"/>
        </w:rPr>
        <w:t>/</w:t>
      </w:r>
      <w:r>
        <w:rPr>
          <w:rFonts w:ascii="Times New Roman" w:hAnsi="Times New Roman" w:eastAsia="Times New Roman" w:cs="Times New Roman"/>
          <w:color w:val="0000FF"/>
          <w:sz w:val="24"/>
          <w:szCs w:val="24"/>
          <w:u w:val="single"/>
        </w:rPr>
        <w:fldChar w:fldCharType="end"/>
      </w:r>
      <w:r>
        <w:rPr>
          <w:rFonts w:ascii="Times New Roman" w:hAnsi="Times New Roman" w:eastAsia="Times New Roman" w:cs="Times New Roman"/>
          <w:sz w:val="24"/>
          <w:szCs w:val="24"/>
        </w:rPr>
        <w:t xml:space="preserve">; </w:t>
      </w:r>
    </w:p>
    <w:p>
      <w:pPr>
        <w:autoSpaceDE w:val="0"/>
        <w:autoSpaceDN w:val="0"/>
        <w:adjustRightInd w:val="0"/>
        <w:spacing w:after="0" w:line="240" w:lineRule="auto"/>
        <w:ind w:firstLine="709"/>
        <w:jc w:val="right"/>
        <w:rPr>
          <w:rFonts w:ascii="Times New Roman" w:hAnsi="Times New Roman" w:eastAsia="Times New Roman" w:cs="Times New Roman"/>
          <w:b/>
          <w:sz w:val="24"/>
          <w:szCs w:val="24"/>
        </w:rPr>
      </w:pPr>
      <w:r>
        <w:rPr>
          <w:rFonts w:ascii="Times New Roman" w:hAnsi="Times New Roman" w:eastAsia="Times New Roman" w:cs="Times New Roman"/>
          <w:sz w:val="24"/>
          <w:szCs w:val="24"/>
        </w:rPr>
        <w:br w:type="page"/>
      </w:r>
      <w:r>
        <w:rPr>
          <w:rFonts w:ascii="Times New Roman" w:hAnsi="Times New Roman" w:eastAsia="Times New Roman" w:cs="Times New Roman"/>
          <w:b/>
          <w:sz w:val="24"/>
          <w:szCs w:val="24"/>
        </w:rPr>
        <w:t>Приложение 2</w:t>
      </w:r>
    </w:p>
    <w:p>
      <w:pPr>
        <w:tabs>
          <w:tab w:val="left" w:pos="7887"/>
        </w:tabs>
        <w:autoSpaceDE w:val="0"/>
        <w:autoSpaceDN w:val="0"/>
        <w:adjustRightInd w:val="0"/>
        <w:spacing w:after="0" w:line="240" w:lineRule="auto"/>
        <w:ind w:left="4820"/>
        <w:jc w:val="right"/>
        <w:rPr>
          <w:rFonts w:ascii="Times New Roman" w:hAnsi="Times New Roman" w:eastAsia="Times New Roman" w:cs="Times New Roman"/>
          <w:b/>
          <w:sz w:val="24"/>
          <w:szCs w:val="24"/>
        </w:rPr>
      </w:pPr>
      <w:r>
        <w:rPr>
          <w:rFonts w:ascii="Times New Roman" w:hAnsi="Times New Roman" w:eastAsia="Times New Roman" w:cs="Times New Roman"/>
          <w:b/>
          <w:sz w:val="24"/>
          <w:szCs w:val="24"/>
        </w:rPr>
        <w:t>к Административному регламенту</w:t>
      </w:r>
    </w:p>
    <w:p>
      <w:pPr>
        <w:tabs>
          <w:tab w:val="left" w:pos="7887"/>
        </w:tabs>
        <w:autoSpaceDE w:val="0"/>
        <w:autoSpaceDN w:val="0"/>
        <w:adjustRightInd w:val="0"/>
        <w:spacing w:after="0" w:line="240" w:lineRule="auto"/>
        <w:ind w:firstLine="709"/>
        <w:jc w:val="both"/>
        <w:rPr>
          <w:rFonts w:ascii="Times New Roman" w:hAnsi="Times New Roman" w:eastAsia="Times New Roman" w:cs="Times New Roman"/>
          <w:sz w:val="24"/>
          <w:szCs w:val="24"/>
        </w:rPr>
      </w:pPr>
    </w:p>
    <w:p>
      <w:pPr>
        <w:autoSpaceDE w:val="0"/>
        <w:autoSpaceDN w:val="0"/>
        <w:adjustRightInd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Информация о федеральных органах исполнительной власти, органах исполнительной власти Алтайского края, участвующих в предоставлении муниципальной услуги</w:t>
      </w:r>
    </w:p>
    <w:p>
      <w:pPr>
        <w:autoSpaceDE w:val="0"/>
        <w:autoSpaceDN w:val="0"/>
        <w:adjustRightInd w:val="0"/>
        <w:spacing w:after="0" w:line="240" w:lineRule="auto"/>
        <w:ind w:firstLine="709"/>
        <w:jc w:val="both"/>
        <w:rPr>
          <w:rFonts w:ascii="Times New Roman" w:hAnsi="Times New Roman" w:eastAsia="Times New Roman" w:cs="Times New Roman"/>
          <w:sz w:val="24"/>
          <w:szCs w:val="24"/>
        </w:rPr>
      </w:pPr>
    </w:p>
    <w:tbl>
      <w:tblPr>
        <w:tblStyle w:val="12"/>
        <w:tblW w:w="0" w:type="auto"/>
        <w:jc w:val="center"/>
        <w:tblLayout w:type="fixed"/>
        <w:tblCellMar>
          <w:top w:w="0" w:type="dxa"/>
          <w:left w:w="108" w:type="dxa"/>
          <w:bottom w:w="0" w:type="dxa"/>
          <w:right w:w="108" w:type="dxa"/>
        </w:tblCellMar>
      </w:tblPr>
      <w:tblGrid>
        <w:gridCol w:w="2733"/>
        <w:gridCol w:w="1843"/>
        <w:gridCol w:w="2551"/>
        <w:gridCol w:w="2552"/>
      </w:tblGrid>
      <w:tr>
        <w:tblPrEx>
          <w:tblCellMar>
            <w:top w:w="0" w:type="dxa"/>
            <w:left w:w="108" w:type="dxa"/>
            <w:bottom w:w="0" w:type="dxa"/>
            <w:right w:w="108" w:type="dxa"/>
          </w:tblCellMar>
        </w:tblPrEx>
        <w:trPr>
          <w:trHeight w:val="477" w:hRule="atLeast"/>
          <w:jc w:val="center"/>
        </w:trPr>
        <w:tc>
          <w:tcPr>
            <w:tcW w:w="2733" w:type="dxa"/>
            <w:tcBorders>
              <w:top w:val="single" w:color="auto" w:sz="8" w:space="0"/>
              <w:left w:val="single" w:color="auto" w:sz="8"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Наименование органа:</w:t>
            </w:r>
          </w:p>
        </w:tc>
        <w:tc>
          <w:tcPr>
            <w:tcW w:w="184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Телефон</w:t>
            </w:r>
          </w:p>
        </w:tc>
        <w:tc>
          <w:tcPr>
            <w:tcW w:w="2551"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Адрес официального сайта</w:t>
            </w:r>
          </w:p>
        </w:tc>
        <w:tc>
          <w:tcPr>
            <w:tcW w:w="2552"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Адрес электронной почты</w:t>
            </w:r>
          </w:p>
        </w:tc>
      </w:tr>
      <w:tr>
        <w:tblPrEx>
          <w:tblCellMar>
            <w:top w:w="0" w:type="dxa"/>
            <w:left w:w="108" w:type="dxa"/>
            <w:bottom w:w="0" w:type="dxa"/>
            <w:right w:w="108" w:type="dxa"/>
          </w:tblCellMar>
        </w:tblPrEx>
        <w:trPr>
          <w:trHeight w:val="511" w:hRule="atLeast"/>
          <w:jc w:val="center"/>
        </w:trPr>
        <w:tc>
          <w:tcPr>
            <w:tcW w:w="273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Региональный портал государственных и муниципальных услуг (функций) –</w:t>
            </w:r>
          </w:p>
        </w:tc>
        <w:tc>
          <w:tcPr>
            <w:tcW w:w="184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8(800)1007010</w:t>
            </w:r>
          </w:p>
        </w:tc>
        <w:tc>
          <w:tcPr>
            <w:tcW w:w="25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line="240" w:lineRule="auto"/>
              <w:ind w:firstLine="44"/>
              <w:rPr>
                <w:rFonts w:ascii="Times New Roman" w:hAnsi="Times New Roman" w:eastAsia="Times New Roman" w:cs="Times New Roman"/>
                <w:color w:val="000000"/>
                <w:sz w:val="24"/>
                <w:szCs w:val="24"/>
              </w:rPr>
            </w:pPr>
            <w:r>
              <w:fldChar w:fldCharType="begin"/>
            </w:r>
            <w:r>
              <w:instrText xml:space="preserve"> HYPERLINK "http://www.gosuslugi22.ru" </w:instrText>
            </w:r>
            <w:r>
              <w:fldChar w:fldCharType="separate"/>
            </w:r>
            <w:r>
              <w:rPr>
                <w:rFonts w:ascii="Times New Roman" w:hAnsi="Times New Roman" w:eastAsia="Times New Roman" w:cs="Times New Roman"/>
                <w:color w:val="000000"/>
                <w:sz w:val="24"/>
                <w:szCs w:val="24"/>
                <w:u w:val="single"/>
                <w:lang w:val="en-US"/>
              </w:rPr>
              <w:t>www</w:t>
            </w:r>
            <w:r>
              <w:rPr>
                <w:rFonts w:ascii="Times New Roman" w:hAnsi="Times New Roman" w:eastAsia="Times New Roman" w:cs="Times New Roman"/>
                <w:color w:val="000000"/>
                <w:sz w:val="24"/>
                <w:szCs w:val="24"/>
                <w:u w:val="single"/>
              </w:rPr>
              <w:t>.</w:t>
            </w:r>
            <w:r>
              <w:rPr>
                <w:rFonts w:ascii="Times New Roman" w:hAnsi="Times New Roman" w:eastAsia="Times New Roman" w:cs="Times New Roman"/>
                <w:color w:val="000000"/>
                <w:sz w:val="24"/>
                <w:szCs w:val="24"/>
                <w:u w:val="single"/>
                <w:lang w:val="en-US"/>
              </w:rPr>
              <w:t>gosuslugi</w:t>
            </w:r>
            <w:r>
              <w:rPr>
                <w:rFonts w:ascii="Times New Roman" w:hAnsi="Times New Roman" w:eastAsia="Times New Roman" w:cs="Times New Roman"/>
                <w:color w:val="000000"/>
                <w:sz w:val="24"/>
                <w:szCs w:val="24"/>
                <w:u w:val="single"/>
              </w:rPr>
              <w:t>22.</w:t>
            </w:r>
            <w:r>
              <w:rPr>
                <w:rFonts w:ascii="Times New Roman" w:hAnsi="Times New Roman" w:eastAsia="Times New Roman" w:cs="Times New Roman"/>
                <w:color w:val="000000"/>
                <w:sz w:val="24"/>
                <w:szCs w:val="24"/>
                <w:u w:val="single"/>
                <w:lang w:val="en-US"/>
              </w:rPr>
              <w:t>ru</w:t>
            </w:r>
            <w:r>
              <w:rPr>
                <w:rFonts w:ascii="Times New Roman" w:hAnsi="Times New Roman" w:eastAsia="Times New Roman" w:cs="Times New Roman"/>
                <w:color w:val="000000"/>
                <w:sz w:val="24"/>
                <w:szCs w:val="24"/>
                <w:u w:val="single"/>
                <w:lang w:val="en-US"/>
              </w:rPr>
              <w:fldChar w:fldCharType="end"/>
            </w:r>
            <w:r>
              <w:rPr>
                <w:rFonts w:ascii="Times New Roman" w:hAnsi="Times New Roman" w:eastAsia="Times New Roman" w:cs="Times New Roman"/>
                <w:color w:val="000000"/>
                <w:sz w:val="24"/>
                <w:szCs w:val="24"/>
              </w:rPr>
              <w:t xml:space="preserve">; </w:t>
            </w:r>
          </w:p>
          <w:p>
            <w:pPr>
              <w:spacing w:after="0" w:line="240" w:lineRule="auto"/>
              <w:ind w:firstLine="44"/>
              <w:rPr>
                <w:rFonts w:ascii="Times New Roman" w:hAnsi="Times New Roman" w:eastAsia="Times New Roman" w:cs="Times New Roman"/>
                <w:color w:val="000000"/>
                <w:sz w:val="24"/>
                <w:szCs w:val="24"/>
              </w:rPr>
            </w:pPr>
          </w:p>
        </w:tc>
        <w:tc>
          <w:tcPr>
            <w:tcW w:w="2552"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w:t>
            </w:r>
          </w:p>
        </w:tc>
      </w:tr>
      <w:tr>
        <w:tblPrEx>
          <w:tblCellMar>
            <w:top w:w="0" w:type="dxa"/>
            <w:left w:w="108" w:type="dxa"/>
            <w:bottom w:w="0" w:type="dxa"/>
            <w:right w:w="108" w:type="dxa"/>
          </w:tblCellMar>
        </w:tblPrEx>
        <w:trPr>
          <w:trHeight w:val="511" w:hRule="atLeast"/>
          <w:jc w:val="center"/>
        </w:trPr>
        <w:tc>
          <w:tcPr>
            <w:tcW w:w="273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Единый портал государственных и муниципальных услуг (функций</w:t>
            </w:r>
          </w:p>
        </w:tc>
        <w:tc>
          <w:tcPr>
            <w:tcW w:w="184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8(800)1007010</w:t>
            </w:r>
          </w:p>
        </w:tc>
        <w:tc>
          <w:tcPr>
            <w:tcW w:w="25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line="240" w:lineRule="auto"/>
              <w:ind w:firstLine="44"/>
              <w:rPr>
                <w:rFonts w:ascii="Times New Roman" w:hAnsi="Times New Roman" w:eastAsia="Times New Roman" w:cs="Times New Roman"/>
                <w:color w:val="000000"/>
                <w:sz w:val="24"/>
                <w:szCs w:val="24"/>
              </w:rPr>
            </w:pPr>
            <w:r>
              <w:fldChar w:fldCharType="begin"/>
            </w:r>
            <w:r>
              <w:instrText xml:space="preserve"> HYPERLINK "http://www.22.gosuslugi.ru/pgu/" </w:instrText>
            </w:r>
            <w:r>
              <w:fldChar w:fldCharType="separate"/>
            </w:r>
            <w:r>
              <w:rPr>
                <w:rFonts w:ascii="Times New Roman" w:hAnsi="Times New Roman" w:eastAsia="Times New Roman" w:cs="Times New Roman"/>
                <w:color w:val="000000"/>
                <w:sz w:val="24"/>
                <w:szCs w:val="24"/>
                <w:u w:val="single"/>
                <w:lang w:val="en-US"/>
              </w:rPr>
              <w:t>www</w:t>
            </w:r>
            <w:r>
              <w:rPr>
                <w:rFonts w:ascii="Times New Roman" w:hAnsi="Times New Roman" w:eastAsia="Times New Roman" w:cs="Times New Roman"/>
                <w:color w:val="000000"/>
                <w:sz w:val="24"/>
                <w:szCs w:val="24"/>
                <w:u w:val="single"/>
              </w:rPr>
              <w:t>.22.</w:t>
            </w:r>
            <w:r>
              <w:rPr>
                <w:rFonts w:ascii="Times New Roman" w:hAnsi="Times New Roman" w:eastAsia="Times New Roman" w:cs="Times New Roman"/>
                <w:color w:val="000000"/>
                <w:sz w:val="24"/>
                <w:szCs w:val="24"/>
                <w:u w:val="single"/>
                <w:lang w:val="en-US"/>
              </w:rPr>
              <w:t>gosuslugi</w:t>
            </w:r>
            <w:r>
              <w:rPr>
                <w:rFonts w:ascii="Times New Roman" w:hAnsi="Times New Roman" w:eastAsia="Times New Roman" w:cs="Times New Roman"/>
                <w:color w:val="000000"/>
                <w:sz w:val="24"/>
                <w:szCs w:val="24"/>
                <w:u w:val="single"/>
              </w:rPr>
              <w:t>.</w:t>
            </w:r>
            <w:r>
              <w:rPr>
                <w:rFonts w:ascii="Times New Roman" w:hAnsi="Times New Roman" w:eastAsia="Times New Roman" w:cs="Times New Roman"/>
                <w:color w:val="000000"/>
                <w:sz w:val="24"/>
                <w:szCs w:val="24"/>
                <w:u w:val="single"/>
                <w:lang w:val="en-US"/>
              </w:rPr>
              <w:t>ru</w:t>
            </w:r>
            <w:r>
              <w:rPr>
                <w:rFonts w:ascii="Times New Roman" w:hAnsi="Times New Roman" w:eastAsia="Times New Roman" w:cs="Times New Roman"/>
                <w:color w:val="000000"/>
                <w:sz w:val="24"/>
                <w:szCs w:val="24"/>
                <w:u w:val="single"/>
              </w:rPr>
              <w:t>/</w:t>
            </w:r>
            <w:r>
              <w:rPr>
                <w:rFonts w:ascii="Times New Roman" w:hAnsi="Times New Roman" w:eastAsia="Times New Roman" w:cs="Times New Roman"/>
                <w:color w:val="000000"/>
                <w:sz w:val="24"/>
                <w:szCs w:val="24"/>
                <w:u w:val="single"/>
                <w:lang w:val="en-US"/>
              </w:rPr>
              <w:t>pgu</w:t>
            </w:r>
            <w:r>
              <w:rPr>
                <w:rFonts w:ascii="Times New Roman" w:hAnsi="Times New Roman" w:eastAsia="Times New Roman" w:cs="Times New Roman"/>
                <w:color w:val="000000"/>
                <w:sz w:val="24"/>
                <w:szCs w:val="24"/>
                <w:u w:val="single"/>
              </w:rPr>
              <w:t>/</w:t>
            </w:r>
            <w:r>
              <w:rPr>
                <w:rFonts w:ascii="Times New Roman" w:hAnsi="Times New Roman" w:eastAsia="Times New Roman" w:cs="Times New Roman"/>
                <w:color w:val="000000"/>
                <w:sz w:val="24"/>
                <w:szCs w:val="24"/>
                <w:u w:val="single"/>
              </w:rPr>
              <w:fldChar w:fldCharType="end"/>
            </w:r>
            <w:r>
              <w:rPr>
                <w:rFonts w:ascii="Times New Roman" w:hAnsi="Times New Roman" w:eastAsia="Times New Roman" w:cs="Times New Roman"/>
                <w:color w:val="000000"/>
                <w:sz w:val="24"/>
                <w:szCs w:val="24"/>
              </w:rPr>
              <w:t xml:space="preserve">; </w:t>
            </w:r>
          </w:p>
          <w:p>
            <w:pPr>
              <w:autoSpaceDE w:val="0"/>
              <w:autoSpaceDN w:val="0"/>
              <w:adjustRightInd w:val="0"/>
              <w:spacing w:after="0" w:line="240" w:lineRule="auto"/>
              <w:ind w:firstLine="44"/>
              <w:rPr>
                <w:rFonts w:ascii="Times New Roman" w:hAnsi="Times New Roman" w:eastAsia="Times New Roman" w:cs="Times New Roman"/>
                <w:color w:val="000000"/>
                <w:sz w:val="24"/>
                <w:szCs w:val="24"/>
              </w:rPr>
            </w:pPr>
          </w:p>
          <w:p>
            <w:pPr>
              <w:spacing w:after="0" w:line="240" w:lineRule="auto"/>
              <w:ind w:firstLine="44"/>
              <w:rPr>
                <w:rFonts w:ascii="Times New Roman" w:hAnsi="Times New Roman" w:eastAsia="Times New Roman" w:cs="Times New Roman"/>
                <w:color w:val="000000"/>
                <w:sz w:val="24"/>
                <w:szCs w:val="24"/>
              </w:rPr>
            </w:pPr>
          </w:p>
        </w:tc>
        <w:tc>
          <w:tcPr>
            <w:tcW w:w="2552"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w:t>
            </w:r>
          </w:p>
        </w:tc>
      </w:tr>
      <w:tr>
        <w:tblPrEx>
          <w:tblCellMar>
            <w:top w:w="0" w:type="dxa"/>
            <w:left w:w="108" w:type="dxa"/>
            <w:bottom w:w="0" w:type="dxa"/>
            <w:right w:w="108" w:type="dxa"/>
          </w:tblCellMar>
        </w:tblPrEx>
        <w:trPr>
          <w:trHeight w:val="511" w:hRule="atLeast"/>
          <w:jc w:val="center"/>
        </w:trPr>
        <w:tc>
          <w:tcPr>
            <w:tcW w:w="273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Управление Федеральной службы государственной регистрации, кадастра и картографии</w:t>
            </w:r>
          </w:p>
        </w:tc>
        <w:tc>
          <w:tcPr>
            <w:tcW w:w="184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8 (38566)21227</w:t>
            </w:r>
          </w:p>
        </w:tc>
        <w:tc>
          <w:tcPr>
            <w:tcW w:w="25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line="240" w:lineRule="auto"/>
              <w:ind w:firstLine="44"/>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https://rosreestr.ru/wps/portal/</w:t>
            </w:r>
          </w:p>
        </w:tc>
        <w:tc>
          <w:tcPr>
            <w:tcW w:w="2552"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http://rosreestr.ru/wps/portal/</w:t>
            </w:r>
          </w:p>
        </w:tc>
      </w:tr>
      <w:tr>
        <w:tblPrEx>
          <w:tblCellMar>
            <w:top w:w="0" w:type="dxa"/>
            <w:left w:w="108" w:type="dxa"/>
            <w:bottom w:w="0" w:type="dxa"/>
            <w:right w:w="108" w:type="dxa"/>
          </w:tblCellMar>
        </w:tblPrEx>
        <w:trPr>
          <w:trHeight w:val="511" w:hRule="atLeast"/>
          <w:jc w:val="center"/>
        </w:trPr>
        <w:tc>
          <w:tcPr>
            <w:tcW w:w="273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Администрация Краснощековского  района Алтайского края</w:t>
            </w:r>
          </w:p>
        </w:tc>
        <w:tc>
          <w:tcPr>
            <w:tcW w:w="1843"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8(38588)22401</w:t>
            </w:r>
          </w:p>
        </w:tc>
        <w:tc>
          <w:tcPr>
            <w:tcW w:w="255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after="0" w:line="240" w:lineRule="auto"/>
              <w:ind w:firstLine="44"/>
              <w:rPr>
                <w:rFonts w:ascii="Times New Roman" w:hAnsi="Times New Roman" w:eastAsia="Times New Roman" w:cs="Times New Roman"/>
                <w:sz w:val="24"/>
                <w:szCs w:val="24"/>
              </w:rPr>
            </w:pPr>
            <w:r>
              <w:rPr>
                <w:rFonts w:ascii="Times New Roman" w:hAnsi="Times New Roman" w:eastAsia="Times New Roman" w:cs="Times New Roman"/>
                <w:sz w:val="24"/>
                <w:szCs w:val="24"/>
              </w:rPr>
              <w:t>https://krasadm.ru/</w:t>
            </w:r>
          </w:p>
        </w:tc>
        <w:tc>
          <w:tcPr>
            <w:tcW w:w="2552" w:type="dxa"/>
            <w:tcBorders>
              <w:top w:val="single" w:color="auto" w:sz="4" w:space="0"/>
              <w:left w:val="single" w:color="auto" w:sz="4" w:space="0"/>
              <w:bottom w:val="single" w:color="auto" w:sz="4" w:space="0"/>
              <w:right w:val="single" w:color="auto" w:sz="4" w:space="0"/>
            </w:tcBorders>
          </w:tcPr>
          <w:p>
            <w:pPr>
              <w:spacing w:after="0" w:line="240" w:lineRule="auto"/>
              <w:ind w:firstLine="44"/>
              <w:rPr>
                <w:rFonts w:ascii="Times New Roman" w:hAnsi="Times New Roman" w:eastAsia="Times New Roman" w:cs="Times New Roman"/>
                <w:sz w:val="24"/>
                <w:szCs w:val="24"/>
                <w:highlight w:val="yellow"/>
              </w:rPr>
            </w:pPr>
            <w:r>
              <w:rPr>
                <w:rFonts w:ascii="Times New Roman" w:hAnsi="Times New Roman" w:eastAsia="Times New Roman" w:cs="Times New Roman"/>
                <w:kern w:val="2"/>
                <w:sz w:val="24"/>
                <w:szCs w:val="24"/>
                <w:lang w:val="en-US"/>
              </w:rPr>
              <w:t>nowoshcipunowo@yandex.ru.</w:t>
            </w:r>
            <w:r>
              <w:rPr>
                <w:rFonts w:ascii="Times New Roman" w:hAnsi="Times New Roman" w:eastAsia="Times New Roman" w:cs="Times New Roman"/>
                <w:kern w:val="2"/>
                <w:sz w:val="24"/>
                <w:szCs w:val="24"/>
              </w:rPr>
              <w:t xml:space="preserve"> </w:t>
            </w:r>
          </w:p>
        </w:tc>
      </w:tr>
    </w:tbl>
    <w:p>
      <w:pPr>
        <w:autoSpaceDE w:val="0"/>
        <w:autoSpaceDN w:val="0"/>
        <w:adjustRightInd w:val="0"/>
        <w:spacing w:after="0" w:line="240" w:lineRule="auto"/>
        <w:ind w:firstLine="709"/>
        <w:jc w:val="both"/>
        <w:rPr>
          <w:rFonts w:ascii="Times New Roman" w:hAnsi="Times New Roman" w:eastAsia="Times New Roman" w:cs="Times New Roman"/>
          <w:sz w:val="24"/>
          <w:szCs w:val="24"/>
        </w:rPr>
      </w:pPr>
    </w:p>
    <w:p>
      <w:pPr>
        <w:autoSpaceDE w:val="0"/>
        <w:autoSpaceDN w:val="0"/>
        <w:adjustRightInd w:val="0"/>
        <w:spacing w:after="0" w:line="240" w:lineRule="auto"/>
        <w:ind w:firstLine="709"/>
        <w:jc w:val="both"/>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sectPr>
          <w:headerReference r:id="rId5" w:type="default"/>
          <w:pgSz w:w="11906" w:h="16838"/>
          <w:pgMar w:top="567" w:right="707" w:bottom="568" w:left="1134" w:header="708" w:footer="708" w:gutter="0"/>
          <w:cols w:space="720" w:num="1"/>
          <w:docGrid w:linePitch="360" w:charSpace="0"/>
        </w:sect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p>
    <w:p>
      <w:pPr>
        <w:tabs>
          <w:tab w:val="left" w:pos="7770"/>
          <w:tab w:val="right" w:pos="9915"/>
        </w:tabs>
        <w:autoSpaceDE w:val="0"/>
        <w:autoSpaceDN w:val="0"/>
        <w:adjustRightInd w:val="0"/>
        <w:spacing w:line="240" w:lineRule="auto"/>
        <w:ind w:firstLine="720"/>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Приложение 3</w:t>
      </w:r>
    </w:p>
    <w:p>
      <w:pPr>
        <w:autoSpaceDE w:val="0"/>
        <w:autoSpaceDN w:val="0"/>
        <w:adjustRightInd w:val="0"/>
        <w:spacing w:after="0" w:line="240" w:lineRule="auto"/>
        <w:ind w:left="-567"/>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 Административному регламенту </w:t>
      </w:r>
    </w:p>
    <w:p>
      <w:pPr>
        <w:spacing w:line="240" w:lineRule="auto"/>
        <w:ind w:left="-567"/>
        <w:contextualSpacing/>
        <w:rPr>
          <w:rFonts w:ascii="Times New Roman" w:hAnsi="Times New Roman" w:eastAsia="Times New Roman" w:cs="Times New Roman"/>
          <w:sz w:val="24"/>
          <w:szCs w:val="24"/>
        </w:rPr>
      </w:pPr>
    </w:p>
    <w:p>
      <w:pPr>
        <w:spacing w:line="240" w:lineRule="auto"/>
        <w:ind w:firstLine="284"/>
        <w:contextualSpacing/>
        <w:jc w:val="right"/>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форма заявления</w:t>
      </w:r>
    </w:p>
    <w:p>
      <w:pPr>
        <w:spacing w:line="240" w:lineRule="auto"/>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В___________________________________________</w:t>
      </w:r>
    </w:p>
    <w:p>
      <w:pPr>
        <w:spacing w:line="240" w:lineRule="auto"/>
        <w:ind w:left="-567"/>
        <w:contextualSpacing/>
        <w:jc w:val="right"/>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(указать наименование Уполномоченного органа)</w:t>
      </w:r>
    </w:p>
    <w:p>
      <w:pPr>
        <w:spacing w:line="240" w:lineRule="auto"/>
        <w:ind w:left="-567"/>
        <w:contextualSpacing/>
        <w:jc w:val="right"/>
        <w:rPr>
          <w:rFonts w:ascii="Times New Roman" w:hAnsi="Times New Roman" w:eastAsia="Times New Roman" w:cs="Times New Roman"/>
          <w:i/>
          <w:iCs/>
          <w:sz w:val="24"/>
          <w:szCs w:val="24"/>
        </w:rPr>
      </w:pPr>
      <w:r>
        <w:rPr>
          <w:rFonts w:ascii="Times New Roman" w:hAnsi="Times New Roman" w:eastAsia="Times New Roman" w:cs="Times New Roman"/>
          <w:sz w:val="24"/>
          <w:szCs w:val="24"/>
        </w:rPr>
        <w:t>от __________________________________________</w:t>
      </w:r>
    </w:p>
    <w:p>
      <w:pPr>
        <w:autoSpaceDE w:val="0"/>
        <w:autoSpaceDN w:val="0"/>
        <w:adjustRightInd w:val="0"/>
        <w:spacing w:after="0" w:line="240" w:lineRule="auto"/>
        <w:ind w:left="-567"/>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(ФИО физического лица)       </w:t>
      </w:r>
    </w:p>
    <w:p>
      <w:pPr>
        <w:autoSpaceDE w:val="0"/>
        <w:autoSpaceDN w:val="0"/>
        <w:adjustRightInd w:val="0"/>
        <w:spacing w:after="0" w:line="240" w:lineRule="auto"/>
        <w:ind w:left="-567"/>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____________________________________________   </w:t>
      </w:r>
    </w:p>
    <w:p>
      <w:pPr>
        <w:autoSpaceDE w:val="0"/>
        <w:autoSpaceDN w:val="0"/>
        <w:adjustRightInd w:val="0"/>
        <w:spacing w:after="0" w:line="240" w:lineRule="auto"/>
        <w:ind w:left="-567"/>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(ФИО руководителя организации)</w:t>
      </w:r>
    </w:p>
    <w:p>
      <w:pPr>
        <w:autoSpaceDE w:val="0"/>
        <w:autoSpaceDN w:val="0"/>
        <w:adjustRightInd w:val="0"/>
        <w:spacing w:after="0" w:line="240" w:lineRule="auto"/>
        <w:ind w:left="-567"/>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____________________________________________</w:t>
      </w:r>
    </w:p>
    <w:p>
      <w:pPr>
        <w:autoSpaceDE w:val="0"/>
        <w:autoSpaceDN w:val="0"/>
        <w:adjustRightInd w:val="0"/>
        <w:spacing w:after="0" w:line="240" w:lineRule="auto"/>
        <w:ind w:left="-567"/>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(адрес)</w:t>
      </w:r>
    </w:p>
    <w:p>
      <w:pPr>
        <w:autoSpaceDE w:val="0"/>
        <w:autoSpaceDN w:val="0"/>
        <w:adjustRightInd w:val="0"/>
        <w:spacing w:after="0" w:line="240" w:lineRule="auto"/>
        <w:ind w:left="-567"/>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____________________________________________</w:t>
      </w:r>
    </w:p>
    <w:p>
      <w:pPr>
        <w:autoSpaceDE w:val="0"/>
        <w:autoSpaceDN w:val="0"/>
        <w:adjustRightInd w:val="0"/>
        <w:spacing w:after="0" w:line="240" w:lineRule="auto"/>
        <w:ind w:left="-567"/>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(контактный телефон)</w:t>
      </w:r>
    </w:p>
    <w:p>
      <w:pPr>
        <w:spacing w:line="240" w:lineRule="auto"/>
        <w:ind w:left="-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contextualSpacing/>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ЗАЯВЛЕНИЕ</w:t>
      </w:r>
    </w:p>
    <w:p>
      <w:pPr>
        <w:widowControl w:val="0"/>
        <w:autoSpaceDE w:val="0"/>
        <w:autoSpaceDN w:val="0"/>
        <w:adjustRightInd w:val="0"/>
        <w:spacing w:after="0" w:line="240" w:lineRule="auto"/>
        <w:ind w:left="-567"/>
        <w:contextualSpacing/>
        <w:jc w:val="center"/>
        <w:rPr>
          <w:rFonts w:ascii="Times New Roman" w:hAnsi="Times New Roman" w:eastAsia="Times New Roman" w:cs="Times New Roman"/>
          <w:b/>
          <w:bCs/>
          <w:color w:val="000000"/>
          <w:spacing w:val="-2"/>
          <w:sz w:val="24"/>
          <w:szCs w:val="24"/>
        </w:rPr>
      </w:pPr>
      <w:r>
        <w:rPr>
          <w:rFonts w:ascii="Times New Roman" w:hAnsi="Times New Roman" w:eastAsia="Times New Roman" w:cs="Times New Roman"/>
          <w:b/>
          <w:bCs/>
          <w:sz w:val="24"/>
          <w:szCs w:val="24"/>
        </w:rPr>
        <w:t>по</w:t>
      </w:r>
      <w:r>
        <w:rPr>
          <w:rFonts w:ascii="Times New Roman" w:hAnsi="Times New Roman" w:eastAsia="Times New Roman" w:cs="Times New Roman"/>
          <w:b/>
          <w:bCs/>
          <w:color w:val="000000"/>
          <w:spacing w:val="8"/>
          <w:sz w:val="24"/>
          <w:szCs w:val="24"/>
        </w:rPr>
        <w:t xml:space="preserve"> даче письменных</w:t>
      </w:r>
      <w:r>
        <w:rPr>
          <w:rFonts w:ascii="Times New Roman" w:hAnsi="Times New Roman" w:eastAsia="Times New Roman" w:cs="Times New Roman"/>
          <w:bCs/>
          <w:color w:val="000000"/>
          <w:spacing w:val="8"/>
          <w:sz w:val="24"/>
          <w:szCs w:val="24"/>
        </w:rPr>
        <w:t> </w:t>
      </w:r>
      <w:r>
        <w:rPr>
          <w:rFonts w:ascii="Times New Roman" w:hAnsi="Times New Roman" w:eastAsia="Times New Roman" w:cs="Times New Roman"/>
          <w:b/>
          <w:bCs/>
          <w:color w:val="000000"/>
          <w:spacing w:val="-2"/>
          <w:sz w:val="24"/>
          <w:szCs w:val="24"/>
        </w:rPr>
        <w:t>разъяснений по вопросам применения</w:t>
      </w:r>
    </w:p>
    <w:p>
      <w:pPr>
        <w:widowControl w:val="0"/>
        <w:autoSpaceDE w:val="0"/>
        <w:autoSpaceDN w:val="0"/>
        <w:adjustRightInd w:val="0"/>
        <w:spacing w:after="0" w:line="240" w:lineRule="auto"/>
        <w:ind w:left="-567"/>
        <w:contextualSpacing/>
        <w:jc w:val="center"/>
        <w:rPr>
          <w:rFonts w:ascii="Times New Roman" w:hAnsi="Times New Roman" w:eastAsia="Times New Roman" w:cs="Times New Roman"/>
          <w:b/>
          <w:bCs/>
          <w:color w:val="000000"/>
          <w:spacing w:val="-2"/>
          <w:sz w:val="24"/>
          <w:szCs w:val="24"/>
        </w:rPr>
      </w:pPr>
      <w:r>
        <w:rPr>
          <w:rFonts w:ascii="Times New Roman" w:hAnsi="Times New Roman" w:eastAsia="Times New Roman" w:cs="Times New Roman"/>
          <w:b/>
          <w:bCs/>
          <w:color w:val="000000"/>
          <w:spacing w:val="-2"/>
          <w:sz w:val="24"/>
          <w:szCs w:val="24"/>
        </w:rPr>
        <w:t>муниципальных правовых актов о местных налогах и сборах</w:t>
      </w:r>
    </w:p>
    <w:p>
      <w:pPr>
        <w:widowControl w:val="0"/>
        <w:autoSpaceDE w:val="0"/>
        <w:autoSpaceDN w:val="0"/>
        <w:adjustRightInd w:val="0"/>
        <w:spacing w:after="0" w:line="240" w:lineRule="auto"/>
        <w:ind w:left="-567"/>
        <w:contextualSpacing/>
        <w:jc w:val="center"/>
        <w:rPr>
          <w:rFonts w:ascii="Times New Roman" w:hAnsi="Times New Roman" w:eastAsia="Times New Roman" w:cs="Times New Roman"/>
          <w:sz w:val="24"/>
          <w:szCs w:val="24"/>
        </w:rPr>
      </w:pPr>
    </w:p>
    <w:p>
      <w:pPr>
        <w:widowControl w:val="0"/>
        <w:autoSpaceDE w:val="0"/>
        <w:autoSpaceDN w:val="0"/>
        <w:adjustRightInd w:val="0"/>
        <w:spacing w:after="0" w:line="240" w:lineRule="auto"/>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Прошу дать разъяснение по   вопросу_______________________________________________________________</w:t>
      </w: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______________________________________________________________________</w:t>
      </w:r>
    </w:p>
    <w:p>
      <w:pPr>
        <w:widowControl w:val="0"/>
        <w:autoSpaceDE w:val="0"/>
        <w:autoSpaceDN w:val="0"/>
        <w:adjustRightInd w:val="0"/>
        <w:spacing w:after="0" w:line="240" w:lineRule="auto"/>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______________________________________________________________________</w:t>
      </w: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_______________________________________________________________________</w:t>
      </w: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_____________________________________________________________________</w:t>
      </w: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_______________________________________________________________________</w:t>
      </w: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Заявитель: __________________________________________________________                                        </w:t>
      </w:r>
    </w:p>
    <w:p>
      <w:pPr>
        <w:widowControl w:val="0"/>
        <w:autoSpaceDE w:val="0"/>
        <w:autoSpaceDN w:val="0"/>
        <w:adjustRightInd w:val="0"/>
        <w:spacing w:after="0" w:line="240" w:lineRule="auto"/>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(Ф.И.О., должность представителя юридического лица; Ф.И.О. гражданина)                                                </w:t>
      </w:r>
    </w:p>
    <w:p>
      <w:pPr>
        <w:widowControl w:val="0"/>
        <w:autoSpaceDE w:val="0"/>
        <w:autoSpaceDN w:val="0"/>
        <w:adjustRightInd w:val="0"/>
        <w:spacing w:after="0" w:line="240" w:lineRule="auto"/>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_____________________(подпись)</w:t>
      </w: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"__"__________ 20____ г.                                М.П.               </w:t>
      </w: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firstLine="567"/>
        <w:contextualSpacing/>
        <w:rPr>
          <w:rFonts w:ascii="Times New Roman" w:hAnsi="Times New Roman" w:eastAsia="Times New Roman" w:cs="Times New Roman"/>
          <w:sz w:val="24"/>
          <w:szCs w:val="24"/>
        </w:rPr>
      </w:pPr>
    </w:p>
    <w:p>
      <w:pPr>
        <w:widowControl w:val="0"/>
        <w:autoSpaceDE w:val="0"/>
        <w:autoSpaceDN w:val="0"/>
        <w:adjustRightInd w:val="0"/>
        <w:spacing w:after="0" w:line="240" w:lineRule="auto"/>
        <w:ind w:left="-567"/>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Приложение 4</w:t>
      </w:r>
    </w:p>
    <w:p>
      <w:pPr>
        <w:spacing w:line="240" w:lineRule="auto"/>
        <w:ind w:left="-567"/>
        <w:contextualSpacing/>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к Административному регламенту</w:t>
      </w:r>
    </w:p>
    <w:p>
      <w:pPr>
        <w:tabs>
          <w:tab w:val="left" w:pos="5925"/>
        </w:tabs>
        <w:spacing w:line="240" w:lineRule="auto"/>
        <w:ind w:left="-567"/>
        <w:contextualSpacing/>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b/>
      </w:r>
    </w:p>
    <w:p>
      <w:pPr>
        <w:autoSpaceDE w:val="0"/>
        <w:autoSpaceDN w:val="0"/>
        <w:adjustRightInd w:val="0"/>
        <w:spacing w:after="0" w:line="240" w:lineRule="auto"/>
        <w:contextualSpacing/>
        <w:jc w:val="center"/>
        <w:rPr>
          <w:rFonts w:ascii="Times New Roman" w:hAnsi="Times New Roman" w:eastAsia="Times New Roman" w:cs="Times New Roman"/>
          <w:b/>
          <w:bCs/>
          <w:sz w:val="24"/>
          <w:szCs w:val="24"/>
        </w:rPr>
      </w:pPr>
    </w:p>
    <w:p>
      <w:pPr>
        <w:autoSpaceDE w:val="0"/>
        <w:autoSpaceDN w:val="0"/>
        <w:adjustRightInd w:val="0"/>
        <w:spacing w:after="0" w:line="240" w:lineRule="auto"/>
        <w:contextualSpacing/>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БЛОК-СХЕМА  ПРЕДОСТАВЛЕНИЯ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w:t>
      </w:r>
    </w:p>
    <w:p>
      <w:pPr>
        <w:spacing w:line="240" w:lineRule="auto"/>
        <w:ind w:left="-567"/>
        <w:contextualSpacing/>
        <w:jc w:val="center"/>
        <w:rPr>
          <w:rFonts w:ascii="Times New Roman" w:hAnsi="Times New Roman" w:eastAsia="Times New Roman" w:cs="Times New Roman"/>
          <w:b/>
          <w:bCs/>
          <w:sz w:val="24"/>
          <w:szCs w:val="24"/>
        </w:rPr>
      </w:pPr>
    </w:p>
    <w:p>
      <w:pPr>
        <w:spacing w:line="240" w:lineRule="auto"/>
        <w:ind w:left="-567"/>
        <w:contextualSpacing/>
        <w:jc w:val="center"/>
        <w:rPr>
          <w:rFonts w:ascii="Times New Roman" w:hAnsi="Times New Roman" w:eastAsia="Times New Roman" w:cs="Times New Roman"/>
          <w:i/>
          <w:iCs/>
          <w:sz w:val="24"/>
          <w:szCs w:val="24"/>
        </w:rPr>
      </w:pPr>
    </w:p>
    <w:p>
      <w:pPr>
        <w:spacing w:line="240" w:lineRule="auto"/>
        <w:ind w:left="-567"/>
        <w:contextualSpacing/>
        <w:jc w:val="center"/>
        <w:rPr>
          <w:rFonts w:ascii="Times New Roman" w:hAnsi="Times New Roman" w:eastAsia="Times New Roman" w:cs="Times New Roman"/>
          <w:i/>
          <w:iCs/>
          <w:sz w:val="24"/>
          <w:szCs w:val="24"/>
        </w:rPr>
      </w:pPr>
    </w:p>
    <w:tbl>
      <w:tblPr>
        <w:tblStyle w:val="12"/>
        <w:tblW w:w="9574" w:type="dxa"/>
        <w:tblInd w:w="2"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78" w:type="dxa"/>
          <w:bottom w:w="0" w:type="dxa"/>
          <w:right w:w="108" w:type="dxa"/>
        </w:tblCellMar>
      </w:tblPr>
      <w:tblGrid>
        <w:gridCol w:w="9574"/>
      </w:tblGrid>
      <w:tr>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78" w:type="dxa"/>
            <w:bottom w:w="0" w:type="dxa"/>
            <w:right w:w="108" w:type="dxa"/>
          </w:tblCellMar>
        </w:tblPrEx>
        <w:tc>
          <w:tcPr>
            <w:tcW w:w="9574" w:type="dxa"/>
            <w:tcMar>
              <w:left w:w="78" w:type="dxa"/>
            </w:tcMar>
          </w:tcPr>
          <w:p>
            <w:pPr>
              <w:spacing w:line="240" w:lineRule="auto"/>
              <w:ind w:left="-567"/>
              <w:contextualSpacing/>
              <w:jc w:val="center"/>
              <w:rPr>
                <w:rFonts w:ascii="Times New Roman" w:hAnsi="Times New Roman" w:eastAsia="Times New Roman" w:cs="Times New Roman"/>
                <w:sz w:val="24"/>
                <w:szCs w:val="24"/>
              </w:rPr>
            </w:pPr>
          </w:p>
          <w:p>
            <w:pPr>
              <w:spacing w:line="240" w:lineRule="auto"/>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Прием и регистрация заявления и приложенных к нему документов</w:t>
            </w:r>
          </w:p>
          <w:p>
            <w:pPr>
              <w:widowControl w:val="0"/>
              <w:spacing w:line="240" w:lineRule="auto"/>
              <w:ind w:left="-567"/>
              <w:contextualSpacing/>
              <w:jc w:val="center"/>
              <w:rPr>
                <w:rFonts w:ascii="Times New Roman" w:hAnsi="Times New Roman" w:eastAsia="Times New Roman" w:cs="Times New Roman"/>
                <w:sz w:val="24"/>
                <w:szCs w:val="24"/>
              </w:rPr>
            </w:pPr>
          </w:p>
        </w:tc>
      </w:tr>
    </w:tbl>
    <w:p>
      <w:pPr>
        <w:spacing w:line="240" w:lineRule="auto"/>
        <w:ind w:left="-567"/>
        <w:contextualSpacing/>
        <w:jc w:val="center"/>
        <w:rPr>
          <w:rFonts w:ascii="Times New Roman" w:hAnsi="Times New Roman" w:eastAsia="Times New Roman" w:cs="Times New Roman"/>
          <w:i/>
          <w:iCs/>
          <w:sz w:val="24"/>
          <w:szCs w:val="24"/>
        </w:rPr>
      </w:pPr>
      <w:r>
        <w:rPr>
          <w:rFonts w:ascii="Times New Roman" w:hAnsi="Times New Roman" w:eastAsia="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3065780</wp:posOffset>
                </wp:positionH>
                <wp:positionV relativeFrom="paragraph">
                  <wp:posOffset>193675</wp:posOffset>
                </wp:positionV>
                <wp:extent cx="90805" cy="361950"/>
                <wp:effectExtent l="19050" t="0" r="42545" b="38100"/>
                <wp:wrapNone/>
                <wp:docPr id="2" name="Стрелка вниз 2"/>
                <wp:cNvGraphicFramePr/>
                <a:graphic xmlns:a="http://schemas.openxmlformats.org/drawingml/2006/main">
                  <a:graphicData uri="http://schemas.microsoft.com/office/word/2010/wordprocessingShape">
                    <wps:wsp>
                      <wps:cNvSpPr>
                        <a:spLocks noChangeArrowheads="1"/>
                      </wps:cNvSpPr>
                      <wps:spPr bwMode="auto">
                        <a:xfrm>
                          <a:off x="0" y="0"/>
                          <a:ext cx="90805" cy="361950"/>
                        </a:xfrm>
                        <a:prstGeom prst="downArrow">
                          <a:avLst>
                            <a:gd name="adj1" fmla="val 50000"/>
                            <a:gd name="adj2" fmla="val 99650"/>
                          </a:avLst>
                        </a:prstGeom>
                        <a:solidFill>
                          <a:srgbClr val="FFFFFF"/>
                        </a:solidFill>
                        <a:ln w="9525">
                          <a:solidFill>
                            <a:srgbClr val="000000"/>
                          </a:solidFill>
                          <a:miter lim="800000"/>
                        </a:ln>
                      </wps:spPr>
                      <wps:bodyPr rot="0" vert="eaVert" wrap="square" lIns="91440" tIns="45720" rIns="91440" bIns="45720" anchor="t" anchorCtr="0" upright="1">
                        <a:noAutofit/>
                      </wps:bodyPr>
                    </wps:wsp>
                  </a:graphicData>
                </a:graphic>
              </wp:anchor>
            </w:drawing>
          </mc:Choice>
          <mc:Fallback>
            <w:pict>
              <v:shape id="_x0000_s1026" o:spid="_x0000_s1026" o:spt="67" type="#_x0000_t67" style="position:absolute;left:0pt;margin-left:241.4pt;margin-top:15.25pt;height:28.5pt;width:7.15pt;z-index:251660288;mso-width-relative:page;mso-height-relative:page;" fillcolor="#FFFFFF" filled="t" stroked="t" coordsize="21600,21600" o:gfxdata="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JsIzNnZAAAACQEAAA8AAAAAAAAAAQAgAAAAIgAAAGRycy9kb3ducmV2Lnht&#10;bFBLAQIUABQAAAAIAIdO4kCoWn9vagIAANYEAAAOAAAAAAAAAAEAIAAAACgBAABkcnMvZTJvRG9j&#10;LnhtbFBLBQYAAAAABgAGAFkBAAAEBgAAAAA=&#10;" adj="16201,5400">
                <v:fill on="t" focussize="0,0"/>
                <v:stroke color="#000000" miterlimit="8" joinstyle="miter"/>
                <v:imagedata o:title=""/>
                <o:lock v:ext="edit" aspectratio="f"/>
                <v:textbox style="layout-flow:vertical-ideographic;"/>
              </v:shape>
            </w:pict>
          </mc:Fallback>
        </mc:AlternateContent>
      </w:r>
    </w:p>
    <w:p>
      <w:pPr>
        <w:spacing w:line="240" w:lineRule="auto"/>
        <w:ind w:left="-567"/>
        <w:contextualSpacing/>
        <w:jc w:val="center"/>
        <w:rPr>
          <w:rFonts w:ascii="Times New Roman" w:hAnsi="Times New Roman" w:eastAsia="Times New Roman" w:cs="Times New Roman"/>
          <w:i/>
          <w:iCs/>
          <w:sz w:val="24"/>
          <w:szCs w:val="24"/>
        </w:rPr>
      </w:pPr>
    </w:p>
    <w:p>
      <w:pPr>
        <w:spacing w:line="240" w:lineRule="auto"/>
        <w:ind w:left="-567"/>
        <w:contextualSpacing/>
        <w:jc w:val="center"/>
        <w:rPr>
          <w:rFonts w:ascii="Times New Roman" w:hAnsi="Times New Roman" w:eastAsia="Times New Roman" w:cs="Times New Roman"/>
          <w:i/>
          <w:iCs/>
          <w:sz w:val="24"/>
          <w:szCs w:val="24"/>
        </w:rPr>
      </w:pPr>
    </w:p>
    <w:tbl>
      <w:tblPr>
        <w:tblStyle w:val="12"/>
        <w:tblW w:w="9574" w:type="dxa"/>
        <w:tblInd w:w="2"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78" w:type="dxa"/>
          <w:bottom w:w="0" w:type="dxa"/>
          <w:right w:w="108" w:type="dxa"/>
        </w:tblCellMar>
      </w:tblPr>
      <w:tblGrid>
        <w:gridCol w:w="9574"/>
      </w:tblGrid>
      <w:tr>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78" w:type="dxa"/>
            <w:bottom w:w="0" w:type="dxa"/>
            <w:right w:w="108" w:type="dxa"/>
          </w:tblCellMar>
        </w:tblPrEx>
        <w:tc>
          <w:tcPr>
            <w:tcW w:w="9574" w:type="dxa"/>
            <w:tcMar>
              <w:left w:w="78" w:type="dxa"/>
            </w:tcMar>
          </w:tcPr>
          <w:p>
            <w:pPr>
              <w:spacing w:line="240" w:lineRule="auto"/>
              <w:ind w:left="-567"/>
              <w:contextualSpacing/>
              <w:jc w:val="center"/>
              <w:rPr>
                <w:rFonts w:ascii="Times New Roman" w:hAnsi="Times New Roman" w:eastAsia="Times New Roman" w:cs="Times New Roman"/>
                <w:sz w:val="24"/>
                <w:szCs w:val="24"/>
              </w:rPr>
            </w:pPr>
          </w:p>
          <w:p>
            <w:pPr>
              <w:widowControl w:val="0"/>
              <w:tabs>
                <w:tab w:val="left" w:pos="863"/>
              </w:tabs>
              <w:spacing w:after="0" w:line="240" w:lineRule="auto"/>
              <w:ind w:right="20"/>
              <w:contextualSpacing/>
              <w:jc w:val="center"/>
              <w:rPr>
                <w:rFonts w:ascii="Times New Roman" w:hAnsi="Times New Roman" w:eastAsia="Times New Roman" w:cs="Times New Roman"/>
                <w:spacing w:val="1"/>
                <w:sz w:val="24"/>
                <w:szCs w:val="24"/>
              </w:rPr>
            </w:pPr>
            <w:r>
              <w:rPr>
                <w:rFonts w:ascii="Times New Roman" w:hAnsi="Times New Roman" w:eastAsia="Times New Roman" w:cs="Times New Roman"/>
                <w:spacing w:val="1"/>
                <w:sz w:val="24"/>
                <w:szCs w:val="24"/>
              </w:rPr>
              <w:t xml:space="preserve">Рассмотрение заявления и документов, принятие решения </w:t>
            </w:r>
          </w:p>
          <w:p>
            <w:pPr>
              <w:widowControl w:val="0"/>
              <w:tabs>
                <w:tab w:val="left" w:pos="863"/>
              </w:tabs>
              <w:spacing w:after="0" w:line="240" w:lineRule="auto"/>
              <w:ind w:right="20"/>
              <w:contextualSpacing/>
              <w:jc w:val="center"/>
              <w:rPr>
                <w:rFonts w:ascii="Times New Roman" w:hAnsi="Times New Roman" w:eastAsia="Times New Roman" w:cs="Times New Roman"/>
                <w:spacing w:val="1"/>
                <w:sz w:val="24"/>
                <w:szCs w:val="24"/>
              </w:rPr>
            </w:pPr>
            <w:r>
              <w:rPr>
                <w:rFonts w:ascii="Times New Roman" w:hAnsi="Times New Roman" w:eastAsia="Times New Roman" w:cs="Times New Roman"/>
                <w:spacing w:val="1"/>
                <w:sz w:val="24"/>
                <w:szCs w:val="24"/>
              </w:rPr>
              <w:t>о даче письменных разъяснений по вопросам применения муниципальных правовых актов о налогах и сборах</w:t>
            </w:r>
          </w:p>
          <w:p>
            <w:pPr>
              <w:widowControl w:val="0"/>
              <w:tabs>
                <w:tab w:val="left" w:pos="863"/>
              </w:tabs>
              <w:spacing w:after="0" w:line="240" w:lineRule="auto"/>
              <w:ind w:right="20"/>
              <w:contextualSpacing/>
              <w:jc w:val="center"/>
              <w:rPr>
                <w:rFonts w:ascii="Times New Roman" w:hAnsi="Times New Roman" w:eastAsia="Times New Roman" w:cs="Times New Roman"/>
                <w:spacing w:val="1"/>
                <w:sz w:val="24"/>
                <w:szCs w:val="24"/>
              </w:rPr>
            </w:pPr>
          </w:p>
        </w:tc>
      </w:tr>
    </w:tbl>
    <w:p>
      <w:pPr>
        <w:spacing w:line="240" w:lineRule="auto"/>
        <w:ind w:left="-567"/>
        <w:contextualSpacing/>
        <w:jc w:val="center"/>
        <w:rPr>
          <w:rFonts w:ascii="Times New Roman" w:hAnsi="Times New Roman" w:eastAsia="Times New Roman" w:cs="Times New Roman"/>
          <w:i/>
          <w:iCs/>
          <w:sz w:val="24"/>
          <w:szCs w:val="24"/>
        </w:rPr>
      </w:pPr>
      <w:r>
        <w:rPr>
          <w:rFonts w:ascii="Times New Roman" w:hAnsi="Times New Roman" w:eastAsia="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3065780</wp:posOffset>
                </wp:positionH>
                <wp:positionV relativeFrom="paragraph">
                  <wp:posOffset>94615</wp:posOffset>
                </wp:positionV>
                <wp:extent cx="90805" cy="361950"/>
                <wp:effectExtent l="19050" t="0" r="42545" b="38100"/>
                <wp:wrapNone/>
                <wp:docPr id="3" name="Стрелка вниз 3"/>
                <wp:cNvGraphicFramePr/>
                <a:graphic xmlns:a="http://schemas.openxmlformats.org/drawingml/2006/main">
                  <a:graphicData uri="http://schemas.microsoft.com/office/word/2010/wordprocessingShape">
                    <wps:wsp>
                      <wps:cNvSpPr>
                        <a:spLocks noChangeArrowheads="1"/>
                      </wps:cNvSpPr>
                      <wps:spPr bwMode="auto">
                        <a:xfrm>
                          <a:off x="0" y="0"/>
                          <a:ext cx="90805" cy="361950"/>
                        </a:xfrm>
                        <a:prstGeom prst="downArrow">
                          <a:avLst>
                            <a:gd name="adj1" fmla="val 50000"/>
                            <a:gd name="adj2" fmla="val 99650"/>
                          </a:avLst>
                        </a:prstGeom>
                        <a:solidFill>
                          <a:srgbClr val="FFFFFF"/>
                        </a:solidFill>
                        <a:ln w="9525">
                          <a:solidFill>
                            <a:srgbClr val="000000"/>
                          </a:solidFill>
                          <a:miter lim="800000"/>
                        </a:ln>
                      </wps:spPr>
                      <wps:bodyPr rot="0" vert="eaVert" wrap="square" lIns="91440" tIns="45720" rIns="91440" bIns="45720" anchor="t" anchorCtr="0" upright="1">
                        <a:noAutofit/>
                      </wps:bodyPr>
                    </wps:wsp>
                  </a:graphicData>
                </a:graphic>
              </wp:anchor>
            </w:drawing>
          </mc:Choice>
          <mc:Fallback>
            <w:pict>
              <v:shape id="_x0000_s1026" o:spid="_x0000_s1026" o:spt="67" type="#_x0000_t67" style="position:absolute;left:0pt;margin-left:241.4pt;margin-top:7.45pt;height:28.5pt;width:7.15pt;z-index:251661312;mso-width-relative:page;mso-height-relative:page;" fillcolor="#FFFFFF" filled="t" stroked="t" coordsize="21600,21600" o:gfxdata="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ESPAX2AAAAAkBAAAPAAAAAAAAAAEAIAAAACIAAABkcnMvZG93bnJldi54bWxQ&#10;SwECFAAUAAAACACHTuJA5YCkRWkCAADWBAAADgAAAAAAAAABACAAAAAnAQAAZHJzL2Uyb0RvYy54&#10;bWxQSwUGAAAAAAYABgBZAQAAAgYAAAAA&#10;" adj="16201,5400">
                <v:fill on="t" focussize="0,0"/>
                <v:stroke color="#000000" miterlimit="8" joinstyle="miter"/>
                <v:imagedata o:title=""/>
                <o:lock v:ext="edit" aspectratio="f"/>
                <v:textbox style="layout-flow:vertical-ideographic;"/>
              </v:shape>
            </w:pict>
          </mc:Fallback>
        </mc:AlternateContent>
      </w:r>
    </w:p>
    <w:p>
      <w:pPr>
        <w:spacing w:line="240" w:lineRule="auto"/>
        <w:ind w:left="-567"/>
        <w:contextualSpacing/>
        <w:jc w:val="center"/>
        <w:rPr>
          <w:rFonts w:ascii="Times New Roman" w:hAnsi="Times New Roman" w:eastAsia="Times New Roman" w:cs="Times New Roman"/>
          <w:i/>
          <w:iCs/>
          <w:sz w:val="24"/>
          <w:szCs w:val="24"/>
        </w:rPr>
      </w:pPr>
    </w:p>
    <w:p>
      <w:pPr>
        <w:spacing w:line="240" w:lineRule="auto"/>
        <w:ind w:left="-567"/>
        <w:contextualSpacing/>
        <w:jc w:val="center"/>
        <w:rPr>
          <w:rFonts w:ascii="Times New Roman" w:hAnsi="Times New Roman" w:eastAsia="Times New Roman" w:cs="Times New Roman"/>
          <w:i/>
          <w:iCs/>
          <w:sz w:val="24"/>
          <w:szCs w:val="24"/>
        </w:rPr>
      </w:pPr>
    </w:p>
    <w:tbl>
      <w:tblPr>
        <w:tblStyle w:val="12"/>
        <w:tblW w:w="9574" w:type="dxa"/>
        <w:tblInd w:w="2"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78" w:type="dxa"/>
          <w:bottom w:w="0" w:type="dxa"/>
          <w:right w:w="108" w:type="dxa"/>
        </w:tblCellMar>
      </w:tblPr>
      <w:tblGrid>
        <w:gridCol w:w="9574"/>
      </w:tblGrid>
      <w:tr>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78" w:type="dxa"/>
            <w:bottom w:w="0" w:type="dxa"/>
            <w:right w:w="108" w:type="dxa"/>
          </w:tblCellMar>
        </w:tblPrEx>
        <w:trPr>
          <w:trHeight w:val="883" w:hRule="atLeast"/>
        </w:trPr>
        <w:tc>
          <w:tcPr>
            <w:tcW w:w="9574" w:type="dxa"/>
            <w:tcMar>
              <w:left w:w="78" w:type="dxa"/>
            </w:tcMar>
          </w:tcPr>
          <w:p>
            <w:pPr>
              <w:spacing w:line="240" w:lineRule="auto"/>
              <w:ind w:left="-567"/>
              <w:contextualSpacing/>
              <w:jc w:val="center"/>
              <w:rPr>
                <w:rFonts w:ascii="Times New Roman" w:hAnsi="Times New Roman" w:eastAsia="Times New Roman" w:cs="Times New Roman"/>
                <w:sz w:val="24"/>
                <w:szCs w:val="24"/>
              </w:rPr>
            </w:pPr>
          </w:p>
          <w:p>
            <w:pPr>
              <w:spacing w:line="240" w:lineRule="auto"/>
              <w:ind w:left="-567"/>
              <w:contextualSpacing/>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Направление результатов рассмотрения заявления</w:t>
            </w:r>
          </w:p>
        </w:tc>
      </w:tr>
    </w:tbl>
    <w:p>
      <w:pPr>
        <w:spacing w:line="240" w:lineRule="auto"/>
        <w:contextualSpacing/>
        <w:rPr>
          <w:rFonts w:ascii="Times New Roman" w:hAnsi="Times New Roman" w:eastAsia="Times New Roman" w:cs="Times New Roman"/>
          <w:i/>
          <w:iCs/>
          <w:sz w:val="24"/>
          <w:szCs w:val="24"/>
        </w:rPr>
      </w:pPr>
      <w:r>
        <w:rPr>
          <w:rFonts w:ascii="Times New Roman" w:hAnsi="Times New Roman" w:eastAsia="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column">
                  <wp:posOffset>-494665</wp:posOffset>
                </wp:positionH>
                <wp:positionV relativeFrom="paragraph">
                  <wp:posOffset>261620</wp:posOffset>
                </wp:positionV>
                <wp:extent cx="3223895" cy="795655"/>
                <wp:effectExtent l="0" t="0" r="0" b="4445"/>
                <wp:wrapSquare wrapText="bothSides"/>
                <wp:docPr id="1" name="Прямоугольник 1"/>
                <wp:cNvGraphicFramePr/>
                <a:graphic xmlns:a="http://schemas.openxmlformats.org/drawingml/2006/main">
                  <a:graphicData uri="http://schemas.microsoft.com/office/word/2010/wordprocessingShape">
                    <wps:wsp>
                      <wps:cNvSpPr>
                        <a:spLocks noChangeArrowheads="1"/>
                      </wps:cNvSpPr>
                      <wps:spPr bwMode="auto">
                        <a:xfrm>
                          <a:off x="0" y="0"/>
                          <a:ext cx="3223895" cy="795655"/>
                        </a:xfrm>
                        <a:prstGeom prst="rect">
                          <a:avLst/>
                        </a:prstGeom>
                        <a:solidFill>
                          <a:srgbClr val="FFFFFF"/>
                        </a:solidFill>
                        <a:ln>
                          <a:noFill/>
                        </a:ln>
                      </wps:spPr>
                      <wps:txbx>
                        <w:txbxContent>
                          <w:p>
                            <w:pPr>
                              <w:pStyle w:val="134"/>
                            </w:pP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8.95pt;margin-top:20.6pt;height:62.65pt;width:253.85pt;mso-wrap-distance-bottom:0pt;mso-wrap-distance-left:9pt;mso-wrap-distance-right:9pt;mso-wrap-distance-top:0pt;z-index:251659264;mso-width-relative:page;mso-height-relative:page;" fillcolor="#FFFFFF" filled="t" stroked="f" coordsize="21600,21600" o:gfxdata="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hfiuv2AAAAAoBAAAPAAAAAAAAAAEAIAAAACIAAABkcnMv&#10;ZG93bnJldi54bWxQSwECFAAUAAAACACHTuJAM9208TwCAABFBAAADgAAAAAAAAABACAAAAAnAQAA&#10;ZHJzL2Uyb0RvYy54bWxQSwUGAAAAAAYABgBZAQAA1QUAAAAA&#10;">
                <v:fill on="t" focussize="0,0"/>
                <v:stroke on="f"/>
                <v:imagedata o:title=""/>
                <o:lock v:ext="edit" aspectratio="f"/>
                <v:textbox>
                  <w:txbxContent>
                    <w:p>
                      <w:pPr>
                        <w:pStyle w:val="134"/>
                      </w:pPr>
                    </w:p>
                  </w:txbxContent>
                </v:textbox>
                <w10:wrap type="square"/>
              </v:rect>
            </w:pict>
          </mc:Fallback>
        </mc:AlternateContent>
      </w: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pStyle w:val="37"/>
        <w:ind w:left="4962"/>
        <w:jc w:val="right"/>
        <w:rPr>
          <w:sz w:val="28"/>
          <w:szCs w:val="28"/>
        </w:rPr>
      </w:pPr>
      <w:r>
        <w:t> Пр</w:t>
      </w:r>
      <w:r>
        <w:rPr>
          <w:sz w:val="28"/>
          <w:szCs w:val="28"/>
        </w:rPr>
        <w:t>иложение 1</w:t>
      </w:r>
    </w:p>
    <w:p>
      <w:pPr>
        <w:pStyle w:val="37"/>
        <w:ind w:left="4962"/>
        <w:jc w:val="both"/>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Новошипуновский сельсовет Краснощековского района Алтайского края</w:t>
      </w:r>
      <w:r>
        <w:t> </w:t>
      </w:r>
    </w:p>
    <w:p>
      <w:pPr>
        <w:pStyle w:val="37"/>
        <w:ind w:firstLine="709"/>
        <w:jc w:val="center"/>
        <w:rPr>
          <w:b/>
          <w:bCs/>
        </w:rPr>
      </w:pPr>
    </w:p>
    <w:p>
      <w:pPr>
        <w:pStyle w:val="37"/>
        <w:ind w:firstLine="709"/>
        <w:jc w:val="center"/>
      </w:pPr>
      <w:r>
        <w:rPr>
          <w:b/>
          <w:bCs/>
        </w:rPr>
        <w:t>СБОРНИК</w:t>
      </w:r>
    </w:p>
    <w:p>
      <w:pPr>
        <w:pStyle w:val="37"/>
        <w:ind w:firstLine="709"/>
        <w:jc w:val="center"/>
      </w:pPr>
      <w:r>
        <w:rPr>
          <w:b/>
          <w:bCs/>
        </w:rPr>
        <w:t>муниципальных правовых актов муниципального образования сельское поселение</w:t>
      </w:r>
      <w:r>
        <w:t xml:space="preserve"> </w:t>
      </w:r>
      <w:r>
        <w:rPr>
          <w:b/>
          <w:bCs/>
        </w:rPr>
        <w:t>Новошипуновский сельсовет Краснощековского района Алтайского края</w:t>
      </w:r>
      <w:r>
        <w:t> </w:t>
      </w:r>
    </w:p>
    <w:p>
      <w:pPr>
        <w:pStyle w:val="37"/>
        <w:ind w:firstLine="709"/>
        <w:jc w:val="center"/>
        <w:rPr>
          <w:b/>
          <w:bCs/>
        </w:rPr>
      </w:pPr>
    </w:p>
    <w:p>
      <w:pPr>
        <w:pStyle w:val="37"/>
        <w:ind w:firstLine="709"/>
        <w:jc w:val="center"/>
      </w:pPr>
      <w:r>
        <w:rPr>
          <w:b/>
          <w:bCs/>
        </w:rPr>
        <w:t>Официальное издание</w:t>
      </w:r>
    </w:p>
    <w:p>
      <w:pPr>
        <w:pStyle w:val="37"/>
        <w:ind w:firstLine="709"/>
        <w:jc w:val="center"/>
      </w:pPr>
    </w:p>
    <w:p>
      <w:pPr>
        <w:pStyle w:val="37"/>
        <w:jc w:val="center"/>
        <w:rPr>
          <w:b/>
          <w:bCs/>
        </w:rPr>
      </w:pPr>
      <w:r>
        <w:rPr>
          <w:b/>
          <w:bCs/>
        </w:rPr>
        <w:t>N ___ (____)</w:t>
      </w:r>
    </w:p>
    <w:p>
      <w:pPr>
        <w:pStyle w:val="37"/>
        <w:jc w:val="center"/>
        <w:rPr>
          <w:b/>
          <w:bCs/>
        </w:rPr>
      </w:pPr>
      <w:r>
        <w:rPr>
          <w:b/>
          <w:bCs/>
        </w:rPr>
        <w:t>"___" __________ 20____ года</w:t>
      </w: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rPr>
          <w:b/>
          <w:bCs/>
        </w:rPr>
      </w:pPr>
    </w:p>
    <w:p>
      <w:pPr>
        <w:pStyle w:val="37"/>
        <w:ind w:firstLine="709"/>
        <w:jc w:val="center"/>
      </w:pPr>
      <w:r>
        <w:rPr>
          <w:b/>
          <w:bCs/>
        </w:rPr>
        <w:t>с. Новошипуново</w:t>
      </w:r>
    </w:p>
    <w:p>
      <w:pPr>
        <w:spacing w:after="0" w:line="240" w:lineRule="auto"/>
        <w:rPr>
          <w:rFonts w:ascii="Times New Roman" w:hAnsi="Times New Roman" w:eastAsia="Times New Roman" w:cs="Times New Roman"/>
          <w:sz w:val="24"/>
          <w:szCs w:val="24"/>
        </w:rPr>
      </w:pPr>
      <w:r>
        <w:br w:type="page"/>
      </w:r>
    </w:p>
    <w:p>
      <w:pPr>
        <w:pStyle w:val="37"/>
        <w:ind w:left="6096"/>
        <w:jc w:val="both"/>
      </w:pPr>
      <w:r>
        <w:t>Приложение 2</w:t>
      </w:r>
    </w:p>
    <w:p>
      <w:pPr>
        <w:pStyle w:val="37"/>
        <w:ind w:left="5387"/>
        <w:jc w:val="both"/>
      </w:pPr>
      <w:r>
        <w:t xml:space="preserve">к Положению о Сборнике муниципальных правовых актов муниципального образования </w:t>
      </w:r>
      <w:r>
        <w:rPr>
          <w:bCs/>
        </w:rPr>
        <w:t>сельское поселение Новошипуновский сельсовет Краснощековского района Алтайского края</w:t>
      </w:r>
    </w:p>
    <w:p>
      <w:pPr>
        <w:pStyle w:val="37"/>
        <w:jc w:val="center"/>
      </w:pPr>
      <w:r>
        <w:rPr>
          <w:b/>
          <w:bCs/>
        </w:rPr>
        <w:t>СБОРНИК</w:t>
      </w:r>
    </w:p>
    <w:p>
      <w:pPr>
        <w:pStyle w:val="37"/>
        <w:jc w:val="center"/>
      </w:pPr>
      <w:r>
        <w:rPr>
          <w:b/>
          <w:bCs/>
        </w:rPr>
        <w:t>муниципальных правовых актов органов местного самоуправления муниципального образования сельское поселение</w:t>
      </w:r>
      <w:r>
        <w:t xml:space="preserve"> </w:t>
      </w:r>
      <w:r>
        <w:rPr>
          <w:b/>
          <w:bCs/>
        </w:rPr>
        <w:t>Новошипуновский сельсовет Краснощековского района Алтайского края</w:t>
      </w:r>
      <w:r>
        <w:t> </w:t>
      </w:r>
    </w:p>
    <w:p>
      <w:pPr>
        <w:pStyle w:val="37"/>
      </w:pPr>
      <w:r>
        <w:t>N ___ (___) "____" __________ 20____ года</w:t>
      </w:r>
    </w:p>
    <w:p>
      <w:pPr>
        <w:pStyle w:val="37"/>
        <w:spacing w:after="0" w:afterAutospacing="0"/>
      </w:pPr>
      <w:r>
        <w:t> Официальное издание</w:t>
      </w:r>
    </w:p>
    <w:p>
      <w:pPr>
        <w:pStyle w:val="37"/>
        <w:spacing w:after="0" w:afterAutospacing="0"/>
      </w:pPr>
      <w:r>
        <w:rPr>
          <w:b/>
          <w:bCs/>
        </w:rPr>
        <w:t>СОДЕРЖАНИЕ</w:t>
      </w:r>
    </w:p>
    <w:p>
      <w:pPr>
        <w:pStyle w:val="37"/>
        <w:spacing w:after="0" w:afterAutospacing="0"/>
      </w:pPr>
      <w:r>
        <w:t>Раздел 1. Решения Совета депутатов Новошипуновского  сельсовета Краснощековского района Алтайского края</w:t>
      </w:r>
    </w:p>
    <w:p>
      <w:pPr>
        <w:pStyle w:val="37"/>
        <w:spacing w:before="0" w:beforeAutospacing="0" w:after="0" w:afterAutospacing="0"/>
      </w:pPr>
      <w:r>
        <w:t>1. ________________________________________________________ 4</w:t>
      </w:r>
    </w:p>
    <w:p>
      <w:pPr>
        <w:pStyle w:val="37"/>
        <w:spacing w:before="0" w:beforeAutospacing="0" w:after="0" w:afterAutospacing="0"/>
      </w:pPr>
      <w:r>
        <w:t>2. ________________________________________________________ 8</w:t>
      </w:r>
    </w:p>
    <w:p>
      <w:pPr>
        <w:pStyle w:val="37"/>
        <w:spacing w:after="0" w:afterAutospacing="0"/>
      </w:pPr>
      <w:r>
        <w:t> Раздел 2. Постановления главы Новошипуновского  сельсовета Краснощековского района Алтайского края</w:t>
      </w:r>
    </w:p>
    <w:p>
      <w:pPr>
        <w:pStyle w:val="37"/>
        <w:spacing w:before="0" w:beforeAutospacing="0" w:after="0" w:afterAutospacing="0"/>
      </w:pPr>
      <w:r>
        <w:t>1. ________________________________________________________ 8</w:t>
      </w:r>
    </w:p>
    <w:p>
      <w:pPr>
        <w:pStyle w:val="37"/>
        <w:spacing w:before="0" w:beforeAutospacing="0" w:after="0" w:afterAutospacing="0"/>
      </w:pPr>
      <w:r>
        <w:t>2. _______________________________________________________ 12</w:t>
      </w:r>
    </w:p>
    <w:p>
      <w:pPr>
        <w:pStyle w:val="37"/>
        <w:spacing w:after="0" w:afterAutospacing="0"/>
      </w:pPr>
      <w:r>
        <w:t> Раздел 3. Распоряжения главы Новошипуновского  сельсовета Краснощековского района Алтайского края</w:t>
      </w:r>
    </w:p>
    <w:p>
      <w:pPr>
        <w:pStyle w:val="37"/>
        <w:spacing w:before="0" w:beforeAutospacing="0" w:after="0" w:afterAutospacing="0"/>
      </w:pPr>
      <w:r>
        <w:t>1. _______________________________________________________ 12</w:t>
      </w:r>
    </w:p>
    <w:p>
      <w:pPr>
        <w:pStyle w:val="37"/>
        <w:spacing w:before="0" w:beforeAutospacing="0" w:after="0" w:afterAutospacing="0"/>
      </w:pPr>
      <w:r>
        <w:t>2. _______________________________________________________ 16</w:t>
      </w:r>
    </w:p>
    <w:p>
      <w:pPr>
        <w:pStyle w:val="37"/>
        <w:spacing w:after="0" w:afterAutospacing="0"/>
      </w:pPr>
      <w:r>
        <w:t> Раздел 4. Постановления администрации Новошипуновского  сельсовета Краснощековского района Алтайского края</w:t>
      </w:r>
    </w:p>
    <w:p>
      <w:pPr>
        <w:pStyle w:val="37"/>
        <w:spacing w:before="0" w:beforeAutospacing="0" w:after="0" w:afterAutospacing="0"/>
      </w:pPr>
      <w:r>
        <w:t>1. ________________________________________________________ 28</w:t>
      </w:r>
    </w:p>
    <w:p>
      <w:pPr>
        <w:pStyle w:val="37"/>
        <w:spacing w:before="0" w:beforeAutospacing="0" w:after="0" w:afterAutospacing="0"/>
      </w:pPr>
      <w:r>
        <w:t>2. ________________________________________________________ 32</w:t>
      </w:r>
    </w:p>
    <w:p>
      <w:pPr>
        <w:pStyle w:val="37"/>
        <w:spacing w:after="0" w:afterAutospacing="0"/>
      </w:pPr>
      <w:r>
        <w:t> Раздел 4. Распоряжения администрации Новошипуновского  сельсовета Краснощековского района Алтайского края</w:t>
      </w:r>
    </w:p>
    <w:p>
      <w:pPr>
        <w:pStyle w:val="37"/>
        <w:spacing w:before="0" w:beforeAutospacing="0" w:after="0" w:afterAutospacing="0"/>
      </w:pPr>
      <w:r>
        <w:t>1. _________________________________________________________ 36</w:t>
      </w:r>
    </w:p>
    <w:p>
      <w:pPr>
        <w:pStyle w:val="37"/>
        <w:spacing w:before="0" w:beforeAutospacing="0" w:after="0" w:afterAutospacing="0"/>
      </w:pPr>
      <w:r>
        <w:t>2. _________________________________________________________ 40</w:t>
      </w:r>
    </w:p>
    <w:p>
      <w:pPr>
        <w:pStyle w:val="37"/>
      </w:pPr>
      <w:r>
        <w:t> Раздел 5. Иная официальная информация</w:t>
      </w:r>
    </w:p>
    <w:p>
      <w:pPr>
        <w:pStyle w:val="37"/>
        <w:spacing w:before="0" w:beforeAutospacing="0" w:after="0" w:afterAutospacing="0"/>
      </w:pPr>
      <w:r>
        <w:t> 1. __________________________________________________________ 44</w:t>
      </w:r>
    </w:p>
    <w:p>
      <w:pPr>
        <w:spacing w:after="0" w:line="240" w:lineRule="auto"/>
        <w:rPr>
          <w:rFonts w:ascii="Times New Roman" w:hAnsi="Times New Roman" w:eastAsia="Times New Roman" w:cs="Times New Roman"/>
          <w:sz w:val="24"/>
          <w:szCs w:val="24"/>
        </w:rPr>
      </w:pPr>
      <w:r>
        <w:br w:type="page"/>
      </w:r>
    </w:p>
    <w:p>
      <w:pPr>
        <w:pStyle w:val="37"/>
        <w:spacing w:line="240" w:lineRule="exact"/>
        <w:ind w:left="6237"/>
        <w:jc w:val="both"/>
      </w:pPr>
      <w:r>
        <w:t>Приложение 3</w:t>
      </w:r>
    </w:p>
    <w:p>
      <w:pPr>
        <w:pStyle w:val="37"/>
        <w:spacing w:line="240" w:lineRule="exact"/>
        <w:ind w:left="6237"/>
        <w:jc w:val="both"/>
      </w:pPr>
      <w:r>
        <w:t xml:space="preserve">к Положению о Сборнике муниципальных правовых актов муниципального образования </w:t>
      </w:r>
      <w:r>
        <w:rPr>
          <w:bCs/>
        </w:rPr>
        <w:t>сельское поселение Новошипуновский сельсовет Краснощековского района Алтайского края</w:t>
      </w:r>
      <w:r>
        <w:t> </w:t>
      </w:r>
    </w:p>
    <w:p>
      <w:pPr>
        <w:pStyle w:val="37"/>
        <w:ind w:firstLine="709"/>
        <w:jc w:val="center"/>
        <w:rPr>
          <w:b/>
          <w:bCs/>
        </w:rPr>
      </w:pPr>
    </w:p>
    <w:p>
      <w:pPr>
        <w:pStyle w:val="37"/>
        <w:ind w:firstLine="709"/>
        <w:jc w:val="center"/>
        <w:rPr>
          <w:b/>
          <w:bCs/>
        </w:rPr>
      </w:pPr>
    </w:p>
    <w:p>
      <w:pPr>
        <w:pStyle w:val="37"/>
        <w:jc w:val="center"/>
        <w:rPr>
          <w:b/>
          <w:bCs/>
        </w:rPr>
      </w:pPr>
      <w:r>
        <w:rPr>
          <w:b/>
          <w:bCs/>
        </w:rPr>
        <w:t>СБОРНИК</w:t>
      </w:r>
    </w:p>
    <w:p>
      <w:pPr>
        <w:pStyle w:val="37"/>
        <w:jc w:val="center"/>
        <w:rPr>
          <w:b/>
          <w:bCs/>
        </w:rPr>
      </w:pPr>
      <w:r>
        <w:rPr>
          <w:b/>
          <w:bCs/>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pPr>
        <w:pStyle w:val="37"/>
        <w:jc w:val="center"/>
        <w:rPr>
          <w:b/>
          <w:bCs/>
        </w:rPr>
      </w:pPr>
      <w:r>
        <w:rPr>
          <w:b/>
          <w:bCs/>
        </w:rPr>
        <w:t> </w:t>
      </w:r>
    </w:p>
    <w:p>
      <w:pPr>
        <w:pStyle w:val="37"/>
        <w:jc w:val="center"/>
        <w:rPr>
          <w:b/>
          <w:bCs/>
        </w:rPr>
      </w:pPr>
      <w:r>
        <w:rPr>
          <w:b/>
          <w:bCs/>
        </w:rPr>
        <w:t>N ___ (___) "____" __________ 20____ года</w:t>
      </w:r>
    </w:p>
    <w:p>
      <w:pPr>
        <w:pStyle w:val="37"/>
        <w:jc w:val="center"/>
        <w:rPr>
          <w:b/>
          <w:bCs/>
        </w:rPr>
      </w:pPr>
      <w:r>
        <w:rPr>
          <w:b/>
          <w:bCs/>
        </w:rPr>
        <w:t> </w:t>
      </w:r>
    </w:p>
    <w:p>
      <w:pPr>
        <w:pStyle w:val="37"/>
        <w:jc w:val="center"/>
        <w:rPr>
          <w:b/>
          <w:bCs/>
        </w:rPr>
      </w:pPr>
      <w:r>
        <w:rPr>
          <w:b/>
          <w:bCs/>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pPr>
        <w:pStyle w:val="37"/>
        <w:spacing w:before="0" w:beforeAutospacing="0" w:after="0" w:afterAutospacing="0"/>
        <w:ind w:firstLine="709"/>
        <w:jc w:val="both"/>
      </w:pPr>
      <w:r>
        <w:t>Адрес учредителя: 658356 Алтайский край, Краснощековский район, с. Новошипуново, площадь  Центральная, д.1.</w:t>
      </w:r>
    </w:p>
    <w:p>
      <w:pPr>
        <w:pStyle w:val="37"/>
        <w:spacing w:before="0" w:beforeAutospacing="0" w:after="0" w:afterAutospacing="0"/>
        <w:ind w:firstLine="709"/>
        <w:jc w:val="both"/>
      </w:pPr>
      <w:r>
        <w:t>8 (38575)25-3-43 - ответственный секретарь Редакционного Совета. </w:t>
      </w:r>
    </w:p>
    <w:p>
      <w:pPr>
        <w:pStyle w:val="37"/>
        <w:spacing w:before="0" w:beforeAutospacing="0" w:after="0" w:afterAutospacing="0" w:line="240" w:lineRule="exact"/>
        <w:ind w:firstLine="709"/>
        <w:jc w:val="both"/>
        <w:rPr>
          <w:b/>
          <w:bCs/>
        </w:rPr>
      </w:pPr>
    </w:p>
    <w:p>
      <w:pPr>
        <w:pStyle w:val="37"/>
        <w:spacing w:before="0" w:beforeAutospacing="0" w:after="0" w:afterAutospacing="0" w:line="240" w:lineRule="exact"/>
        <w:ind w:firstLine="709"/>
        <w:jc w:val="both"/>
      </w:pPr>
      <w:r>
        <w:rPr>
          <w:bCs/>
        </w:rPr>
        <w:t xml:space="preserve">Отпечатано в </w:t>
      </w:r>
      <w:r>
        <w:t xml:space="preserve"> Администрации Новошипуновского сельсовета Краснощековского района Алтайского края, площадь  Центральная, д.1.</w:t>
      </w:r>
    </w:p>
    <w:p>
      <w:pPr>
        <w:pStyle w:val="37"/>
        <w:ind w:firstLine="709"/>
        <w:jc w:val="center"/>
      </w:pPr>
      <w:r>
        <w:t> </w:t>
      </w:r>
    </w:p>
    <w:p>
      <w:pPr>
        <w:pStyle w:val="37"/>
        <w:ind w:firstLine="709"/>
        <w:jc w:val="center"/>
      </w:pPr>
    </w:p>
    <w:p>
      <w:pPr>
        <w:pStyle w:val="37"/>
        <w:ind w:firstLine="709"/>
        <w:jc w:val="center"/>
      </w:pPr>
      <w:r>
        <w:t>Тираж ____ экз.</w:t>
      </w:r>
    </w:p>
    <w:p>
      <w:pPr>
        <w:pStyle w:val="37"/>
        <w:ind w:firstLine="709"/>
        <w:jc w:val="center"/>
      </w:pPr>
      <w:r>
        <w:t> </w:t>
      </w:r>
    </w:p>
    <w:p>
      <w:pPr>
        <w:pStyle w:val="37"/>
        <w:ind w:firstLine="709"/>
        <w:jc w:val="center"/>
      </w:pPr>
      <w:r>
        <w:t>Распространяется бесплатно</w:t>
      </w:r>
    </w:p>
    <w:p>
      <w:pPr>
        <w:ind w:left="5670"/>
        <w:rPr>
          <w:rFonts w:ascii="Times New Roman" w:hAnsi="Times New Roman" w:cs="Times New Roman"/>
          <w:sz w:val="28"/>
          <w:szCs w:val="28"/>
        </w:rPr>
      </w:pPr>
    </w:p>
    <w:p>
      <w:pPr>
        <w:ind w:left="5670"/>
        <w:rPr>
          <w:rFonts w:ascii="Times New Roman" w:hAnsi="Times New Roman" w:cs="Times New Roman"/>
          <w:sz w:val="28"/>
          <w:szCs w:val="28"/>
        </w:rPr>
      </w:pPr>
    </w:p>
    <w:p>
      <w:pPr>
        <w:rPr>
          <w:rFonts w:ascii="Times New Roman" w:hAnsi="Times New Roman" w:cs="Times New Roman"/>
          <w:sz w:val="28"/>
          <w:szCs w:val="28"/>
        </w:rPr>
      </w:pPr>
      <w:r>
        <w:rPr>
          <w:rFonts w:ascii="Times New Roman" w:hAnsi="Times New Roman" w:cs="Times New Roman"/>
          <w:sz w:val="28"/>
          <w:szCs w:val="28"/>
        </w:rPr>
        <w:br w:type="page"/>
      </w:r>
    </w:p>
    <w:p>
      <w:pPr>
        <w:ind w:left="5670"/>
        <w:rPr>
          <w:rFonts w:ascii="Times New Roman" w:hAnsi="Times New Roman" w:cs="Times New Roman"/>
          <w:sz w:val="28"/>
          <w:szCs w:val="28"/>
        </w:rPr>
      </w:pPr>
      <w:r>
        <w:rPr>
          <w:rFonts w:ascii="Times New Roman" w:hAnsi="Times New Roman" w:cs="Times New Roman"/>
          <w:sz w:val="28"/>
          <w:szCs w:val="28"/>
        </w:rPr>
        <w:t>Приложение 2</w:t>
      </w:r>
    </w:p>
    <w:p>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Новошипуновского  сельсовета от 27.05.2024 № 22</w:t>
      </w:r>
    </w:p>
    <w:p>
      <w:pPr>
        <w:ind w:left="5670"/>
      </w:pPr>
      <w:r>
        <w:t> </w:t>
      </w:r>
    </w:p>
    <w:p>
      <w:pPr>
        <w:jc w:val="center"/>
        <w:rPr>
          <w:rFonts w:ascii="Times New Roman" w:hAnsi="Times New Roman" w:cs="Times New Roman"/>
          <w:sz w:val="28"/>
          <w:szCs w:val="28"/>
        </w:rPr>
      </w:pPr>
      <w:r>
        <w:rPr>
          <w:rFonts w:ascii="Times New Roman" w:hAnsi="Times New Roman" w:cs="Times New Roman"/>
          <w:b/>
          <w:bCs/>
          <w:sz w:val="28"/>
          <w:szCs w:val="28"/>
        </w:rPr>
        <w:t>СОСТАВ</w:t>
      </w:r>
    </w:p>
    <w:p>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t xml:space="preserve"> </w:t>
      </w:r>
      <w:r>
        <w:rPr>
          <w:rFonts w:ascii="Times New Roman" w:hAnsi="Times New Roman" w:cs="Times New Roman"/>
          <w:b/>
          <w:bCs/>
          <w:sz w:val="28"/>
          <w:szCs w:val="28"/>
        </w:rPr>
        <w:t>Новошипуновский сельсовет Краснощековского района Алтайского края </w:t>
      </w: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pPr>
        <w:rPr>
          <w:rFonts w:ascii="Times New Roman" w:hAnsi="Times New Roman" w:cs="Times New Roman"/>
          <w:sz w:val="28"/>
          <w:szCs w:val="28"/>
        </w:rPr>
      </w:pPr>
      <w:r>
        <w:rPr>
          <w:rFonts w:ascii="Times New Roman" w:hAnsi="Times New Roman" w:cs="Times New Roman"/>
          <w:sz w:val="28"/>
          <w:szCs w:val="28"/>
        </w:rPr>
        <w:t>глава администрации сельсовета - Жилинкова Жанна Александровна</w:t>
      </w:r>
    </w:p>
    <w:p>
      <w:pPr>
        <w:rPr>
          <w:rFonts w:ascii="Times New Roman" w:hAnsi="Times New Roman" w:cs="Times New Roman"/>
          <w:sz w:val="28"/>
          <w:szCs w:val="28"/>
        </w:rPr>
      </w:pP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pPr>
        <w:rPr>
          <w:rFonts w:ascii="Times New Roman" w:hAnsi="Times New Roman" w:cs="Times New Roman"/>
          <w:sz w:val="28"/>
          <w:szCs w:val="28"/>
        </w:rPr>
      </w:pPr>
      <w:r>
        <w:rPr>
          <w:rFonts w:ascii="Times New Roman" w:hAnsi="Times New Roman" w:cs="Times New Roman"/>
          <w:sz w:val="28"/>
          <w:szCs w:val="28"/>
        </w:rPr>
        <w:t>глава сельсовета – Дроботова Елена Васильевна</w:t>
      </w:r>
    </w:p>
    <w:p>
      <w:pPr>
        <w:rPr>
          <w:rFonts w:ascii="Times New Roman" w:hAnsi="Times New Roman" w:cs="Times New Roman"/>
          <w:sz w:val="28"/>
          <w:szCs w:val="28"/>
        </w:rPr>
      </w:pP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pPr>
        <w:rPr>
          <w:rFonts w:ascii="Times New Roman" w:hAnsi="Times New Roman" w:cs="Times New Roman"/>
          <w:sz w:val="28"/>
          <w:szCs w:val="28"/>
        </w:rPr>
      </w:pPr>
      <w:r>
        <w:rPr>
          <w:rFonts w:ascii="Times New Roman" w:hAnsi="Times New Roman" w:cs="Times New Roman"/>
          <w:sz w:val="28"/>
          <w:szCs w:val="28"/>
        </w:rPr>
        <w:t>заместитель администрации сельсовета - Лазуткина Ольга Николаевна</w:t>
      </w:r>
    </w:p>
    <w:p>
      <w:pPr>
        <w:rPr>
          <w:rFonts w:ascii="Times New Roman" w:hAnsi="Times New Roman" w:cs="Times New Roman"/>
          <w:sz w:val="28"/>
          <w:szCs w:val="28"/>
        </w:rPr>
      </w:pPr>
      <w:r>
        <w:rPr>
          <w:rFonts w:ascii="Times New Roman" w:hAnsi="Times New Roman" w:cs="Times New Roman"/>
          <w:sz w:val="28"/>
          <w:szCs w:val="28"/>
        </w:rPr>
        <w:t> </w:t>
      </w:r>
    </w:p>
    <w:p>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pPr>
        <w:rPr>
          <w:rFonts w:ascii="Times New Roman" w:hAnsi="Times New Roman" w:cs="Times New Roman"/>
          <w:sz w:val="28"/>
          <w:szCs w:val="28"/>
        </w:rPr>
      </w:pPr>
      <w:r>
        <w:rPr>
          <w:rFonts w:ascii="Times New Roman" w:hAnsi="Times New Roman" w:cs="Times New Roman"/>
          <w:sz w:val="28"/>
          <w:szCs w:val="28"/>
        </w:rPr>
        <w:t>1. депутат Совета депутатов Новошипуновского сельсовета – Алехин Артем Гекторович</w:t>
      </w:r>
    </w:p>
    <w:p>
      <w:pPr>
        <w:rPr>
          <w:rFonts w:ascii="Times New Roman" w:hAnsi="Times New Roman" w:cs="Times New Roman"/>
          <w:sz w:val="28"/>
          <w:szCs w:val="28"/>
        </w:rPr>
      </w:pPr>
      <w:r>
        <w:rPr>
          <w:rFonts w:ascii="Times New Roman" w:hAnsi="Times New Roman" w:cs="Times New Roman"/>
          <w:sz w:val="28"/>
          <w:szCs w:val="28"/>
        </w:rPr>
        <w:t>2. депутат Совета депутатов Новошипуновского сельсовета – Шахова Елена Владимировна</w:t>
      </w:r>
    </w:p>
    <w:sectPr>
      <w:headerReference r:id="rId6"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10006FF" w:usb1="4000205B" w:usb2="00000010" w:usb3="00000000" w:csb0="2000019F" w:csb1="00000000"/>
  </w:font>
  <w:font w:name="Lucida Sans Unicode">
    <w:panose1 w:val="020B0602030504020204"/>
    <w:charset w:val="CC"/>
    <w:family w:val="swiss"/>
    <w:pitch w:val="default"/>
    <w:sig w:usb0="80001AFF" w:usb1="0000396B" w:usb2="00000000" w:usb3="00000000" w:csb0="200000BF" w:csb1="D7F70000"/>
  </w:font>
  <w:font w:name="Peterburg">
    <w:altName w:val="Times New Roman"/>
    <w:panose1 w:val="00000000000000000000"/>
    <w:charset w:val="00"/>
    <w:family w:val="auto"/>
    <w:pitch w:val="default"/>
    <w:sig w:usb0="00000000" w:usb1="00000000" w:usb2="00000000" w:usb3="00000000" w:csb0="00000001" w:csb1="00000000"/>
  </w:font>
  <w:font w:name="TimesNewRomanPSMT">
    <w:altName w:val="MS Mincho"/>
    <w:panose1 w:val="00000000000000000000"/>
    <w:charset w:val="80"/>
    <w:family w:val="auto"/>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pPr>
        <w:spacing w:before="0" w:after="0" w:line="276" w:lineRule="auto"/>
      </w:pPr>
      <w:r>
        <w:separator/>
      </w:r>
    </w:p>
  </w:footnote>
  <w:footnote w:type="continuationSeparator" w:id="9">
    <w:p>
      <w:pPr>
        <w:spacing w:before="0" w:after="0" w:line="276" w:lineRule="auto"/>
      </w:pPr>
      <w:r>
        <w:continuationSeparator/>
      </w:r>
    </w:p>
  </w:footnote>
  <w:footnote w:id="0">
    <w:p>
      <w:pPr>
        <w:pStyle w:val="27"/>
        <w:jc w:val="both"/>
      </w:pPr>
      <w:r>
        <w:rPr>
          <w:rStyle w:val="14"/>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1">
    <w:p>
      <w:pPr>
        <w:pStyle w:val="27"/>
        <w:jc w:val="both"/>
      </w:pPr>
      <w:r>
        <w:rPr>
          <w:rStyle w:val="14"/>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2">
    <w:p>
      <w:pPr>
        <w:pStyle w:val="27"/>
        <w:jc w:val="both"/>
      </w:pPr>
      <w:r>
        <w:rPr>
          <w:rStyle w:val="1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3">
    <w:p>
      <w:pPr>
        <w:pStyle w:val="27"/>
        <w:jc w:val="both"/>
      </w:pPr>
      <w:r>
        <w:rPr>
          <w:rStyle w:val="1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5988907"/>
      <w:docPartObj>
        <w:docPartGallery w:val="autotext"/>
      </w:docPartObj>
    </w:sdtPr>
    <w:sdtContent>
      <w:p>
        <w:pPr>
          <w:pStyle w:val="28"/>
          <w:jc w:val="center"/>
        </w:pPr>
        <w:r>
          <w:fldChar w:fldCharType="begin"/>
        </w:r>
        <w:r>
          <w:instrText xml:space="preserve">PAGE   \* MERGEFORMAT</w:instrText>
        </w:r>
        <w:r>
          <w:fldChar w:fldCharType="separate"/>
        </w:r>
        <w:r>
          <w:t>27</w:t>
        </w:r>
        <w:r>
          <w:fldChar w:fldCharType="end"/>
        </w:r>
      </w:p>
    </w:sdtContent>
  </w:sdt>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docPartObj>
        <w:docPartGallery w:val="autotext"/>
      </w:docPartObj>
    </w:sdtPr>
    <w:sdtContent>
      <w:p>
        <w:pPr>
          <w:pStyle w:val="28"/>
          <w:jc w:val="center"/>
        </w:pPr>
        <w:r>
          <w:fldChar w:fldCharType="begin"/>
        </w:r>
        <w:r>
          <w:instrText xml:space="preserve">PAGE   \* MERGEFORMAT</w:instrText>
        </w:r>
        <w:r>
          <w:fldChar w:fldCharType="separate"/>
        </w:r>
        <w:r>
          <w:t>74</w:t>
        </w:r>
        <w:r>
          <w:fldChar w:fldCharType="end"/>
        </w:r>
      </w:p>
    </w:sdtContent>
  </w:sdt>
  <w:p>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D10152"/>
    <w:multiLevelType w:val="multilevel"/>
    <w:tmpl w:val="12D10152"/>
    <w:lvl w:ilvl="0" w:tentative="0">
      <w:start w:val="2"/>
      <w:numFmt w:val="decimal"/>
      <w:lvlText w:val="%1."/>
      <w:lvlJc w:val="left"/>
      <w:pPr>
        <w:ind w:left="928" w:hanging="360"/>
      </w:pPr>
      <w:rPr>
        <w:rFonts w:hint="default" w:ascii="Times New Roman" w:hAnsi="Times New Roman" w:eastAsia="Times New Roman" w:cs="Times New Roman"/>
        <w:i w:val="0"/>
      </w:rPr>
    </w:lvl>
    <w:lvl w:ilvl="1" w:tentative="0">
      <w:start w:val="1"/>
      <w:numFmt w:val="decimal"/>
      <w:isLgl/>
      <w:lvlText w:val="%1.%2."/>
      <w:lvlJc w:val="left"/>
      <w:pPr>
        <w:ind w:left="1288" w:hanging="720"/>
      </w:pPr>
      <w:rPr>
        <w:rFonts w:hint="default"/>
      </w:rPr>
    </w:lvl>
    <w:lvl w:ilvl="2" w:tentative="0">
      <w:start w:val="1"/>
      <w:numFmt w:val="decimal"/>
      <w:isLgl/>
      <w:lvlText w:val="%1.%2.%3."/>
      <w:lvlJc w:val="left"/>
      <w:pPr>
        <w:ind w:left="1288" w:hanging="720"/>
      </w:pPr>
      <w:rPr>
        <w:rFonts w:hint="default"/>
      </w:rPr>
    </w:lvl>
    <w:lvl w:ilvl="3" w:tentative="0">
      <w:start w:val="1"/>
      <w:numFmt w:val="decimal"/>
      <w:isLgl/>
      <w:lvlText w:val="%1.%2.%3.%4."/>
      <w:lvlJc w:val="left"/>
      <w:pPr>
        <w:ind w:left="1648" w:hanging="1080"/>
      </w:pPr>
      <w:rPr>
        <w:rFonts w:hint="default"/>
      </w:rPr>
    </w:lvl>
    <w:lvl w:ilvl="4" w:tentative="0">
      <w:start w:val="1"/>
      <w:numFmt w:val="decimal"/>
      <w:isLgl/>
      <w:lvlText w:val="%1.%2.%3.%4.%5."/>
      <w:lvlJc w:val="left"/>
      <w:pPr>
        <w:ind w:left="1648" w:hanging="1080"/>
      </w:pPr>
      <w:rPr>
        <w:rFonts w:hint="default"/>
      </w:rPr>
    </w:lvl>
    <w:lvl w:ilvl="5" w:tentative="0">
      <w:start w:val="1"/>
      <w:numFmt w:val="decimal"/>
      <w:isLgl/>
      <w:lvlText w:val="%1.%2.%3.%4.%5.%6."/>
      <w:lvlJc w:val="left"/>
      <w:pPr>
        <w:ind w:left="2008" w:hanging="1440"/>
      </w:pPr>
      <w:rPr>
        <w:rFonts w:hint="default"/>
      </w:rPr>
    </w:lvl>
    <w:lvl w:ilvl="6" w:tentative="0">
      <w:start w:val="1"/>
      <w:numFmt w:val="decimal"/>
      <w:isLgl/>
      <w:lvlText w:val="%1.%2.%3.%4.%5.%6.%7."/>
      <w:lvlJc w:val="left"/>
      <w:pPr>
        <w:ind w:left="2368" w:hanging="1800"/>
      </w:pPr>
      <w:rPr>
        <w:rFonts w:hint="default"/>
      </w:rPr>
    </w:lvl>
    <w:lvl w:ilvl="7" w:tentative="0">
      <w:start w:val="1"/>
      <w:numFmt w:val="decimal"/>
      <w:isLgl/>
      <w:lvlText w:val="%1.%2.%3.%4.%5.%6.%7.%8."/>
      <w:lvlJc w:val="left"/>
      <w:pPr>
        <w:ind w:left="2368" w:hanging="1800"/>
      </w:pPr>
      <w:rPr>
        <w:rFonts w:hint="default"/>
      </w:rPr>
    </w:lvl>
    <w:lvl w:ilvl="8" w:tentative="0">
      <w:start w:val="1"/>
      <w:numFmt w:val="decimal"/>
      <w:isLgl/>
      <w:lvlText w:val="%1.%2.%3.%4.%5.%6.%7.%8.%9."/>
      <w:lvlJc w:val="left"/>
      <w:pPr>
        <w:ind w:left="2728" w:hanging="2160"/>
      </w:pPr>
      <w:rPr>
        <w:rFonts w:hint="default"/>
      </w:rPr>
    </w:lvl>
  </w:abstractNum>
  <w:abstractNum w:abstractNumId="1">
    <w:nsid w:val="14BF0506"/>
    <w:multiLevelType w:val="multilevel"/>
    <w:tmpl w:val="14BF0506"/>
    <w:lvl w:ilvl="0" w:tentative="0">
      <w:start w:val="1"/>
      <w:numFmt w:val="decimal"/>
      <w:lvlText w:val="%1."/>
      <w:lvlJc w:val="left"/>
      <w:pPr>
        <w:ind w:left="1212" w:hanging="360"/>
      </w:pPr>
      <w:rPr>
        <w:rFonts w:hint="default"/>
      </w:rPr>
    </w:lvl>
    <w:lvl w:ilvl="1" w:tentative="0">
      <w:start w:val="1"/>
      <w:numFmt w:val="lowerLetter"/>
      <w:lvlText w:val="%2."/>
      <w:lvlJc w:val="left"/>
      <w:pPr>
        <w:ind w:left="1866" w:hanging="360"/>
      </w:pPr>
    </w:lvl>
    <w:lvl w:ilvl="2" w:tentative="0">
      <w:start w:val="1"/>
      <w:numFmt w:val="lowerRoman"/>
      <w:lvlText w:val="%3."/>
      <w:lvlJc w:val="right"/>
      <w:pPr>
        <w:ind w:left="2586" w:hanging="180"/>
      </w:pPr>
    </w:lvl>
    <w:lvl w:ilvl="3" w:tentative="0">
      <w:start w:val="1"/>
      <w:numFmt w:val="decimal"/>
      <w:lvlText w:val="%4."/>
      <w:lvlJc w:val="left"/>
      <w:pPr>
        <w:ind w:left="3306" w:hanging="360"/>
      </w:pPr>
    </w:lvl>
    <w:lvl w:ilvl="4" w:tentative="0">
      <w:start w:val="1"/>
      <w:numFmt w:val="lowerLetter"/>
      <w:lvlText w:val="%5."/>
      <w:lvlJc w:val="left"/>
      <w:pPr>
        <w:ind w:left="4026" w:hanging="360"/>
      </w:pPr>
    </w:lvl>
    <w:lvl w:ilvl="5" w:tentative="0">
      <w:start w:val="1"/>
      <w:numFmt w:val="lowerRoman"/>
      <w:lvlText w:val="%6."/>
      <w:lvlJc w:val="right"/>
      <w:pPr>
        <w:ind w:left="4746" w:hanging="180"/>
      </w:pPr>
    </w:lvl>
    <w:lvl w:ilvl="6" w:tentative="0">
      <w:start w:val="1"/>
      <w:numFmt w:val="decimal"/>
      <w:lvlText w:val="%7."/>
      <w:lvlJc w:val="left"/>
      <w:pPr>
        <w:ind w:left="5466" w:hanging="360"/>
      </w:pPr>
    </w:lvl>
    <w:lvl w:ilvl="7" w:tentative="0">
      <w:start w:val="1"/>
      <w:numFmt w:val="lowerLetter"/>
      <w:lvlText w:val="%8."/>
      <w:lvlJc w:val="left"/>
      <w:pPr>
        <w:ind w:left="6186" w:hanging="360"/>
      </w:pPr>
    </w:lvl>
    <w:lvl w:ilvl="8" w:tentative="0">
      <w:start w:val="1"/>
      <w:numFmt w:val="lowerRoman"/>
      <w:lvlText w:val="%9."/>
      <w:lvlJc w:val="right"/>
      <w:pPr>
        <w:ind w:left="6906" w:hanging="180"/>
      </w:pPr>
    </w:lvl>
  </w:abstractNum>
  <w:abstractNum w:abstractNumId="2">
    <w:nsid w:val="18FA6418"/>
    <w:multiLevelType w:val="multilevel"/>
    <w:tmpl w:val="18FA6418"/>
    <w:lvl w:ilvl="0" w:tentative="0">
      <w:start w:val="1"/>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3">
    <w:nsid w:val="414F2FF9"/>
    <w:multiLevelType w:val="multilevel"/>
    <w:tmpl w:val="414F2FF9"/>
    <w:lvl w:ilvl="0" w:tentative="0">
      <w:start w:val="1"/>
      <w:numFmt w:val="decimal"/>
      <w:lvlText w:val="%1."/>
      <w:lvlJc w:val="left"/>
      <w:pPr>
        <w:tabs>
          <w:tab w:val="left" w:pos="2346"/>
        </w:tabs>
        <w:ind w:left="0" w:firstLine="709"/>
      </w:pPr>
      <w:rPr>
        <w:rFonts w:hint="default"/>
      </w:rPr>
    </w:lvl>
    <w:lvl w:ilvl="1" w:tentative="0">
      <w:start w:val="1"/>
      <w:numFmt w:val="decimal"/>
      <w:lvlText w:val="%2)"/>
      <w:lvlJc w:val="left"/>
      <w:pPr>
        <w:tabs>
          <w:tab w:val="left" w:pos="1070"/>
        </w:tabs>
        <w:ind w:left="1070" w:hanging="360"/>
      </w:pPr>
      <w:rPr>
        <w:rFonts w:hint="default"/>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
    <w:nsid w:val="4BCC1168"/>
    <w:multiLevelType w:val="multilevel"/>
    <w:tmpl w:val="4BCC1168"/>
    <w:lvl w:ilvl="0" w:tentative="0">
      <w:start w:val="1"/>
      <w:numFmt w:val="decimal"/>
      <w:lvlText w:val="%1."/>
      <w:lvlJc w:val="left"/>
      <w:pPr>
        <w:ind w:left="720" w:hanging="360"/>
      </w:pPr>
      <w:rPr>
        <w:rFonts w:hint="default" w:eastAsia="Times New Roman"/>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62FB104D"/>
    <w:multiLevelType w:val="multilevel"/>
    <w:tmpl w:val="62FB104D"/>
    <w:lvl w:ilvl="0" w:tentative="0">
      <w:start w:val="1"/>
      <w:numFmt w:val="decimal"/>
      <w:pStyle w:val="104"/>
      <w:lvlText w:val="Статья 2-%1."/>
      <w:lvlJc w:val="left"/>
      <w:pPr>
        <w:tabs>
          <w:tab w:val="left" w:pos="2007"/>
        </w:tabs>
        <w:ind w:left="1134" w:hanging="567"/>
      </w:pPr>
    </w:lvl>
    <w:lvl w:ilvl="1" w:tentative="0">
      <w:start w:val="1"/>
      <w:numFmt w:val="decimal"/>
      <w:lvlRestart w:val="0"/>
      <w:lvlText w:val="Статья 2-%2."/>
      <w:lvlJc w:val="left"/>
      <w:pPr>
        <w:tabs>
          <w:tab w:val="left" w:pos="2007"/>
        </w:tabs>
        <w:ind w:left="1134" w:hanging="567"/>
      </w:pPr>
    </w:lvl>
    <w:lvl w:ilvl="2" w:tentative="0">
      <w:start w:val="1"/>
      <w:numFmt w:val="decimal"/>
      <w:lvlText w:val="%1.%2.%3."/>
      <w:lvlJc w:val="left"/>
      <w:pPr>
        <w:tabs>
          <w:tab w:val="left" w:pos="1791"/>
        </w:tabs>
        <w:ind w:left="1791" w:hanging="504"/>
      </w:pPr>
    </w:lvl>
    <w:lvl w:ilvl="3" w:tentative="0">
      <w:start w:val="1"/>
      <w:numFmt w:val="decimal"/>
      <w:lvlText w:val="%1.%2.%3.%4."/>
      <w:lvlJc w:val="left"/>
      <w:pPr>
        <w:tabs>
          <w:tab w:val="left" w:pos="2295"/>
        </w:tabs>
        <w:ind w:left="2295" w:hanging="648"/>
      </w:pPr>
    </w:lvl>
    <w:lvl w:ilvl="4" w:tentative="0">
      <w:start w:val="1"/>
      <w:numFmt w:val="decimal"/>
      <w:lvlText w:val="%1.%2.%3.%4.%5."/>
      <w:lvlJc w:val="left"/>
      <w:pPr>
        <w:tabs>
          <w:tab w:val="left" w:pos="2799"/>
        </w:tabs>
        <w:ind w:left="2799" w:hanging="792"/>
      </w:pPr>
    </w:lvl>
    <w:lvl w:ilvl="5" w:tentative="0">
      <w:start w:val="1"/>
      <w:numFmt w:val="decimal"/>
      <w:lvlText w:val="%1.%2.%3.%4.%5.%6."/>
      <w:lvlJc w:val="left"/>
      <w:pPr>
        <w:tabs>
          <w:tab w:val="left" w:pos="3303"/>
        </w:tabs>
        <w:ind w:left="3303" w:hanging="936"/>
      </w:pPr>
    </w:lvl>
    <w:lvl w:ilvl="6" w:tentative="0">
      <w:start w:val="1"/>
      <w:numFmt w:val="decimal"/>
      <w:lvlText w:val="%1.%2.%3.%4.%5.%6.%7."/>
      <w:lvlJc w:val="left"/>
      <w:pPr>
        <w:tabs>
          <w:tab w:val="left" w:pos="3807"/>
        </w:tabs>
        <w:ind w:left="3807" w:hanging="1080"/>
      </w:pPr>
    </w:lvl>
    <w:lvl w:ilvl="7" w:tentative="0">
      <w:start w:val="1"/>
      <w:numFmt w:val="decimal"/>
      <w:lvlText w:val="%1.%2.%3.%4.%5.%6.%7.%8."/>
      <w:lvlJc w:val="left"/>
      <w:pPr>
        <w:tabs>
          <w:tab w:val="left" w:pos="4311"/>
        </w:tabs>
        <w:ind w:left="4311" w:hanging="1224"/>
      </w:pPr>
    </w:lvl>
    <w:lvl w:ilvl="8" w:tentative="0">
      <w:start w:val="1"/>
      <w:numFmt w:val="decimal"/>
      <w:lvlText w:val="%1.%2.%3.%4.%5.%6.%7.%8.%9."/>
      <w:lvlJc w:val="left"/>
      <w:pPr>
        <w:tabs>
          <w:tab w:val="left" w:pos="4887"/>
        </w:tabs>
        <w:ind w:left="4887" w:hanging="1440"/>
      </w:pPr>
    </w:lvl>
  </w:abstractNum>
  <w:abstractNum w:abstractNumId="6">
    <w:nsid w:val="710B06F4"/>
    <w:multiLevelType w:val="multilevel"/>
    <w:tmpl w:val="710B06F4"/>
    <w:lvl w:ilvl="0" w:tentative="0">
      <w:start w:val="1"/>
      <w:numFmt w:val="decimal"/>
      <w:lvlText w:val="%1."/>
      <w:lvlJc w:val="left"/>
      <w:pPr>
        <w:tabs>
          <w:tab w:val="left" w:pos="1637"/>
        </w:tabs>
        <w:ind w:left="-709" w:firstLine="709"/>
      </w:pPr>
      <w:rPr>
        <w:rFonts w:hint="default"/>
      </w:rPr>
    </w:lvl>
    <w:lvl w:ilvl="1" w:tentative="0">
      <w:start w:val="1"/>
      <w:numFmt w:val="lowerLetter"/>
      <w:lvlText w:val="%2."/>
      <w:lvlJc w:val="left"/>
      <w:pPr>
        <w:tabs>
          <w:tab w:val="left" w:pos="731"/>
        </w:tabs>
        <w:ind w:left="731" w:hanging="360"/>
      </w:pPr>
    </w:lvl>
    <w:lvl w:ilvl="2" w:tentative="0">
      <w:start w:val="1"/>
      <w:numFmt w:val="lowerRoman"/>
      <w:lvlText w:val="%3."/>
      <w:lvlJc w:val="right"/>
      <w:pPr>
        <w:tabs>
          <w:tab w:val="left" w:pos="1451"/>
        </w:tabs>
        <w:ind w:left="1451" w:hanging="180"/>
      </w:pPr>
    </w:lvl>
    <w:lvl w:ilvl="3" w:tentative="0">
      <w:start w:val="1"/>
      <w:numFmt w:val="decimal"/>
      <w:lvlText w:val="%4."/>
      <w:lvlJc w:val="left"/>
      <w:pPr>
        <w:tabs>
          <w:tab w:val="left" w:pos="2171"/>
        </w:tabs>
        <w:ind w:left="2171" w:hanging="360"/>
      </w:pPr>
    </w:lvl>
    <w:lvl w:ilvl="4" w:tentative="0">
      <w:start w:val="1"/>
      <w:numFmt w:val="lowerLetter"/>
      <w:lvlText w:val="%5."/>
      <w:lvlJc w:val="left"/>
      <w:pPr>
        <w:tabs>
          <w:tab w:val="left" w:pos="2891"/>
        </w:tabs>
        <w:ind w:left="2891" w:hanging="360"/>
      </w:pPr>
    </w:lvl>
    <w:lvl w:ilvl="5" w:tentative="0">
      <w:start w:val="1"/>
      <w:numFmt w:val="lowerRoman"/>
      <w:lvlText w:val="%6."/>
      <w:lvlJc w:val="right"/>
      <w:pPr>
        <w:tabs>
          <w:tab w:val="left" w:pos="3611"/>
        </w:tabs>
        <w:ind w:left="3611" w:hanging="180"/>
      </w:pPr>
    </w:lvl>
    <w:lvl w:ilvl="6" w:tentative="0">
      <w:start w:val="1"/>
      <w:numFmt w:val="decimal"/>
      <w:lvlText w:val="%7."/>
      <w:lvlJc w:val="left"/>
      <w:pPr>
        <w:tabs>
          <w:tab w:val="left" w:pos="4331"/>
        </w:tabs>
        <w:ind w:left="4331" w:hanging="360"/>
      </w:pPr>
    </w:lvl>
    <w:lvl w:ilvl="7" w:tentative="0">
      <w:start w:val="1"/>
      <w:numFmt w:val="lowerLetter"/>
      <w:lvlText w:val="%8."/>
      <w:lvlJc w:val="left"/>
      <w:pPr>
        <w:tabs>
          <w:tab w:val="left" w:pos="5051"/>
        </w:tabs>
        <w:ind w:left="5051" w:hanging="360"/>
      </w:pPr>
    </w:lvl>
    <w:lvl w:ilvl="8" w:tentative="0">
      <w:start w:val="1"/>
      <w:numFmt w:val="lowerRoman"/>
      <w:lvlText w:val="%9."/>
      <w:lvlJc w:val="right"/>
      <w:pPr>
        <w:tabs>
          <w:tab w:val="left" w:pos="5771"/>
        </w:tabs>
        <w:ind w:left="5771" w:hanging="180"/>
      </w:pPr>
    </w:lvl>
  </w:abstractNum>
  <w:num w:numId="1">
    <w:abstractNumId w:val="5"/>
  </w:num>
  <w:num w:numId="2">
    <w:abstractNumId w:val="1"/>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8"/>
    <w:footnote w:id="9"/>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8507E"/>
    <w:rsid w:val="000A52DE"/>
    <w:rsid w:val="000B5274"/>
    <w:rsid w:val="000F2C09"/>
    <w:rsid w:val="00100AE3"/>
    <w:rsid w:val="00101488"/>
    <w:rsid w:val="00113D86"/>
    <w:rsid w:val="00121653"/>
    <w:rsid w:val="00136D9D"/>
    <w:rsid w:val="00172ECC"/>
    <w:rsid w:val="001A5988"/>
    <w:rsid w:val="001B2F31"/>
    <w:rsid w:val="0023199D"/>
    <w:rsid w:val="002609E6"/>
    <w:rsid w:val="00264C54"/>
    <w:rsid w:val="00270CD5"/>
    <w:rsid w:val="00272D32"/>
    <w:rsid w:val="002821D5"/>
    <w:rsid w:val="002848A1"/>
    <w:rsid w:val="002906DE"/>
    <w:rsid w:val="0029294D"/>
    <w:rsid w:val="002C6ECC"/>
    <w:rsid w:val="002D2973"/>
    <w:rsid w:val="002E3D24"/>
    <w:rsid w:val="00306CCA"/>
    <w:rsid w:val="003345FC"/>
    <w:rsid w:val="00375A5B"/>
    <w:rsid w:val="00387473"/>
    <w:rsid w:val="003D02C2"/>
    <w:rsid w:val="003E0937"/>
    <w:rsid w:val="004328AE"/>
    <w:rsid w:val="00470443"/>
    <w:rsid w:val="004B2CE9"/>
    <w:rsid w:val="004C26DF"/>
    <w:rsid w:val="004C7C97"/>
    <w:rsid w:val="004F4352"/>
    <w:rsid w:val="00516954"/>
    <w:rsid w:val="00536014"/>
    <w:rsid w:val="00545048"/>
    <w:rsid w:val="00573078"/>
    <w:rsid w:val="005841D7"/>
    <w:rsid w:val="005D6D24"/>
    <w:rsid w:val="006120B7"/>
    <w:rsid w:val="00672AEC"/>
    <w:rsid w:val="006734FC"/>
    <w:rsid w:val="006907ED"/>
    <w:rsid w:val="006A2ECC"/>
    <w:rsid w:val="006A514B"/>
    <w:rsid w:val="006C3019"/>
    <w:rsid w:val="006D183C"/>
    <w:rsid w:val="00731702"/>
    <w:rsid w:val="0074171A"/>
    <w:rsid w:val="00793DAD"/>
    <w:rsid w:val="007B74CB"/>
    <w:rsid w:val="007E0A42"/>
    <w:rsid w:val="008218DB"/>
    <w:rsid w:val="008601D0"/>
    <w:rsid w:val="00882A8B"/>
    <w:rsid w:val="008A218E"/>
    <w:rsid w:val="008A6890"/>
    <w:rsid w:val="008D337B"/>
    <w:rsid w:val="00913DCB"/>
    <w:rsid w:val="009250AB"/>
    <w:rsid w:val="00927204"/>
    <w:rsid w:val="00931447"/>
    <w:rsid w:val="00964C9E"/>
    <w:rsid w:val="00973B58"/>
    <w:rsid w:val="00975200"/>
    <w:rsid w:val="00980FE2"/>
    <w:rsid w:val="009C5FC3"/>
    <w:rsid w:val="00A00AF8"/>
    <w:rsid w:val="00A07791"/>
    <w:rsid w:val="00A227B1"/>
    <w:rsid w:val="00A75AFE"/>
    <w:rsid w:val="00A90255"/>
    <w:rsid w:val="00AD10FF"/>
    <w:rsid w:val="00AF266D"/>
    <w:rsid w:val="00B05693"/>
    <w:rsid w:val="00B308A6"/>
    <w:rsid w:val="00B57BDF"/>
    <w:rsid w:val="00B73584"/>
    <w:rsid w:val="00BA50B9"/>
    <w:rsid w:val="00BB2F4E"/>
    <w:rsid w:val="00C47546"/>
    <w:rsid w:val="00C622FB"/>
    <w:rsid w:val="00C9498B"/>
    <w:rsid w:val="00C960D0"/>
    <w:rsid w:val="00CA1AC3"/>
    <w:rsid w:val="00CD617C"/>
    <w:rsid w:val="00D04981"/>
    <w:rsid w:val="00D230F8"/>
    <w:rsid w:val="00D34C95"/>
    <w:rsid w:val="00D60028"/>
    <w:rsid w:val="00DA247F"/>
    <w:rsid w:val="00DD2032"/>
    <w:rsid w:val="00DE3171"/>
    <w:rsid w:val="00DE38B8"/>
    <w:rsid w:val="00E5068A"/>
    <w:rsid w:val="00E71B5C"/>
    <w:rsid w:val="00E94F34"/>
    <w:rsid w:val="00EA0AE3"/>
    <w:rsid w:val="00EA5FD1"/>
    <w:rsid w:val="00EB3F16"/>
    <w:rsid w:val="00EC0682"/>
    <w:rsid w:val="00ED2772"/>
    <w:rsid w:val="00F02A5A"/>
    <w:rsid w:val="00F41253"/>
    <w:rsid w:val="00F62246"/>
    <w:rsid w:val="00F77CF1"/>
    <w:rsid w:val="00F81A79"/>
    <w:rsid w:val="00F947FA"/>
    <w:rsid w:val="00FB1CD1"/>
    <w:rsid w:val="00FB70E5"/>
    <w:rsid w:val="00FC1214"/>
    <w:rsid w:val="00FF2165"/>
    <w:rsid w:val="00FF4CDA"/>
    <w:rsid w:val="27AD6394"/>
    <w:rsid w:val="2EB60C9D"/>
    <w:rsid w:val="42D21974"/>
    <w:rsid w:val="488074F1"/>
    <w:rsid w:val="48AA117F"/>
    <w:rsid w:val="50311171"/>
    <w:rsid w:val="526C2051"/>
    <w:rsid w:val="57AD774C"/>
    <w:rsid w:val="5FD514E8"/>
    <w:rsid w:val="617C3281"/>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0" w:name="annotation text"/>
    <w:lsdException w:qFormat="1" w:unhideWhenUsed="0"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47"/>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48"/>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88"/>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82"/>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83"/>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84"/>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9"/>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85"/>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86"/>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character" w:styleId="13">
    <w:name w:val="FollowedHyperlink"/>
    <w:autoRedefine/>
    <w:unhideWhenUsed/>
    <w:qFormat/>
    <w:uiPriority w:val="99"/>
    <w:rPr>
      <w:color w:val="800080"/>
      <w:u w:val="single"/>
    </w:rPr>
  </w:style>
  <w:style w:type="character" w:styleId="14">
    <w:name w:val="footnote reference"/>
    <w:autoRedefine/>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22"/>
    <w:rPr>
      <w:b/>
      <w:bCs/>
    </w:rPr>
  </w:style>
  <w:style w:type="paragraph" w:styleId="21">
    <w:name w:val="Balloon Text"/>
    <w:basedOn w:val="1"/>
    <w:link w:val="46"/>
    <w:autoRedefine/>
    <w:unhideWhenUsed/>
    <w:qFormat/>
    <w:uiPriority w:val="0"/>
    <w:pPr>
      <w:spacing w:after="0" w:line="240" w:lineRule="auto"/>
    </w:pPr>
    <w:rPr>
      <w:rFonts w:ascii="Tahoma" w:hAnsi="Tahoma" w:cs="Tahoma"/>
      <w:sz w:val="16"/>
      <w:szCs w:val="16"/>
    </w:rPr>
  </w:style>
  <w:style w:type="paragraph" w:styleId="22">
    <w:name w:val="Body Text 2"/>
    <w:basedOn w:val="1"/>
    <w:link w:val="62"/>
    <w:autoRedefine/>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Plain Text"/>
    <w:basedOn w:val="1"/>
    <w:link w:val="96"/>
    <w:autoRedefine/>
    <w:unhideWhenUsed/>
    <w:qFormat/>
    <w:uiPriority w:val="0"/>
    <w:pPr>
      <w:spacing w:after="0" w:line="240" w:lineRule="auto"/>
    </w:pPr>
    <w:rPr>
      <w:rFonts w:ascii="Courier New" w:hAnsi="Courier New" w:eastAsia="Times New Roman" w:cs="Courier New"/>
      <w:sz w:val="20"/>
      <w:szCs w:val="20"/>
    </w:rPr>
  </w:style>
  <w:style w:type="paragraph" w:styleId="24">
    <w:name w:val="Body Text Indent 3"/>
    <w:basedOn w:val="1"/>
    <w:link w:val="87"/>
    <w:autoRedefine/>
    <w:unhideWhenUsed/>
    <w:qFormat/>
    <w:uiPriority w:val="0"/>
    <w:pPr>
      <w:spacing w:after="120"/>
      <w:ind w:left="283"/>
    </w:pPr>
    <w:rPr>
      <w:sz w:val="16"/>
      <w:szCs w:val="16"/>
    </w:rPr>
  </w:style>
  <w:style w:type="paragraph" w:styleId="25">
    <w:name w:val="annotation text"/>
    <w:basedOn w:val="1"/>
    <w:link w:val="52"/>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6">
    <w:name w:val="Document Map"/>
    <w:basedOn w:val="1"/>
    <w:link w:val="131"/>
    <w:autoRedefine/>
    <w:semiHidden/>
    <w:qFormat/>
    <w:uiPriority w:val="0"/>
    <w:pPr>
      <w:shd w:val="clear" w:color="auto" w:fill="000080"/>
      <w:spacing w:after="0" w:line="240" w:lineRule="auto"/>
    </w:pPr>
    <w:rPr>
      <w:rFonts w:ascii="Tahoma" w:hAnsi="Tahoma" w:eastAsia="Times New Roman" w:cs="Tahoma"/>
      <w:sz w:val="20"/>
      <w:szCs w:val="20"/>
    </w:rPr>
  </w:style>
  <w:style w:type="paragraph" w:styleId="27">
    <w:name w:val="footnote text"/>
    <w:basedOn w:val="1"/>
    <w:link w:val="59"/>
    <w:autoRedefine/>
    <w:qFormat/>
    <w:uiPriority w:val="0"/>
    <w:pPr>
      <w:spacing w:after="0" w:line="240" w:lineRule="auto"/>
    </w:pPr>
    <w:rPr>
      <w:rFonts w:ascii="Times New Roman" w:hAnsi="Times New Roman" w:eastAsia="Times New Roman" w:cs="Times New Roman"/>
      <w:sz w:val="20"/>
      <w:szCs w:val="20"/>
    </w:rPr>
  </w:style>
  <w:style w:type="paragraph" w:styleId="28">
    <w:name w:val="header"/>
    <w:basedOn w:val="1"/>
    <w:link w:val="58"/>
    <w:autoRedefine/>
    <w:qFormat/>
    <w:uiPriority w:val="99"/>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9">
    <w:name w:val="Body Text"/>
    <w:basedOn w:val="1"/>
    <w:link w:val="54"/>
    <w:autoRedefine/>
    <w:unhideWhenUsed/>
    <w:qFormat/>
    <w:uiPriority w:val="0"/>
    <w:pPr>
      <w:spacing w:after="120" w:line="240" w:lineRule="auto"/>
    </w:pPr>
    <w:rPr>
      <w:rFonts w:ascii="Times New Roman" w:hAnsi="Times New Roman" w:eastAsia="Times New Roman" w:cs="Times New Roman"/>
      <w:sz w:val="24"/>
      <w:szCs w:val="24"/>
    </w:rPr>
  </w:style>
  <w:style w:type="paragraph" w:styleId="30">
    <w:name w:val="toc 1"/>
    <w:basedOn w:val="1"/>
    <w:next w:val="1"/>
    <w:autoRedefine/>
    <w:unhideWhenUsed/>
    <w:qFormat/>
    <w:uiPriority w:val="39"/>
    <w:pPr>
      <w:spacing w:after="0" w:line="240" w:lineRule="auto"/>
    </w:pPr>
    <w:rPr>
      <w:rFonts w:ascii="Times New Roman" w:hAnsi="Times New Roman" w:eastAsia="Times New Roman" w:cs="Times New Roman"/>
      <w:caps/>
      <w:sz w:val="24"/>
      <w:szCs w:val="24"/>
    </w:rPr>
  </w:style>
  <w:style w:type="paragraph" w:styleId="31">
    <w:name w:val="toc 3"/>
    <w:basedOn w:val="1"/>
    <w:next w:val="1"/>
    <w:autoRedefine/>
    <w:unhideWhenUsed/>
    <w:qFormat/>
    <w:uiPriority w:val="39"/>
    <w:pPr>
      <w:spacing w:after="0" w:line="240" w:lineRule="auto"/>
    </w:pPr>
    <w:rPr>
      <w:rFonts w:ascii="Times New Roman" w:hAnsi="Times New Roman" w:eastAsia="Times New Roman" w:cs="Times New Roman"/>
      <w:sz w:val="24"/>
      <w:szCs w:val="24"/>
    </w:rPr>
  </w:style>
  <w:style w:type="paragraph" w:styleId="32">
    <w:name w:val="toc 2"/>
    <w:basedOn w:val="1"/>
    <w:next w:val="1"/>
    <w:autoRedefine/>
    <w:unhideWhenUsed/>
    <w:qFormat/>
    <w:uiPriority w:val="39"/>
    <w:pPr>
      <w:tabs>
        <w:tab w:val="right" w:leader="dot" w:pos="9344"/>
      </w:tabs>
      <w:spacing w:after="0" w:line="240" w:lineRule="auto"/>
    </w:pPr>
    <w:rPr>
      <w:rFonts w:ascii="Times New Roman" w:hAnsi="Times New Roman" w:eastAsia="Times New Roman" w:cs="Times New Roman"/>
      <w:smallCaps/>
      <w:sz w:val="24"/>
      <w:szCs w:val="24"/>
    </w:rPr>
  </w:style>
  <w:style w:type="paragraph" w:styleId="33">
    <w:name w:val="toc 4"/>
    <w:basedOn w:val="1"/>
    <w:next w:val="1"/>
    <w:autoRedefine/>
    <w:unhideWhenUsed/>
    <w:qFormat/>
    <w:uiPriority w:val="39"/>
    <w:pPr>
      <w:spacing w:after="0" w:line="240" w:lineRule="auto"/>
    </w:pPr>
    <w:rPr>
      <w:rFonts w:ascii="Times New Roman" w:hAnsi="Times New Roman" w:eastAsia="Times New Roman" w:cs="Times New Roman"/>
      <w:i/>
      <w:sz w:val="24"/>
      <w:szCs w:val="24"/>
    </w:rPr>
  </w:style>
  <w:style w:type="paragraph" w:styleId="34">
    <w:name w:val="Body Text Indent"/>
    <w:basedOn w:val="1"/>
    <w:link w:val="60"/>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35">
    <w:name w:val="Title"/>
    <w:basedOn w:val="1"/>
    <w:link w:val="90"/>
    <w:autoRedefine/>
    <w:qFormat/>
    <w:uiPriority w:val="0"/>
    <w:pPr>
      <w:spacing w:after="0" w:line="240" w:lineRule="auto"/>
      <w:jc w:val="center"/>
    </w:pPr>
    <w:rPr>
      <w:rFonts w:ascii="Times New Roman" w:hAnsi="Times New Roman" w:eastAsia="Times New Roman" w:cs="Times New Roman"/>
      <w:b/>
      <w:sz w:val="28"/>
      <w:szCs w:val="20"/>
    </w:rPr>
  </w:style>
  <w:style w:type="paragraph" w:styleId="36">
    <w:name w:val="footer"/>
    <w:basedOn w:val="1"/>
    <w:link w:val="61"/>
    <w:autoRedefine/>
    <w:unhideWhenUsed/>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37">
    <w:name w:val="Normal (Web)"/>
    <w:basedOn w:val="1"/>
    <w:autoRedefine/>
    <w:unhideWhenUsed/>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styleId="38">
    <w:name w:val="Body Text 3"/>
    <w:basedOn w:val="1"/>
    <w:link w:val="123"/>
    <w:autoRedefine/>
    <w:uiPriority w:val="0"/>
    <w:pPr>
      <w:widowControl w:val="0"/>
      <w:spacing w:after="0" w:line="240" w:lineRule="auto"/>
    </w:pPr>
    <w:rPr>
      <w:rFonts w:ascii="Times New Roman" w:hAnsi="Times New Roman" w:eastAsia="Times New Roman" w:cs="Times New Roman"/>
      <w:b/>
      <w:i/>
      <w:iCs/>
      <w:snapToGrid w:val="0"/>
      <w:sz w:val="28"/>
      <w:szCs w:val="20"/>
    </w:rPr>
  </w:style>
  <w:style w:type="paragraph" w:styleId="39">
    <w:name w:val="Body Text Indent 2"/>
    <w:basedOn w:val="1"/>
    <w:link w:val="53"/>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paragraph" w:styleId="40">
    <w:name w:val="Subtitle"/>
    <w:basedOn w:val="1"/>
    <w:link w:val="127"/>
    <w:autoRedefine/>
    <w:qFormat/>
    <w:uiPriority w:val="0"/>
    <w:pPr>
      <w:widowControl w:val="0"/>
      <w:spacing w:after="0" w:line="240" w:lineRule="auto"/>
      <w:jc w:val="center"/>
    </w:pPr>
    <w:rPr>
      <w:rFonts w:ascii="Times New Roman" w:hAnsi="Times New Roman" w:eastAsia="Times New Roman" w:cs="Times New Roman"/>
      <w:sz w:val="28"/>
      <w:szCs w:val="20"/>
    </w:rPr>
  </w:style>
  <w:style w:type="paragraph" w:styleId="41">
    <w:name w:val="HTML Preformatted"/>
    <w:basedOn w:val="1"/>
    <w:link w:val="95"/>
    <w:autoRedefine/>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rPr>
  </w:style>
  <w:style w:type="table" w:styleId="42">
    <w:name w:val="Table Grid"/>
    <w:basedOn w:val="12"/>
    <w:autoRedefine/>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3">
    <w:name w:val="Гиперссылка1"/>
    <w:basedOn w:val="11"/>
    <w:autoRedefine/>
    <w:qFormat/>
    <w:uiPriority w:val="0"/>
  </w:style>
  <w:style w:type="paragraph" w:customStyle="1" w:styleId="44">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45">
    <w:name w:val="Неразрешенное упоминание1"/>
    <w:basedOn w:val="11"/>
    <w:autoRedefine/>
    <w:semiHidden/>
    <w:unhideWhenUsed/>
    <w:qFormat/>
    <w:uiPriority w:val="99"/>
    <w:rPr>
      <w:color w:val="605E5C"/>
      <w:shd w:val="clear" w:color="auto" w:fill="E1DFDD"/>
    </w:rPr>
  </w:style>
  <w:style w:type="character" w:customStyle="1" w:styleId="46">
    <w:name w:val="Текст выноски Знак"/>
    <w:basedOn w:val="11"/>
    <w:link w:val="21"/>
    <w:autoRedefine/>
    <w:qFormat/>
    <w:uiPriority w:val="0"/>
    <w:rPr>
      <w:rFonts w:ascii="Tahoma" w:hAnsi="Tahoma" w:cs="Tahoma"/>
      <w:sz w:val="16"/>
      <w:szCs w:val="16"/>
    </w:rPr>
  </w:style>
  <w:style w:type="character" w:customStyle="1" w:styleId="47">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48">
    <w:name w:val="Заголовок 2 Знак"/>
    <w:basedOn w:val="11"/>
    <w:link w:val="3"/>
    <w:autoRedefine/>
    <w:qFormat/>
    <w:uiPriority w:val="0"/>
    <w:rPr>
      <w:rFonts w:ascii="Times New Roman" w:hAnsi="Times New Roman" w:eastAsia="Times New Roman" w:cs="Times New Roman"/>
      <w:sz w:val="28"/>
      <w:szCs w:val="24"/>
    </w:rPr>
  </w:style>
  <w:style w:type="paragraph" w:styleId="49">
    <w:name w:val="No Spacing"/>
    <w:link w:val="97"/>
    <w:autoRedefine/>
    <w:qFormat/>
    <w:uiPriority w:val="0"/>
    <w:rPr>
      <w:rFonts w:ascii="Calibri" w:hAnsi="Calibri" w:eastAsia="Times New Roman" w:cs="Times New Roman"/>
      <w:sz w:val="22"/>
      <w:szCs w:val="22"/>
      <w:lang w:val="ru-RU" w:eastAsia="ru-RU" w:bidi="ar-SA"/>
    </w:rPr>
  </w:style>
  <w:style w:type="paragraph" w:customStyle="1" w:styleId="50">
    <w:name w:val="ConsPlusNonformat"/>
    <w:autoRedefine/>
    <w:qFormat/>
    <w:uiPriority w:val="0"/>
    <w:pPr>
      <w:widowControl w:val="0"/>
      <w:autoSpaceDE w:val="0"/>
      <w:autoSpaceDN w:val="0"/>
      <w:adjustRightInd w:val="0"/>
    </w:pPr>
    <w:rPr>
      <w:rFonts w:ascii="Courier New" w:hAnsi="Courier New" w:eastAsia="Times New Roman" w:cs="Courier New"/>
      <w:lang w:val="ru-RU" w:eastAsia="ru-RU" w:bidi="ar-SA"/>
    </w:rPr>
  </w:style>
  <w:style w:type="paragraph" w:customStyle="1" w:styleId="51">
    <w:name w:val="ConsPlusCell"/>
    <w:autoRedefine/>
    <w:qFormat/>
    <w:uiPriority w:val="0"/>
    <w:pPr>
      <w:widowControl w:val="0"/>
      <w:autoSpaceDE w:val="0"/>
      <w:autoSpaceDN w:val="0"/>
      <w:adjustRightInd w:val="0"/>
    </w:pPr>
    <w:rPr>
      <w:rFonts w:ascii="Times New Roman" w:hAnsi="Times New Roman" w:eastAsia="Times New Roman" w:cs="Times New Roman"/>
      <w:sz w:val="24"/>
      <w:szCs w:val="24"/>
      <w:lang w:val="ru-RU" w:eastAsia="ru-RU" w:bidi="ar-SA"/>
    </w:rPr>
  </w:style>
  <w:style w:type="character" w:customStyle="1" w:styleId="52">
    <w:name w:val="Текст примечания Знак"/>
    <w:basedOn w:val="11"/>
    <w:link w:val="25"/>
    <w:autoRedefine/>
    <w:semiHidden/>
    <w:qFormat/>
    <w:uiPriority w:val="0"/>
    <w:rPr>
      <w:rFonts w:ascii="Times New Roman" w:hAnsi="Times New Roman" w:eastAsia="Times New Roman" w:cs="Times New Roman"/>
      <w:sz w:val="20"/>
      <w:szCs w:val="20"/>
    </w:rPr>
  </w:style>
  <w:style w:type="character" w:customStyle="1" w:styleId="53">
    <w:name w:val="Основной текст с отступом 2 Знак"/>
    <w:basedOn w:val="11"/>
    <w:link w:val="39"/>
    <w:autoRedefine/>
    <w:qFormat/>
    <w:uiPriority w:val="0"/>
    <w:rPr>
      <w:rFonts w:ascii="Times New Roman" w:hAnsi="Times New Roman" w:eastAsia="Times New Roman" w:cs="Times New Roman"/>
      <w:sz w:val="28"/>
      <w:szCs w:val="24"/>
    </w:rPr>
  </w:style>
  <w:style w:type="character" w:customStyle="1" w:styleId="54">
    <w:name w:val="Основной текст Знак"/>
    <w:basedOn w:val="11"/>
    <w:link w:val="29"/>
    <w:autoRedefine/>
    <w:qFormat/>
    <w:uiPriority w:val="0"/>
    <w:rPr>
      <w:rFonts w:ascii="Times New Roman" w:hAnsi="Times New Roman" w:eastAsia="Times New Roman" w:cs="Times New Roman"/>
      <w:sz w:val="24"/>
      <w:szCs w:val="24"/>
    </w:rPr>
  </w:style>
  <w:style w:type="paragraph" w:customStyle="1" w:styleId="55">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56">
    <w:name w:val="ConsPlusNormal"/>
    <w:autoRedefine/>
    <w:qFormat/>
    <w:uiPriority w:val="0"/>
    <w:pPr>
      <w:widowControl w:val="0"/>
      <w:suppressAutoHyphens/>
      <w:autoSpaceDE w:val="0"/>
      <w:ind w:firstLine="720"/>
    </w:pPr>
    <w:rPr>
      <w:rFonts w:ascii="Arial" w:hAnsi="Arial" w:eastAsia="Times New Roman" w:cs="Arial"/>
      <w:lang w:val="ru-RU" w:eastAsia="ar-SA" w:bidi="ar-SA"/>
    </w:rPr>
  </w:style>
  <w:style w:type="character" w:customStyle="1" w:styleId="57">
    <w:name w:val="Гипертекстовая ссылка"/>
    <w:autoRedefine/>
    <w:qFormat/>
    <w:uiPriority w:val="0"/>
    <w:rPr>
      <w:color w:val="008000"/>
      <w:sz w:val="20"/>
      <w:szCs w:val="20"/>
      <w:u w:val="single"/>
    </w:rPr>
  </w:style>
  <w:style w:type="character" w:customStyle="1" w:styleId="58">
    <w:name w:val="Верхний колонтитул Знак"/>
    <w:basedOn w:val="11"/>
    <w:link w:val="28"/>
    <w:autoRedefine/>
    <w:qFormat/>
    <w:uiPriority w:val="99"/>
    <w:rPr>
      <w:rFonts w:ascii="Times New Roman" w:hAnsi="Times New Roman" w:eastAsia="Times New Roman" w:cs="Times New Roman"/>
      <w:sz w:val="24"/>
      <w:szCs w:val="24"/>
    </w:rPr>
  </w:style>
  <w:style w:type="character" w:customStyle="1" w:styleId="59">
    <w:name w:val="Текст сноски Знак"/>
    <w:basedOn w:val="11"/>
    <w:link w:val="27"/>
    <w:autoRedefine/>
    <w:qFormat/>
    <w:uiPriority w:val="0"/>
    <w:rPr>
      <w:rFonts w:ascii="Times New Roman" w:hAnsi="Times New Roman" w:eastAsia="Times New Roman" w:cs="Times New Roman"/>
      <w:sz w:val="20"/>
      <w:szCs w:val="20"/>
    </w:rPr>
  </w:style>
  <w:style w:type="character" w:customStyle="1" w:styleId="60">
    <w:name w:val="Основной текст с отступом Знак"/>
    <w:basedOn w:val="11"/>
    <w:link w:val="34"/>
    <w:autoRedefine/>
    <w:qFormat/>
    <w:uiPriority w:val="0"/>
    <w:rPr>
      <w:rFonts w:ascii="Times New Roman" w:hAnsi="Times New Roman" w:eastAsia="Times New Roman" w:cs="Times New Roman"/>
      <w:sz w:val="24"/>
      <w:szCs w:val="24"/>
    </w:rPr>
  </w:style>
  <w:style w:type="character" w:customStyle="1" w:styleId="61">
    <w:name w:val="Нижний колонтитул Знак"/>
    <w:basedOn w:val="11"/>
    <w:link w:val="36"/>
    <w:autoRedefine/>
    <w:qFormat/>
    <w:uiPriority w:val="0"/>
    <w:rPr>
      <w:rFonts w:ascii="Times New Roman" w:hAnsi="Times New Roman" w:eastAsia="Times New Roman" w:cs="Times New Roman"/>
      <w:sz w:val="24"/>
      <w:szCs w:val="24"/>
    </w:rPr>
  </w:style>
  <w:style w:type="character" w:customStyle="1" w:styleId="62">
    <w:name w:val="Основной текст 2 Знак"/>
    <w:basedOn w:val="11"/>
    <w:link w:val="22"/>
    <w:autoRedefine/>
    <w:qFormat/>
    <w:uiPriority w:val="0"/>
    <w:rPr>
      <w:rFonts w:ascii="Times New Roman" w:hAnsi="Times New Roman" w:eastAsia="Times New Roman" w:cs="Times New Roman"/>
      <w:sz w:val="28"/>
      <w:szCs w:val="28"/>
    </w:rPr>
  </w:style>
  <w:style w:type="character" w:customStyle="1" w:styleId="63">
    <w:name w:val="Font Style26"/>
    <w:autoRedefine/>
    <w:qFormat/>
    <w:uiPriority w:val="0"/>
    <w:rPr>
      <w:rFonts w:ascii="Times New Roman" w:hAnsi="Times New Roman" w:cs="Times New Roman"/>
      <w:sz w:val="24"/>
      <w:szCs w:val="24"/>
    </w:rPr>
  </w:style>
  <w:style w:type="paragraph" w:customStyle="1" w:styleId="64">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65">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66">
    <w:name w:val="Информация об изменениях документа"/>
    <w:basedOn w:val="65"/>
    <w:next w:val="1"/>
    <w:autoRedefine/>
    <w:qFormat/>
    <w:uiPriority w:val="0"/>
    <w:pPr>
      <w:spacing w:before="0"/>
    </w:pPr>
    <w:rPr>
      <w:i/>
      <w:iCs/>
    </w:rPr>
  </w:style>
  <w:style w:type="paragraph" w:customStyle="1" w:styleId="67">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68">
    <w:name w:val="List Paragraph"/>
    <w:basedOn w:val="1"/>
    <w:autoRedefine/>
    <w:qFormat/>
    <w:uiPriority w:val="0"/>
    <w:pPr>
      <w:spacing w:after="0" w:line="240" w:lineRule="auto"/>
      <w:ind w:left="720"/>
      <w:contextualSpacing/>
    </w:pPr>
    <w:rPr>
      <w:rFonts w:ascii="Times New Roman" w:hAnsi="Times New Roman" w:eastAsia="Times New Roman" w:cs="Times New Roman"/>
      <w:sz w:val="24"/>
      <w:szCs w:val="24"/>
    </w:rPr>
  </w:style>
  <w:style w:type="paragraph" w:customStyle="1" w:styleId="69">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70">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71">
    <w:name w:val="Default"/>
    <w:autoRedefine/>
    <w:qForma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72">
    <w:name w:val="ConsPlusTitle"/>
    <w:autoRedefine/>
    <w:qFormat/>
    <w:uiPriority w:val="0"/>
    <w:pPr>
      <w:widowControl w:val="0"/>
      <w:autoSpaceDE w:val="0"/>
      <w:autoSpaceDN w:val="0"/>
    </w:pPr>
    <w:rPr>
      <w:rFonts w:ascii="Calibri" w:hAnsi="Calibri" w:eastAsia="Times New Roman" w:cs="Calibri"/>
      <w:b/>
      <w:sz w:val="22"/>
      <w:lang w:val="ru-RU" w:eastAsia="ru-RU" w:bidi="ar-SA"/>
    </w:rPr>
  </w:style>
  <w:style w:type="paragraph" w:customStyle="1" w:styleId="73">
    <w:name w:val="ConsPlusDocList"/>
    <w:autoRedefine/>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74">
    <w:name w:val="ConsPlusTitlePage"/>
    <w:autoRedefine/>
    <w:qFormat/>
    <w:uiPriority w:val="0"/>
    <w:pPr>
      <w:widowControl w:val="0"/>
      <w:autoSpaceDE w:val="0"/>
      <w:autoSpaceDN w:val="0"/>
    </w:pPr>
    <w:rPr>
      <w:rFonts w:ascii="Tahoma" w:hAnsi="Tahoma" w:eastAsia="Times New Roman" w:cs="Tahoma"/>
      <w:lang w:val="ru-RU" w:eastAsia="ru-RU" w:bidi="ar-SA"/>
    </w:rPr>
  </w:style>
  <w:style w:type="paragraph" w:customStyle="1" w:styleId="75">
    <w:name w:val="ConsPlusJurTerm"/>
    <w:autoRedefine/>
    <w:qFormat/>
    <w:uiPriority w:val="0"/>
    <w:pPr>
      <w:widowControl w:val="0"/>
      <w:autoSpaceDE w:val="0"/>
      <w:autoSpaceDN w:val="0"/>
    </w:pPr>
    <w:rPr>
      <w:rFonts w:ascii="Tahoma" w:hAnsi="Tahoma" w:eastAsia="Times New Roman" w:cs="Tahoma"/>
      <w:sz w:val="26"/>
      <w:lang w:val="ru-RU" w:eastAsia="ru-RU" w:bidi="ar-SA"/>
    </w:rPr>
  </w:style>
  <w:style w:type="paragraph" w:customStyle="1" w:styleId="76">
    <w:name w:val="ConsPlusTextList"/>
    <w:autoRedefine/>
    <w:qFormat/>
    <w:uiPriority w:val="0"/>
    <w:pPr>
      <w:widowControl w:val="0"/>
      <w:autoSpaceDE w:val="0"/>
      <w:autoSpaceDN w:val="0"/>
    </w:pPr>
    <w:rPr>
      <w:rFonts w:ascii="Arial" w:hAnsi="Arial" w:eastAsia="Times New Roman" w:cs="Arial"/>
      <w:lang w:val="ru-RU" w:eastAsia="ru-RU" w:bidi="ar-SA"/>
    </w:rPr>
  </w:style>
  <w:style w:type="character" w:customStyle="1" w:styleId="77">
    <w:name w:val="Знак Знак9"/>
    <w:autoRedefine/>
    <w:qFormat/>
    <w:uiPriority w:val="0"/>
    <w:rPr>
      <w:rFonts w:eastAsia="Arial Unicode MS"/>
      <w:sz w:val="28"/>
      <w:lang w:eastAsia="ru-RU"/>
    </w:rPr>
  </w:style>
  <w:style w:type="character" w:customStyle="1" w:styleId="78">
    <w:name w:val="st"/>
    <w:basedOn w:val="11"/>
    <w:autoRedefine/>
    <w:qFormat/>
    <w:uiPriority w:val="0"/>
  </w:style>
  <w:style w:type="paragraph" w:customStyle="1" w:styleId="79">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80">
    <w:name w:val="highlight"/>
    <w:basedOn w:val="11"/>
    <w:autoRedefine/>
    <w:qFormat/>
    <w:uiPriority w:val="0"/>
  </w:style>
  <w:style w:type="paragraph" w:customStyle="1" w:styleId="81">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82">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83">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84">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85">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86">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87">
    <w:name w:val="Основной текст с отступом 3 Знак"/>
    <w:basedOn w:val="11"/>
    <w:link w:val="24"/>
    <w:autoRedefine/>
    <w:qFormat/>
    <w:uiPriority w:val="0"/>
    <w:rPr>
      <w:sz w:val="16"/>
      <w:szCs w:val="16"/>
    </w:rPr>
  </w:style>
  <w:style w:type="character" w:customStyle="1" w:styleId="88">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9">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90">
    <w:name w:val="Название Знак"/>
    <w:basedOn w:val="11"/>
    <w:link w:val="35"/>
    <w:autoRedefine/>
    <w:qFormat/>
    <w:uiPriority w:val="0"/>
    <w:rPr>
      <w:rFonts w:ascii="Times New Roman" w:hAnsi="Times New Roman" w:eastAsia="Times New Roman" w:cs="Times New Roman"/>
      <w:b/>
      <w:sz w:val="28"/>
      <w:szCs w:val="20"/>
    </w:rPr>
  </w:style>
  <w:style w:type="paragraph" w:customStyle="1" w:styleId="91">
    <w:name w:val="ConsNormal"/>
    <w:autoRedefine/>
    <w:qFormat/>
    <w:uiPriority w:val="0"/>
    <w:pPr>
      <w:widowControl w:val="0"/>
      <w:snapToGrid w:val="0"/>
      <w:ind w:firstLine="720"/>
    </w:pPr>
    <w:rPr>
      <w:rFonts w:ascii="Arial" w:hAnsi="Arial" w:eastAsia="Times New Roman" w:cs="Times New Roman"/>
      <w:lang w:val="ru-RU" w:eastAsia="ru-RU" w:bidi="ar-SA"/>
    </w:rPr>
  </w:style>
  <w:style w:type="paragraph" w:customStyle="1" w:styleId="92">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93">
    <w:name w:val="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94">
    <w:name w:val="Сравнение редакций. Добавленный фрагмент"/>
    <w:autoRedefine/>
    <w:qFormat/>
    <w:uiPriority w:val="99"/>
    <w:rPr>
      <w:color w:val="000000"/>
      <w:shd w:val="clear" w:color="auto" w:fill="C1D7FF"/>
    </w:rPr>
  </w:style>
  <w:style w:type="character" w:customStyle="1" w:styleId="95">
    <w:name w:val="Стандартный HTML Знак"/>
    <w:basedOn w:val="11"/>
    <w:link w:val="41"/>
    <w:autoRedefine/>
    <w:qFormat/>
    <w:uiPriority w:val="0"/>
    <w:rPr>
      <w:rFonts w:ascii="Courier New" w:hAnsi="Courier New" w:eastAsia="Times New Roman" w:cs="Courier New"/>
      <w:sz w:val="20"/>
      <w:szCs w:val="20"/>
    </w:rPr>
  </w:style>
  <w:style w:type="character" w:customStyle="1" w:styleId="96">
    <w:name w:val="Текст Знак"/>
    <w:basedOn w:val="11"/>
    <w:link w:val="23"/>
    <w:autoRedefine/>
    <w:qFormat/>
    <w:uiPriority w:val="0"/>
    <w:rPr>
      <w:rFonts w:ascii="Courier New" w:hAnsi="Courier New" w:eastAsia="Times New Roman" w:cs="Courier New"/>
      <w:sz w:val="20"/>
      <w:szCs w:val="20"/>
    </w:rPr>
  </w:style>
  <w:style w:type="character" w:customStyle="1" w:styleId="97">
    <w:name w:val="Без интервала Знак"/>
    <w:link w:val="49"/>
    <w:autoRedefine/>
    <w:qFormat/>
    <w:locked/>
    <w:uiPriority w:val="0"/>
    <w:rPr>
      <w:rFonts w:ascii="Calibri" w:hAnsi="Calibri" w:eastAsia="Times New Roman" w:cs="Times New Roman"/>
    </w:rPr>
  </w:style>
  <w:style w:type="paragraph" w:customStyle="1" w:styleId="98">
    <w:name w:val="МОЕ"/>
    <w:basedOn w:val="1"/>
    <w:autoRedefine/>
    <w:qFormat/>
    <w:uiPriority w:val="0"/>
    <w:pPr>
      <w:spacing w:after="0" w:line="240" w:lineRule="auto"/>
      <w:ind w:firstLine="709"/>
      <w:jc w:val="both"/>
    </w:pPr>
    <w:rPr>
      <w:rFonts w:ascii="Times New Roman" w:hAnsi="Times New Roman" w:eastAsia="Times New Roman" w:cs="Times New Roman"/>
      <w:spacing w:val="10"/>
      <w:sz w:val="28"/>
      <w:szCs w:val="28"/>
    </w:rPr>
  </w:style>
  <w:style w:type="paragraph" w:customStyle="1" w:styleId="99">
    <w:name w:val="основной"/>
    <w:basedOn w:val="1"/>
    <w:autoRedefine/>
    <w:qFormat/>
    <w:uiPriority w:val="0"/>
    <w:pPr>
      <w:keepNext/>
      <w:suppressAutoHyphens/>
      <w:spacing w:after="0" w:line="240" w:lineRule="auto"/>
    </w:pPr>
    <w:rPr>
      <w:rFonts w:ascii="Arial" w:hAnsi="Arial" w:eastAsia="Lucida Sans Unicode" w:cs="Times New Roman"/>
      <w:kern w:val="2"/>
      <w:sz w:val="24"/>
      <w:szCs w:val="24"/>
    </w:rPr>
  </w:style>
  <w:style w:type="paragraph" w:customStyle="1" w:styleId="100">
    <w:name w:val="Знак Знак Знак Знак Знак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101">
    <w:name w:val="Iau?iue"/>
    <w:autoRedefine/>
    <w:qFormat/>
    <w:uiPriority w:val="0"/>
    <w:pPr>
      <w:widowControl w:val="0"/>
      <w:suppressAutoHyphens/>
    </w:pPr>
    <w:rPr>
      <w:rFonts w:ascii="Times New Roman" w:hAnsi="Times New Roman" w:eastAsia="Arial" w:cs="Times New Roman"/>
      <w:lang w:val="ru-RU" w:eastAsia="ar-SA" w:bidi="ar-SA"/>
    </w:rPr>
  </w:style>
  <w:style w:type="paragraph" w:customStyle="1" w:styleId="102">
    <w:name w:val="nienie"/>
    <w:basedOn w:val="101"/>
    <w:autoRedefine/>
    <w:qFormat/>
    <w:uiPriority w:val="0"/>
    <w:pPr>
      <w:keepLines/>
      <w:suppressAutoHyphens w:val="0"/>
      <w:ind w:left="709" w:hanging="284"/>
      <w:jc w:val="both"/>
    </w:pPr>
    <w:rPr>
      <w:rFonts w:ascii="Peterburg" w:hAnsi="Peterburg" w:eastAsia="Times New Roman" w:cs="Peterburg"/>
      <w:sz w:val="24"/>
      <w:szCs w:val="24"/>
      <w:lang w:eastAsia="ru-RU"/>
    </w:rPr>
  </w:style>
  <w:style w:type="paragraph" w:customStyle="1" w:styleId="103">
    <w:name w:val="Зоны"/>
    <w:basedOn w:val="1"/>
    <w:autoRedefine/>
    <w:qFormat/>
    <w:uiPriority w:val="0"/>
    <w:pPr>
      <w:tabs>
        <w:tab w:val="left" w:pos="567"/>
      </w:tabs>
      <w:snapToGrid w:val="0"/>
      <w:spacing w:before="160" w:after="160" w:line="240" w:lineRule="auto"/>
      <w:ind w:left="567"/>
      <w:jc w:val="both"/>
    </w:pPr>
    <w:rPr>
      <w:rFonts w:ascii="Arial" w:hAnsi="Arial" w:eastAsia="Times New Roman" w:cs="Times New Roman"/>
      <w:b/>
      <w:sz w:val="24"/>
      <w:szCs w:val="20"/>
    </w:rPr>
  </w:style>
  <w:style w:type="paragraph" w:customStyle="1" w:styleId="104">
    <w:name w:val="ВидыДеятельности"/>
    <w:basedOn w:val="1"/>
    <w:autoRedefine/>
    <w:qFormat/>
    <w:uiPriority w:val="0"/>
    <w:pPr>
      <w:numPr>
        <w:ilvl w:val="0"/>
        <w:numId w:val="1"/>
      </w:numPr>
      <w:tabs>
        <w:tab w:val="left" w:pos="851"/>
      </w:tabs>
      <w:snapToGrid w:val="0"/>
      <w:spacing w:after="80" w:line="240" w:lineRule="auto"/>
      <w:jc w:val="both"/>
    </w:pPr>
    <w:rPr>
      <w:rFonts w:ascii="Arial" w:hAnsi="Arial" w:eastAsia="Times New Roman" w:cs="Times New Roman"/>
      <w:szCs w:val="20"/>
    </w:rPr>
  </w:style>
  <w:style w:type="paragraph" w:customStyle="1" w:styleId="105">
    <w:name w:val="src"/>
    <w:basedOn w:val="1"/>
    <w:autoRedefine/>
    <w:qFormat/>
    <w:uiPriority w:val="0"/>
    <w:pPr>
      <w:spacing w:after="240" w:line="240" w:lineRule="auto"/>
    </w:pPr>
    <w:rPr>
      <w:rFonts w:ascii="Times New Roman" w:hAnsi="Times New Roman" w:eastAsia="Times New Roman" w:cs="Times New Roman"/>
      <w:i/>
      <w:iCs/>
      <w:color w:val="939756"/>
      <w:sz w:val="18"/>
      <w:szCs w:val="18"/>
    </w:rPr>
  </w:style>
  <w:style w:type="paragraph" w:customStyle="1" w:styleId="106">
    <w:name w:val="Раздел"/>
    <w:basedOn w:val="1"/>
    <w:autoRedefine/>
    <w:qFormat/>
    <w:uiPriority w:val="0"/>
    <w:pPr>
      <w:spacing w:after="0" w:line="240" w:lineRule="auto"/>
      <w:ind w:left="720"/>
    </w:pPr>
    <w:rPr>
      <w:rFonts w:ascii="Times New Roman" w:hAnsi="Times New Roman" w:eastAsia="Times New Roman" w:cs="Times New Roman"/>
      <w:b/>
      <w:sz w:val="24"/>
      <w:szCs w:val="24"/>
    </w:rPr>
  </w:style>
  <w:style w:type="paragraph" w:customStyle="1" w:styleId="107">
    <w:name w:val="Генплан"/>
    <w:basedOn w:val="1"/>
    <w:autoRedefine/>
    <w:qFormat/>
    <w:uiPriority w:val="0"/>
    <w:pPr>
      <w:tabs>
        <w:tab w:val="left" w:pos="7797"/>
      </w:tabs>
      <w:spacing w:after="0" w:line="360" w:lineRule="auto"/>
      <w:jc w:val="center"/>
    </w:pPr>
    <w:rPr>
      <w:rFonts w:ascii="Times New Roman" w:hAnsi="Times New Roman" w:eastAsia="Times New Roman" w:cs="Times New Roman"/>
      <w:b/>
      <w:sz w:val="32"/>
      <w:szCs w:val="28"/>
    </w:rPr>
  </w:style>
  <w:style w:type="paragraph" w:customStyle="1" w:styleId="108">
    <w:name w:val="S_Обычный в таблице"/>
    <w:basedOn w:val="1"/>
    <w:autoRedefine/>
    <w:qFormat/>
    <w:uiPriority w:val="0"/>
    <w:pPr>
      <w:spacing w:after="0" w:line="360" w:lineRule="auto"/>
      <w:jc w:val="center"/>
    </w:pPr>
    <w:rPr>
      <w:rFonts w:ascii="Times New Roman" w:hAnsi="Times New Roman" w:eastAsia="Times New Roman" w:cs="Times New Roman"/>
      <w:sz w:val="24"/>
      <w:szCs w:val="24"/>
    </w:rPr>
  </w:style>
  <w:style w:type="paragraph" w:customStyle="1" w:styleId="109">
    <w:name w:val="Стиль8"/>
    <w:basedOn w:val="1"/>
    <w:autoRedefine/>
    <w:qFormat/>
    <w:uiPriority w:val="0"/>
    <w:pPr>
      <w:spacing w:after="0" w:line="240" w:lineRule="auto"/>
      <w:ind w:firstLine="567"/>
      <w:jc w:val="both"/>
    </w:pPr>
    <w:rPr>
      <w:rFonts w:ascii="Calibri" w:hAnsi="Calibri" w:eastAsia="Times New Roman" w:cs="Times New Roman"/>
      <w:sz w:val="24"/>
      <w:szCs w:val="24"/>
    </w:rPr>
  </w:style>
  <w:style w:type="character" w:customStyle="1" w:styleId="110">
    <w:name w:val="S_Обычный Знак"/>
    <w:link w:val="111"/>
    <w:autoRedefine/>
    <w:qFormat/>
    <w:locked/>
    <w:uiPriority w:val="0"/>
    <w:rPr>
      <w:sz w:val="24"/>
      <w:szCs w:val="24"/>
    </w:rPr>
  </w:style>
  <w:style w:type="paragraph" w:customStyle="1" w:styleId="111">
    <w:name w:val="S_Обычный"/>
    <w:basedOn w:val="1"/>
    <w:link w:val="110"/>
    <w:autoRedefine/>
    <w:qFormat/>
    <w:uiPriority w:val="0"/>
    <w:pPr>
      <w:spacing w:after="0" w:line="360" w:lineRule="auto"/>
      <w:ind w:firstLine="709"/>
      <w:jc w:val="both"/>
    </w:pPr>
    <w:rPr>
      <w:sz w:val="24"/>
      <w:szCs w:val="24"/>
    </w:rPr>
  </w:style>
  <w:style w:type="character" w:customStyle="1" w:styleId="112">
    <w:name w:val="Стиль 12 пт"/>
    <w:autoRedefine/>
    <w:qFormat/>
    <w:uiPriority w:val="0"/>
    <w:rPr>
      <w:sz w:val="24"/>
    </w:rPr>
  </w:style>
  <w:style w:type="character" w:customStyle="1" w:styleId="113">
    <w:name w:val="Цветовое выделение"/>
    <w:autoRedefine/>
    <w:qFormat/>
    <w:uiPriority w:val="0"/>
    <w:rPr>
      <w:b/>
      <w:color w:val="000080"/>
    </w:rPr>
  </w:style>
  <w:style w:type="character" w:customStyle="1" w:styleId="114">
    <w:name w:val="Знак Знак10"/>
    <w:autoRedefine/>
    <w:qFormat/>
    <w:uiPriority w:val="0"/>
    <w:rPr>
      <w:rFonts w:hint="default" w:ascii="Courier New" w:hAnsi="Courier New" w:cs="Courier New"/>
      <w:lang w:val="ru-RU" w:eastAsia="ru-RU" w:bidi="ar-SA"/>
    </w:rPr>
  </w:style>
  <w:style w:type="character" w:customStyle="1" w:styleId="115">
    <w:name w:val="apple-converted-space"/>
    <w:basedOn w:val="11"/>
    <w:autoRedefine/>
    <w:qFormat/>
    <w:uiPriority w:val="0"/>
  </w:style>
  <w:style w:type="character" w:customStyle="1" w:styleId="116">
    <w:name w:val="Текст сноски Знак1"/>
    <w:autoRedefine/>
    <w:qFormat/>
    <w:locked/>
    <w:uiPriority w:val="99"/>
    <w:rPr>
      <w:lang w:val="zh-CN" w:eastAsia="zh-CN"/>
    </w:rPr>
  </w:style>
  <w:style w:type="character" w:customStyle="1" w:styleId="117">
    <w:name w:val="Footnote Characters"/>
    <w:autoRedefine/>
    <w:qFormat/>
    <w:uiPriority w:val="0"/>
    <w:rPr>
      <w:vertAlign w:val="superscript"/>
    </w:rPr>
  </w:style>
  <w:style w:type="character" w:customStyle="1" w:styleId="118">
    <w:name w:val="Footnote Anchor"/>
    <w:autoRedefine/>
    <w:qFormat/>
    <w:uiPriority w:val="0"/>
    <w:rPr>
      <w:vertAlign w:val="superscript"/>
    </w:rPr>
  </w:style>
  <w:style w:type="character" w:customStyle="1" w:styleId="119">
    <w:name w:val="search_result"/>
    <w:autoRedefine/>
    <w:qFormat/>
    <w:uiPriority w:val="0"/>
  </w:style>
  <w:style w:type="paragraph" w:customStyle="1" w:styleId="120">
    <w:name w:val="formattext"/>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21">
    <w:name w:val="no-indent"/>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22">
    <w:name w:val="Обычный1"/>
    <w:autoRedefine/>
    <w:qFormat/>
    <w:uiPriority w:val="0"/>
    <w:pPr>
      <w:widowControl w:val="0"/>
    </w:pPr>
    <w:rPr>
      <w:rFonts w:ascii="Times New Roman" w:hAnsi="Times New Roman" w:eastAsia="Times New Roman" w:cs="Times New Roman"/>
      <w:lang w:val="ru-RU" w:eastAsia="ru-RU" w:bidi="ar-SA"/>
    </w:rPr>
  </w:style>
  <w:style w:type="character" w:customStyle="1" w:styleId="123">
    <w:name w:val="Основной текст 3 Знак"/>
    <w:basedOn w:val="11"/>
    <w:link w:val="38"/>
    <w:autoRedefine/>
    <w:qFormat/>
    <w:uiPriority w:val="0"/>
    <w:rPr>
      <w:rFonts w:ascii="Times New Roman" w:hAnsi="Times New Roman" w:eastAsia="Times New Roman" w:cs="Times New Roman"/>
      <w:b/>
      <w:i/>
      <w:iCs/>
      <w:snapToGrid w:val="0"/>
      <w:sz w:val="28"/>
    </w:rPr>
  </w:style>
  <w:style w:type="paragraph" w:customStyle="1" w:styleId="124">
    <w:name w:val="xl24"/>
    <w:basedOn w:val="1"/>
    <w:autoRedefine/>
    <w:qFormat/>
    <w:uiPriority w:val="0"/>
    <w:pPr>
      <w:spacing w:before="100" w:beforeAutospacing="1" w:after="100" w:afterAutospacing="1" w:line="240" w:lineRule="auto"/>
      <w:textAlignment w:val="center"/>
    </w:pPr>
    <w:rPr>
      <w:rFonts w:ascii="Arial" w:hAnsi="Arial" w:eastAsia="Times New Roman" w:cs="Arial"/>
      <w:sz w:val="24"/>
      <w:szCs w:val="24"/>
    </w:rPr>
  </w:style>
  <w:style w:type="paragraph" w:customStyle="1" w:styleId="125">
    <w:name w:val="xl25"/>
    <w:basedOn w:val="1"/>
    <w:autoRedefine/>
    <w:qFormat/>
    <w:uiPriority w:val="0"/>
    <w:pPr>
      <w:spacing w:before="100" w:beforeAutospacing="1" w:after="100" w:afterAutospacing="1" w:line="240" w:lineRule="auto"/>
      <w:textAlignment w:val="center"/>
    </w:pPr>
    <w:rPr>
      <w:rFonts w:ascii="Arial" w:hAnsi="Arial" w:eastAsia="Times New Roman" w:cs="Arial"/>
      <w:sz w:val="24"/>
      <w:szCs w:val="24"/>
    </w:rPr>
  </w:style>
  <w:style w:type="paragraph" w:customStyle="1" w:styleId="126">
    <w:name w:val="xl26"/>
    <w:basedOn w:val="1"/>
    <w:autoRedefine/>
    <w:qFormat/>
    <w:uiPriority w:val="0"/>
    <w:pPr>
      <w:spacing w:before="100" w:beforeAutospacing="1" w:after="100" w:afterAutospacing="1" w:line="240" w:lineRule="auto"/>
      <w:textAlignment w:val="center"/>
    </w:pPr>
    <w:rPr>
      <w:rFonts w:ascii="Arial" w:hAnsi="Arial" w:eastAsia="Times New Roman" w:cs="Arial"/>
      <w:sz w:val="24"/>
      <w:szCs w:val="24"/>
    </w:rPr>
  </w:style>
  <w:style w:type="character" w:customStyle="1" w:styleId="127">
    <w:name w:val="Подзаголовок Знак"/>
    <w:basedOn w:val="11"/>
    <w:link w:val="40"/>
    <w:autoRedefine/>
    <w:qFormat/>
    <w:uiPriority w:val="0"/>
    <w:rPr>
      <w:rFonts w:ascii="Times New Roman" w:hAnsi="Times New Roman" w:eastAsia="Times New Roman" w:cs="Times New Roman"/>
      <w:sz w:val="28"/>
    </w:rPr>
  </w:style>
  <w:style w:type="paragraph" w:customStyle="1" w:styleId="128">
    <w:name w:val="ConsNonformat"/>
    <w:autoRedefine/>
    <w:qFormat/>
    <w:uiPriority w:val="0"/>
    <w:pPr>
      <w:widowControl w:val="0"/>
      <w:autoSpaceDE w:val="0"/>
      <w:autoSpaceDN w:val="0"/>
      <w:adjustRightInd w:val="0"/>
    </w:pPr>
    <w:rPr>
      <w:rFonts w:ascii="Courier New" w:hAnsi="Courier New" w:eastAsia="Times New Roman" w:cs="Courier New"/>
      <w:sz w:val="28"/>
      <w:szCs w:val="28"/>
      <w:lang w:val="ru-RU" w:eastAsia="ru-RU" w:bidi="ar-SA"/>
    </w:rPr>
  </w:style>
  <w:style w:type="paragraph" w:customStyle="1" w:styleId="129">
    <w:name w:val="Normal"/>
    <w:autoRedefine/>
    <w:qFormat/>
    <w:uiPriority w:val="0"/>
    <w:pPr>
      <w:widowControl w:val="0"/>
      <w:spacing w:line="400" w:lineRule="auto"/>
      <w:jc w:val="both"/>
    </w:pPr>
    <w:rPr>
      <w:rFonts w:ascii="Courier New" w:hAnsi="Courier New" w:eastAsia="Times New Roman" w:cs="Times New Roman"/>
      <w:snapToGrid w:val="0"/>
      <w:sz w:val="22"/>
      <w:lang w:val="ru-RU" w:eastAsia="ru-RU" w:bidi="ar-SA"/>
    </w:rPr>
  </w:style>
  <w:style w:type="table" w:customStyle="1" w:styleId="130">
    <w:name w:val="Сетка таблицы1"/>
    <w:basedOn w:val="12"/>
    <w:autoRedefine/>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1">
    <w:name w:val="Схема документа Знак"/>
    <w:basedOn w:val="11"/>
    <w:link w:val="26"/>
    <w:autoRedefine/>
    <w:semiHidden/>
    <w:qFormat/>
    <w:uiPriority w:val="0"/>
    <w:rPr>
      <w:rFonts w:ascii="Tahoma" w:hAnsi="Tahoma" w:eastAsia="Times New Roman" w:cs="Tahoma"/>
      <w:shd w:val="clear" w:color="auto" w:fill="000080"/>
    </w:rPr>
  </w:style>
  <w:style w:type="character" w:customStyle="1" w:styleId="132">
    <w:name w:val="messagein1"/>
    <w:autoRedefine/>
    <w:qFormat/>
    <w:uiPriority w:val="0"/>
    <w:rPr>
      <w:rFonts w:hint="default" w:ascii="Arial" w:hAnsi="Arial" w:cs="Arial"/>
      <w:b/>
      <w:bCs/>
      <w:color w:val="353535"/>
      <w:sz w:val="20"/>
      <w:szCs w:val="20"/>
    </w:rPr>
  </w:style>
  <w:style w:type="paragraph" w:customStyle="1" w:styleId="133">
    <w:name w:val="ConsTitle"/>
    <w:autoRedefine/>
    <w:qFormat/>
    <w:uiPriority w:val="0"/>
    <w:pPr>
      <w:widowControl w:val="0"/>
      <w:autoSpaceDE w:val="0"/>
      <w:autoSpaceDN w:val="0"/>
      <w:adjustRightInd w:val="0"/>
      <w:ind w:right="19772"/>
    </w:pPr>
    <w:rPr>
      <w:rFonts w:ascii="Arial" w:hAnsi="Arial" w:eastAsia="Times New Roman" w:cs="Arial"/>
      <w:b/>
      <w:bCs/>
      <w:sz w:val="16"/>
      <w:szCs w:val="16"/>
      <w:lang w:val="ru-RU" w:eastAsia="en-US" w:bidi="ar-SA"/>
    </w:rPr>
  </w:style>
  <w:style w:type="paragraph" w:customStyle="1" w:styleId="134">
    <w:name w:val="Содержимое врезки"/>
    <w:basedOn w:val="1"/>
    <w:qFormat/>
    <w:uiPriority w:val="99"/>
    <w:pPr>
      <w:spacing w:after="0" w:line="240" w:lineRule="auto"/>
    </w:pPr>
    <w:rPr>
      <w:rFonts w:ascii="Calibri" w:hAnsi="Calibri" w:eastAsia="Times New Roman" w:cs="Calibri"/>
      <w:color w:val="00000A"/>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978B08-DE80-4912-B02B-78B61414CC1B}">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93</Pages>
  <Words>22360</Words>
  <Characters>127455</Characters>
  <Lines>1062</Lines>
  <Paragraphs>299</Paragraphs>
  <TotalTime>9</TotalTime>
  <ScaleCrop>false</ScaleCrop>
  <LinksUpToDate>false</LinksUpToDate>
  <CharactersWithSpaces>149516</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2024-10-23T08:11:00Z</dcterms:created>
  <dc:creator>Пользователь</dc:creator>
  <cp:lastModifiedBy>Администрация</cp:lastModifiedBy>
  <cp:lastPrinted>2024-05-30T06:49:00Z</cp:lastPrinted>
  <dcterms:modified xsi:type="dcterms:W3CDTF">2025-01-14T05:04:25Z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B1548FB13AA14CF2A351112DE232399F_13</vt:lpwstr>
  </property>
</Properties>
</file>