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0DC9" w:rsidRDefault="00A6772F" w:rsidP="009D0D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12.11</w:t>
      </w:r>
      <w:r w:rsidR="00E27D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2024 года  №22</w:t>
      </w:r>
      <w:r w:rsidR="009D0DC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77CE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D0DC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D0DC9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D0DC9" w:rsidRDefault="009D0DC9" w:rsidP="00D557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577A" w:rsidRDefault="00D5577A" w:rsidP="00D557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6772F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proofErr w:type="gramStart"/>
      <w:r w:rsidR="00A6772F">
        <w:rPr>
          <w:rFonts w:ascii="Times New Roman" w:hAnsi="Times New Roman" w:cs="Times New Roman"/>
          <w:sz w:val="28"/>
          <w:szCs w:val="28"/>
        </w:rPr>
        <w:t>среднесрочного</w:t>
      </w:r>
      <w:proofErr w:type="gramEnd"/>
      <w:r w:rsidR="00A6772F">
        <w:rPr>
          <w:rFonts w:ascii="Times New Roman" w:hAnsi="Times New Roman" w:cs="Times New Roman"/>
          <w:sz w:val="28"/>
          <w:szCs w:val="28"/>
        </w:rPr>
        <w:t xml:space="preserve"> финансового </w:t>
      </w:r>
    </w:p>
    <w:p w:rsidR="00A6772F" w:rsidRDefault="00A6772F" w:rsidP="00D557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72F" w:rsidRDefault="00A6772F" w:rsidP="00D557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Алтайского края на 2025-2027 гг.</w:t>
      </w:r>
    </w:p>
    <w:p w:rsidR="009D0DC9" w:rsidRDefault="009D0DC9" w:rsidP="00F77C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772F" w:rsidRDefault="00A6772F" w:rsidP="00A677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174 Бюджетного кодекса Российской Федерации  Положением о бюджетном процессе и финансовом контроле в муниципальном 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утвержденным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от 08.07.2020 г. №7 ( с измен. от 31.03.2022 г. №5, от 28.09.2023 г. №9) ПОСТАНОВЛЯЮ: </w:t>
      </w:r>
    </w:p>
    <w:p w:rsidR="00A6772F" w:rsidRDefault="00A6772F" w:rsidP="00A677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Утвердить среднесрочный финансовый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на 2025 год и плановый период 2026 и 2027 годы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6772F" w:rsidRDefault="00A6772F" w:rsidP="00A6772F">
      <w:pPr>
        <w:shd w:val="clear" w:color="auto" w:fill="FFFFFF"/>
        <w:ind w:firstLine="540"/>
        <w:jc w:val="both"/>
        <w:textAlignment w:val="baseline"/>
        <w:rPr>
          <w:rFonts w:ascii="Arial" w:eastAsia="Times New Roman" w:hAnsi="Arial" w:cs="Arial"/>
          <w:color w:val="444455"/>
          <w:sz w:val="12"/>
          <w:szCs w:val="12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>Настоящее постановление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 xml:space="preserve"> обнародовать в установленном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 xml:space="preserve"> Уставом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 xml:space="preserve"> порядке и 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 xml:space="preserve">разместить 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>на официальном сайте муниципального образов</w:t>
      </w:r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 xml:space="preserve">ания сельское поселение </w:t>
      </w:r>
      <w:proofErr w:type="spellStart"/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 xml:space="preserve"> сельсовет </w:t>
      </w:r>
      <w:r w:rsidRPr="00DB7C47">
        <w:rPr>
          <w:rFonts w:ascii="Times New Roman" w:eastAsia="Times New Roman" w:hAnsi="Times New Roman" w:cs="Times New Roman"/>
          <w:color w:val="444455"/>
          <w:sz w:val="28"/>
          <w:szCs w:val="28"/>
          <w:bdr w:val="none" w:sz="0" w:space="0" w:color="auto" w:frame="1"/>
        </w:rPr>
        <w:t>в сети Интернет.</w:t>
      </w:r>
    </w:p>
    <w:p w:rsidR="00A6772F" w:rsidRDefault="00A6772F" w:rsidP="00A6772F">
      <w:pPr>
        <w:rPr>
          <w:rFonts w:ascii="Times New Roman" w:hAnsi="Times New Roman" w:cs="Times New Roman"/>
          <w:sz w:val="28"/>
          <w:szCs w:val="28"/>
        </w:rPr>
      </w:pPr>
    </w:p>
    <w:p w:rsidR="008073F6" w:rsidRPr="00A6772F" w:rsidRDefault="008073F6" w:rsidP="00A6772F">
      <w:pPr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tabs>
          <w:tab w:val="left" w:pos="0"/>
        </w:tabs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DC9" w:rsidRDefault="009D0DC9" w:rsidP="009D0D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073F6" w:rsidRPr="00E33DCF" w:rsidRDefault="008073F6" w:rsidP="008073F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33DC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073F6" w:rsidRDefault="008073F6" w:rsidP="008073F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33D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к постановлению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 </w:t>
      </w:r>
    </w:p>
    <w:p w:rsidR="008073F6" w:rsidRDefault="008073F6" w:rsidP="008073F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073F6" w:rsidRDefault="008073F6" w:rsidP="008073F6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  <w:r w:rsidRPr="00E33D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8073F6" w:rsidRPr="00E33DCF" w:rsidRDefault="008073F6" w:rsidP="008073F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E33DCF">
        <w:rPr>
          <w:rFonts w:ascii="Times New Roman" w:hAnsi="Times New Roman" w:cs="Times New Roman"/>
          <w:sz w:val="24"/>
          <w:szCs w:val="24"/>
        </w:rPr>
        <w:t>от    «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33DC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ноября 2024</w:t>
      </w:r>
      <w:r w:rsidRPr="00E33DCF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22</w:t>
      </w:r>
      <w:r w:rsidRPr="00E33D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8073F6" w:rsidRDefault="008073F6" w:rsidP="008073F6">
      <w:pPr>
        <w:pStyle w:val="ConsPlusNormal"/>
        <w:widowControl/>
        <w:ind w:firstLine="0"/>
        <w:jc w:val="both"/>
      </w:pPr>
    </w:p>
    <w:p w:rsidR="008073F6" w:rsidRDefault="008073F6" w:rsidP="008073F6">
      <w:pPr>
        <w:pStyle w:val="ConsPlusNormal"/>
        <w:widowControl/>
        <w:ind w:firstLine="0"/>
        <w:jc w:val="both"/>
      </w:pPr>
    </w:p>
    <w:p w:rsidR="008073F6" w:rsidRPr="005E3460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460">
        <w:rPr>
          <w:rFonts w:ascii="Times New Roman" w:hAnsi="Times New Roman" w:cs="Times New Roman"/>
          <w:b/>
          <w:sz w:val="24"/>
          <w:szCs w:val="24"/>
        </w:rPr>
        <w:t>СРЕДНЕСРОЧНЫЙ ФИНАНСОВЫЙ ПЛАН</w:t>
      </w:r>
    </w:p>
    <w:p w:rsidR="008073F6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Style w:val="FontStyle17"/>
          <w:b/>
          <w:sz w:val="32"/>
          <w:szCs w:val="32"/>
        </w:rPr>
        <w:t>Маралихинского</w:t>
      </w:r>
      <w:proofErr w:type="spellEnd"/>
      <w:r>
        <w:rPr>
          <w:rStyle w:val="FontStyle1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СЕЛЬСОВЕТА </w:t>
      </w:r>
    </w:p>
    <w:p w:rsidR="008073F6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КРАСНОЩЁКОВСКОГО</w:t>
      </w:r>
      <w:r w:rsidRPr="005E3460">
        <w:rPr>
          <w:rFonts w:ascii="Times New Roman" w:hAnsi="Times New Roman" w:cs="Times New Roman"/>
          <w:b/>
          <w:sz w:val="24"/>
          <w:szCs w:val="24"/>
        </w:rPr>
        <w:t xml:space="preserve"> РАЙОНА </w:t>
      </w:r>
      <w:r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8073F6" w:rsidRPr="005E3460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46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2025</w:t>
      </w:r>
      <w:r w:rsidRPr="00076AD9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>2027</w:t>
      </w:r>
      <w:r w:rsidRPr="005E3460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:rsidR="008073F6" w:rsidRPr="005E3460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8073F6" w:rsidRPr="005E3460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8073F6" w:rsidRPr="005E3460" w:rsidRDefault="008073F6" w:rsidP="008073F6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8073F6" w:rsidRPr="005E3460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460">
        <w:rPr>
          <w:rFonts w:ascii="Times New Roman" w:hAnsi="Times New Roman" w:cs="Times New Roman"/>
          <w:b/>
          <w:sz w:val="24"/>
          <w:szCs w:val="24"/>
        </w:rPr>
        <w:t>Основные параметры</w:t>
      </w:r>
    </w:p>
    <w:p w:rsidR="008073F6" w:rsidRPr="005E3460" w:rsidRDefault="008073F6" w:rsidP="008073F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460">
        <w:rPr>
          <w:rFonts w:ascii="Times New Roman" w:hAnsi="Times New Roman" w:cs="Times New Roman"/>
          <w:b/>
          <w:sz w:val="24"/>
          <w:szCs w:val="24"/>
        </w:rPr>
        <w:t>бюдж</w:t>
      </w:r>
      <w:r>
        <w:rPr>
          <w:rFonts w:ascii="Times New Roman" w:hAnsi="Times New Roman" w:cs="Times New Roman"/>
          <w:b/>
          <w:sz w:val="24"/>
          <w:szCs w:val="24"/>
        </w:rPr>
        <w:t xml:space="preserve">етной системы </w:t>
      </w:r>
      <w:proofErr w:type="spellStart"/>
      <w:r>
        <w:rPr>
          <w:rStyle w:val="FontStyle17"/>
          <w:b/>
          <w:sz w:val="24"/>
          <w:szCs w:val="24"/>
        </w:rPr>
        <w:t>Маралихинского</w:t>
      </w:r>
      <w:proofErr w:type="spellEnd"/>
      <w:r>
        <w:rPr>
          <w:rStyle w:val="FontStyle1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сельсовета</w:t>
      </w:r>
    </w:p>
    <w:p w:rsidR="008073F6" w:rsidRPr="005E3460" w:rsidRDefault="008073F6" w:rsidP="008073F6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8073F6" w:rsidRDefault="008073F6" w:rsidP="008073F6">
      <w:pPr>
        <w:pStyle w:val="ConsPlusNormal"/>
        <w:widowControl/>
        <w:ind w:firstLine="540"/>
        <w:jc w:val="both"/>
      </w:pPr>
    </w:p>
    <w:p w:rsidR="008073F6" w:rsidRPr="002C37C6" w:rsidRDefault="008073F6" w:rsidP="008073F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C37C6">
        <w:rPr>
          <w:rFonts w:ascii="Times New Roman" w:hAnsi="Times New Roman" w:cs="Times New Roman"/>
        </w:rPr>
        <w:t>тыс. рублей</w:t>
      </w:r>
    </w:p>
    <w:tbl>
      <w:tblPr>
        <w:tblW w:w="10485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60"/>
        <w:gridCol w:w="1620"/>
        <w:gridCol w:w="1485"/>
        <w:gridCol w:w="1620"/>
      </w:tblGrid>
      <w:tr w:rsidR="008073F6" w:rsidRPr="005E3460" w:rsidTr="00B65F6C">
        <w:trPr>
          <w:trHeight w:val="347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b/>
                <w:sz w:val="22"/>
                <w:szCs w:val="22"/>
              </w:rPr>
              <w:t>Показатели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b/>
                <w:sz w:val="22"/>
                <w:szCs w:val="22"/>
              </w:rPr>
              <w:t>Плановый период</w:t>
            </w: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6AD9"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  <w:r w:rsidRPr="00076A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76AD9"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26</w:t>
            </w:r>
            <w:r w:rsidRPr="00076AD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2027 год</w:t>
            </w:r>
          </w:p>
        </w:tc>
      </w:tr>
      <w:tr w:rsidR="008073F6" w:rsidRPr="005E3460" w:rsidTr="00B65F6C">
        <w:trPr>
          <w:trHeight w:val="202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Местный бюджет                            </w:t>
            </w:r>
          </w:p>
        </w:tc>
      </w:tr>
      <w:tr w:rsidR="008073F6" w:rsidRPr="005E3460" w:rsidTr="00B65F6C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>Общий объем доходов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5 343,9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4 900,0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5 000,0</w:t>
            </w:r>
          </w:p>
        </w:tc>
      </w:tr>
      <w:tr w:rsidR="008073F6" w:rsidRPr="005E3460" w:rsidTr="00B65F6C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>Доходы  без  межбюджетных трансфертов</w:t>
            </w:r>
            <w:r w:rsidRPr="005E346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вышестоящих бюджетов</w:t>
            </w: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, всего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1 712,0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1 713,0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1 719,0</w:t>
            </w:r>
          </w:p>
        </w:tc>
      </w:tr>
      <w:tr w:rsidR="008073F6" w:rsidRPr="005E3460" w:rsidTr="00B65F6C">
        <w:trPr>
          <w:trHeight w:val="24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налоги на прибыль, доходы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8073F6" w:rsidRPr="005E3460" w:rsidTr="00B65F6C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налоги на имущество</w:t>
            </w: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1 425,0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1 400,0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1 380,0</w:t>
            </w:r>
          </w:p>
        </w:tc>
      </w:tr>
      <w:tr w:rsidR="008073F6" w:rsidRPr="005E3460" w:rsidTr="00B65F6C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доходы от использования имущества, находящегося в 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сударственной и муниципальной собственности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</w:t>
            </w:r>
          </w:p>
        </w:tc>
      </w:tr>
      <w:tr w:rsidR="008073F6" w:rsidRPr="005E3460" w:rsidTr="00B65F6C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42,0</w:t>
            </w: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>Общий объем расходов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5 343,9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4 900,0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5 000,0</w:t>
            </w: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расходы текущего характера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5 343,9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4 900,0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5 000,0</w:t>
            </w: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E3460">
              <w:rPr>
                <w:rFonts w:ascii="Times New Roman" w:hAnsi="Times New Roman" w:cs="Times New Roman"/>
                <w:sz w:val="22"/>
                <w:szCs w:val="22"/>
              </w:rPr>
              <w:t>Профицит</w:t>
            </w:r>
            <w:proofErr w:type="spellEnd"/>
            <w:proofErr w:type="gramStart"/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 (+),  </w:t>
            </w:r>
            <w:proofErr w:type="gramEnd"/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дефицит (-)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3FE3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3FE3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73F6" w:rsidRPr="005E3460" w:rsidTr="00B65F6C">
        <w:trPr>
          <w:trHeight w:val="240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E3460">
              <w:rPr>
                <w:rFonts w:ascii="Times New Roman" w:hAnsi="Times New Roman" w:cs="Times New Roman"/>
                <w:sz w:val="22"/>
                <w:szCs w:val="22"/>
              </w:rPr>
              <w:t xml:space="preserve">Верхний предел муниципального долга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5E3460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73F6" w:rsidRPr="00FA18D7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FA18D7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A18D7">
              <w:rPr>
                <w:rFonts w:ascii="Times New Roman" w:hAnsi="Times New Roman" w:cs="Times New Roman"/>
                <w:sz w:val="22"/>
                <w:szCs w:val="22"/>
              </w:rPr>
              <w:t xml:space="preserve">на начало года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6A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6A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073F6" w:rsidRPr="005E3460" w:rsidTr="00B65F6C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FA18D7" w:rsidRDefault="008073F6" w:rsidP="00B65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A18D7">
              <w:rPr>
                <w:rFonts w:ascii="Times New Roman" w:hAnsi="Times New Roman" w:cs="Times New Roman"/>
                <w:sz w:val="22"/>
                <w:szCs w:val="22"/>
              </w:rPr>
              <w:t xml:space="preserve">на конец года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6A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3F6" w:rsidRPr="00076AD9" w:rsidRDefault="008073F6" w:rsidP="00B65F6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76AD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8073F6" w:rsidRDefault="008073F6" w:rsidP="008073F6">
      <w:pPr>
        <w:widowControl w:val="0"/>
        <w:suppressAutoHyphens/>
        <w:rPr>
          <w:color w:val="323232"/>
          <w:sz w:val="24"/>
          <w:szCs w:val="24"/>
        </w:rPr>
      </w:pPr>
    </w:p>
    <w:p w:rsidR="008073F6" w:rsidRDefault="008073F6" w:rsidP="008073F6">
      <w:pPr>
        <w:widowControl w:val="0"/>
        <w:suppressAutoHyphens/>
        <w:rPr>
          <w:color w:val="323232"/>
          <w:sz w:val="24"/>
          <w:szCs w:val="24"/>
        </w:rPr>
      </w:pPr>
    </w:p>
    <w:p w:rsidR="008073F6" w:rsidRDefault="008073F6" w:rsidP="008073F6">
      <w:pPr>
        <w:widowControl w:val="0"/>
        <w:suppressAutoHyphens/>
        <w:rPr>
          <w:color w:val="323232"/>
          <w:sz w:val="24"/>
          <w:szCs w:val="24"/>
        </w:rPr>
      </w:pPr>
    </w:p>
    <w:p w:rsidR="008073F6" w:rsidRDefault="008073F6" w:rsidP="008073F6">
      <w:pPr>
        <w:widowControl w:val="0"/>
        <w:suppressAutoHyphens/>
        <w:rPr>
          <w:color w:val="323232"/>
          <w:sz w:val="24"/>
          <w:szCs w:val="24"/>
        </w:rPr>
      </w:pPr>
    </w:p>
    <w:p w:rsidR="008073F6" w:rsidRDefault="008073F6" w:rsidP="008073F6">
      <w:pPr>
        <w:widowControl w:val="0"/>
        <w:suppressAutoHyphens/>
        <w:rPr>
          <w:color w:val="323232"/>
          <w:sz w:val="24"/>
          <w:szCs w:val="24"/>
        </w:rPr>
      </w:pPr>
    </w:p>
    <w:p w:rsidR="008073F6" w:rsidRDefault="008073F6" w:rsidP="008073F6">
      <w:pPr>
        <w:widowControl w:val="0"/>
        <w:suppressAutoHyphens/>
        <w:jc w:val="center"/>
        <w:rPr>
          <w:color w:val="323232"/>
          <w:sz w:val="24"/>
          <w:szCs w:val="24"/>
        </w:rPr>
      </w:pPr>
    </w:p>
    <w:p w:rsidR="008073F6" w:rsidRPr="008073F6" w:rsidRDefault="008073F6" w:rsidP="008073F6">
      <w:pPr>
        <w:widowControl w:val="0"/>
        <w:suppressAutoHyphens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073F6">
        <w:rPr>
          <w:rFonts w:ascii="Times New Roman" w:hAnsi="Times New Roman" w:cs="Times New Roman"/>
          <w:bCs/>
          <w:sz w:val="24"/>
          <w:szCs w:val="24"/>
        </w:rPr>
        <w:lastRenderedPageBreak/>
        <w:t>Структура собственных доходов бюджета на 2025 – 2027 годы</w:t>
      </w:r>
    </w:p>
    <w:p w:rsidR="008073F6" w:rsidRPr="008073F6" w:rsidRDefault="008073F6" w:rsidP="008073F6">
      <w:pPr>
        <w:widowControl w:val="0"/>
        <w:suppressAutoHyphens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Y="100"/>
        <w:tblW w:w="99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25"/>
        <w:gridCol w:w="616"/>
        <w:gridCol w:w="2284"/>
        <w:gridCol w:w="1427"/>
        <w:gridCol w:w="1175"/>
        <w:gridCol w:w="1404"/>
      </w:tblGrid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00" w:type="dxa"/>
            <w:gridSpan w:val="2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КБК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75" w:type="dxa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404" w:type="dxa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5 343,9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4 900,0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5 000,0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НАЛОГОВЫЕ И НЕН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ЛОГОВЫЕ ДОХОДЫ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000 10000000000000000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1 712,0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1 713,0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1 719,0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000 10100000000000000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 доходы физич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ских лиц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</w:p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10102000010000110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ДОХОД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000 10500000000000000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венный налог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</w:p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10503000010000110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000 10600000000000000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1425,0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1 380,0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ческих лиц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000 10601000000000110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000 10606000000000110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1 250,0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1 250,0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1 250,0</w:t>
            </w:r>
          </w:p>
        </w:tc>
      </w:tr>
      <w:tr w:rsidR="008073F6" w:rsidRPr="008073F6" w:rsidTr="008073F6">
        <w:trPr>
          <w:trHeight w:val="449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ВА, НАХОДЯЩЕГОСЯ В ГОСУДАРСТВЕННОЙ И МУНИЦИПАЛЬНОЙ СОБСТВЕННОСТИ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000 11100000000000000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</w:tr>
      <w:tr w:rsidR="008073F6" w:rsidRPr="008073F6" w:rsidTr="008073F6">
        <w:trPr>
          <w:trHeight w:val="449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также средства от продажи права на заключение дог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воров аренды указанных земельных участков 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</w:p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11105020000000120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ДОХОДЫ ОТ ОКАЗАНИЯ ПЛАТНЫХ УСЛУГ И КОМПЕНСАЦИИ З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ТРАТ ГОСУДАРСТВА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000 11300000000000000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42,0</w:t>
            </w:r>
          </w:p>
        </w:tc>
      </w:tr>
      <w:tr w:rsidR="008073F6" w:rsidRPr="008073F6" w:rsidTr="008073F6">
        <w:trPr>
          <w:trHeight w:val="255"/>
        </w:trPr>
        <w:tc>
          <w:tcPr>
            <w:tcW w:w="3025" w:type="dxa"/>
            <w:shd w:val="clear" w:color="auto" w:fill="auto"/>
            <w:hideMark/>
          </w:tcPr>
          <w:p w:rsidR="008073F6" w:rsidRPr="008073F6" w:rsidRDefault="008073F6" w:rsidP="008073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616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284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</w:p>
          <w:p w:rsidR="008073F6" w:rsidRPr="008073F6" w:rsidRDefault="008073F6" w:rsidP="008073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11302000000000130</w:t>
            </w:r>
          </w:p>
        </w:tc>
        <w:tc>
          <w:tcPr>
            <w:tcW w:w="1427" w:type="dxa"/>
            <w:shd w:val="clear" w:color="auto" w:fill="auto"/>
            <w:vAlign w:val="bottom"/>
            <w:hideMark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175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404" w:type="dxa"/>
            <w:vAlign w:val="bottom"/>
          </w:tcPr>
          <w:p w:rsidR="008073F6" w:rsidRPr="008073F6" w:rsidRDefault="008073F6" w:rsidP="008073F6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42,0</w:t>
            </w:r>
          </w:p>
        </w:tc>
      </w:tr>
    </w:tbl>
    <w:p w:rsidR="008073F6" w:rsidRPr="008073F6" w:rsidRDefault="008073F6" w:rsidP="008073F6">
      <w:pPr>
        <w:widowControl w:val="0"/>
        <w:suppressAutoHyphens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73F6" w:rsidRPr="008073F6" w:rsidRDefault="008073F6" w:rsidP="008073F6">
      <w:pPr>
        <w:rPr>
          <w:rFonts w:ascii="Times New Roman" w:hAnsi="Times New Roman" w:cs="Times New Roman"/>
          <w:bCs/>
          <w:sz w:val="24"/>
          <w:szCs w:val="24"/>
        </w:rPr>
      </w:pPr>
      <w:r w:rsidRPr="008073F6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8073F6" w:rsidRPr="008073F6" w:rsidRDefault="008073F6" w:rsidP="008073F6">
      <w:pPr>
        <w:widowControl w:val="0"/>
        <w:suppressAutoHyphens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073F6" w:rsidRPr="008073F6" w:rsidRDefault="008073F6" w:rsidP="008073F6">
      <w:pPr>
        <w:widowControl w:val="0"/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8073F6">
        <w:rPr>
          <w:rFonts w:ascii="Times New Roman" w:hAnsi="Times New Roman" w:cs="Times New Roman"/>
          <w:sz w:val="24"/>
          <w:szCs w:val="24"/>
        </w:rPr>
        <w:t xml:space="preserve">Ведомственная структура расходов бюджета сельского поселения </w:t>
      </w:r>
    </w:p>
    <w:p w:rsidR="008073F6" w:rsidRPr="008073F6" w:rsidRDefault="008073F6" w:rsidP="008073F6">
      <w:pPr>
        <w:widowControl w:val="0"/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8073F6">
        <w:rPr>
          <w:rFonts w:ascii="Times New Roman" w:hAnsi="Times New Roman" w:cs="Times New Roman"/>
          <w:sz w:val="24"/>
          <w:szCs w:val="24"/>
        </w:rPr>
        <w:t>на 2025-2027 годы</w:t>
      </w:r>
    </w:p>
    <w:p w:rsidR="008073F6" w:rsidRPr="008073F6" w:rsidRDefault="008073F6" w:rsidP="008073F6">
      <w:pPr>
        <w:widowControl w:val="0"/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1"/>
        <w:gridCol w:w="708"/>
        <w:gridCol w:w="567"/>
        <w:gridCol w:w="1275"/>
        <w:gridCol w:w="850"/>
        <w:gridCol w:w="1140"/>
        <w:gridCol w:w="1276"/>
        <w:gridCol w:w="1418"/>
      </w:tblGrid>
      <w:tr w:rsidR="008073F6" w:rsidRPr="008073F6" w:rsidTr="00B65F6C">
        <w:trPr>
          <w:trHeight w:val="1"/>
        </w:trPr>
        <w:tc>
          <w:tcPr>
            <w:tcW w:w="283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3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2025 г.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2026 г.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2027 г.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1 6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1 6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ства Российской Федерации, высших исполнительных орг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нов субъектов Российской Федерации, местных администр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572,0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852,0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МЕСТНОЙ АДМИНИСТРАЦИИ (ИСПОЛНИТЕЛ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НО-РАСПОРЯДИТЕЛЬНОГО ОРГАНА МУНИЦИПАЛЬН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ГО ОБРАЗОВАНИЯ)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РЕЗЕРВНЫЕ ФОНДЫ МЕС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вая подготовка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ОСУЩЕСТВЛЕНИЕ ПЕРВИ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НОГО ВОИНСКОГО УЧЕТА ОРГАНАМИ МЕСТНОГО САМОУПРАВЛЕНИЯ ПОСЕЛ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ТЕЛЬНА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ДЕЯТЕЛЬНОСТЬ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тера, пожарная безопасность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НИИ И ЛИКВИДАЦИИ ПОСЛЕДСТВИЙ ЧРЕЗВЫЧА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 СИТУАЦИЙ В ГРАН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ЦАХ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УЧРЕЖДЕНИЯ ПО ОБЕСП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ЧЕНИЮ НАЦИОНАЛЬНОЙ БЕЗОПАСНОСТИ И ПРАВООХРАНИТЕЛЬНОЙ ДЕ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воохранительной деятельности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ПРЕДОСТАВЛЕНИЕ ПОМ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ЩЕНИЯ ДЛЯ РАБОТЫ НА ОБСЛУЖИВАЕМОМ АДМ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НИСТРАТИВНОМ УЧАСТКЕ ПОСЕЛЕНИЯ 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СОТРУДНИКУ, ЗАМЕЩАЮЩЕМУ ДОЛ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НОСТЬ УЧАСТКОВОГО УПОЛНОМОЧЕННОГО П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ЛИЦИИ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НАЦИОНАЛЬНАЯ ЭКОН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МИКА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707,0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707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БИЛЬНЫХ ДОРОГ МЕСТН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ГО ЗНАЧЕНИЯ В ГРАНИЦАХ НАСЕЛЕННЫХ ПУНКТОВ ПОСЕЛЕНИЯ В ЧАСТИ С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ДЕРЖАНИЯ ДОРОГ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УТВЕРЖДЕНИЕ ГЕНЕРАЛ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 ПЛАНОВ ПОСЕЛ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gram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РАВИЛ ЗЕМЛЕПОЛ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ЗОВАНИЯ И ЗАСТРОЙКИ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ОБЕСПЕЧЕНИЕ ПРОЖ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ВАЮЩИХ В ПОСЕЛЕНИИ И НУЖДАЮЩИХСЯ В ЖИЛЫХ ПОМЕЩЕНИЯХ МАЛОИМ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ЩИХ ГРАЖДАН ЖИЛЫМИ ПОМЕЩЕНИЯМИ, ОРГАН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ЗАЦИЯ СТРОИТЕЛЬСТВА И СОДЕРЖАНИЕ МУНИЦ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ПАЛЬНОГО ЖИЛИЩНОГО ФОНДА, СОЗДАНИЕ УСЛ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ВИЙ ДЛЯ ЖИЛИЩНОГО СТРОИТЕЛЬСТВА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, ТЕПЛО-,ГАЗО- И ВОДОСНА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ЖЕНИЯ 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 ,ВОДООТВЕДЕНИЯ,СНАБЖЕНИЯ НАСЕЛЕНИЯ ТОПЛ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ВОМ В ПРЕДЕЛАХ ПОЛН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МОЧИЙ, УСТАНОВЛЕННЫХ ЗАКОНОДАТЕЛЬСТВОМ РОССИЙСКОЙ ФЕДЕРАЦИИ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ДОВ И МУСОРА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526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526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ФИЯ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1 8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70,4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933,0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туры, кинематографии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1 8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70,4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933,0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1 83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901,0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1 4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390,0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395,0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НИЗАЦИЯ ОБУСТРОЙСТВА МЕСТ МАССОВОГО ОТДЫХА НАСЕЛЕНИЯ</w:t>
            </w:r>
            <w:proofErr w:type="gram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ГО ДОСТУПА ГРАЖДАН К ВОДНЫМ ОБЪЕКТАМ ОБЩ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ГО ПОЛЬЗОВАНИЯ И ИХ Б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РЕГОВЫМ ПОЛОСАМ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ДИЦИОННОГО НАРОДНОГО ХУДОЖЕСТВЕННОГО ТВОРЧЕСТВА. УЧАСТИЕ В С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ХРАНЕНИИ, ВОЗРОЖДЕНИИ И РАЗВИТИИ НАРОДНЫХ ХУДОЖЕСТВЕННЫХ ПР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МЫСЛОВ В ПОСЕЛЕНИИ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СОХРАНЕНИЕ</w:t>
            </w:r>
            <w:proofErr w:type="gram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ИСПОЛЬЗОВАНИЕ И ПОП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ЛЯРИЗАЦИЯ ОБЪЕКТОВ КУЛЬТУРНОГО НАСЛЕДИЯ (ПАМЯТНИКОВ ИСТОРИИ И КУЛЬТУРЫ), НАХОДЯЩИ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СЯ В СОБСТВЕННОСТИ ПОСЕЛЕНИЯ ,ОХРАНА ОБЪЕ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ТОВ КУЛЬТУРНОГО НАСЛ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ДИЯ (ПАМЯТНИКОВ ИСТ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РИИ И КУЛЬТУРЫ) МЕСТН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ГО (МУНИЦИПАЛЬНОГО )</w:t>
            </w:r>
            <w:proofErr w:type="spellStart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ЗНАч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НИЯ,РАСПОЛОЖЕННЫХ</w:t>
            </w:r>
            <w:proofErr w:type="spellEnd"/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нам, кроме публичных норм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тивных социальных выплат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турно-оздоровительных и спо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 xml:space="preserve">тивных мероприятий 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073F6" w:rsidRPr="008073F6" w:rsidTr="00B65F6C">
        <w:trPr>
          <w:trHeight w:val="1"/>
        </w:trPr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5 343,9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4 900,0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073F6" w:rsidRPr="008073F6" w:rsidRDefault="008073F6" w:rsidP="00B65F6C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3F6">
              <w:rPr>
                <w:rFonts w:ascii="Times New Roman" w:hAnsi="Times New Roman" w:cs="Times New Roman"/>
                <w:sz w:val="24"/>
                <w:szCs w:val="24"/>
              </w:rPr>
              <w:t>5 000,0</w:t>
            </w:r>
          </w:p>
        </w:tc>
      </w:tr>
    </w:tbl>
    <w:p w:rsidR="008073F6" w:rsidRPr="008073F6" w:rsidRDefault="008073F6" w:rsidP="008073F6">
      <w:pPr>
        <w:widowControl w:val="0"/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0DC9" w:rsidRPr="008073F6" w:rsidRDefault="009D0DC9" w:rsidP="009D0DC9">
      <w:pPr>
        <w:rPr>
          <w:rFonts w:ascii="Times New Roman" w:hAnsi="Times New Roman" w:cs="Times New Roman"/>
          <w:sz w:val="24"/>
          <w:szCs w:val="24"/>
        </w:rPr>
      </w:pPr>
    </w:p>
    <w:p w:rsidR="00515F51" w:rsidRPr="008073F6" w:rsidRDefault="00515F51">
      <w:pPr>
        <w:rPr>
          <w:rFonts w:ascii="Times New Roman" w:hAnsi="Times New Roman" w:cs="Times New Roman"/>
          <w:sz w:val="24"/>
          <w:szCs w:val="24"/>
        </w:rPr>
      </w:pPr>
    </w:p>
    <w:sectPr w:rsidR="00515F51" w:rsidRPr="008073F6" w:rsidSect="00515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1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2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4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6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7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8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7"/>
  </w:num>
  <w:num w:numId="3">
    <w:abstractNumId w:val="0"/>
  </w:num>
  <w:num w:numId="4">
    <w:abstractNumId w:val="13"/>
  </w:num>
  <w:num w:numId="5">
    <w:abstractNumId w:val="25"/>
  </w:num>
  <w:num w:numId="6">
    <w:abstractNumId w:val="17"/>
  </w:num>
  <w:num w:numId="7">
    <w:abstractNumId w:val="20"/>
  </w:num>
  <w:num w:numId="8">
    <w:abstractNumId w:val="19"/>
  </w:num>
  <w:num w:numId="9">
    <w:abstractNumId w:val="26"/>
  </w:num>
  <w:num w:numId="10">
    <w:abstractNumId w:val="12"/>
  </w:num>
  <w:num w:numId="11">
    <w:abstractNumId w:val="10"/>
  </w:num>
  <w:num w:numId="12">
    <w:abstractNumId w:val="8"/>
  </w:num>
  <w:num w:numId="13">
    <w:abstractNumId w:val="11"/>
  </w:num>
  <w:num w:numId="14">
    <w:abstractNumId w:val="18"/>
  </w:num>
  <w:num w:numId="15">
    <w:abstractNumId w:val="4"/>
  </w:num>
  <w:num w:numId="16">
    <w:abstractNumId w:val="5"/>
  </w:num>
  <w:num w:numId="17">
    <w:abstractNumId w:val="16"/>
  </w:num>
  <w:num w:numId="18">
    <w:abstractNumId w:val="7"/>
  </w:num>
  <w:num w:numId="19">
    <w:abstractNumId w:val="1"/>
  </w:num>
  <w:num w:numId="20">
    <w:abstractNumId w:val="24"/>
  </w:num>
  <w:num w:numId="21">
    <w:abstractNumId w:val="3"/>
  </w:num>
  <w:num w:numId="22">
    <w:abstractNumId w:val="23"/>
  </w:num>
  <w:num w:numId="23">
    <w:abstractNumId w:val="30"/>
  </w:num>
  <w:num w:numId="24">
    <w:abstractNumId w:val="21"/>
  </w:num>
  <w:num w:numId="25">
    <w:abstractNumId w:val="15"/>
  </w:num>
  <w:num w:numId="26">
    <w:abstractNumId w:val="6"/>
  </w:num>
  <w:num w:numId="27">
    <w:abstractNumId w:val="22"/>
  </w:num>
  <w:num w:numId="28">
    <w:abstractNumId w:val="2"/>
  </w:num>
  <w:num w:numId="29">
    <w:abstractNumId w:val="9"/>
  </w:num>
  <w:num w:numId="30">
    <w:abstractNumId w:val="28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0DC9"/>
    <w:rsid w:val="00515F51"/>
    <w:rsid w:val="00576DB4"/>
    <w:rsid w:val="007E2572"/>
    <w:rsid w:val="008073F6"/>
    <w:rsid w:val="009D0DC9"/>
    <w:rsid w:val="00A6772F"/>
    <w:rsid w:val="00D5577A"/>
    <w:rsid w:val="00E27DC3"/>
    <w:rsid w:val="00F77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F51"/>
  </w:style>
  <w:style w:type="paragraph" w:styleId="1">
    <w:name w:val="heading 1"/>
    <w:basedOn w:val="a"/>
    <w:next w:val="a"/>
    <w:link w:val="10"/>
    <w:qFormat/>
    <w:rsid w:val="008073F6"/>
    <w:pPr>
      <w:keepNext/>
      <w:spacing w:after="0" w:line="240" w:lineRule="auto"/>
      <w:ind w:firstLine="851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8073F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8073F6"/>
    <w:pPr>
      <w:keepNext/>
      <w:spacing w:after="0" w:line="240" w:lineRule="auto"/>
      <w:ind w:right="-701"/>
      <w:outlineLvl w:val="2"/>
    </w:pPr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8073F6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8073F6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8073F6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8073F6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8073F6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8073F6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C9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9D0DC9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8073F6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073F6"/>
    <w:rPr>
      <w:rFonts w:ascii="Times New Roman" w:eastAsia="Times New Roman" w:hAnsi="Times New Roman" w:cs="Times New Roman"/>
      <w:b/>
      <w:snapToGrid w:val="0"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8073F6"/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character" w:customStyle="1" w:styleId="40">
    <w:name w:val="Заголовок 4 Знак"/>
    <w:basedOn w:val="a0"/>
    <w:link w:val="4"/>
    <w:rsid w:val="008073F6"/>
    <w:rPr>
      <w:rFonts w:ascii="Times New Roman" w:eastAsia="Times New Roman" w:hAnsi="Times New Roman" w:cs="Times New Roman"/>
      <w:color w:val="FF00FF"/>
      <w:sz w:val="28"/>
      <w:szCs w:val="28"/>
    </w:rPr>
  </w:style>
  <w:style w:type="character" w:customStyle="1" w:styleId="50">
    <w:name w:val="Заголовок 5 Знак"/>
    <w:basedOn w:val="a0"/>
    <w:link w:val="5"/>
    <w:rsid w:val="008073F6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0">
    <w:name w:val="Заголовок 6 Знак"/>
    <w:basedOn w:val="a0"/>
    <w:link w:val="6"/>
    <w:rsid w:val="008073F6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70">
    <w:name w:val="Заголовок 7 Знак"/>
    <w:basedOn w:val="a0"/>
    <w:link w:val="7"/>
    <w:rsid w:val="008073F6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80">
    <w:name w:val="Заголовок 8 Знак"/>
    <w:basedOn w:val="a0"/>
    <w:link w:val="8"/>
    <w:rsid w:val="008073F6"/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90">
    <w:name w:val="Заголовок 9 Знак"/>
    <w:basedOn w:val="a0"/>
    <w:link w:val="9"/>
    <w:rsid w:val="008073F6"/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styleId="a5">
    <w:name w:val="page number"/>
    <w:basedOn w:val="a0"/>
    <w:rsid w:val="008073F6"/>
  </w:style>
  <w:style w:type="paragraph" w:styleId="a6">
    <w:name w:val="Body Text"/>
    <w:basedOn w:val="11"/>
    <w:link w:val="a7"/>
    <w:rsid w:val="008073F6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8073F6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Обычный1"/>
    <w:rsid w:val="008073F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8073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Plain Text"/>
    <w:basedOn w:val="11"/>
    <w:link w:val="a9"/>
    <w:rsid w:val="008073F6"/>
    <w:rPr>
      <w:rFonts w:ascii="Courier New" w:hAnsi="Courier New"/>
    </w:rPr>
  </w:style>
  <w:style w:type="character" w:customStyle="1" w:styleId="a9">
    <w:name w:val="Текст Знак"/>
    <w:basedOn w:val="a0"/>
    <w:link w:val="a8"/>
    <w:rsid w:val="008073F6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11"/>
    <w:link w:val="22"/>
    <w:rsid w:val="008073F6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8073F6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footer"/>
    <w:basedOn w:val="a"/>
    <w:link w:val="ab"/>
    <w:rsid w:val="008073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Нижний колонтитул Знак"/>
    <w:basedOn w:val="a0"/>
    <w:link w:val="aa"/>
    <w:rsid w:val="008073F6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Body Text Indent"/>
    <w:basedOn w:val="a"/>
    <w:link w:val="ad"/>
    <w:rsid w:val="008073F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rsid w:val="008073F6"/>
    <w:rPr>
      <w:rFonts w:ascii="Times New Roman" w:eastAsia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8073F6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8073F6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rsid w:val="008073F6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8073F6"/>
    <w:rPr>
      <w:rFonts w:ascii="Times New Roman" w:eastAsia="Times New Roman" w:hAnsi="Times New Roman" w:cs="Times New Roman"/>
      <w:sz w:val="28"/>
      <w:szCs w:val="28"/>
    </w:rPr>
  </w:style>
  <w:style w:type="paragraph" w:styleId="ae">
    <w:name w:val="header"/>
    <w:basedOn w:val="a"/>
    <w:link w:val="af"/>
    <w:uiPriority w:val="99"/>
    <w:rsid w:val="008073F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Верхний колонтитул Знак"/>
    <w:basedOn w:val="a0"/>
    <w:link w:val="ae"/>
    <w:uiPriority w:val="99"/>
    <w:rsid w:val="008073F6"/>
    <w:rPr>
      <w:rFonts w:ascii="Times New Roman" w:eastAsia="Times New Roman" w:hAnsi="Times New Roman" w:cs="Times New Roman"/>
      <w:sz w:val="28"/>
      <w:szCs w:val="28"/>
    </w:rPr>
  </w:style>
  <w:style w:type="paragraph" w:styleId="33">
    <w:name w:val="Body Text 3"/>
    <w:basedOn w:val="a"/>
    <w:link w:val="34"/>
    <w:rsid w:val="008073F6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8073F6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styleId="af0">
    <w:name w:val="Title"/>
    <w:basedOn w:val="a"/>
    <w:link w:val="af1"/>
    <w:qFormat/>
    <w:rsid w:val="008073F6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Название Знак"/>
    <w:basedOn w:val="a0"/>
    <w:link w:val="af0"/>
    <w:rsid w:val="008073F6"/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8073F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8073F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8073F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2">
    <w:name w:val="Subtitle"/>
    <w:basedOn w:val="a"/>
    <w:link w:val="af3"/>
    <w:qFormat/>
    <w:rsid w:val="008073F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3">
    <w:name w:val="Подзаголовок Знак"/>
    <w:basedOn w:val="a0"/>
    <w:link w:val="af2"/>
    <w:rsid w:val="008073F6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8073F6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8073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paragraph" w:customStyle="1" w:styleId="ConsPlusNormal">
    <w:name w:val="ConsPlusNormal"/>
    <w:rsid w:val="008073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4">
    <w:name w:val="Balloon Text"/>
    <w:basedOn w:val="a"/>
    <w:link w:val="af5"/>
    <w:semiHidden/>
    <w:rsid w:val="008073F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semiHidden/>
    <w:rsid w:val="008073F6"/>
    <w:rPr>
      <w:rFonts w:ascii="Tahoma" w:eastAsia="Times New Roman" w:hAnsi="Tahoma" w:cs="Tahoma"/>
      <w:sz w:val="16"/>
      <w:szCs w:val="16"/>
    </w:rPr>
  </w:style>
  <w:style w:type="paragraph" w:styleId="af6">
    <w:name w:val="Normal (Web)"/>
    <w:basedOn w:val="a"/>
    <w:rsid w:val="00807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Обычный2"/>
    <w:rsid w:val="008073F6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7">
    <w:name w:val="Таблицы (моноширинный)"/>
    <w:basedOn w:val="a"/>
    <w:next w:val="a"/>
    <w:rsid w:val="008073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paragraph" w:customStyle="1" w:styleId="ConsPlusTitle">
    <w:name w:val="ConsPlusTitle"/>
    <w:rsid w:val="008073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f8">
    <w:name w:val="Table Grid"/>
    <w:basedOn w:val="a1"/>
    <w:rsid w:val="008073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Document Map"/>
    <w:basedOn w:val="a"/>
    <w:link w:val="afa"/>
    <w:semiHidden/>
    <w:rsid w:val="008073F6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afa">
    <w:name w:val="Схема документа Знак"/>
    <w:basedOn w:val="a0"/>
    <w:link w:val="af9"/>
    <w:semiHidden/>
    <w:rsid w:val="008073F6"/>
    <w:rPr>
      <w:rFonts w:ascii="Tahoma" w:eastAsia="Times New Roman" w:hAnsi="Tahoma" w:cs="Tahoma"/>
      <w:sz w:val="28"/>
      <w:szCs w:val="28"/>
      <w:shd w:val="clear" w:color="auto" w:fill="000080"/>
    </w:rPr>
  </w:style>
  <w:style w:type="character" w:customStyle="1" w:styleId="messagein1">
    <w:name w:val="messagein1"/>
    <w:rsid w:val="008073F6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0"/>
    <w:rsid w:val="008073F6"/>
    <w:rPr>
      <w:rFonts w:ascii="Times New Roman" w:hAnsi="Times New Roman" w:cs="Times New Roman" w:hint="default"/>
      <w:sz w:val="22"/>
      <w:szCs w:val="22"/>
    </w:rPr>
  </w:style>
  <w:style w:type="character" w:styleId="afb">
    <w:name w:val="Emphasis"/>
    <w:basedOn w:val="a0"/>
    <w:qFormat/>
    <w:rsid w:val="008073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0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AD7E5-041E-48A5-8BB9-C8BDD00C6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Maralicha</cp:lastModifiedBy>
  <cp:revision>2</cp:revision>
  <cp:lastPrinted>2024-09-26T04:42:00Z</cp:lastPrinted>
  <dcterms:created xsi:type="dcterms:W3CDTF">2024-11-18T08:34:00Z</dcterms:created>
  <dcterms:modified xsi:type="dcterms:W3CDTF">2024-11-18T08:34:00Z</dcterms:modified>
</cp:coreProperties>
</file>