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DD" w:rsidRDefault="001333DD" w:rsidP="001333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КАРПОВСКОГО СЕЛЬСОВЕТА</w:t>
      </w:r>
    </w:p>
    <w:p w:rsidR="001333DD" w:rsidRDefault="001333DD" w:rsidP="001333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 w:rsidR="001333DD" w:rsidRDefault="001333DD" w:rsidP="001333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33DD" w:rsidRDefault="001333DD" w:rsidP="001333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333DD" w:rsidRDefault="001333DD" w:rsidP="001333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33DD" w:rsidRDefault="001333DD" w:rsidP="001333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20.06.2024г.                                                                                                      № 17</w:t>
      </w:r>
    </w:p>
    <w:p w:rsidR="001333DD" w:rsidRDefault="001333DD" w:rsidP="001333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торое</w:t>
      </w:r>
    </w:p>
    <w:p w:rsidR="001333DD" w:rsidRDefault="001333DD" w:rsidP="001333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</w:t>
      </w:r>
    </w:p>
    <w:p w:rsidR="001333DD" w:rsidRDefault="001333DD" w:rsidP="001333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«о бюджете муниципального образования </w:t>
      </w:r>
    </w:p>
    <w:p w:rsidR="001333DD" w:rsidRDefault="001333DD" w:rsidP="001333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Краснощековского района </w:t>
      </w:r>
    </w:p>
    <w:p w:rsidR="001333DD" w:rsidRDefault="001333DD" w:rsidP="001333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Алтайского края на 2024 год»  №</w:t>
      </w:r>
      <w:r w:rsidR="002A0604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2A0604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.12.202</w:t>
      </w:r>
      <w:r w:rsidR="002A0604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года</w:t>
      </w:r>
    </w:p>
    <w:p w:rsidR="001333DD" w:rsidRDefault="001333DD" w:rsidP="001333D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333DD" w:rsidRDefault="001333DD" w:rsidP="001333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333DD" w:rsidRDefault="001333DD" w:rsidP="001333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решение о бюджете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края:</w:t>
      </w:r>
    </w:p>
    <w:p w:rsidR="001333DD" w:rsidRDefault="001333DD" w:rsidP="001333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1.Статью 1 изложить в следующей редакции:</w:t>
      </w:r>
    </w:p>
    <w:p w:rsidR="001333DD" w:rsidRDefault="001333DD" w:rsidP="001333D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1. Основные характеристики бюджета 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на 202</w:t>
      </w:r>
      <w:r w:rsidR="00CB49C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1333DD" w:rsidRDefault="001333DD" w:rsidP="001333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основные характеристики бюджета поселения на 202</w:t>
      </w:r>
      <w:r w:rsidR="00CB49C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1333DD" w:rsidRDefault="001333DD" w:rsidP="001333D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1)Общий объем доходов бюджета поселения в сумме </w:t>
      </w:r>
      <w:r w:rsidR="00CB49C2">
        <w:rPr>
          <w:rFonts w:ascii="Times New Roman" w:eastAsia="Times New Roman" w:hAnsi="Times New Roman" w:cs="Times New Roman"/>
          <w:color w:val="000000"/>
          <w:sz w:val="28"/>
          <w:szCs w:val="28"/>
        </w:rPr>
        <w:t>5796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B49C2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тысяч рублей, в том числе объем межбюджетных трансфертов, получаемых из других бюджетов в сумме 2</w:t>
      </w:r>
      <w:r w:rsidR="00CB49C2">
        <w:rPr>
          <w:rFonts w:ascii="Times New Roman" w:hAnsi="Times New Roman" w:cs="Times New Roman"/>
          <w:sz w:val="28"/>
          <w:szCs w:val="28"/>
        </w:rPr>
        <w:t>487</w:t>
      </w:r>
      <w:r>
        <w:rPr>
          <w:rFonts w:ascii="Times New Roman" w:hAnsi="Times New Roman" w:cs="Times New Roman"/>
          <w:sz w:val="28"/>
          <w:szCs w:val="28"/>
        </w:rPr>
        <w:t>,</w:t>
      </w:r>
      <w:r w:rsidR="00CB49C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уб.;</w:t>
      </w:r>
    </w:p>
    <w:p w:rsidR="001333DD" w:rsidRDefault="001333DD" w:rsidP="001333D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поселения в сумме </w:t>
      </w:r>
      <w:r w:rsidR="00CB49C2">
        <w:rPr>
          <w:rFonts w:ascii="Times New Roman" w:eastAsia="Times New Roman" w:hAnsi="Times New Roman" w:cs="Times New Roman"/>
          <w:color w:val="000000"/>
          <w:sz w:val="28"/>
          <w:szCs w:val="28"/>
        </w:rPr>
        <w:t>5796,9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</w:t>
      </w:r>
    </w:p>
    <w:p w:rsidR="001333DD" w:rsidRDefault="001333DD" w:rsidP="001333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№4)</w:t>
      </w:r>
    </w:p>
    <w:p w:rsidR="001333DD" w:rsidRDefault="001333DD" w:rsidP="001333D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3 )Дефицит местного бюджета утвердить в сумме 0,0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333DD" w:rsidRDefault="001333DD" w:rsidP="001333D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Источником финансирования дефицита местного бюджета является снижение остатков средств на счетах по учету средств  местного бюджета. Дефицит местного бюджета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1333DD" w:rsidRDefault="001333DD" w:rsidP="001333D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Обнародовать настоящее решение на информационном стенде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сельсовета, в установленном порядке.</w:t>
      </w:r>
    </w:p>
    <w:p w:rsidR="001333DD" w:rsidRDefault="001333DD" w:rsidP="001333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3DD" w:rsidRDefault="001333DD" w:rsidP="001333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3DD" w:rsidRDefault="001333DD" w:rsidP="001333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3DD" w:rsidRDefault="001333DD" w:rsidP="001333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С.Ф. Шипилова</w:t>
      </w:r>
    </w:p>
    <w:p w:rsidR="001333DD" w:rsidRDefault="001333DD" w:rsidP="001333D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33DD" w:rsidRDefault="001333DD" w:rsidP="001333D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</w:p>
    <w:sectPr w:rsidR="001333DD" w:rsidSect="00C46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1333DD"/>
    <w:rsid w:val="001333DD"/>
    <w:rsid w:val="002A0604"/>
    <w:rsid w:val="00493B00"/>
    <w:rsid w:val="008A20F2"/>
    <w:rsid w:val="00C468B4"/>
    <w:rsid w:val="00CB49C2"/>
    <w:rsid w:val="00CE2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33D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7</cp:revision>
  <cp:lastPrinted>2024-07-01T09:18:00Z</cp:lastPrinted>
  <dcterms:created xsi:type="dcterms:W3CDTF">2024-07-01T07:42:00Z</dcterms:created>
  <dcterms:modified xsi:type="dcterms:W3CDTF">2024-07-01T09:24:00Z</dcterms:modified>
</cp:coreProperties>
</file>