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4FA07DB" w14:textId="04609A40" w:rsidR="00E74E04" w:rsidRPr="00720F70" w:rsidRDefault="00733108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>АДМИНИСТРАЦИЯ КРАСНОЩЁКОВСКОГО РАЙОНА</w:t>
      </w:r>
    </w:p>
    <w:p w14:paraId="090A4040" w14:textId="73F8DDF9" w:rsidR="00733108" w:rsidRPr="00720F70" w:rsidRDefault="00733108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>АЛТАЙСКОГО КРАЯ</w:t>
      </w:r>
    </w:p>
    <w:p w14:paraId="2D688FB2" w14:textId="1F5D6B6B" w:rsidR="00733108" w:rsidRPr="00720F70" w:rsidRDefault="00733108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DEEB3D9" w14:textId="6982A5D8" w:rsidR="00733108" w:rsidRPr="00720F70" w:rsidRDefault="00B82DAD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>ПОСТАНОВЛЕНИЕ</w:t>
      </w:r>
    </w:p>
    <w:p w14:paraId="6DD73984" w14:textId="6F07C783" w:rsidR="00733108" w:rsidRPr="00720F70" w:rsidRDefault="00733108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6"/>
        <w:gridCol w:w="1414"/>
        <w:gridCol w:w="5957"/>
        <w:gridCol w:w="567"/>
        <w:gridCol w:w="561"/>
      </w:tblGrid>
      <w:tr w:rsidR="007461FE" w:rsidRPr="00720F70" w14:paraId="5ACE6F59" w14:textId="77777777" w:rsidTr="007461FE">
        <w:tc>
          <w:tcPr>
            <w:tcW w:w="846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02FD5C68" w14:textId="4A8185CE" w:rsidR="007461FE" w:rsidRPr="00720F70" w:rsidRDefault="007461FE" w:rsidP="00746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720F7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942D40">
              <w:rPr>
                <w:rFonts w:ascii="Times New Roman" w:hAnsi="Times New Roman" w:cs="Times New Roman"/>
                <w:sz w:val="28"/>
                <w:szCs w:val="28"/>
              </w:rPr>
              <w:t xml:space="preserve">  5</w:t>
            </w:r>
            <w:proofErr w:type="gramEnd"/>
            <w:r w:rsidR="00942D40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Pr="00720F7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414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14:paraId="4CCEA3F3" w14:textId="25246F8A" w:rsidR="007461FE" w:rsidRPr="00720F70" w:rsidRDefault="00942D40" w:rsidP="0073310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5957" w:type="dxa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14:paraId="2E747487" w14:textId="0EBBE28C" w:rsidR="007461FE" w:rsidRPr="00720F70" w:rsidRDefault="007461FE" w:rsidP="007461F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F70">
              <w:rPr>
                <w:rFonts w:ascii="Times New Roman" w:hAnsi="Times New Roman" w:cs="Times New Roman"/>
                <w:sz w:val="28"/>
                <w:szCs w:val="28"/>
              </w:rPr>
              <w:t>202</w:t>
            </w:r>
            <w:r w:rsidR="00C930AB" w:rsidRPr="00720F70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720F70">
              <w:rPr>
                <w:rFonts w:ascii="Times New Roman" w:hAnsi="Times New Roman" w:cs="Times New Roman"/>
                <w:sz w:val="28"/>
                <w:szCs w:val="28"/>
              </w:rPr>
              <w:t xml:space="preserve"> г.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14:paraId="2F952359" w14:textId="0779D4E4" w:rsidR="007461FE" w:rsidRPr="00720F70" w:rsidRDefault="007461FE" w:rsidP="007461F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20F7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14:paraId="44A721F4" w14:textId="1195BCD7" w:rsidR="007461FE" w:rsidRPr="00720F70" w:rsidRDefault="00942D40" w:rsidP="00BD5C8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203</w:t>
            </w:r>
          </w:p>
        </w:tc>
      </w:tr>
    </w:tbl>
    <w:p w14:paraId="54A0AC3C" w14:textId="24CEA7C9" w:rsidR="00733108" w:rsidRPr="00720F70" w:rsidRDefault="00733108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720F70">
        <w:rPr>
          <w:rFonts w:ascii="Times New Roman" w:hAnsi="Times New Roman" w:cs="Times New Roman"/>
          <w:sz w:val="28"/>
          <w:szCs w:val="28"/>
        </w:rPr>
        <w:t>Краснощёково</w:t>
      </w:r>
      <w:proofErr w:type="spellEnd"/>
    </w:p>
    <w:p w14:paraId="27078AFC" w14:textId="676BAB87" w:rsidR="007461FE" w:rsidRPr="00720F70" w:rsidRDefault="007461FE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</w:tblGrid>
      <w:tr w:rsidR="007461FE" w:rsidRPr="00720F70" w14:paraId="32A625A3" w14:textId="77777777" w:rsidTr="00B82DAD">
        <w:tc>
          <w:tcPr>
            <w:tcW w:w="4253" w:type="dxa"/>
            <w:tcMar>
              <w:left w:w="0" w:type="dxa"/>
              <w:right w:w="0" w:type="dxa"/>
            </w:tcMar>
          </w:tcPr>
          <w:p w14:paraId="53565F89" w14:textId="3D4AFC53" w:rsidR="00B82DAD" w:rsidRPr="00720F70" w:rsidRDefault="00226D09" w:rsidP="00B82DA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20F70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82DAD" w:rsidRPr="00720F70">
              <w:rPr>
                <w:rFonts w:ascii="Times New Roman" w:hAnsi="Times New Roman" w:cs="Times New Roman"/>
                <w:sz w:val="28"/>
                <w:szCs w:val="28"/>
              </w:rPr>
              <w:t xml:space="preserve">б утверждении </w:t>
            </w:r>
            <w:r w:rsidR="00597F4C" w:rsidRPr="00720F70">
              <w:rPr>
                <w:rFonts w:ascii="Times New Roman" w:hAnsi="Times New Roman" w:cs="Times New Roman"/>
                <w:sz w:val="28"/>
                <w:szCs w:val="28"/>
              </w:rPr>
              <w:t>модели угроз безопасности персональных данных при их обработке в информационных системах персональных данных</w:t>
            </w:r>
            <w:r w:rsidR="00B82DAD" w:rsidRPr="00720F7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930AB" w:rsidRPr="00720F70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B82DAD" w:rsidRPr="00720F70">
              <w:rPr>
                <w:rFonts w:ascii="Times New Roman" w:hAnsi="Times New Roman" w:cs="Times New Roman"/>
                <w:sz w:val="28"/>
                <w:szCs w:val="28"/>
              </w:rPr>
              <w:t>дминистрации Краснощёковского района</w:t>
            </w:r>
            <w:r w:rsidR="00DC7BC8" w:rsidRPr="00720F70">
              <w:rPr>
                <w:rFonts w:ascii="Times New Roman" w:hAnsi="Times New Roman" w:cs="Times New Roman"/>
                <w:sz w:val="28"/>
                <w:szCs w:val="28"/>
              </w:rPr>
              <w:t xml:space="preserve"> Алтайского края</w:t>
            </w:r>
          </w:p>
          <w:p w14:paraId="381C5999" w14:textId="2EC394A1" w:rsidR="007461FE" w:rsidRPr="00720F70" w:rsidRDefault="007461FE" w:rsidP="00C33C6D">
            <w:pPr>
              <w:spacing w:line="240" w:lineRule="exac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8A04CE9" w14:textId="77777777" w:rsidR="007461FE" w:rsidRPr="00720F70" w:rsidRDefault="007461FE" w:rsidP="00733108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36F5E24C" w14:textId="61B87579" w:rsidR="00C930AB" w:rsidRPr="00720F70" w:rsidRDefault="00597F4C" w:rsidP="00C930A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27.07.2006 N 152-ФЗ "О персональных данных", постановлением Правительства Российской Федерации от 01.11.2012 N 1119 "Об утверждении требований к защите персональных данных при их обработке в информационных системах персональных данных"</w:t>
      </w:r>
      <w:r w:rsidR="00C930AB" w:rsidRPr="00720F70">
        <w:rPr>
          <w:rFonts w:ascii="Times New Roman" w:hAnsi="Times New Roman" w:cs="Times New Roman"/>
          <w:sz w:val="28"/>
          <w:szCs w:val="28"/>
        </w:rPr>
        <w:t xml:space="preserve">, статьей 54 Устава муниципального образования Краснощёковский район Алтайского края </w:t>
      </w:r>
    </w:p>
    <w:p w14:paraId="111426DB" w14:textId="11F7598D" w:rsidR="00376676" w:rsidRPr="00720F70" w:rsidRDefault="00C930AB" w:rsidP="00C930A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>ПОСТАНОВЛЯЮ:</w:t>
      </w:r>
    </w:p>
    <w:p w14:paraId="31E9AFDA" w14:textId="77777777" w:rsidR="00C930AB" w:rsidRPr="00720F70" w:rsidRDefault="00C930AB" w:rsidP="00C930AB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173806F" w14:textId="1A08D735" w:rsidR="00C930AB" w:rsidRPr="00720F70" w:rsidRDefault="00C930AB" w:rsidP="00C930A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597F4C" w:rsidRPr="00720F70">
        <w:rPr>
          <w:rFonts w:ascii="Times New Roman" w:hAnsi="Times New Roman" w:cs="Times New Roman"/>
          <w:sz w:val="28"/>
          <w:szCs w:val="28"/>
        </w:rPr>
        <w:t xml:space="preserve">Модель угроз безопасности персональных данных при их обработке в информационных системах персональных данных </w:t>
      </w:r>
      <w:r w:rsidRPr="00720F70">
        <w:rPr>
          <w:rFonts w:ascii="Times New Roman" w:hAnsi="Times New Roman" w:cs="Times New Roman"/>
          <w:sz w:val="28"/>
          <w:szCs w:val="28"/>
        </w:rPr>
        <w:t>Администрации Краснощёковского района</w:t>
      </w:r>
      <w:r w:rsidR="00DC7BC8" w:rsidRPr="00720F70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Pr="00720F70">
        <w:rPr>
          <w:rFonts w:ascii="Times New Roman" w:hAnsi="Times New Roman" w:cs="Times New Roman"/>
          <w:sz w:val="28"/>
          <w:szCs w:val="28"/>
        </w:rPr>
        <w:t>.</w:t>
      </w:r>
    </w:p>
    <w:p w14:paraId="564D29A2" w14:textId="4992A9BA" w:rsidR="00C930AB" w:rsidRPr="00720F70" w:rsidRDefault="00C930AB" w:rsidP="00C930A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>Разместить настоящее постановление на официальном сайте муниципального образования Краснощековский район Алтайского края.</w:t>
      </w:r>
    </w:p>
    <w:p w14:paraId="5F68E1F6" w14:textId="5F83142E" w:rsidR="00C930AB" w:rsidRPr="00720F70" w:rsidRDefault="00C930AB" w:rsidP="00C930AB">
      <w:pPr>
        <w:pStyle w:val="a3"/>
        <w:numPr>
          <w:ilvl w:val="0"/>
          <w:numId w:val="1"/>
        </w:numPr>
        <w:spacing w:after="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>Контроль за исполнением настоящего распоряжения возложить на управляющего делами Администрации Краснощёковского района</w:t>
      </w:r>
      <w:r w:rsidR="00DC7BC8" w:rsidRPr="00720F70">
        <w:rPr>
          <w:rFonts w:ascii="Times New Roman" w:hAnsi="Times New Roman" w:cs="Times New Roman"/>
          <w:sz w:val="28"/>
          <w:szCs w:val="28"/>
        </w:rPr>
        <w:t xml:space="preserve"> Алтайского края</w:t>
      </w:r>
      <w:r w:rsidRPr="00720F70">
        <w:rPr>
          <w:rFonts w:ascii="Times New Roman" w:hAnsi="Times New Roman" w:cs="Times New Roman"/>
          <w:sz w:val="28"/>
          <w:szCs w:val="28"/>
        </w:rPr>
        <w:t xml:space="preserve"> (Суханова Д.В.).</w:t>
      </w:r>
    </w:p>
    <w:p w14:paraId="79BCF7EF" w14:textId="77777777" w:rsidR="00C33C6D" w:rsidRPr="00720F70" w:rsidRDefault="00C33C6D" w:rsidP="00C33C6D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DB6712E" w14:textId="5B20E46D" w:rsidR="00EF3685" w:rsidRPr="00720F70" w:rsidRDefault="00EF3685" w:rsidP="0073310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346368B4" w14:textId="01EEF607" w:rsidR="00BD5C83" w:rsidRPr="00720F70" w:rsidRDefault="00BD5C83" w:rsidP="0073310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47612AD5" w14:textId="77777777" w:rsidR="009F322C" w:rsidRPr="00720F70" w:rsidRDefault="009F322C" w:rsidP="00733108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D5C83" w:rsidRPr="00720F70" w14:paraId="76D56554" w14:textId="77777777" w:rsidTr="00BD5C83">
        <w:tc>
          <w:tcPr>
            <w:tcW w:w="4672" w:type="dxa"/>
            <w:tcMar>
              <w:left w:w="0" w:type="dxa"/>
              <w:right w:w="0" w:type="dxa"/>
            </w:tcMar>
          </w:tcPr>
          <w:p w14:paraId="2B2989C2" w14:textId="3170DDCE" w:rsidR="00BD5C83" w:rsidRPr="00720F70" w:rsidRDefault="00BD5C83" w:rsidP="0073310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20F70">
              <w:rPr>
                <w:rFonts w:ascii="Times New Roman" w:hAnsi="Times New Roman" w:cs="Times New Roman"/>
                <w:sz w:val="28"/>
                <w:szCs w:val="28"/>
              </w:rPr>
              <w:t>Глава района</w:t>
            </w:r>
          </w:p>
        </w:tc>
        <w:tc>
          <w:tcPr>
            <w:tcW w:w="4673" w:type="dxa"/>
            <w:tcMar>
              <w:left w:w="0" w:type="dxa"/>
              <w:right w:w="0" w:type="dxa"/>
            </w:tcMar>
          </w:tcPr>
          <w:p w14:paraId="7396AF71" w14:textId="161D8684" w:rsidR="00BD5C83" w:rsidRPr="00720F70" w:rsidRDefault="00BD5C83" w:rsidP="00BD5C83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720F70">
              <w:rPr>
                <w:rFonts w:ascii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14:paraId="7E63A73C" w14:textId="5E304B05" w:rsidR="00BD5C83" w:rsidRPr="00720F70" w:rsidRDefault="00BD5C83" w:rsidP="00733108">
      <w:pPr>
        <w:spacing w:after="0"/>
        <w:rPr>
          <w:rFonts w:ascii="Times New Roman" w:hAnsi="Times New Roman" w:cs="Times New Roman"/>
          <w:sz w:val="28"/>
          <w:szCs w:val="28"/>
        </w:rPr>
      </w:pPr>
    </w:p>
    <w:p w14:paraId="7DBAD6EE" w14:textId="77777777" w:rsidR="00BD5C83" w:rsidRPr="00720F70" w:rsidRDefault="00BD5C83">
      <w:pPr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br w:type="page"/>
      </w:r>
    </w:p>
    <w:p w14:paraId="3ACE37A7" w14:textId="260385B6" w:rsidR="00BD5C83" w:rsidRPr="00720F70" w:rsidRDefault="003A1299" w:rsidP="003A1299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20F70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</w:t>
      </w:r>
    </w:p>
    <w:p w14:paraId="1439DC69" w14:textId="6AAD9A45" w:rsidR="00BD5C83" w:rsidRPr="00720F70" w:rsidRDefault="003A1299" w:rsidP="00C930AB">
      <w:pPr>
        <w:widowControl w:val="0"/>
        <w:tabs>
          <w:tab w:val="left" w:pos="5812"/>
        </w:tabs>
        <w:spacing w:after="0" w:line="240" w:lineRule="auto"/>
        <w:ind w:left="5103" w:firstLine="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20F70">
        <w:rPr>
          <w:rFonts w:ascii="Times New Roman" w:eastAsia="Calibri" w:hAnsi="Times New Roman" w:cs="Times New Roman"/>
          <w:sz w:val="28"/>
          <w:szCs w:val="28"/>
        </w:rPr>
        <w:t>к П</w:t>
      </w:r>
      <w:r w:rsidR="00C930AB" w:rsidRPr="00720F70">
        <w:rPr>
          <w:rFonts w:ascii="Times New Roman" w:eastAsia="Calibri" w:hAnsi="Times New Roman" w:cs="Times New Roman"/>
          <w:sz w:val="28"/>
          <w:szCs w:val="28"/>
        </w:rPr>
        <w:t>остановлени</w:t>
      </w:r>
      <w:r w:rsidRPr="00720F70">
        <w:rPr>
          <w:rFonts w:ascii="Times New Roman" w:eastAsia="Calibri" w:hAnsi="Times New Roman" w:cs="Times New Roman"/>
          <w:sz w:val="28"/>
          <w:szCs w:val="28"/>
        </w:rPr>
        <w:t>ю</w:t>
      </w:r>
      <w:r w:rsidR="00C930AB" w:rsidRPr="00720F70">
        <w:rPr>
          <w:rFonts w:ascii="Times New Roman" w:eastAsia="Calibri" w:hAnsi="Times New Roman" w:cs="Times New Roman"/>
          <w:sz w:val="28"/>
          <w:szCs w:val="28"/>
        </w:rPr>
        <w:t xml:space="preserve"> Администрации Краснощёковского района от </w:t>
      </w:r>
      <w:r w:rsidR="002134AB" w:rsidRPr="00720F70">
        <w:rPr>
          <w:rFonts w:ascii="Times New Roman" w:eastAsia="Calibri" w:hAnsi="Times New Roman" w:cs="Times New Roman"/>
          <w:sz w:val="28"/>
          <w:szCs w:val="28"/>
        </w:rPr>
        <w:t>«</w:t>
      </w:r>
      <w:r w:rsidR="00942D40">
        <w:rPr>
          <w:rFonts w:ascii="Times New Roman" w:eastAsia="Calibri" w:hAnsi="Times New Roman" w:cs="Times New Roman"/>
          <w:sz w:val="28"/>
          <w:szCs w:val="28"/>
        </w:rPr>
        <w:t>5</w:t>
      </w:r>
      <w:r w:rsidR="002134AB" w:rsidRPr="00720F70">
        <w:rPr>
          <w:rFonts w:ascii="Times New Roman" w:eastAsia="Calibri" w:hAnsi="Times New Roman" w:cs="Times New Roman"/>
          <w:sz w:val="28"/>
          <w:szCs w:val="28"/>
        </w:rPr>
        <w:t>»</w:t>
      </w:r>
      <w:r w:rsidR="00C930AB" w:rsidRPr="00720F7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42D40">
        <w:rPr>
          <w:rFonts w:ascii="Times New Roman" w:eastAsia="Calibri" w:hAnsi="Times New Roman" w:cs="Times New Roman"/>
          <w:sz w:val="28"/>
          <w:szCs w:val="28"/>
        </w:rPr>
        <w:t>июня</w:t>
      </w:r>
      <w:r w:rsidR="00C930AB" w:rsidRPr="00720F70">
        <w:rPr>
          <w:rFonts w:ascii="Times New Roman" w:eastAsia="Calibri" w:hAnsi="Times New Roman" w:cs="Times New Roman"/>
          <w:sz w:val="28"/>
          <w:szCs w:val="28"/>
        </w:rPr>
        <w:t xml:space="preserve"> 2024 года № </w:t>
      </w:r>
      <w:r w:rsidR="00942D40">
        <w:rPr>
          <w:rFonts w:ascii="Times New Roman" w:eastAsia="Calibri" w:hAnsi="Times New Roman" w:cs="Times New Roman"/>
          <w:sz w:val="28"/>
          <w:szCs w:val="28"/>
        </w:rPr>
        <w:t>203</w:t>
      </w:r>
    </w:p>
    <w:p w14:paraId="0AC95A5A" w14:textId="77777777" w:rsidR="00BD5C83" w:rsidRPr="00720F70" w:rsidRDefault="00BD5C83" w:rsidP="00BD5C83">
      <w:pPr>
        <w:widowControl w:val="0"/>
        <w:spacing w:after="0" w:line="240" w:lineRule="auto"/>
        <w:ind w:left="6946" w:right="-1"/>
        <w:rPr>
          <w:rFonts w:ascii="Times New Roman" w:eastAsia="Calibri" w:hAnsi="Times New Roman" w:cs="Times New Roman"/>
          <w:sz w:val="28"/>
          <w:szCs w:val="28"/>
        </w:rPr>
      </w:pPr>
    </w:p>
    <w:p w14:paraId="64BAE0C0" w14:textId="2FB72CF1" w:rsidR="003A1299" w:rsidRPr="00720F70" w:rsidRDefault="003A1299" w:rsidP="003A1299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МОДЕЛЬ УГРОЗ БЕЗОПАСНОСТИ ПЕРСОНАЛЬНЫХ ДАННЫХ ПРИ ИХ ОБРАБОТКЕ В ИНФОРМАЦИОННЫХ СИСТЕМАХ ПЕРСОНАЛЬНЫХ ДАННЫХ АДМИНИСТРАЦИИ КРАСНОЩЁКОВСКОГО РАЙОНА</w:t>
      </w:r>
    </w:p>
    <w:p w14:paraId="57D6020E" w14:textId="77777777" w:rsidR="003A1299" w:rsidRPr="00720F70" w:rsidRDefault="003A1299" w:rsidP="003A1299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2401F6E" w14:textId="77777777" w:rsidR="008158B2" w:rsidRPr="008158B2" w:rsidRDefault="003A1299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Настоящая Модель угроз безопасности персональных данных при их обработке в информационных системах персональных данных Администрации Краснощёковского района (далее - Модель угроз) содержит систематизированный перечень угроз безопасности персональных данных при их обработке в информационных системах персональных данных.</w:t>
      </w:r>
    </w:p>
    <w:p w14:paraId="51BB4702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безопасности персональных данных могут быть обусловлены преднамеренными или непреднамеренными действиями физических лиц, действиями зарубежных спецслужб или организаций (в том числе террористических), а также криминальных группировок, создающих условия (предпосылки) для нарушения безопасности персональных данных, которое ведет к ущербу жизненно важных интересов личности, общества и государства.</w:t>
      </w:r>
    </w:p>
    <w:p w14:paraId="4819C1E8" w14:textId="6B8468F4" w:rsidR="003A1299" w:rsidRPr="00720F70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Модель угроз содержит исходные данные по угрозам безопасности персональных данных, обрабатываемых в информационных системах персональных данных Администрации Краснощёковского района (далее -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), связанным:</w:t>
      </w:r>
    </w:p>
    <w:p w14:paraId="67706E7F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58B2" w:rsidRP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перехватом (съемом) персональных данных по техническим каналам с целью их копирования или неправомерного распространения;</w:t>
      </w:r>
    </w:p>
    <w:p w14:paraId="3B539876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158B2" w:rsidRP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несанкционированным, в том числе случайным, доступом в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целью изменения, копирования, неправомерного распространения персональных данных или деструктивных воздействий на элементы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обрабатываемых в них персональных данных с использованием программных и программно-аппаратных средств с целью уничтожения или блокирования персональных данных.</w:t>
      </w:r>
    </w:p>
    <w:p w14:paraId="61A0F9E8" w14:textId="77777777" w:rsidR="008158B2" w:rsidRDefault="008158B2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14:paraId="6D8ED99A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Настоящая Модель угроз разработана в соответствии с:</w:t>
      </w:r>
    </w:p>
    <w:p w14:paraId="7762B411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 xml:space="preserve">Федеральным законом от 27.07.2006 N 152-ФЗ </w:t>
      </w:r>
      <w:r w:rsidR="008158B2">
        <w:rPr>
          <w:rFonts w:ascii="Times New Roman" w:hAnsi="Times New Roman" w:cs="Times New Roman"/>
          <w:sz w:val="28"/>
          <w:szCs w:val="28"/>
        </w:rPr>
        <w:t>«</w:t>
      </w:r>
      <w:r w:rsidRPr="00720F70">
        <w:rPr>
          <w:rFonts w:ascii="Times New Roman" w:hAnsi="Times New Roman" w:cs="Times New Roman"/>
          <w:sz w:val="28"/>
          <w:szCs w:val="28"/>
        </w:rPr>
        <w:t>О персональных данных</w:t>
      </w:r>
      <w:r w:rsidR="008158B2">
        <w:rPr>
          <w:rFonts w:ascii="Times New Roman" w:hAnsi="Times New Roman" w:cs="Times New Roman"/>
          <w:sz w:val="28"/>
          <w:szCs w:val="28"/>
        </w:rPr>
        <w:t>»</w:t>
      </w:r>
      <w:r w:rsidRPr="00720F70">
        <w:rPr>
          <w:rFonts w:ascii="Times New Roman" w:hAnsi="Times New Roman" w:cs="Times New Roman"/>
          <w:sz w:val="28"/>
          <w:szCs w:val="28"/>
        </w:rPr>
        <w:t>;</w:t>
      </w:r>
    </w:p>
    <w:p w14:paraId="617EF8CC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720F70">
        <w:rPr>
          <w:rFonts w:ascii="Times New Roman" w:hAnsi="Times New Roman" w:cs="Times New Roman"/>
          <w:sz w:val="28"/>
          <w:szCs w:val="28"/>
        </w:rPr>
        <w:t xml:space="preserve">постановлением Правительства Российской Федерации от 01.11.2012 </w:t>
      </w:r>
      <w:r w:rsidR="008158B2">
        <w:rPr>
          <w:rFonts w:ascii="Times New Roman" w:hAnsi="Times New Roman" w:cs="Times New Roman"/>
          <w:sz w:val="28"/>
          <w:szCs w:val="28"/>
        </w:rPr>
        <w:t>№</w:t>
      </w:r>
      <w:r w:rsidRPr="00720F70">
        <w:rPr>
          <w:rFonts w:ascii="Times New Roman" w:hAnsi="Times New Roman" w:cs="Times New Roman"/>
          <w:sz w:val="28"/>
          <w:szCs w:val="28"/>
        </w:rPr>
        <w:t xml:space="preserve"> 1119 </w:t>
      </w:r>
      <w:r w:rsidR="008158B2">
        <w:rPr>
          <w:rFonts w:ascii="Times New Roman" w:hAnsi="Times New Roman" w:cs="Times New Roman"/>
          <w:sz w:val="28"/>
          <w:szCs w:val="28"/>
        </w:rPr>
        <w:t>«</w:t>
      </w:r>
      <w:r w:rsidRPr="00720F70">
        <w:rPr>
          <w:rFonts w:ascii="Times New Roman" w:hAnsi="Times New Roman" w:cs="Times New Roman"/>
          <w:sz w:val="28"/>
          <w:szCs w:val="28"/>
        </w:rPr>
        <w:t>Об утверждении требований к защите персональных данных при их обработке в информационных системах персональных данных</w:t>
      </w:r>
      <w:r w:rsidR="008158B2">
        <w:rPr>
          <w:rFonts w:ascii="Times New Roman" w:hAnsi="Times New Roman" w:cs="Times New Roman"/>
          <w:sz w:val="28"/>
          <w:szCs w:val="28"/>
        </w:rPr>
        <w:t>»</w:t>
      </w:r>
      <w:r w:rsidRPr="00720F70">
        <w:rPr>
          <w:rFonts w:ascii="Times New Roman" w:hAnsi="Times New Roman" w:cs="Times New Roman"/>
          <w:sz w:val="28"/>
          <w:szCs w:val="28"/>
        </w:rPr>
        <w:t>;</w:t>
      </w:r>
    </w:p>
    <w:p w14:paraId="1D6CDC6E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Базовой моделью угроз безопасности персональных данных при их обработке в информационных системах персональных данных, утвержденной Федеральной службой по техническому и экспортному контролю;</w:t>
      </w:r>
    </w:p>
    <w:p w14:paraId="43EF1DEC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Методикой определения актуальных угроз безопасности персональных данных при их обработке в информационных системах персональных данных, </w:t>
      </w: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утвержденной Федеральной службой по техническому и экспортному контролю.</w:t>
      </w:r>
    </w:p>
    <w:p w14:paraId="5665D744" w14:textId="77777777" w:rsidR="008158B2" w:rsidRDefault="008158B2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C92103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3. С применением Модели угроз решаются следующие задачи:</w:t>
      </w:r>
    </w:p>
    <w:p w14:paraId="1E3EFC87" w14:textId="77777777" w:rsidR="008158B2" w:rsidRDefault="008158B2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частных моделей угроз безопасности персональных данных в конкретных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учетом их назначения, условий и особенностей функционирования;</w:t>
      </w:r>
    </w:p>
    <w:p w14:paraId="266E1356" w14:textId="77777777" w:rsidR="008158B2" w:rsidRDefault="008158B2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3.2.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нализ защищенности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угроз безопасности персональных данных в ходе организации и выполнения работ по обеспечению безопасности персональных данных;</w:t>
      </w:r>
    </w:p>
    <w:p w14:paraId="1BFC4D2C" w14:textId="77777777" w:rsidR="008158B2" w:rsidRDefault="008158B2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3.3.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азработка системы защиты персональных данных, обеспечивающей нейтрализацию предполагаемых угроз с использованием методов и способов защиты персональных данных, предусмотренных для соответствующего класса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31F06415" w14:textId="77777777" w:rsidR="008158B2" w:rsidRDefault="008158B2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роведение мероприятий, направленных на предотвращение несанкционированного доступа к персональным данным и (или) передачи их лицам, не имеющим права доступа к такой информации;</w:t>
      </w:r>
    </w:p>
    <w:p w14:paraId="494A8F9A" w14:textId="77777777" w:rsidR="008158B2" w:rsidRDefault="008158B2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3.5. Н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едопущение воздействия на технические средства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результате которого может быть нарушено их функционирование;</w:t>
      </w:r>
    </w:p>
    <w:p w14:paraId="5F4F1F58" w14:textId="77777777" w:rsidR="008158B2" w:rsidRDefault="008158B2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3.6. К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онтроль обеспечения уровня защищенности персональных данных.</w:t>
      </w:r>
    </w:p>
    <w:p w14:paraId="4BEF5FB4" w14:textId="77777777" w:rsidR="008158B2" w:rsidRDefault="008158B2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666B972" w14:textId="77777777" w:rsidR="008158B2" w:rsidRDefault="003A1299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4. В настоящей Модели угроз используются следующие понятия:</w:t>
      </w:r>
    </w:p>
    <w:p w14:paraId="5EF2E336" w14:textId="77777777" w:rsidR="008158B2" w:rsidRDefault="003A1299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безопасность персональных данных - состояние защищенности персональных данных, характеризуемое способностью пользователей, технических средств и информационных технологий обеспечить конфиденциальность, целостность и доступность персональных данных при их обработке в информационных системах персональных данных;</w:t>
      </w:r>
    </w:p>
    <w:p w14:paraId="4A1D9C8E" w14:textId="77777777" w:rsidR="008158B2" w:rsidRDefault="003A1299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блокирование персональных данных - временное прекращение сбора, систематизации, накопления, использования, распространения персональных данных, в том числе их передачи;</w:t>
      </w:r>
    </w:p>
    <w:p w14:paraId="62B68193" w14:textId="77777777" w:rsidR="008158B2" w:rsidRDefault="003A1299" w:rsidP="003A1299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вредоносная программа - программа, предназначенная для осуществления несанкционированного доступа и (или) воздействия на персональные данные или ресурсы информационной системы персональных данных;</w:t>
      </w:r>
    </w:p>
    <w:p w14:paraId="78DAF2C7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вспомогательные технические средства и системы - технические средства и системы, не предназначенные для передачи, обработки и хранения персональных данных, устанавливаемые совместно с техническими средствами и системами, предназначенными для обработки персональных данных, или в помещениях, в которых установлены информационные системы персональных данных;</w:t>
      </w:r>
    </w:p>
    <w:p w14:paraId="296E4B4C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доступ в операционную среду компьютера (информационной системы персональных данных) - получение возможности запуска на выполнение штатных команд, функций, процедур операционной системы (уничтожения, копирования, перемещения и т.п.), исполняемых файлов прикладных программ;</w:t>
      </w:r>
    </w:p>
    <w:p w14:paraId="05383578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доступ к информации - возможность получения информации и ее использования;</w:t>
      </w:r>
    </w:p>
    <w:p w14:paraId="375F771D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защищаемая информация - информация, являющаяся предметом собственности и подлежащая защите в соответствии с требованиями правовых актов или требованиями, устанавливаемыми собственником информации;</w:t>
      </w:r>
    </w:p>
    <w:p w14:paraId="25DA60BB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информативный сигнал - электрические сигналы, акустические, электромагнитные и другие физические поля, по параметрам которых может быть раскрыта конфиденциальная информация (персональные данные), обрабатываемая в информационной системе персональных данных;</w:t>
      </w:r>
    </w:p>
    <w:p w14:paraId="63E843D8" w14:textId="5EFE164A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информационная система персональных данных </w:t>
      </w:r>
      <w:r w:rsidR="008158B2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</w:t>
      </w: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информационная система, представляющая собой совокупность персональных данных, содержащихся в базе данных, а также информационных технологий и технических средств, позволяющих осуществлять обработку таких персональных данных с использованием средств автоматизации или без использования таких средств;</w:t>
      </w:r>
    </w:p>
    <w:p w14:paraId="1A04E58C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информационные технологии - процессы, методы поиска, сбора, хранения, обработки, предоставления, распространения информации и способы осуществления таких процессов и методов;</w:t>
      </w:r>
    </w:p>
    <w:p w14:paraId="39B79FB5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источник угрозы безопасности информации - субъект доступа, материальный объект или физическое явление, являющиеся причиной возникновения угрозы безопасности информации;</w:t>
      </w:r>
    </w:p>
    <w:p w14:paraId="30ECFC0D" w14:textId="05CB9F48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контролируемая зона </w:t>
      </w:r>
      <w:r w:rsidR="008158B2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</w:t>
      </w: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пространство, в котором исключено неконтролируемое пребывание сотрудников оператора, иных лиц и посторонних транспортных, технических и иных материальных средств;</w:t>
      </w:r>
    </w:p>
    <w:p w14:paraId="0712117D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конфиденциальность персональных данных - обязательное для соблюдения оператором или иным получившим доступ к персональным данным лицом требование не допускать их распространения без согласия субъекта персональных данных или наличия иного законного основания;</w:t>
      </w:r>
    </w:p>
    <w:p w14:paraId="5F47DDEE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нарушитель безопасности персональных данных - физическое лицо, случайно или преднамеренно совершающее действия, следствием которых является нарушение безопасности персональных данных при их обработке техническими средствами в информационных системах персональных данных;</w:t>
      </w:r>
    </w:p>
    <w:p w14:paraId="20776CF5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несанкционированный доступ (несанкционированные действия) - доступ к информации или действия с информацией, осуществляемые с нарушением установленных прав и (или) правил доступа к информации или действий с ней с применением штатных средств информационной системы или средств, аналогичных им по своим функциональному предназначению и техническим характеристикам;</w:t>
      </w:r>
    </w:p>
    <w:p w14:paraId="7314C4FD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носитель информации - физическое лицо или материальный объект, в том числе физическое поле, в котором информация находит свое отражение в виде символов, образов, сигналов, технических решений и процессов, количественных характеристик физических величин;</w:t>
      </w:r>
    </w:p>
    <w:p w14:paraId="6FEC722F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перехват информации - неправомерное получение информации с использованием технического средства, осуществляющего обнаружение, прием и обработку информативных сигналов;</w:t>
      </w:r>
    </w:p>
    <w:p w14:paraId="374AAC79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побочные электромагнитные излучения и наводки - электромагнитные излучения технических средств обработки защищаемой информации, возникающие как побочное явление и вызванные электрическими сигналами, действующими в их электрических и магнитных цепях, а также электромагнитные наводки этих сигналов на токопроводящие линии, конструкции и цепи питания;</w:t>
      </w:r>
    </w:p>
    <w:p w14:paraId="78CA4818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пользователь информационной системы персональных данных - лицо, участвующее в функционировании информационной системы персональных данных или использующее результаты ее функционирования;</w:t>
      </w:r>
    </w:p>
    <w:p w14:paraId="7D6C8614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программное (программно-математическое) воздействие - несанкционированное воздействие на ресурсы автоматизированной информационной системы, осуществляемое с использованием вредоносных программ;</w:t>
      </w:r>
    </w:p>
    <w:p w14:paraId="76D5419C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средства вычислительной техники - совокупность программных и технических элементов систем обработки данных, способных функционировать самостоятельно или в составе других систем;</w:t>
      </w:r>
    </w:p>
    <w:p w14:paraId="58567B4C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технические средства информационной системы персональных данных - средства вычислительной техники, информационно-вычислительные комплексы и сети, средства и системы передачи, приема и обработки персональных данных (средства и системы звукозаписи, звукоусиления, звуковоспроизведения, переговорные и телевизионные устройства, средства изготовления, тиражирования документов и другие технические средства обработки речевой, графической, видео- и буквенно-цифровой информации), программные средства (операционные системы, системы управления базами данных и т.п.), средства защиты информации;</w:t>
      </w:r>
    </w:p>
    <w:p w14:paraId="5E9D57B9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технический канал утечки информации - совокупность носителя информации (средства обработки), физической среды распространения информативного сигнала и средств, которыми добывается защищаемая информация;</w:t>
      </w:r>
    </w:p>
    <w:p w14:paraId="391BA8F4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безопасности персональных данных - совокупность условий и факторов, создающих опасность несанкционированного, в том числе случайного, доступа к персональным данным, результатом которого может стать уничтожение, изменение, блокирование, копирование, распространение персональных данных, а также иных несанкционированных действий при их обработке в информационной системе персональных данных;</w:t>
      </w:r>
    </w:p>
    <w:p w14:paraId="3A0180EF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уничтожение персональных данных -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данных;</w:t>
      </w:r>
    </w:p>
    <w:p w14:paraId="3E435780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утечка (защищаемой) информации по техническим каналам - неконтролируемое распространение информации от носителя защищаемой </w:t>
      </w: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информации через физическую среду до технического средства, осуществляющего перехват информации;</w:t>
      </w:r>
    </w:p>
    <w:p w14:paraId="7055D787" w14:textId="77777777" w:rsidR="008158B2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уязвимость информационной системы персональных данных - недостаток или слабое место в системном или прикладном программном (программно-аппаратном) обеспечении автоматизированной информационной системы, которые могут быть использованы для реализации угрозы безопасности персональных данным;</w:t>
      </w:r>
    </w:p>
    <w:p w14:paraId="6718D4DD" w14:textId="77A42CC1" w:rsidR="003A1299" w:rsidRDefault="003A1299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целостность информации - состояние информации, при котором отсутствует любое ее изменение либо изменение осуществляется только преднамеренно субъектами, имеющими на него право.</w:t>
      </w:r>
    </w:p>
    <w:p w14:paraId="1B66E1EF" w14:textId="77777777" w:rsidR="008158B2" w:rsidRPr="00720F70" w:rsidRDefault="008158B2" w:rsidP="008158B2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4B3136" w14:textId="77777777" w:rsidR="003F48FC" w:rsidRDefault="00BE7991" w:rsidP="003F48FC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Состав и содержание угроз безопасности персональных данных определяется совокупностью условий и факторов, создающих опасность несанкционированного, в том числе случайного, доступа к персональным данным.</w:t>
      </w:r>
    </w:p>
    <w:p w14:paraId="79C418A7" w14:textId="77777777" w:rsidR="003F48FC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Совокупность таких условий и факторов формируется с учетом характеристик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свойств среды (пути) распространения информативных сигналов, содержащих защищаемую информацию, и возможностей источников угрозы.</w:t>
      </w:r>
    </w:p>
    <w:p w14:paraId="66603972" w14:textId="77777777" w:rsidR="003F48FC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AF021F" w14:textId="72F2C443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В зависимости от целей и содержания обработки персональных данных осуществляется их обработка в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различных типов.</w:t>
      </w:r>
    </w:p>
    <w:p w14:paraId="5B960651" w14:textId="77777777" w:rsidR="003F48FC" w:rsidRP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F1362E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объединяют обобщенные характеристики:</w:t>
      </w:r>
    </w:p>
    <w:p w14:paraId="74B85128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 структуре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: локальные информационные системы и распределенные информационные системы;</w:t>
      </w:r>
    </w:p>
    <w:p w14:paraId="5E0E728D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наличию подключений к сетям связи общего пользования и (или) сетям международного информационного обмена: системы, имеющие подключения, и системы, не имеющие подключений;</w:t>
      </w:r>
    </w:p>
    <w:p w14:paraId="6B4D7159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режиму обработки персональных данных в информационной системе информационные системы: многопользовательские;</w:t>
      </w:r>
    </w:p>
    <w:p w14:paraId="15025347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 разграничению прав доступа пользователей: системы с разграничением прав доступа.</w:t>
      </w:r>
    </w:p>
    <w:p w14:paraId="15418CA8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технические средства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 в пределах Российской Федерации.</w:t>
      </w:r>
    </w:p>
    <w:p w14:paraId="4D84664A" w14:textId="77777777" w:rsidR="003F48FC" w:rsidRP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EBDD5E9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В зависимости от технологий, состава и характеристик технических средств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опасности реализации угроз безопасности персональных данных и наступления последствий в результате несанкционированного или случайного доступа все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можно классифицировать как следующие типы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3C40D0F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локальные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имеющие подключение к сетям связи общего пользования и (или) сетям международного информационного обмена;</w:t>
      </w:r>
    </w:p>
    <w:p w14:paraId="3335C1E1" w14:textId="77777777" w:rsidR="00BE7991" w:rsidRP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распределенные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имеющие подключение к сетям связи общего пользования и (или) сетям международного информационного обмена.</w:t>
      </w:r>
    </w:p>
    <w:p w14:paraId="4CDE1A46" w14:textId="19907171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9. Исходный уровень защищенности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определен как средний, так как не менее 70% характеристик </w:t>
      </w:r>
      <w:proofErr w:type="spellStart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соответствуют уровню не ниже </w:t>
      </w:r>
      <w:r w:rsid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средний</w:t>
      </w:r>
      <w:r w:rsid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9FFCFCC" w14:textId="77777777" w:rsidR="003F48FC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1C8179" w14:textId="77777777" w:rsidR="003F48FC" w:rsidRPr="003F48FC" w:rsidRDefault="003F48FC" w:rsidP="003F48FC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10. Возможности источников угроз безопасности персональных данных обусловлены совокупностью способов несанкционированного и (или) случайного доступа к персональным данным, в результате которого возможно нарушение конфиденциальности (копирование, неправомерное распространение), целостности (уничтожение, изменение) и доступности (блокирование) персональных данных.</w:t>
      </w:r>
    </w:p>
    <w:p w14:paraId="6E9FDB31" w14:textId="77777777" w:rsidR="003F48FC" w:rsidRDefault="003F48FC" w:rsidP="003F48FC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Угроза безопасности персональных данных реализуется в результате образования канала реализации угрозы безопасности персональных данных между источником угрозы и носителем (источником) персональных данных, что создает условия для нарушения безопасности персональных данных (несанкционированный или случайный доступ).</w:t>
      </w:r>
    </w:p>
    <w:p w14:paraId="64967746" w14:textId="77777777" w:rsidR="003F48FC" w:rsidRPr="003F48FC" w:rsidRDefault="003F48FC" w:rsidP="003F48FC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FB016" w14:textId="77777777" w:rsidR="003F48FC" w:rsidRDefault="003F48FC" w:rsidP="003F48FC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11. При обработке персональных данных в локальных </w:t>
      </w:r>
      <w:proofErr w:type="spellStart"/>
      <w:r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имеющих подключения к сетям связи общего пользования и (или) сетям международного информационного обмена, возможна реализация следующих угроз безопасности персональных данных:</w:t>
      </w:r>
    </w:p>
    <w:p w14:paraId="39659DB3" w14:textId="77CE9A3B" w:rsidR="003F48FC" w:rsidRPr="003F48FC" w:rsidRDefault="003F48FC" w:rsidP="003F48FC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информации по техническим каналам;</w:t>
      </w:r>
    </w:p>
    <w:p w14:paraId="5462CC7B" w14:textId="451D14F7" w:rsidR="003F48FC" w:rsidRDefault="003F48FC" w:rsidP="003F48FC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несанкционированного доступа к персональным данным, обрабатываемым на автоматизированном рабочем месте.</w:t>
      </w:r>
    </w:p>
    <w:p w14:paraId="20F3C60E" w14:textId="77777777" w:rsidR="00BE7991" w:rsidRDefault="00BE7991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346DFD" w14:textId="699D8FEB" w:rsidR="008158B2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="008158B2"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информации по техническим каналам включают в себя:</w:t>
      </w:r>
    </w:p>
    <w:p w14:paraId="56F6F9B8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акустической (речевой) информации;</w:t>
      </w:r>
    </w:p>
    <w:p w14:paraId="7B4CF35D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видовой информации;</w:t>
      </w:r>
    </w:p>
    <w:p w14:paraId="35241807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информации по каналу побочных электромагнитных излучений и наводок.</w:t>
      </w:r>
    </w:p>
    <w:p w14:paraId="1CAD3793" w14:textId="77777777" w:rsidR="008158B2" w:rsidRDefault="008158B2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652507D" w14:textId="739236E7" w:rsidR="008158B2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угроз утечки акустической (речевой) информации, содержащейся непосредственно в произносимой речи пользователя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возможно при наличии функций голосового ввода персональных данных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функций воспроизведения персональных данных акустическими средствами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ИСПДн.</w:t>
      </w:r>
      <w:proofErr w:type="spellEnd"/>
    </w:p>
    <w:p w14:paraId="1D64C7B5" w14:textId="77777777" w:rsidR="008158B2" w:rsidRDefault="008158B2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DD835D" w14:textId="60E26B47" w:rsidR="008158B2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угрозы утечки видовой информации возможна за счет просмотра информации с помощью оптических (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оптикоэлектронных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средств с экранов дисплеев и других средств отображения средств вычислительной техники, информационно-вычислительных комплексов, технических средства обработки графической, видео- и буквенно-цифровой информации, входящих в состав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ИСПДн.</w:t>
      </w:r>
      <w:proofErr w:type="spellEnd"/>
    </w:p>
    <w:p w14:paraId="475BB72D" w14:textId="77777777" w:rsidR="008158B2" w:rsidRDefault="008158B2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AA84E8" w14:textId="1FD140B8" w:rsidR="008158B2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15</w:t>
      </w:r>
      <w:r w:rsid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Угрозы утечки информации по каналу побочных электромагнитных излучений и наводок возможны из-за наличия электромагнитных излучений, в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основном, монитора и системного блока компьютера. Основную опасность представляют угрозы утечки из-за наличия электромагнитных излучений монитора.</w:t>
      </w:r>
    </w:p>
    <w:p w14:paraId="2D7828D3" w14:textId="77777777" w:rsidR="008158B2" w:rsidRDefault="008158B2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1BC571" w14:textId="3039F0DA" w:rsidR="008158B2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Угрозы несанкционированного доступа в локальных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связаны с действиями нарушителей, имеющих доступ к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пользователей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реализующих угрозы непосредственно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нарушителей, не имеющих доступа к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реализующих угрозы из внешних сетей связи общего пользования и (или) сетей международного информационного обмена.</w:t>
      </w:r>
    </w:p>
    <w:p w14:paraId="20EC71A2" w14:textId="77777777" w:rsidR="008158B2" w:rsidRDefault="008158B2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290860" w14:textId="167C2C60" w:rsidR="008158B2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Угрозы несанкционированного доступа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связанные с действиями нарушителей, имеющих доступ к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включают в себя:</w:t>
      </w:r>
    </w:p>
    <w:p w14:paraId="28B9A9FE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угрозы, реализуемые в ходе загрузки операционной системы и направленные на перехват паролей или идентификаторов, модификацию базовой системы ввода/вывода (BIOS), перехват управления загрузкой;</w:t>
      </w:r>
    </w:p>
    <w:p w14:paraId="05CC4272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угрозы, реализуемые после загрузки операционной системы и направленные на выполнение несанкционированного доступа с применением стандартных функций (уничтожение, копирование, перемещение, форматирование носителей информации и т.п.) операционной системы или какой-либо прикладной программы (например, системы управления базами данных), с применением специально созданных для выполнения НСД программ (программ просмотра и модификации реестра, поиска текстов в текстовых файлах и т.п.);</w:t>
      </w:r>
    </w:p>
    <w:p w14:paraId="58412306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внедрения вредоносных программ.</w:t>
      </w:r>
    </w:p>
    <w:p w14:paraId="7C1CC33B" w14:textId="77777777" w:rsidR="008158B2" w:rsidRDefault="008158B2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DD8D86F" w14:textId="0651D7F8" w:rsidR="008158B2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Угрозы несанкционированного доступа в локальных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включают в себя:</w:t>
      </w:r>
    </w:p>
    <w:p w14:paraId="1CFAA79C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"Анализа сетевого трафика" с перехватом передаваемой по локальной сети информации;</w:t>
      </w:r>
    </w:p>
    <w:p w14:paraId="1366BB40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выявления паролей;</w:t>
      </w:r>
    </w:p>
    <w:p w14:paraId="425F0FAE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удаленного запуска приложений;</w:t>
      </w:r>
    </w:p>
    <w:p w14:paraId="2AC12783" w14:textId="77777777" w:rsidR="008158B2" w:rsidRDefault="003A1299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внедрения по сети вредоносных программ.</w:t>
      </w:r>
    </w:p>
    <w:p w14:paraId="0AA1D287" w14:textId="77777777" w:rsidR="008158B2" w:rsidRDefault="008158B2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0F24AD" w14:textId="1C757B8F" w:rsidR="00BE7991" w:rsidRDefault="003F48FC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8158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 элементами описания угроз утечки информации по техническим каналам являются: источник угрозы, среда (путь) распространения информативного сигнала и носитель защищаемой информации.</w:t>
      </w:r>
    </w:p>
    <w:p w14:paraId="6BD33B33" w14:textId="77777777" w:rsidR="00BE7991" w:rsidRDefault="00BE7991" w:rsidP="008158B2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90937E" w14:textId="117C3C50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Источниками угроз утечки информации по техническим каналам являются физические лица, не имеющие доступа к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зарубежные спецслужбы или организации (в том числе конкурирующие или террористические), криминальные группировки, осуществляющие перехват (съем) информации с использованием технических средств ее регистрации, приема или фотографирования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01AB1DD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1914DB" w14:textId="435D5783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обработке персональных данных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реализации технических каналов утечки информации возможно возникновение следующих угроз безопасности персональных данных:</w:t>
      </w:r>
    </w:p>
    <w:p w14:paraId="50FE1E66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акустической (речевой) информации;</w:t>
      </w:r>
    </w:p>
    <w:p w14:paraId="6741E477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видовой информации;</w:t>
      </w:r>
    </w:p>
    <w:p w14:paraId="5FD084BF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 утечки информации по каналам побочных электромагнитных излучений и наводок.</w:t>
      </w:r>
    </w:p>
    <w:p w14:paraId="4D642C69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0D3925" w14:textId="20DD7C87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угроз утечки акустической (речевой) информации, содержащейся непосредственно в произносимой речи пользователя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возможно при наличии функций голосового ввода персональных данных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функций воспроизведения персональных данных акустическими средствами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ИСПДн.</w:t>
      </w:r>
      <w:proofErr w:type="spellEnd"/>
    </w:p>
    <w:p w14:paraId="639C9DEB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A0874D7" w14:textId="71EC0131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Перехват акустической (речевой) информации возможен с использованием аппаратуры, регистрирующей акустические (в воздухе) и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виброакустические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упругих средах) волны, а также электромагнитные (в том числе оптические) излучения и электрические сигналы, модулированные информативным акустическим сигналом, возникающие за счет преобразований в технических средствах обработки персональных данных, вспомогательных технических средствах и системах и строительных конструкциях и инженерно-технических коммуникациях под воздействием акустических волн.</w:t>
      </w:r>
    </w:p>
    <w:p w14:paraId="31D15C9C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Перехват акустической (речевой) информации также возможен с использованием специальных электронных устройств съема речевой информации, внедренных в технические средства обработки персональных данных, вспомогательные технические средства и системы и помещения или подключенных к каналам связи.</w:t>
      </w:r>
    </w:p>
    <w:p w14:paraId="26786C33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0FB177" w14:textId="5D17D7A7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функции голосового ввода персональных данных или функции воспроизведения персональных данных акустическими средствами отсутствуют.</w:t>
      </w:r>
    </w:p>
    <w:p w14:paraId="595809DD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Вероятность реализации угрозы утечки акустической (речевой) информации определена как маловероятная, возможность реализации угрозы является низкой, показатель опасности угрозы - неактуальная.</w:t>
      </w:r>
    </w:p>
    <w:p w14:paraId="2B97AC6F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356BD1E" w14:textId="38A48F5A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утечки видовой информации реализуются за счет просмотра персональных данных с помощью оптических (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оптикоэлектронных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средств с экранов дисплеев и других средств отображения средств вычислительной техники, информационно-вычислительных комплексов, технических средств обработки графической, видео- и буквенно-цифровой информации, входящих в состав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ИСПДн.</w:t>
      </w:r>
      <w:proofErr w:type="spellEnd"/>
    </w:p>
    <w:p w14:paraId="21EF906E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Просмотр (регистрация) персональных данных также возможен с использованием специальных электронных устройств съема, внедренных в </w:t>
      </w: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служебных помещениях или скрытно используемых физическими лицами при посещении ими служебных помещений.</w:t>
      </w:r>
    </w:p>
    <w:p w14:paraId="6E723B10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Рабочие места пользователей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организованы таким образом, чтобы был исключен случайный просмотр информации с экранов автоматизированных рабочих мест. На окнах установлены жалюзи.</w:t>
      </w:r>
    </w:p>
    <w:p w14:paraId="4B61E844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FA53CE" w14:textId="7C3FA30D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Вероятность реализации угрозы утечки видовой информации определена как низкая, возможность реализации угрозы является средней, показатель опасности угрозы - актуальная.</w:t>
      </w:r>
    </w:p>
    <w:p w14:paraId="21C88364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2ED20B" w14:textId="11D3DCB1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Возникновение угрозы утечки информации по каналам побочных электромагнитных излучений и наводок возможно за счет перехвата техническими средствами побочных (не связанных с прямым функциональным значением элементов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информативных электромагнитных полей и электрических сигналов, возникающих при обработке персональных данных техническими средствами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ИСПДн.</w:t>
      </w:r>
      <w:proofErr w:type="spellEnd"/>
    </w:p>
    <w:p w14:paraId="0A9EDF45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элементы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находятся внутри контролируемой зоны на достаточном расстоянии от ее границ. Информативный сигнал в каналах побочных электромагнитных излучений и наводок современных средств вычислительной техники очень низок, и он маскируется множеством других излучений от автоматизированных рабочих мест, не состоящих в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а также от прочих элементов современной информационной инфраструктуры.</w:t>
      </w:r>
    </w:p>
    <w:p w14:paraId="61B26FC7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DEB76C" w14:textId="118765ED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Вероятность реализации угрозы утечки информации по каналам побочных электромагнитных излучений и наводок определена как маловероятная, возможность реализации угрозы является низкой, показатель опасности угрозы - неактуальная.</w:t>
      </w:r>
    </w:p>
    <w:p w14:paraId="4C090CA8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C81E90E" w14:textId="7C5432CD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Обобщенная информация по угрозам утечки информации по техническим каналам представлена в Приложении 2 к настоящей Модели угроз.</w:t>
      </w:r>
    </w:p>
    <w:p w14:paraId="1E353B4E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456E41" w14:textId="7A8C418C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Угрозы несанкционированного доступа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применением программных и программно-аппаратных средств реализуются при осуществлении несанкционированного, в том числе случайного, доступа, в результате которого осуществляется нарушение конфиденциальности (копирование, несанкционированное распространение), целостности (уничтожение, изменение) и доступности (блокирование) персональных данных, и включают в себя:</w:t>
      </w:r>
    </w:p>
    <w:p w14:paraId="7B0D44E8" w14:textId="48AC5563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.1. У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грозы доступа (проникновения) в операционную среду компьютера с использованием штатного программного обеспечения (средств операционной системы или прикладных программ общего применения);</w:t>
      </w:r>
    </w:p>
    <w:p w14:paraId="504BE9F5" w14:textId="214DE416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.2. У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грозы создания нештатных режимов работы программных (программно-аппаратных) средств за счет преднамеренных изменений служебных данных, игнорирования предусмотренных в штатных условиях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ограничений на состав и характеристики обрабатываемой информации, искажения (модификации) самих данных и т.п.;</w:t>
      </w:r>
    </w:p>
    <w:p w14:paraId="3DBABEEA" w14:textId="1FE87C9D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.3. У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грозы внедрения вредоносных программ (программно-математического воздействия);</w:t>
      </w:r>
    </w:p>
    <w:p w14:paraId="01D11FD0" w14:textId="25F05314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23.4. К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омбинированные угрозы, представляющие собой сочетание угроз, указанных в подпунктах </w:t>
      </w:r>
      <w:r w:rsid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.1-</w:t>
      </w:r>
      <w:r w:rsidR="003F48FC"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.3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пункта.</w:t>
      </w:r>
    </w:p>
    <w:p w14:paraId="6CBFC73D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F70BC42" w14:textId="575F91C5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Источниками угроз несанкционированного доступа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могут быть:</w:t>
      </w:r>
    </w:p>
    <w:p w14:paraId="661DFD1D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нарушитель;</w:t>
      </w:r>
    </w:p>
    <w:p w14:paraId="5C92A00F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носитель вредоносной программы;</w:t>
      </w:r>
    </w:p>
    <w:p w14:paraId="49A96F26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аппаратная закладка.</w:t>
      </w:r>
    </w:p>
    <w:p w14:paraId="71A1590A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82339A" w14:textId="55CD40E9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32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наличию права постоянного или разового доступа в контролируемую зону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нарушители подразделяются на два типа:</w:t>
      </w:r>
    </w:p>
    <w:p w14:paraId="547B771B" w14:textId="66AB3E3E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.1. Н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арушители, не имеющие доступа к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реализующие угрозы из внешних сетей связи общего пользования и (или) сетей международного информационного обмена, - внешние нарушители;</w:t>
      </w:r>
    </w:p>
    <w:p w14:paraId="6D703986" w14:textId="65C26DBD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33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.2. Н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арушители, имеющие доступ к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включая пользователей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реализующие угрозы непосредственно в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- внутренние нарушители.</w:t>
      </w:r>
    </w:p>
    <w:p w14:paraId="2A491849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64E7718" w14:textId="02116460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Носителем вредоносной программы может быть аппаратный элемент компьютера или программный контейнер. Если вредоносная программа не ассоциируется с какой-либо прикладной программой, то в качестве ее носителя рассматриваются:</w:t>
      </w:r>
    </w:p>
    <w:p w14:paraId="00E9C69D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отчуждаемый носитель, то есть дискета, оптический диск (CD-R, CD-RW), флэш-память, отчуждаемый жесткий диск и т.п.;</w:t>
      </w:r>
    </w:p>
    <w:p w14:paraId="25086767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встроенные носители информации (жесткие диски, микросхемы оперативной памяти, процессор, микросхемы системной платы, микросхемы устройств, встраиваемых в системный блок: видеоадаптера, сетевой платы, звуковой платы, модема, устройств ввода/вывода магнитных жестких и оптических дисков, блока питания и т.п., микросхемы прямого доступа к памяти, шин передачи данных, портов ввода/вывода);</w:t>
      </w:r>
    </w:p>
    <w:p w14:paraId="3C8242EF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микросхемы внешних устройств (монитора, клавиатуры, принтера, модема, сканера и т.п.).</w:t>
      </w:r>
    </w:p>
    <w:p w14:paraId="1D6C5DD3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FB86EBB" w14:textId="4FA00E3C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35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вредоносная программа ассоциируется с какой-либо прикладной программой, с файлами, имеющими определенные расширения или иные атрибуты, с сообщениями, передаваемыми по сети, то ее носителями являются:</w:t>
      </w:r>
    </w:p>
    <w:p w14:paraId="07A0C286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пакеты передаваемых по компьютерной сети сообщений;</w:t>
      </w:r>
    </w:p>
    <w:p w14:paraId="6ED8E9D2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файлы (текстовые, графические, исполняемые и т.д.).</w:t>
      </w:r>
    </w:p>
    <w:p w14:paraId="17A17E21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A81810" w14:textId="3542D35C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36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Причинами возникновения уязвимостей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являются:</w:t>
      </w:r>
    </w:p>
    <w:p w14:paraId="71FA26FD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ошибки при проектировании и разработке программного (программно-аппаратного) обеспечения;</w:t>
      </w:r>
    </w:p>
    <w:p w14:paraId="614556BF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преднамеренные действия по внесению уязвимостей в ходе проектирования и разработки программного (программно-аппаратного) обеспечения;</w:t>
      </w:r>
    </w:p>
    <w:p w14:paraId="30115EBC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неправильные настройки программного обеспечения, неправомерное изменение режимов работы устройств и программ;</w:t>
      </w:r>
    </w:p>
    <w:p w14:paraId="59BC9198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несанкционированное внедрение и использование неучтенных программ с последующим необоснованным расходованием ресурсов (загрузка процессора, захват оперативной памяти и памяти на внешних носителях);</w:t>
      </w:r>
    </w:p>
    <w:p w14:paraId="25652BCC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вредоносных программ, создающих уязвимости в программном и программно-аппаратном обеспечении;</w:t>
      </w:r>
    </w:p>
    <w:p w14:paraId="78336394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несанкционированные неумышленные действия пользователей, приводящие к возникновению уязвимостей;</w:t>
      </w:r>
    </w:p>
    <w:p w14:paraId="6D1CF5D6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сбои в работе аппаратного и программного обеспечения (вызванные сбоями в электропитании, выходом из строя аппаратных элементов в результате старения и снижения надежности, внешними воздействиями электромагнитных полей технических устройств и др.).</w:t>
      </w:r>
    </w:p>
    <w:p w14:paraId="02DEBDCD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C1E055" w14:textId="1A92D666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37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Угрозы доступа (проникновения) в операционную среду компьютера и несанкционированного доступа к персональным данным связаны с доступом:</w:t>
      </w:r>
    </w:p>
    <w:p w14:paraId="6686ED6F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информации и командам, хранящимся в базовой системе ввода/вывода (BIOS)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возможностью перехвата управления загрузкой операционной системы и получением прав доверенного пользователя;</w:t>
      </w:r>
    </w:p>
    <w:p w14:paraId="6D7B3DE0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операционную среду, то есть в среду функционирования локальной операционной системы отдельного технического средства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возможностью выполнения несанкционированного доступа путем вызова штатных программ операционной системы или запуска специально разработанных программ, реализующих такие действия;</w:t>
      </w:r>
    </w:p>
    <w:p w14:paraId="5FCF4E7B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среду функционирования прикладных программ (например, к локальной системе управления базами данных);</w:t>
      </w:r>
    </w:p>
    <w:p w14:paraId="45741CA6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непосредственно к информации пользователя (к файлам, текстовой, аудио- и графической информации, полям и записям в электронных базах данных) и обусловлены возможностью нарушения ее конфиденциальности, целостности и доступности.</w:t>
      </w:r>
    </w:p>
    <w:p w14:paraId="3692071B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3438D9" w14:textId="33581F6E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38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реализована на базе локальной или распределенной информационной системы, то в ней могут быть реализованы угрозы безопасности информации путем использования протоколов межсетевого взаимодействия. При этом может обеспечиваться несанкционированный доступ к персональным данным или реализовываться угроза отказа в обслуживании. Особенно опасны угрозы, когда </w:t>
      </w:r>
      <w:proofErr w:type="spellStart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ИСПДн</w:t>
      </w:r>
      <w:proofErr w:type="spellEnd"/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распределенную информационную систему, подключенную к сетям общего пользования и (или) сетям международного информационного обмена.</w:t>
      </w:r>
    </w:p>
    <w:p w14:paraId="64F375E5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C3664" w14:textId="6CFD61F1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39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Программно-математическое воздействие </w:t>
      </w:r>
      <w:r w:rsidR="00BE7991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воздействие с помощью вредоносных программ.</w:t>
      </w:r>
    </w:p>
    <w:p w14:paraId="3CE5070F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Программой с потенциально опасными последствиями или вредоносной программой называют некоторую самостоятельную программу (набор инструкций), которая способна выполнять любое непустое подмножество следующих функций:</w:t>
      </w:r>
    </w:p>
    <w:p w14:paraId="60627ABB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скрывать признаки своего присутствия в программной среде компьютера;</w:t>
      </w:r>
    </w:p>
    <w:p w14:paraId="022BA94F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обладать способностью к </w:t>
      </w:r>
      <w:proofErr w:type="spellStart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самодублированию</w:t>
      </w:r>
      <w:proofErr w:type="spellEnd"/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, ассоциированию себя с другими программами и (или) переносу своих фрагментов в иные области оперативной или внешней памяти;</w:t>
      </w:r>
    </w:p>
    <w:p w14:paraId="1CC25ED6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разрушать (искажать произвольным образом) код программ в оперативной памяти;</w:t>
      </w:r>
    </w:p>
    <w:p w14:paraId="562EA844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выполнять без инициирования со стороны пользователя (пользовательской программы в штатном режиме ее выполнения) деструктивные функции (копирование, уничтожение, блокирование и т.п.);</w:t>
      </w:r>
    </w:p>
    <w:p w14:paraId="3A731385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сохранять фрагменты информации из оперативной памяти в некоторых областях внешней памяти прямого доступа (локальных или удаленных);</w:t>
      </w:r>
    </w:p>
    <w:p w14:paraId="637336F3" w14:textId="77777777" w:rsidR="00BE7991" w:rsidRDefault="003A1299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искажать произвольным образом, блокировать и (или) подменять выводимый во внешнюю память или в канал связи массив информации, образовавшийся в результате работы прикладных программ, или уже находящиеся во внешней памяти массивы данных.</w:t>
      </w:r>
    </w:p>
    <w:p w14:paraId="3F1114A4" w14:textId="77777777" w:rsidR="00BE7991" w:rsidRDefault="00BE7991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8E9F7D" w14:textId="7B7243AC" w:rsidR="00BE7991" w:rsidRDefault="003F48FC" w:rsidP="00BE7991">
      <w:pPr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40</w:t>
      </w:r>
      <w:r w:rsidR="00BE799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3A1299" w:rsidRPr="00720F70">
        <w:rPr>
          <w:rFonts w:ascii="Times New Roman" w:eastAsia="Times New Roman" w:hAnsi="Times New Roman" w:cs="Times New Roman"/>
          <w:sz w:val="28"/>
          <w:szCs w:val="28"/>
          <w:lang w:eastAsia="ru-RU"/>
        </w:rPr>
        <w:t>Обобщенная информация по угрозам несанкционированного доступа к информации в информационной системе персональных данных представлена в Приложении 3 к настоящей Модели угроз.</w:t>
      </w:r>
    </w:p>
    <w:p w14:paraId="7B011381" w14:textId="77777777" w:rsidR="00BE7991" w:rsidRDefault="00BE7991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23816181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1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 Модели угроз безопасности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персональных данных при их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обработке в информационных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системах персональных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данных Администрации </w:t>
      </w:r>
    </w:p>
    <w:p w14:paraId="0B2FE5B2" w14:textId="611BBF86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Краснощёковского района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>от «</w:t>
      </w:r>
      <w:r w:rsidR="001D0F88">
        <w:rPr>
          <w:rFonts w:ascii="Times New Roman" w:eastAsia="Calibri" w:hAnsi="Times New Roman" w:cs="Times New Roman"/>
          <w:sz w:val="28"/>
          <w:szCs w:val="28"/>
        </w:rPr>
        <w:t>5</w:t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1D0F88">
        <w:rPr>
          <w:rFonts w:ascii="Times New Roman" w:eastAsia="Calibri" w:hAnsi="Times New Roman" w:cs="Times New Roman"/>
          <w:sz w:val="28"/>
          <w:szCs w:val="28"/>
        </w:rPr>
        <w:t>июня</w:t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 xml:space="preserve"> 2024 года № </w:t>
      </w:r>
      <w:r w:rsidR="001D0F88">
        <w:rPr>
          <w:rFonts w:ascii="Times New Roman" w:eastAsia="Calibri" w:hAnsi="Times New Roman" w:cs="Times New Roman"/>
          <w:sz w:val="28"/>
          <w:szCs w:val="28"/>
        </w:rPr>
        <w:t>203</w:t>
      </w:r>
    </w:p>
    <w:p w14:paraId="478B890C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F1571B7" w14:textId="0CEC374C" w:rsidR="003A1299" w:rsidRPr="00720F70" w:rsidRDefault="003A1299" w:rsidP="003A12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Показатели исходной защищенности информационных систем персональных данных Администрации Краснощёковского района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518"/>
        <w:gridCol w:w="1837"/>
      </w:tblGrid>
      <w:tr w:rsidR="003A1299" w:rsidRPr="001D0F88" w14:paraId="7B506D3C" w14:textId="77777777" w:rsidTr="00BE3415">
        <w:trPr>
          <w:trHeight w:val="15"/>
        </w:trPr>
        <w:tc>
          <w:tcPr>
            <w:tcW w:w="79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4B869F4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1C55B68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299" w:rsidRPr="001D0F88" w14:paraId="7595FD67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77B8970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Технические и эксплуатационные характеристики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54643B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Уровень защищенности</w:t>
            </w:r>
          </w:p>
        </w:tc>
      </w:tr>
      <w:tr w:rsidR="003A1299" w:rsidRPr="001D0F88" w14:paraId="1CA2008D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274DAF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1. По территориальному размещению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DBF063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Средний</w:t>
            </w:r>
          </w:p>
        </w:tc>
      </w:tr>
      <w:tr w:rsidR="003A1299" w:rsidRPr="001D0F88" w14:paraId="1C3E733C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FBDAFF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2. По наличию соединения с сетями общего пользования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0D1DD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Средний</w:t>
            </w:r>
          </w:p>
        </w:tc>
      </w:tr>
      <w:tr w:rsidR="003A1299" w:rsidRPr="001D0F88" w14:paraId="05EB46DD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D78C21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3. По встроенным (легальным) операциям с записями баз персональных данных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27A4D5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Средний</w:t>
            </w:r>
          </w:p>
        </w:tc>
      </w:tr>
      <w:tr w:rsidR="003A1299" w:rsidRPr="001D0F88" w14:paraId="5298F804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0A4AB4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4. По разграничению доступа к персональным данным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BE09AA1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Средний</w:t>
            </w:r>
          </w:p>
        </w:tc>
      </w:tr>
      <w:tr w:rsidR="003A1299" w:rsidRPr="001D0F88" w14:paraId="278858E0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16F9003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5. По наличию соединений с другими базами персональных данных иных информационных систем персональных данных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F4A5C5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Высокий</w:t>
            </w:r>
          </w:p>
        </w:tc>
      </w:tr>
      <w:tr w:rsidR="003A1299" w:rsidRPr="001D0F88" w14:paraId="350F748C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4C648D7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6. По уровню обобщения (обезличивания) персональных данных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E5342D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Средний</w:t>
            </w:r>
          </w:p>
        </w:tc>
      </w:tr>
      <w:tr w:rsidR="003A1299" w:rsidRPr="001D0F88" w14:paraId="43A833DB" w14:textId="77777777" w:rsidTr="00BE3415">
        <w:tc>
          <w:tcPr>
            <w:tcW w:w="79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F6DC4D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7. По объему персональных данных, которые предоставляются сторонним пользователям информационных систем персональных данных без предварительной обработки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6E4DB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Высокий</w:t>
            </w:r>
          </w:p>
        </w:tc>
      </w:tr>
    </w:tbl>
    <w:p w14:paraId="26DA3240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14:paraId="1BC684FD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E8992E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B49472F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53CCF3C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E6FFA0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0E953E6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2446FED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686BAFB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BFE788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22216A8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0CC2B76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3AC0E3B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86991E2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F46EA22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953D4B7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579BD33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0D15FAF" w14:textId="77777777" w:rsidR="003A1299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DF36797" w14:textId="77777777" w:rsidR="00D56D39" w:rsidRPr="00720F70" w:rsidRDefault="00D56D3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B87EA9E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72A1648" w14:textId="1B508841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2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 Модели угроз безопасности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персональных данных при их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обработке в информационных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системах персональных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данных Администрации </w:t>
      </w:r>
    </w:p>
    <w:p w14:paraId="24A5CA3C" w14:textId="25BF4E30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Краснощёковского района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>от «</w:t>
      </w:r>
      <w:r w:rsidR="001D0F88">
        <w:rPr>
          <w:rFonts w:ascii="Times New Roman" w:eastAsia="Calibri" w:hAnsi="Times New Roman" w:cs="Times New Roman"/>
          <w:sz w:val="28"/>
          <w:szCs w:val="28"/>
        </w:rPr>
        <w:t>5</w:t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1D0F88">
        <w:rPr>
          <w:rFonts w:ascii="Times New Roman" w:eastAsia="Calibri" w:hAnsi="Times New Roman" w:cs="Times New Roman"/>
          <w:sz w:val="28"/>
          <w:szCs w:val="28"/>
        </w:rPr>
        <w:t>июня</w:t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 xml:space="preserve"> 2024 года № </w:t>
      </w:r>
      <w:r w:rsidR="001D0F88">
        <w:rPr>
          <w:rFonts w:ascii="Times New Roman" w:eastAsia="Calibri" w:hAnsi="Times New Roman" w:cs="Times New Roman"/>
          <w:sz w:val="28"/>
          <w:szCs w:val="28"/>
        </w:rPr>
        <w:t>203</w:t>
      </w:r>
    </w:p>
    <w:p w14:paraId="4C63E532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F5C8303" w14:textId="77777777" w:rsidR="003A1299" w:rsidRPr="00720F70" w:rsidRDefault="003A1299" w:rsidP="003A12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 по угрозам утечки информации по техническим каналам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5"/>
        <w:gridCol w:w="1596"/>
        <w:gridCol w:w="1433"/>
        <w:gridCol w:w="1189"/>
        <w:gridCol w:w="1465"/>
        <w:gridCol w:w="1797"/>
      </w:tblGrid>
      <w:tr w:rsidR="003A1299" w:rsidRPr="001D0F88" w14:paraId="6DAF1987" w14:textId="77777777" w:rsidTr="00BE3415">
        <w:trPr>
          <w:trHeight w:val="15"/>
        </w:trPr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1AC762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D5FC469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DFEA065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C5C41FF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A5C9E7D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2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E390CDB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299" w:rsidRPr="001D0F88" w14:paraId="27CDE4CC" w14:textId="77777777" w:rsidTr="00BE3415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1734680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Наименование угрозы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64A371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Вероятность реализации угрозы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5DF2B80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Возможность реализации угрозы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94944E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Опасность угрозы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0A6720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Актуальность угрозы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231AF4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Меры по противодействию угрозе</w:t>
            </w:r>
          </w:p>
        </w:tc>
      </w:tr>
      <w:tr w:rsidR="003A1299" w:rsidRPr="001D0F88" w14:paraId="498A6250" w14:textId="77777777" w:rsidTr="00BE3415">
        <w:tc>
          <w:tcPr>
            <w:tcW w:w="11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CF3E01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утечки информации по техническим каналам</w:t>
            </w:r>
          </w:p>
        </w:tc>
      </w:tr>
      <w:tr w:rsidR="003A1299" w:rsidRPr="001D0F88" w14:paraId="1D62AD82" w14:textId="77777777" w:rsidTr="00BE3415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CEA6882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утечки акустической информации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B82E13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Маловероятная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CC697D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F7D16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2932F6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Неактуальная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494D95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Не требуются</w:t>
            </w:r>
          </w:p>
        </w:tc>
      </w:tr>
      <w:tr w:rsidR="003A1299" w:rsidRPr="001D0F88" w14:paraId="6CA4B55A" w14:textId="77777777" w:rsidTr="00BE3415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DA711F7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утечки видовой информации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692458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A4284D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AACDC5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4A4B019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Актуальная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046508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Порядок обращения со служебной информацией ограниченного доступа</w:t>
            </w:r>
          </w:p>
        </w:tc>
      </w:tr>
      <w:tr w:rsidR="003A1299" w:rsidRPr="001D0F88" w14:paraId="4A728D80" w14:textId="77777777" w:rsidTr="00BE3415"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5CE288C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утечки информации по каналам побочных электромагнитных излучений и наводок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F6373C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Маловероятная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B1D15E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4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B9AB1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DE53DB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Неактуальная</w:t>
            </w:r>
          </w:p>
        </w:tc>
        <w:tc>
          <w:tcPr>
            <w:tcW w:w="22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E7D5D5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Не требуются</w:t>
            </w:r>
          </w:p>
        </w:tc>
      </w:tr>
    </w:tbl>
    <w:p w14:paraId="27AB3880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14:paraId="6EA34789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FC4616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869D73C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14:paraId="50757DB9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DC6CBC5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CB4D748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3B93444C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69DE828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5D6E955A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09613C64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AE3DEFD" w14:textId="77777777" w:rsidR="003A1299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86E5736" w14:textId="77777777" w:rsidR="001D0F88" w:rsidRDefault="001D0F88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4C460BB3" w14:textId="77777777" w:rsidR="001D0F88" w:rsidRPr="00720F70" w:rsidRDefault="001D0F88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2BBF36F7" w14:textId="77777777" w:rsidR="00D56D39" w:rsidRDefault="00D56D3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12EE7F55" w14:textId="61AC5ECC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Приложение 3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к Модели угроз безопасности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персональных данных при их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обработке в информационных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системах персональных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 xml:space="preserve">данных Администрации </w:t>
      </w:r>
    </w:p>
    <w:p w14:paraId="62979740" w14:textId="7CE8B529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Краснощёковского района</w:t>
      </w:r>
      <w:r w:rsidRPr="00720F7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>от «</w:t>
      </w:r>
      <w:r w:rsidR="001D0F88">
        <w:rPr>
          <w:rFonts w:ascii="Times New Roman" w:eastAsia="Calibri" w:hAnsi="Times New Roman" w:cs="Times New Roman"/>
          <w:sz w:val="28"/>
          <w:szCs w:val="28"/>
        </w:rPr>
        <w:t>5</w:t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 xml:space="preserve">» </w:t>
      </w:r>
      <w:r w:rsidR="001D0F88">
        <w:rPr>
          <w:rFonts w:ascii="Times New Roman" w:eastAsia="Calibri" w:hAnsi="Times New Roman" w:cs="Times New Roman"/>
          <w:sz w:val="28"/>
          <w:szCs w:val="28"/>
        </w:rPr>
        <w:t>июня</w:t>
      </w:r>
      <w:r w:rsidR="001D0F88" w:rsidRPr="00720F70">
        <w:rPr>
          <w:rFonts w:ascii="Times New Roman" w:eastAsia="Calibri" w:hAnsi="Times New Roman" w:cs="Times New Roman"/>
          <w:sz w:val="28"/>
          <w:szCs w:val="28"/>
        </w:rPr>
        <w:t xml:space="preserve"> 2024 года № </w:t>
      </w:r>
      <w:r w:rsidR="001D0F88">
        <w:rPr>
          <w:rFonts w:ascii="Times New Roman" w:eastAsia="Calibri" w:hAnsi="Times New Roman" w:cs="Times New Roman"/>
          <w:sz w:val="28"/>
          <w:szCs w:val="28"/>
        </w:rPr>
        <w:t>203</w:t>
      </w:r>
    </w:p>
    <w:p w14:paraId="6A28E97A" w14:textId="77777777" w:rsidR="003A1299" w:rsidRPr="00720F70" w:rsidRDefault="003A1299" w:rsidP="003A1299">
      <w:pPr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E91D7B8" w14:textId="77777777" w:rsidR="003A1299" w:rsidRPr="00720F70" w:rsidRDefault="003A1299" w:rsidP="003A129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20F7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Обобщенная информация по угрозам несанкционированного доступа к информации в информационной системе персональных данных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11"/>
        <w:gridCol w:w="1577"/>
        <w:gridCol w:w="1417"/>
        <w:gridCol w:w="1176"/>
        <w:gridCol w:w="1448"/>
        <w:gridCol w:w="2226"/>
      </w:tblGrid>
      <w:tr w:rsidR="003A1299" w:rsidRPr="001D0F88" w14:paraId="77A52183" w14:textId="77777777" w:rsidTr="00BE3415">
        <w:trPr>
          <w:trHeight w:val="15"/>
        </w:trPr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0D84FB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</w:p>
        </w:tc>
        <w:tc>
          <w:tcPr>
            <w:tcW w:w="20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DB39AE7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E4A645C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66F91275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C460810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5B04DCB" w14:textId="77777777" w:rsidR="003A1299" w:rsidRPr="001D0F88" w:rsidRDefault="003A1299" w:rsidP="00BE3415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3A1299" w:rsidRPr="001D0F88" w14:paraId="46D9095C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038458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Наименование угрозы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F8F138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Вероятность реализации угрозы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4AD599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Возможность реализации угрозы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8F129C5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Опасность угрозы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6DC4694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Актуальность угрозы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B8C77B4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Меры по противодействию угрозе</w:t>
            </w:r>
          </w:p>
        </w:tc>
      </w:tr>
      <w:tr w:rsidR="003A1299" w:rsidRPr="001D0F88" w14:paraId="7AE6654D" w14:textId="77777777" w:rsidTr="00BE3415">
        <w:tc>
          <w:tcPr>
            <w:tcW w:w="11458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48E784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несанкционированного доступа к информации в информационной системе персональных данных</w:t>
            </w:r>
          </w:p>
        </w:tc>
      </w:tr>
      <w:tr w:rsidR="003A1299" w:rsidRPr="001D0F88" w14:paraId="468E7EDC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3C93D92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Угрозы, реализуемые в ходе загрузки операционной системы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4BFAF6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FE758A8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40DBBC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3A5F5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Актуальная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684E3F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Применение сертифицированных средств защиты информации от несанкционированного доступа</w:t>
            </w:r>
          </w:p>
        </w:tc>
      </w:tr>
      <w:tr w:rsidR="003A1299" w:rsidRPr="001D0F88" w14:paraId="4A01E9B8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A58BB2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Угрозы, реализуемые после загрузки операционной системы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0ED1A55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3181396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DB419C3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14D377F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Актуальная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56AB99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Применение сертифицированных средств защиты информации от несанкционированного доступа, инструкция пользователя информационной системы персональных данных</w:t>
            </w:r>
          </w:p>
        </w:tc>
      </w:tr>
      <w:tr w:rsidR="003A1299" w:rsidRPr="001D0F88" w14:paraId="6AE520E1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700937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внедрения вредоносных программ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1E66DC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05CE4A1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BBE51C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5116DF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Актуальная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EE74F96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Применение сертифицированных средств защиты информации от несанкционированного доступа, антивирусного программного обеспечения</w:t>
            </w:r>
          </w:p>
        </w:tc>
      </w:tr>
      <w:tr w:rsidR="003A1299" w:rsidRPr="001D0F88" w14:paraId="5E65736E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32B4D73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"Анализа сетевого трафика"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471C6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Маловероятная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6197D59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EAA8AE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75603E2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Неактуальная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9DFEBCA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Не требуется</w:t>
            </w:r>
          </w:p>
        </w:tc>
      </w:tr>
      <w:tr w:rsidR="003A1299" w:rsidRPr="001D0F88" w14:paraId="7586B185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50A3500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выявления паролей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3A02C60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D31D97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82304F9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2827323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Актуальная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87E5C6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 xml:space="preserve">Применение сертифицированных средств защиты информации от несанкционированного доступа, </w:t>
            </w: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инструкция пользователя информационной системы персональных данных</w:t>
            </w:r>
          </w:p>
        </w:tc>
      </w:tr>
      <w:tr w:rsidR="003A1299" w:rsidRPr="001D0F88" w14:paraId="799AADF2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B553E4A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Угрозы удаленного запуска приложений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438A35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19C741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9FDE4B4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C3B89F0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Актуальная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2766AC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Применение сертифицированных средств защиты информации от несанкционированного доступа, инструкция пользователя информационной системы персональных данных, инструкция администратора информационной системы персональных данных</w:t>
            </w:r>
          </w:p>
        </w:tc>
      </w:tr>
      <w:tr w:rsidR="003A1299" w:rsidRPr="001D0F88" w14:paraId="5503F981" w14:textId="77777777" w:rsidTr="00BE3415"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E101879" w14:textId="77777777" w:rsidR="003A1299" w:rsidRPr="001D0F88" w:rsidRDefault="003A1299" w:rsidP="00BE3415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Угрозы внедрения по сети вредоносных программ</w:t>
            </w:r>
          </w:p>
        </w:tc>
        <w:tc>
          <w:tcPr>
            <w:tcW w:w="20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A87A1AB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Низкая</w:t>
            </w:r>
          </w:p>
        </w:tc>
        <w:tc>
          <w:tcPr>
            <w:tcW w:w="1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051CA15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2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C23A82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Средняя</w:t>
            </w:r>
          </w:p>
        </w:tc>
        <w:tc>
          <w:tcPr>
            <w:tcW w:w="18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4B4D84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Актуальная</w:t>
            </w:r>
          </w:p>
        </w:tc>
        <w:tc>
          <w:tcPr>
            <w:tcW w:w="27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DE994F3" w14:textId="77777777" w:rsidR="003A1299" w:rsidRPr="001D0F88" w:rsidRDefault="003A1299" w:rsidP="00BE3415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lang w:eastAsia="ru-RU"/>
              </w:rPr>
            </w:pPr>
            <w:r w:rsidRPr="001D0F88">
              <w:rPr>
                <w:rFonts w:ascii="Times New Roman" w:eastAsia="Times New Roman" w:hAnsi="Times New Roman" w:cs="Times New Roman"/>
                <w:lang w:eastAsia="ru-RU"/>
              </w:rPr>
              <w:t>Применение сертифицированных средств защиты информации от несанкционированного доступа, инструкция пользователя информационной системы персональных данных</w:t>
            </w:r>
          </w:p>
        </w:tc>
      </w:tr>
    </w:tbl>
    <w:p w14:paraId="1487B1CB" w14:textId="77777777" w:rsidR="003A1299" w:rsidRPr="00720F70" w:rsidRDefault="003A1299" w:rsidP="003A12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01BA70D" w14:textId="77777777" w:rsidR="00C930AB" w:rsidRPr="00720F70" w:rsidRDefault="00C930AB" w:rsidP="00C930AB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sectPr w:rsidR="00C930AB" w:rsidRPr="00720F7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A7359B" w14:textId="77777777" w:rsidR="007C2E2E" w:rsidRDefault="007C2E2E" w:rsidP="00371869">
      <w:pPr>
        <w:spacing w:after="0" w:line="240" w:lineRule="auto"/>
      </w:pPr>
      <w:r>
        <w:separator/>
      </w:r>
    </w:p>
  </w:endnote>
  <w:endnote w:type="continuationSeparator" w:id="0">
    <w:p w14:paraId="58DD8383" w14:textId="77777777" w:rsidR="007C2E2E" w:rsidRDefault="007C2E2E" w:rsidP="00371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25C2F3" w14:textId="77777777" w:rsidR="00371869" w:rsidRDefault="00371869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C13230" w14:textId="77777777" w:rsidR="00371869" w:rsidRDefault="00371869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D7D31D" w14:textId="77777777" w:rsidR="00371869" w:rsidRDefault="00371869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09BF2E" w14:textId="77777777" w:rsidR="007C2E2E" w:rsidRDefault="007C2E2E" w:rsidP="00371869">
      <w:pPr>
        <w:spacing w:after="0" w:line="240" w:lineRule="auto"/>
      </w:pPr>
      <w:r>
        <w:separator/>
      </w:r>
    </w:p>
  </w:footnote>
  <w:footnote w:type="continuationSeparator" w:id="0">
    <w:p w14:paraId="110E2C22" w14:textId="77777777" w:rsidR="007C2E2E" w:rsidRDefault="007C2E2E" w:rsidP="00371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1222343" w14:textId="77777777" w:rsidR="00371869" w:rsidRDefault="00371869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F934EC" w14:textId="77777777" w:rsidR="00371869" w:rsidRDefault="00371869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8CD495" w14:textId="77777777" w:rsidR="00371869" w:rsidRDefault="00371869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112C4B"/>
    <w:multiLevelType w:val="hybridMultilevel"/>
    <w:tmpl w:val="E4704C0C"/>
    <w:lvl w:ilvl="0" w:tplc="0730FC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22609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3108"/>
    <w:rsid w:val="000D2AF4"/>
    <w:rsid w:val="00103CA0"/>
    <w:rsid w:val="00175342"/>
    <w:rsid w:val="001D0F88"/>
    <w:rsid w:val="001D5D12"/>
    <w:rsid w:val="002134AB"/>
    <w:rsid w:val="00226D09"/>
    <w:rsid w:val="00291F84"/>
    <w:rsid w:val="002E3AE0"/>
    <w:rsid w:val="003322B5"/>
    <w:rsid w:val="00371869"/>
    <w:rsid w:val="00376676"/>
    <w:rsid w:val="003A1299"/>
    <w:rsid w:val="003F48FC"/>
    <w:rsid w:val="004757A1"/>
    <w:rsid w:val="00496BEA"/>
    <w:rsid w:val="004D08E2"/>
    <w:rsid w:val="004F7497"/>
    <w:rsid w:val="00597F4C"/>
    <w:rsid w:val="00624C52"/>
    <w:rsid w:val="00657685"/>
    <w:rsid w:val="00720F70"/>
    <w:rsid w:val="00733108"/>
    <w:rsid w:val="007461FE"/>
    <w:rsid w:val="00782981"/>
    <w:rsid w:val="007C2E2E"/>
    <w:rsid w:val="007C5A0F"/>
    <w:rsid w:val="008158B2"/>
    <w:rsid w:val="00942D40"/>
    <w:rsid w:val="009D48A5"/>
    <w:rsid w:val="009F322C"/>
    <w:rsid w:val="00A2304A"/>
    <w:rsid w:val="00AF3E49"/>
    <w:rsid w:val="00B82DAD"/>
    <w:rsid w:val="00BD5C83"/>
    <w:rsid w:val="00BE44A3"/>
    <w:rsid w:val="00BE7991"/>
    <w:rsid w:val="00C33C6D"/>
    <w:rsid w:val="00C930AB"/>
    <w:rsid w:val="00CE27E9"/>
    <w:rsid w:val="00D56D39"/>
    <w:rsid w:val="00DC7BC8"/>
    <w:rsid w:val="00DD2102"/>
    <w:rsid w:val="00E43BBB"/>
    <w:rsid w:val="00E74E04"/>
    <w:rsid w:val="00ED379F"/>
    <w:rsid w:val="00EF3685"/>
    <w:rsid w:val="00F66E55"/>
    <w:rsid w:val="00F8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D86E5"/>
  <w15:chartTrackingRefBased/>
  <w15:docId w15:val="{8BB3E0E0-6DEE-42E1-AC90-157E293AAE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12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C5A0F"/>
    <w:pPr>
      <w:ind w:left="720"/>
      <w:contextualSpacing/>
    </w:pPr>
  </w:style>
  <w:style w:type="paragraph" w:customStyle="1" w:styleId="Standard">
    <w:name w:val="Standard"/>
    <w:rsid w:val="00371869"/>
    <w:pPr>
      <w:widowControl w:val="0"/>
      <w:suppressAutoHyphens/>
      <w:autoSpaceDN w:val="0"/>
      <w:spacing w:after="0" w:line="240" w:lineRule="auto"/>
      <w:textAlignment w:val="baseline"/>
    </w:pPr>
    <w:rPr>
      <w:rFonts w:ascii="Calibri" w:eastAsia="Segoe UI" w:hAnsi="Calibri" w:cs="Tahoma"/>
      <w:color w:val="000000"/>
      <w:kern w:val="3"/>
      <w:sz w:val="24"/>
      <w:szCs w:val="24"/>
      <w:lang w:val="en-US" w:bidi="en-US"/>
    </w:rPr>
  </w:style>
  <w:style w:type="paragraph" w:styleId="a4">
    <w:name w:val="header"/>
    <w:basedOn w:val="a"/>
    <w:link w:val="a5"/>
    <w:uiPriority w:val="99"/>
    <w:unhideWhenUsed/>
    <w:rsid w:val="00371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71869"/>
  </w:style>
  <w:style w:type="paragraph" w:styleId="a6">
    <w:name w:val="footer"/>
    <w:basedOn w:val="a"/>
    <w:link w:val="a7"/>
    <w:uiPriority w:val="99"/>
    <w:unhideWhenUsed/>
    <w:rsid w:val="0037186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71869"/>
  </w:style>
  <w:style w:type="table" w:styleId="a8">
    <w:name w:val="Table Grid"/>
    <w:basedOn w:val="a1"/>
    <w:uiPriority w:val="39"/>
    <w:rsid w:val="00746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rsid w:val="00BD5C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">
    <w:name w:val="Стиль таблицы 2"/>
    <w:rsid w:val="00BD5C8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Helvetica Neue" w:hAnsi="Helvetica Neue" w:cs="Helvetica Neue"/>
      <w:color w:val="000000"/>
      <w:sz w:val="20"/>
      <w:szCs w:val="20"/>
      <w:bdr w:val="nil"/>
      <w:lang w:eastAsia="ru-RU"/>
      <w14:textOutline w14:w="0" w14:cap="flat" w14:cmpd="sng" w14:algn="ctr">
        <w14:noFill/>
        <w14:prstDash w14:val="solid"/>
        <w14:bevel/>
      </w14:textOutline>
    </w:rPr>
  </w:style>
  <w:style w:type="character" w:customStyle="1" w:styleId="a9">
    <w:name w:val="Основной текст_"/>
    <w:basedOn w:val="a0"/>
    <w:link w:val="1"/>
    <w:rsid w:val="00A2304A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ой текст1"/>
    <w:basedOn w:val="a"/>
    <w:link w:val="a9"/>
    <w:rsid w:val="00A2304A"/>
    <w:pPr>
      <w:widowControl w:val="0"/>
      <w:spacing w:after="0" w:line="266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character" w:styleId="aa">
    <w:name w:val="Hyperlink"/>
    <w:basedOn w:val="a0"/>
    <w:uiPriority w:val="99"/>
    <w:unhideWhenUsed/>
    <w:rsid w:val="003A129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769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8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7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9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0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3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4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9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8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5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4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8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8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73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4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92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95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8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83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2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71987E-1071-4AC8-9B57-991501990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17</Pages>
  <Words>4812</Words>
  <Characters>27434</Characters>
  <Application>Microsoft Office Word</Application>
  <DocSecurity>0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groodnov</dc:creator>
  <cp:keywords/>
  <dc:description/>
  <cp:lastModifiedBy>Dmitry Groodnov</cp:lastModifiedBy>
  <cp:revision>8</cp:revision>
  <cp:lastPrinted>2024-06-06T03:53:00Z</cp:lastPrinted>
  <dcterms:created xsi:type="dcterms:W3CDTF">2024-06-05T08:34:00Z</dcterms:created>
  <dcterms:modified xsi:type="dcterms:W3CDTF">2024-06-06T03:55:00Z</dcterms:modified>
</cp:coreProperties>
</file>