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АДМИНИСТРАЦИЯ УСТЬ-</w:t>
      </w:r>
      <w:r>
        <w:rPr>
          <w:rFonts w:ascii="Times New Roman" w:eastAsia="Times New Roman" w:hAnsi="Times New Roman" w:hint="default"/>
          <w:sz w:val="24"/>
          <w:szCs w:val="24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КРАСНОЩЁКОВСКОГО РАЙОНА АЛТАЙСКОГО КРАЯ 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П Р О Т О К О Л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проведения публичных слушаний по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проекту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Усть-</w:t>
      </w:r>
      <w:r>
        <w:rPr>
          <w:rFonts w:ascii="Times New Roman" w:eastAsia="Times New Roman" w:hAnsi="Times New Roman" w:hint="default"/>
          <w:sz w:val="24"/>
          <w:szCs w:val="24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края».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                16 февраля  2024  года в 11-00 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с.Усть-</w:t>
      </w:r>
      <w:r>
        <w:rPr>
          <w:rFonts w:ascii="Times New Roman" w:eastAsia="Times New Roman" w:hAnsi="Times New Roman" w:hint="default"/>
          <w:sz w:val="24"/>
          <w:szCs w:val="24"/>
        </w:rPr>
        <w:t>Белое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Количество зарегистрированных участников : 15 человек</w:t>
      </w:r>
    </w:p>
    <w:tbl>
      <w:tblPr>
        <w:tblW w:w="960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"/>
        <w:gridCol w:w="9356"/>
      </w:tblGrid>
      <w:tr>
        <w:trPr>
          <w:gridAfter w:val="0"/>
          <w:gridBefore w:val="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 xml:space="preserve">-Председательствующий (ведущий публичных слушаний) – 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Медведева И.Ф.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.</w:t>
            </w:r>
          </w:p>
        </w:tc>
      </w:tr>
      <w:tr>
        <w:trPr>
          <w:cantSplit/>
          <w:gridAfter w:val="0"/>
          <w:gridBefore w:val="0"/>
        </w:trPr>
        <w:tc>
          <w:tcPr>
            <w:tcW w:w="250" w:type="dxa"/>
            <w:tcBorders/>
            <w:textDirection w:val="lrTb"/>
            <w:vAlign w:val="top"/>
          </w:tcPr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</w:tc>
        <w:tc>
          <w:tcPr>
            <w:tcW w:w="9356" w:type="dxa"/>
            <w:tcBorders/>
            <w:textDirection w:val="lrTb"/>
            <w:vAlign w:val="top"/>
          </w:tcPr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 xml:space="preserve">   глава Администрации Усть-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Беловского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 xml:space="preserve">       сельсовета. </w:t>
            </w:r>
          </w:p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-Секретарь публичных слушаний – Б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уркина Е.С.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. – депутат по избирательному округу № 6 Усть-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 xml:space="preserve">Беловского </w:t>
            </w: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 xml:space="preserve"> Совета депутатов.</w:t>
            </w:r>
          </w:p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ПОВЕСТКА ПУБЛИЧНЫХ СЛУШАНИЙ:</w:t>
            </w:r>
          </w:p>
        </w:tc>
      </w:tr>
      <w:tr>
        <w:trPr>
          <w:cantSplit/>
          <w:gridBefore w:val="0"/>
        </w:trPr>
        <w:tc>
          <w:tcPr>
            <w:tcW w:w="9606" w:type="dxa"/>
            <w:gridSpan w:val="2"/>
            <w:tcBorders/>
            <w:textDirection w:val="lrTb"/>
            <w:vAlign w:val="top"/>
          </w:tcPr>
          <w:p>
            <w:pPr>
              <w:pStyle w:val="a5"/>
              <w:jc w:val="center"/>
              <w:rPr>
                <w:rFonts w:ascii="Times New Roman" w:eastAsia="Times New Roman" w:hAnsi="Times New Roman" w:hint="default"/>
                <w:sz w:val="24"/>
                <w:szCs w:val="24"/>
              </w:rPr>
            </w:pPr>
          </w:p>
        </w:tc>
      </w:tr>
    </w:tbl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ab/>
      </w:r>
      <w:r>
        <w:rPr>
          <w:rFonts w:ascii="Times New Roman" w:eastAsia="Times New Roman" w:hAnsi="Times New Roman" w:hint="default"/>
          <w:sz w:val="24"/>
          <w:szCs w:val="24"/>
        </w:rPr>
        <w:t xml:space="preserve">Обсуждение проекта постановления </w:t>
      </w:r>
      <w:r>
        <w:rPr>
          <w:rFonts w:ascii="Times New Roman" w:eastAsia="Times New Roman" w:hAnsi="Times New Roman" w:hint="default"/>
          <w:sz w:val="24"/>
          <w:szCs w:val="24"/>
        </w:rPr>
        <w:t>«</w:t>
      </w:r>
      <w:r>
        <w:rPr>
          <w:rFonts w:ascii="Times New Roman" w:eastAsia="Times New Roman" w:hAnsi="Times New Roman" w:hint="default"/>
          <w:sz w:val="24"/>
          <w:szCs w:val="24"/>
        </w:rPr>
        <w:t>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Усть-</w:t>
      </w:r>
      <w:r>
        <w:rPr>
          <w:rFonts w:ascii="Times New Roman" w:eastAsia="Times New Roman" w:hAnsi="Times New Roman" w:hint="default"/>
          <w:sz w:val="24"/>
          <w:szCs w:val="24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края».</w:t>
      </w:r>
      <w:r>
        <w:rPr>
          <w:rFonts w:ascii="Times New Roman" w:eastAsia="Times New Roman" w:hAnsi="Times New Roman" w:hint="default"/>
          <w:sz w:val="24"/>
          <w:szCs w:val="24"/>
        </w:rPr>
        <w:tab/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Докладывает – </w:t>
      </w:r>
      <w:r>
        <w:rPr>
          <w:rFonts w:ascii="Times New Roman" w:eastAsia="Times New Roman" w:hAnsi="Times New Roman" w:hint="default"/>
          <w:sz w:val="24"/>
          <w:szCs w:val="24"/>
        </w:rPr>
        <w:t>Медведева И.Ф.</w:t>
      </w:r>
      <w:r>
        <w:rPr>
          <w:rFonts w:ascii="Times New Roman" w:eastAsia="Times New Roman" w:hAnsi="Times New Roman" w:hint="default"/>
          <w:sz w:val="24"/>
          <w:szCs w:val="24"/>
        </w:rPr>
        <w:t xml:space="preserve">– </w:t>
      </w:r>
      <w:r>
        <w:rPr>
          <w:rFonts w:ascii="Times New Roman" w:eastAsia="Times New Roman" w:hAnsi="Times New Roman" w:hint="default"/>
          <w:sz w:val="24"/>
          <w:szCs w:val="24"/>
        </w:rPr>
        <w:t>И.О.Г</w:t>
      </w:r>
      <w:r>
        <w:rPr>
          <w:rFonts w:ascii="Times New Roman" w:eastAsia="Times New Roman" w:hAnsi="Times New Roman" w:hint="default"/>
          <w:sz w:val="24"/>
          <w:szCs w:val="24"/>
        </w:rPr>
        <w:t>лава Администрации Усть-</w:t>
      </w:r>
      <w:r>
        <w:rPr>
          <w:rFonts w:ascii="Times New Roman" w:eastAsia="Times New Roman" w:hAnsi="Times New Roman" w:hint="default"/>
          <w:sz w:val="24"/>
          <w:szCs w:val="24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      сельсовета. </w:t>
      </w:r>
    </w:p>
    <w:p>
      <w:pPr>
        <w:pStyle w:val="a5"/>
        <w:jc w:val="center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ab/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         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Регламент публичных слушаний: 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время для доклада по вопросу повестки дня публичных слушаний – 30 минут; 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время для выступлений участникам публичных слушаний – до 10 минут.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>Регламент публичных слушаний утверждается единогласно.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Медведева И.Ф.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>проинформировала присутствующих об основаниях и порядке проведения публичных слушаний: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>В соответствии с постановлением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Краснощёковского района Алтайского края от 22 января 2022 г № 1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А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о назначении публичных слушаний по вопросу </w:t>
      </w:r>
      <w:r>
        <w:rPr>
          <w:rFonts w:ascii="Times New Roman" w:eastAsia="Times New Roman" w:hAnsi="Times New Roman" w:hint="default"/>
          <w:sz w:val="24"/>
          <w:szCs w:val="24"/>
        </w:rPr>
        <w:t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>16  февраля  2024  года в 11-00.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Проект постановления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 опубликован на информационном стенде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Беловского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согласно  Устава муниципального образования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Беловский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края,  «Официальном сайте Администрации Краснощёковского района Алтайского края  (</w:t>
      </w:r>
      <w:r>
        <w:rPr>
          <w:rFonts w:ascii="Times New Roman" w:eastAsia="Times New Roman" w:hAnsi="Times New Roman" w:hint="default"/>
          <w:sz w:val="24"/>
          <w:szCs w:val="24"/>
        </w:rPr>
        <w:fldChar w:fldCharType="begin"/>
      </w:r>
      <w:r>
        <w:rPr>
          <w:rFonts w:ascii="Times New Roman" w:eastAsia="Times New Roman" w:hAnsi="Times New Roman" w:hint="default"/>
          <w:sz w:val="24"/>
          <w:szCs w:val="24"/>
        </w:rPr>
        <w:instrText>HYPERLINK "https://krasadm.ru/"</w:instrText>
      </w:r>
      <w:r>
        <w:rPr>
          <w:rFonts w:ascii="Times New Roman" w:eastAsia="Times New Roman" w:hAnsi="Times New Roman" w:hint="default"/>
          <w:sz w:val="24"/>
          <w:szCs w:val="24"/>
        </w:rPr>
        <w:fldChar w:fldCharType="separate"/>
      </w:r>
      <w:r>
        <w:rPr>
          <w:rStyle w:val="afa"/>
          <w:rFonts w:ascii="Times New Roman" w:eastAsia="Times New Roman" w:hAnsi="Times New Roman" w:hint="default"/>
          <w:sz w:val="24"/>
          <w:szCs w:val="24"/>
        </w:rPr>
        <w:t>https://krasadm.ru/</w:t>
      </w:r>
      <w:r>
        <w:rPr>
          <w:rFonts w:ascii="Times New Roman" w:eastAsia="Times New Roman" w:hAnsi="Times New Roman" w:hint="default"/>
          <w:sz w:val="24"/>
          <w:szCs w:val="24"/>
        </w:rPr>
        <w:fldChar w:fldCharType="end"/>
      </w:r>
      <w:r>
        <w:rPr>
          <w:rFonts w:ascii="Times New Roman" w:eastAsia="Times New Roman" w:hAnsi="Times New Roman" w:hint="default"/>
          <w:sz w:val="24"/>
          <w:szCs w:val="24"/>
        </w:rPr>
        <w:t>)».</w:t>
      </w:r>
    </w:p>
    <w:p>
      <w:pPr>
        <w:pStyle w:val="aff4"/>
        <w:ind w:firstLine="720"/>
        <w:rPr>
          <w:rFonts w:ascii="Times New Roman" w:eastAsia="Times New Roman" w:hAnsi="Times New Roman" w:hint="default"/>
          <w:b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В соответствии с постановлением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от 22 января 2022 г № 1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А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в состав рабочей группы по проекту постановления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  включены депутаты Совета депутатов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  сельсовета Краснощёковского района Алтайского края.</w:t>
      </w:r>
    </w:p>
    <w:p>
      <w:pPr>
        <w:pStyle w:val="aff4"/>
        <w:ind w:firstLine="72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sz w:val="24"/>
          <w:szCs w:val="24"/>
        </w:rPr>
        <w:t>В ходе публичных слушаний и обсуждения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 проекта постановления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  предложений и замечаний от жителей с.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Белое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не поступило.</w:t>
      </w:r>
    </w:p>
    <w:p>
      <w:pPr>
        <w:pStyle w:val="aff4"/>
        <w:ind w:firstLine="72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Заслушав и обсудив в ходе проведения публичных слушаний проект постановления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Беловского </w:t>
      </w:r>
      <w:r>
        <w:rPr>
          <w:rFonts w:ascii="Times New Roman" w:eastAsia="Times New Roman" w:hAnsi="Times New Roman" w:hint="default"/>
          <w:sz w:val="24"/>
          <w:szCs w:val="24"/>
        </w:rPr>
        <w:t>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</w:t>
      </w:r>
      <w:r>
        <w:rPr>
          <w:rFonts w:ascii="Times New Roman" w:eastAsia="Times New Roman" w:hAnsi="Times New Roman" w:hint="default"/>
          <w:sz w:val="24"/>
          <w:szCs w:val="24"/>
        </w:rPr>
        <w:t xml:space="preserve">кий сельсовет Краснощёковского района Алтайского края»  было принято </w:t>
      </w:r>
      <w:r>
        <w:rPr>
          <w:rFonts w:ascii="Times New Roman" w:eastAsia="Times New Roman" w:hAnsi="Times New Roman" w:hint="default"/>
          <w:b/>
          <w:sz w:val="24"/>
          <w:szCs w:val="24"/>
        </w:rPr>
        <w:t>Постановление</w:t>
      </w:r>
      <w:r>
        <w:rPr>
          <w:rFonts w:ascii="Times New Roman" w:eastAsia="Times New Roman" w:hAnsi="Times New Roman" w:hint="default"/>
          <w:sz w:val="24"/>
          <w:szCs w:val="24"/>
        </w:rPr>
        <w:t>:</w:t>
      </w:r>
    </w:p>
    <w:p>
      <w:pPr>
        <w:pStyle w:val="aff4"/>
        <w:ind w:left="131"/>
        <w:jc w:val="left"/>
        <w:rPr>
          <w:rFonts w:ascii="Times New Roman" w:eastAsia="Times New Roman" w:hAnsi="Times New Roman" w:hint="default"/>
          <w:b/>
          <w:sz w:val="24"/>
          <w:szCs w:val="24"/>
        </w:rPr>
      </w:pPr>
    </w:p>
    <w:p>
      <w:pPr>
        <w:pStyle w:val="aff4"/>
        <w:ind w:left="131"/>
        <w:jc w:val="lef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sz w:val="24"/>
          <w:szCs w:val="24"/>
        </w:rPr>
        <w:tab/>
      </w:r>
      <w:r>
        <w:rPr>
          <w:rFonts w:ascii="Times New Roman" w:eastAsia="Times New Roman" w:hAnsi="Times New Roman" w:hint="default"/>
          <w:b/>
          <w:sz w:val="24"/>
          <w:szCs w:val="24"/>
        </w:rPr>
        <w:t>Поддержать проект постановления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</w:t>
      </w:r>
      <w:r>
        <w:rPr>
          <w:rFonts w:ascii="Times New Roman" w:eastAsia="Times New Roman" w:hAnsi="Times New Roman" w:hint="default"/>
          <w:sz w:val="24"/>
          <w:szCs w:val="24"/>
        </w:rPr>
        <w:t>го 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</w:t>
      </w:r>
      <w:r>
        <w:rPr>
          <w:rFonts w:ascii="Times New Roman" w:eastAsia="Times New Roman" w:hAnsi="Times New Roman" w:hint="default"/>
          <w:sz w:val="24"/>
          <w:szCs w:val="24"/>
        </w:rPr>
        <w:t>кий сельсовет Краснощёковского района Алтайского края»</w:t>
      </w:r>
    </w:p>
    <w:p>
      <w:pPr>
        <w:pStyle w:val="aff4"/>
        <w:jc w:val="lef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sz w:val="24"/>
          <w:szCs w:val="24"/>
        </w:rPr>
        <w:tab/>
      </w:r>
      <w:r>
        <w:rPr>
          <w:rFonts w:ascii="Times New Roman" w:eastAsia="Times New Roman" w:hAnsi="Times New Roman" w:hint="default"/>
          <w:b/>
          <w:sz w:val="24"/>
          <w:szCs w:val="24"/>
        </w:rPr>
        <w:t>Направить результаты публичных слушаний и протокол публичных слушаний в Администрацию Усть-</w:t>
      </w:r>
      <w:r>
        <w:rPr>
          <w:rFonts w:ascii="Times New Roman" w:eastAsia="Times New Roman" w:hAnsi="Times New Roman" w:hint="default"/>
          <w:b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b/>
          <w:sz w:val="24"/>
          <w:szCs w:val="24"/>
        </w:rPr>
        <w:t xml:space="preserve"> сельсовета Краснощёковского района Алтайского края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</w:p>
    <w:p>
      <w:pPr>
        <w:pStyle w:val="a5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sz w:val="24"/>
          <w:szCs w:val="24"/>
        </w:rPr>
        <w:t xml:space="preserve">              </w:t>
      </w:r>
      <w:r>
        <w:rPr>
          <w:rFonts w:ascii="Times New Roman" w:eastAsia="Times New Roman" w:hAnsi="Times New Roman" w:hint="default"/>
          <w:sz w:val="24"/>
          <w:szCs w:val="24"/>
        </w:rPr>
        <w:t>Опубликовать на информационных стендах Администрации в с.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Белое</w:t>
      </w:r>
      <w:r>
        <w:rPr>
          <w:rFonts w:ascii="Times New Roman" w:eastAsia="Times New Roman" w:hAnsi="Times New Roman" w:hint="default"/>
          <w:sz w:val="24"/>
          <w:szCs w:val="24"/>
        </w:rPr>
        <w:t>, на</w:t>
      </w:r>
      <w:r>
        <w:rPr>
          <w:rFonts w:ascii="Times New Roman" w:eastAsia="Times New Roman" w:hAnsi="Times New Roman" w:hint="default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 w:hint="default"/>
          <w:sz w:val="24"/>
          <w:szCs w:val="24"/>
        </w:rPr>
        <w:t>«Официальном       сайте Администрации Краснощёковского района Алтайского края  (</w:t>
      </w:r>
      <w:r>
        <w:rPr>
          <w:rFonts w:ascii="Times New Roman" w:eastAsia="Times New Roman" w:hAnsi="Times New Roman" w:hint="default"/>
          <w:sz w:val="24"/>
          <w:szCs w:val="24"/>
        </w:rPr>
        <w:fldChar w:fldCharType="begin"/>
      </w:r>
      <w:r>
        <w:rPr>
          <w:rFonts w:ascii="Times New Roman" w:eastAsia="Times New Roman" w:hAnsi="Times New Roman" w:hint="default"/>
          <w:sz w:val="24"/>
          <w:szCs w:val="24"/>
        </w:rPr>
        <w:instrText>HYPERLINK "https://krasadm.ru/"</w:instrText>
      </w:r>
      <w:r>
        <w:rPr>
          <w:rFonts w:ascii="Times New Roman" w:eastAsia="Times New Roman" w:hAnsi="Times New Roman" w:hint="default"/>
          <w:sz w:val="24"/>
          <w:szCs w:val="24"/>
        </w:rPr>
        <w:fldChar w:fldCharType="separate"/>
      </w:r>
      <w:r>
        <w:rPr>
          <w:rStyle w:val="afa"/>
          <w:rFonts w:ascii="Times New Roman" w:eastAsia="Times New Roman" w:hAnsi="Times New Roman" w:hint="default"/>
          <w:sz w:val="24"/>
          <w:szCs w:val="24"/>
        </w:rPr>
        <w:t>https://krasadm.ru/</w:t>
      </w:r>
      <w:r>
        <w:rPr>
          <w:rFonts w:ascii="Times New Roman" w:eastAsia="Times New Roman" w:hAnsi="Times New Roman" w:hint="default"/>
          <w:sz w:val="24"/>
          <w:szCs w:val="24"/>
        </w:rPr>
        <w:fldChar w:fldCharType="end"/>
      </w:r>
      <w:r>
        <w:rPr>
          <w:rFonts w:ascii="Times New Roman" w:eastAsia="Times New Roman" w:hAnsi="Times New Roman" w:hint="default"/>
          <w:sz w:val="24"/>
          <w:szCs w:val="24"/>
        </w:rPr>
        <w:t>)».          Постановление Администрации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Беловского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сельсовета Краснощёковского района Алтайского края 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 Усть-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Беловский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сельсовет Краснощёковского района Алтайского края»</w:t>
      </w:r>
    </w:p>
    <w:p>
      <w:pPr>
        <w:pStyle w:val="a1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1"/>
        <w:jc w:val="both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1"/>
        <w:jc w:val="both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Медведева И.Ф.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</w:p>
    <w:p>
      <w:pPr>
        <w:pStyle w:val="a1"/>
        <w:jc w:val="both"/>
        <w:rPr>
          <w:rFonts w:ascii="Times New Roman" w:eastAsia="Times New Roman" w:hAnsi="Times New Roman" w:hint="default"/>
          <w:sz w:val="24"/>
          <w:szCs w:val="24"/>
        </w:rPr>
      </w:pPr>
    </w:p>
    <w:p>
      <w:pPr>
        <w:pStyle w:val="a1"/>
        <w:jc w:val="both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Секретарь                                                                               Б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уркина Е.С.</w:t>
      </w:r>
    </w:p>
    <w:p>
      <w:pPr>
        <w:pStyle w:val="a1"/>
        <w:jc w:val="both"/>
        <w:rPr>
          <w:rFonts w:ascii="Times New Roman" w:eastAsia="Times New Roman" w:hAnsi="Times New Roman" w:hint="default"/>
          <w:sz w:val="24"/>
          <w:szCs w:val="24"/>
        </w:rPr>
      </w:pPr>
    </w:p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24"/>
          <w:szCs w:val="24"/>
        </w:rPr>
      </w:pPr>
    </w:p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24"/>
          <w:szCs w:val="24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  <w:style w:type="character" w:styleId="afa">
    <w:name w:val="Hyperlink"/>
    <w:basedOn w:val="a2"/>
    <w:rPr>
      <w:color w:val="0563C1"/>
      <w:u w:val="single" w:color="auto"/>
    </w:rPr>
  </w:style>
  <w:style w:type="paragraph" w:styleId="aff4">
    <w:name w:val="Body Text"/>
    <w:basedOn w:val="a1"/>
    <w:link w:val="Normal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2024-02-16T08:19:24Z</dcterms:modified>
  <cp:version>0900.0000.01</cp:version>
</cp:coreProperties>
</file>