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44F" w:rsidRPr="0013644F" w:rsidRDefault="0013644F" w:rsidP="0013644F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Утвержден</w:t>
      </w:r>
    </w:p>
    <w:p w:rsidR="0013644F" w:rsidRPr="0013644F" w:rsidRDefault="0013644F" w:rsidP="0013644F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протоколом заседания</w:t>
      </w:r>
    </w:p>
    <w:p w:rsidR="00AE41A5" w:rsidRDefault="00AE41A5" w:rsidP="00AE41A5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AE41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рабочей группы по вопросам оценки</w:t>
      </w:r>
    </w:p>
    <w:p w:rsidR="00AE41A5" w:rsidRDefault="00AE41A5" w:rsidP="00AE41A5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AE41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эффективности функционирования </w:t>
      </w:r>
    </w:p>
    <w:p w:rsidR="00AE41A5" w:rsidRDefault="00AE41A5" w:rsidP="00AE41A5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AE41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антимонопольного </w:t>
      </w:r>
      <w:proofErr w:type="spellStart"/>
      <w:r w:rsidRPr="00AE41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комплаенса</w:t>
      </w:r>
      <w:proofErr w:type="spellEnd"/>
      <w:r w:rsidRPr="00AE41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</w:p>
    <w:p w:rsidR="00AE41A5" w:rsidRPr="00AE41A5" w:rsidRDefault="00AE41A5" w:rsidP="00AE41A5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AE41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 Администрации Краснощёковского района</w:t>
      </w:r>
    </w:p>
    <w:p w:rsidR="0013644F" w:rsidRPr="0013644F" w:rsidRDefault="0013644F" w:rsidP="0013644F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jc w:val="righ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8737D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"</w:t>
      </w:r>
      <w:r w:rsidR="00971FA5" w:rsidRPr="008737D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1</w:t>
      </w:r>
      <w:r w:rsidR="008737DB" w:rsidRPr="008737D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0</w:t>
      </w:r>
      <w:r w:rsidRPr="008737D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"</w:t>
      </w:r>
      <w:r w:rsidR="00F63284" w:rsidRPr="008737D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971FA5" w:rsidRPr="008737D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января</w:t>
      </w:r>
      <w:r w:rsidR="00096CDD"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  202</w:t>
      </w:r>
      <w:r w:rsidR="0068054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4</w:t>
      </w:r>
      <w:r w:rsidR="00F63284"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г.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jc w:val="righ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bCs/>
          <w:sz w:val="26"/>
          <w:szCs w:val="26"/>
        </w:rPr>
        <w:t>Доклад</w:t>
      </w:r>
    </w:p>
    <w:p w:rsidR="00B96117" w:rsidRDefault="00B96117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Администрации Краснощековского района Алтайского края </w:t>
      </w:r>
    </w:p>
    <w:p w:rsidR="0013644F" w:rsidRPr="0013644F" w:rsidRDefault="00425E8A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об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</w:rPr>
        <w:t>антимонопольном</w:t>
      </w:r>
      <w:proofErr w:type="gramEnd"/>
      <w:r w:rsidR="00B04AA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комплаенсе</w:t>
      </w:r>
      <w:proofErr w:type="spellEnd"/>
      <w:r w:rsidR="0013644F" w:rsidRPr="0013644F">
        <w:rPr>
          <w:rFonts w:ascii="Times New Roman" w:eastAsia="Times New Roman" w:hAnsi="Times New Roman" w:cs="Times New Roman"/>
          <w:bCs/>
          <w:sz w:val="26"/>
          <w:szCs w:val="26"/>
        </w:rPr>
        <w:t xml:space="preserve"> за 202</w:t>
      </w:r>
      <w:r w:rsidR="00680540">
        <w:rPr>
          <w:rFonts w:ascii="Times New Roman" w:eastAsia="Times New Roman" w:hAnsi="Times New Roman" w:cs="Times New Roman"/>
          <w:bCs/>
          <w:sz w:val="26"/>
          <w:szCs w:val="26"/>
        </w:rPr>
        <w:t>3</w:t>
      </w:r>
      <w:r w:rsidR="0013644F" w:rsidRPr="0013644F">
        <w:rPr>
          <w:rFonts w:ascii="Times New Roman" w:eastAsia="Times New Roman" w:hAnsi="Times New Roman" w:cs="Times New Roman"/>
          <w:bCs/>
          <w:sz w:val="26"/>
          <w:szCs w:val="26"/>
        </w:rPr>
        <w:t xml:space="preserve"> год</w:t>
      </w:r>
    </w:p>
    <w:p w:rsidR="0013644F" w:rsidRDefault="0013644F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</w:t>
      </w:r>
    </w:p>
    <w:p w:rsidR="007E2926" w:rsidRDefault="007E2926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 соответствии с Указом Президента Российской Федерации                                     от 21 декабря 2017 № 618 "Об основных направлениях государственной политики по развитию конкуренции" одним из ключевых показателей Национального плана развития  конкуренции является снижение количества нарушений антимонопольного законодательства со стороны органом государственной власти и органов местного самоуправления.</w:t>
      </w:r>
    </w:p>
    <w:p w:rsidR="007E2926" w:rsidRDefault="007E2926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Основополагающими принципами государственной политики  по развитию конкуренции, которыми необходимо руководствоваться при проведении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антимонопольного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комплаенса, являются:</w:t>
      </w:r>
    </w:p>
    <w:p w:rsidR="007E2926" w:rsidRDefault="007E2926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- открытость антимонопольной политики;</w:t>
      </w:r>
    </w:p>
    <w:p w:rsidR="007E2926" w:rsidRDefault="007E2926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- ответственность органов государственной  власти и органов местного самоуправления за реализацию государственной политики по развитию конкуренции. 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15"/>
          <w:szCs w:val="15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Во исполнение Указа Президента  Российской Федерации </w:t>
      </w:r>
      <w:r w:rsid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                                           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от 21 декабря 2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017 г.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№ 618 «Об основных направлениях государственной политики по развитию конкуренции», </w:t>
      </w:r>
      <w:r w:rsidR="009F0F9D" w:rsidRPr="009F0F9D">
        <w:rPr>
          <w:rFonts w:ascii="Times New Roman" w:eastAsia="Times New Roman" w:hAnsi="Times New Roman" w:cs="Times New Roman"/>
          <w:sz w:val="27"/>
          <w:szCs w:val="27"/>
        </w:rPr>
        <w:t>распоряжение Правительства Алтайского края от  26.12.2018 № 394-р (в редакции от 30.04.2020 № 142-р)</w:t>
      </w:r>
      <w:r w:rsidR="009F0F9D" w:rsidRPr="009F0F9D">
        <w:rPr>
          <w:rFonts w:ascii="Arial" w:hAnsi="Arial" w:cs="Arial"/>
          <w:color w:val="3C3C3C"/>
          <w:spacing w:val="2"/>
          <w:sz w:val="31"/>
          <w:szCs w:val="31"/>
          <w:shd w:val="clear" w:color="auto" w:fill="FFFFFF"/>
        </w:rPr>
        <w:t xml:space="preserve"> </w:t>
      </w:r>
      <w:r w:rsidR="009F0F9D">
        <w:rPr>
          <w:rFonts w:ascii="Arial" w:hAnsi="Arial" w:cs="Arial"/>
          <w:color w:val="3C3C3C"/>
          <w:spacing w:val="2"/>
          <w:sz w:val="31"/>
          <w:szCs w:val="31"/>
          <w:shd w:val="clear" w:color="auto" w:fill="FFFFFF"/>
        </w:rPr>
        <w:t>«</w:t>
      </w:r>
      <w:r w:rsidR="009F0F9D" w:rsidRPr="009F0F9D">
        <w:rPr>
          <w:rFonts w:ascii="Times New Roman" w:eastAsia="Times New Roman" w:hAnsi="Times New Roman" w:cs="Times New Roman"/>
          <w:sz w:val="27"/>
          <w:szCs w:val="27"/>
        </w:rPr>
        <w:t>О мерах по созданию и организации системы внутреннего обеспечения соответствия требованиям антимонопольного законодательства деятельности органов исполнительной власти субъектов Российской Федерации</w:t>
      </w:r>
      <w:r w:rsidR="009F0F9D">
        <w:rPr>
          <w:rFonts w:ascii="Times New Roman" w:eastAsia="Times New Roman" w:hAnsi="Times New Roman" w:cs="Times New Roman"/>
          <w:sz w:val="27"/>
          <w:szCs w:val="27"/>
        </w:rPr>
        <w:t>»,</w:t>
      </w:r>
      <w:r w:rsidR="001C5C8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 в 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1C5C8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 района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  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постановлением от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15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.0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7.2020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№ 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261/1</w:t>
      </w:r>
      <w:r w:rsidR="009F0F9D" w:rsidRPr="009F0F9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создана  система внутреннего обеспечения соответствия требованиям антимонопольного законодательства (дале</w:t>
      </w:r>
      <w:proofErr w:type="gramStart"/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е-</w:t>
      </w:r>
      <w:proofErr w:type="gramEnd"/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антимонопольный </w:t>
      </w:r>
      <w:proofErr w:type="spellStart"/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</w:t>
      </w:r>
      <w:proofErr w:type="spellEnd"/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).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Постановление от 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1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5.0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7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.20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20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№  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261/1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 «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Об организации в Администрации Краснощековского района системы внутреннего обеспечения соответствия требованиям антимонопольного законодательства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», в соответствии с которым   в 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муниципальном образовании </w:t>
      </w:r>
      <w:proofErr w:type="spellStart"/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Краснощековкий</w:t>
      </w:r>
      <w:proofErr w:type="spellEnd"/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район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реализуется антимонопольный </w:t>
      </w:r>
      <w:proofErr w:type="spellStart"/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</w:t>
      </w:r>
      <w:proofErr w:type="spellEnd"/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 разработано в соответствии с Методическими рекомендациями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законодательства, утвержденными распоряжением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lastRenderedPageBreak/>
        <w:t>Правительства РФ от 18.10.2018 N 2258-р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приказом</w:t>
      </w:r>
      <w:proofErr w:type="gramEnd"/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Минэкономразвития Алтайского края № 73 от 26.12.2019 г.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</w:t>
      </w:r>
    </w:p>
    <w:p w:rsidR="0013644F" w:rsidRPr="009F0F9D" w:rsidRDefault="0013644F" w:rsidP="009F0F9D">
      <w:pPr>
        <w:shd w:val="clear" w:color="auto" w:fill="FFFFFF"/>
        <w:spacing w:after="0" w:line="205" w:lineRule="atLeast"/>
        <w:ind w:firstLine="284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       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 соответствии с Положением об организации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в Администрации Краснощёковского района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системы внутреннего обеспечения соответствия требованиям антимонопольного законодательства</w:t>
      </w:r>
      <w:r w:rsidR="00580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(</w:t>
      </w:r>
      <w:proofErr w:type="gramStart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антимонопольный</w:t>
      </w:r>
      <w:proofErr w:type="gramEnd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</w:t>
      </w:r>
      <w:proofErr w:type="spellEnd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)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утвержденным Постановлением от 1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5.0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7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.20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20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№ 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261/1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функции уполномоченного органа   распределены  между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всеми структурными подразделениями Администрации района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</w:p>
    <w:p w:rsidR="009F0F9D" w:rsidRPr="009F0F9D" w:rsidRDefault="0013644F" w:rsidP="009F0F9D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С целью осуществления  оценки  эффективности организации и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функционирования  в администрации антимонопольного комплаенса  </w:t>
      </w:r>
      <w:r w:rsidR="007E292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за прошедший период продолжил</w:t>
      </w:r>
      <w:r w:rsidR="002E5DB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2D3C2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осуществля</w:t>
      </w:r>
      <w:r w:rsidR="007E292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ть</w:t>
      </w:r>
      <w:r w:rsidR="002D3C2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деятельность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Коллегиальный орган –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рабочей группы по вопросам оценки эффективности функционирования антимонопольного </w:t>
      </w:r>
      <w:proofErr w:type="spellStart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комплаенса</w:t>
      </w:r>
      <w:proofErr w:type="spellEnd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в Администрации Краснощёковского района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состав которой утвержден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Положением об организации в Администрации Краснощёковского района системы внутреннего обеспечения соответствия требованиям антимонопольного законодательства</w:t>
      </w:r>
      <w:r w:rsidR="00580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(антимонопольный </w:t>
      </w:r>
      <w:proofErr w:type="spellStart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</w:t>
      </w:r>
      <w:proofErr w:type="spellEnd"/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)</w:t>
      </w:r>
      <w:proofErr w:type="gramStart"/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.</w:t>
      </w:r>
      <w:proofErr w:type="gramEnd"/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15"/>
          <w:szCs w:val="15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 целях обеспечения открытости и доступа к информации на официальном </w:t>
      </w:r>
      <w:proofErr w:type="spellStart"/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сайте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:</w:t>
      </w:r>
      <w:hyperlink r:id="rId6" w:history="1">
        <w:r w:rsidR="009F0F9D" w:rsidRPr="003F059C">
          <w:rPr>
            <w:rStyle w:val="a4"/>
            <w:rFonts w:ascii="Times New Roman" w:eastAsia="Times New Roman" w:hAnsi="Times New Roman" w:cs="Times New Roman"/>
            <w:sz w:val="26"/>
          </w:rPr>
          <w:t>https</w:t>
        </w:r>
        <w:proofErr w:type="spellEnd"/>
        <w:r w:rsidR="009F0F9D" w:rsidRPr="003F059C">
          <w:rPr>
            <w:rStyle w:val="a4"/>
            <w:rFonts w:ascii="Times New Roman" w:eastAsia="Times New Roman" w:hAnsi="Times New Roman" w:cs="Times New Roman"/>
            <w:sz w:val="26"/>
          </w:rPr>
          <w:t>://</w:t>
        </w:r>
        <w:proofErr w:type="spellStart"/>
        <w:r w:rsidR="009F0F9D" w:rsidRPr="003F059C">
          <w:rPr>
            <w:rStyle w:val="a4"/>
            <w:rFonts w:ascii="Times New Roman" w:eastAsia="Times New Roman" w:hAnsi="Times New Roman" w:cs="Times New Roman"/>
            <w:sz w:val="26"/>
          </w:rPr>
          <w:t>krasadm.ru</w:t>
        </w:r>
        <w:proofErr w:type="spellEnd"/>
        <w:r w:rsidR="009F0F9D" w:rsidRPr="003F059C">
          <w:rPr>
            <w:rStyle w:val="a4"/>
            <w:rFonts w:ascii="Times New Roman" w:eastAsia="Times New Roman" w:hAnsi="Times New Roman" w:cs="Times New Roman"/>
            <w:sz w:val="26"/>
          </w:rPr>
          <w:t>/.</w:t>
        </w:r>
      </w:hyperlink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  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Администрации Краснощёковского района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создан раздел «Антимонопольный  комплаенс».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В целях выявления  и оценки рисков нарушения антимонопольного  законодательства  уполномоченными должностным</w:t>
      </w:r>
      <w:r w:rsid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и лица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м</w:t>
      </w:r>
      <w:r w:rsid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и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и отделами  проводи</w:t>
      </w:r>
      <w:r w:rsidR="002D3C2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л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ся ряд мероприятий.</w:t>
      </w:r>
    </w:p>
    <w:p w:rsid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 </w:t>
      </w:r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Во исполнение пункта  </w:t>
      </w:r>
      <w:r w:rsidR="00032B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3.2</w:t>
      </w:r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Положения  об организации системы внутреннего обеспечении  соответствия  требованиям антимонопольного законодательства  в 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Краснощёковского района</w:t>
      </w:r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(дале</w:t>
      </w:r>
      <w:proofErr w:type="gramStart"/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е-</w:t>
      </w:r>
      <w:proofErr w:type="gramEnd"/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Положение об антимонопольном </w:t>
      </w:r>
      <w:proofErr w:type="spellStart"/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комплаенсе</w:t>
      </w:r>
      <w:proofErr w:type="spellEnd"/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) уполномоченными структурными подразделениями проведен сбор и анализ информации о наличии нарушений антимонопольного законодательства в деятельн</w:t>
      </w:r>
      <w:r w:rsidR="002D3C2C"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ости администрации за 202</w:t>
      </w:r>
      <w:r w:rsidR="0068054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3</w:t>
      </w:r>
      <w:r w:rsidR="002D3C2C"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год</w:t>
      </w:r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</w:p>
    <w:p w:rsidR="0013644F" w:rsidRPr="0013644F" w:rsidRDefault="007E2926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Следует также отметить по результатам 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проведенного анализа следующее: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15"/>
          <w:szCs w:val="15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- рассмотрения  дел по вопросам применения и возможного нарушения администрацией  </w:t>
      </w:r>
      <w:r w:rsidR="00032B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Краснощёковского района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норм антимонопольного законодательства в судебных инстанциях не осуществлялось;</w:t>
      </w:r>
    </w:p>
    <w:p w:rsidR="0013644F" w:rsidRPr="000B3CB2" w:rsidRDefault="00032B89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- нормативные правовые акты А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дминистрации, в которых УФАС России по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Алтайскому краю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 выявлены нарушения антимонопольного законода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тельства в </w:t>
      </w:r>
      <w:r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указанный период, в А</w:t>
      </w:r>
      <w:r w:rsidR="0013644F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Краснощековского района </w:t>
      </w:r>
      <w:r w:rsidR="0013644F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отсутствуют</w:t>
      </w:r>
      <w:r w:rsidR="0068054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</w:p>
    <w:p w:rsidR="00B04AA1" w:rsidRDefault="00B04AA1" w:rsidP="00B04AA1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B04AA1">
        <w:rPr>
          <w:rFonts w:ascii="Times New Roman" w:hAnsi="Times New Roman" w:cs="Times New Roman"/>
          <w:sz w:val="26"/>
          <w:szCs w:val="26"/>
        </w:rPr>
        <w:t xml:space="preserve">В рамках функционирования системы внутреннего контроля </w:t>
      </w:r>
      <w:r w:rsidRPr="00B04AA1">
        <w:rPr>
          <w:rFonts w:ascii="Times New Roman" w:hAnsi="Times New Roman" w:cs="Times New Roman"/>
          <w:sz w:val="26"/>
          <w:szCs w:val="26"/>
        </w:rPr>
        <w:br/>
        <w:t xml:space="preserve">за соблюдением соответствия требованиям антимонопольного законодательства Российской Федерации проекты </w:t>
      </w:r>
      <w:r>
        <w:rPr>
          <w:rFonts w:ascii="Times New Roman" w:hAnsi="Times New Roman" w:cs="Times New Roman"/>
          <w:sz w:val="26"/>
          <w:szCs w:val="26"/>
        </w:rPr>
        <w:t xml:space="preserve">муниципальных </w:t>
      </w:r>
      <w:r w:rsidRPr="00B04AA1">
        <w:rPr>
          <w:rFonts w:ascii="Times New Roman" w:hAnsi="Times New Roman" w:cs="Times New Roman"/>
          <w:sz w:val="26"/>
          <w:szCs w:val="26"/>
        </w:rPr>
        <w:t xml:space="preserve">нормативных правовых актов анализируются на предмет </w:t>
      </w:r>
      <w:proofErr w:type="gramStart"/>
      <w:r w:rsidRPr="00B04AA1">
        <w:rPr>
          <w:rFonts w:ascii="Times New Roman" w:hAnsi="Times New Roman" w:cs="Times New Roman"/>
          <w:sz w:val="26"/>
          <w:szCs w:val="26"/>
        </w:rPr>
        <w:t>выявления рисков нарушений антимонопольного законодательства Российской Федерации</w:t>
      </w:r>
      <w:proofErr w:type="gramEnd"/>
      <w:r w:rsidRPr="00B04AA1">
        <w:rPr>
          <w:rFonts w:ascii="Times New Roman" w:hAnsi="Times New Roman" w:cs="Times New Roman"/>
          <w:sz w:val="26"/>
          <w:szCs w:val="26"/>
        </w:rPr>
        <w:t>.</w:t>
      </w:r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</w:p>
    <w:p w:rsidR="00501665" w:rsidRPr="0013644F" w:rsidRDefault="00501665" w:rsidP="00501665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 целях исключения  положений, противоречащих нормам  антимонопольного  законодательства на стадии разработки проектов НПА,  договоров, соглашений, уполномоченным подразделением (</w:t>
      </w:r>
      <w:r w:rsidR="00032B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юридический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отдел</w:t>
      </w:r>
      <w:r w:rsidR="00032B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отдел по труду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) на постоянной основе проводится юридическая экспертиза перечисленных актов, подготовленны</w:t>
      </w:r>
      <w:r w:rsidR="00032B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х структурными подразделениями 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дминистрации.</w:t>
      </w:r>
    </w:p>
    <w:p w:rsidR="00B04AA1" w:rsidRPr="00B04AA1" w:rsidRDefault="00501665" w:rsidP="00B04AA1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Для 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осуществления сбора и проведения оценки поступающих замечаний </w:t>
      </w:r>
      <w:r w:rsidR="00B04AA1" w:rsidRPr="00B04AA1">
        <w:rPr>
          <w:rFonts w:ascii="Times New Roman" w:hAnsi="Times New Roman" w:cs="Times New Roman"/>
          <w:sz w:val="26"/>
          <w:szCs w:val="26"/>
        </w:rPr>
        <w:br/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и предложений от организаций и граждан проекты</w:t>
      </w:r>
      <w:r w:rsid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муниципальных 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нормативных 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lastRenderedPageBreak/>
        <w:t xml:space="preserve">правовых актов, подлежащие анализу в рамках антимонопольного </w:t>
      </w:r>
      <w:proofErr w:type="spellStart"/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комплаенса</w:t>
      </w:r>
      <w:proofErr w:type="spellEnd"/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, размещаются на официальном сайте </w:t>
      </w:r>
      <w:r w:rsidR="00032B89">
        <w:rPr>
          <w:rFonts w:ascii="Times New Roman" w:eastAsia="Calibri" w:hAnsi="Times New Roman" w:cs="Times New Roman"/>
          <w:sz w:val="26"/>
          <w:szCs w:val="26"/>
          <w:lang w:eastAsia="en-US"/>
        </w:rPr>
        <w:t>Администрации Краснощёковского района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</w:p>
    <w:p w:rsidR="00B04AA1" w:rsidRPr="00B04AA1" w:rsidRDefault="00BD2FB7" w:rsidP="00B04AA1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Администрацией </w:t>
      </w:r>
      <w:r w:rsidR="00032B89" w:rsidRPr="00032B89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Краснощёковского района 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уделяется особое внимание разработке 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муниципальных 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нормативных правовых документов для эффективного осуществления полномочий 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>органа местного самоуправления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,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а также приведению действующих  муниципальных нормативных правовых актов 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в соответствие с законодательством Российской Федерации.</w:t>
      </w:r>
    </w:p>
    <w:p w:rsidR="0067014F" w:rsidRPr="0013644F" w:rsidRDefault="0067014F" w:rsidP="006701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D120D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Во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исполнение пункта   </w:t>
      </w:r>
      <w:r w:rsidR="00D120D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3.2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Положения об антимонопольном </w:t>
      </w:r>
      <w:proofErr w:type="spellStart"/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комплаенсе</w:t>
      </w:r>
      <w:proofErr w:type="spellEnd"/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а так же в целях выявления и исключения рисков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нарушения антимонопольного  законодательства и проведения анализа нормативных правовых актов </w:t>
      </w:r>
      <w:r w:rsidR="00D120D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дминистрации</w:t>
      </w:r>
      <w:r w:rsidR="00D120D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Краснощековского района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 на соответствие их антимонопольному  законодательству сформированный </w:t>
      </w:r>
      <w:r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Перечень действующих  нормативных правовых актов (далее </w:t>
      </w:r>
      <w:proofErr w:type="gramStart"/>
      <w:r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–П</w:t>
      </w:r>
      <w:proofErr w:type="gramEnd"/>
      <w:r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еречень) дополнен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муниципальными нормативными правовыми актами </w:t>
      </w:r>
      <w:r w:rsidR="00D120D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D120D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Краснощековского района 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принятыми в 202</w:t>
      </w:r>
      <w:r w:rsidR="0068054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3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году.</w:t>
      </w:r>
    </w:p>
    <w:p w:rsidR="00B04AA1" w:rsidRPr="00B04AA1" w:rsidRDefault="00B04AA1" w:rsidP="00B04AA1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proofErr w:type="gramStart"/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В указанный период замечания и предложения по Перечню </w:t>
      </w:r>
      <w:r w:rsidRPr="00B04AA1">
        <w:rPr>
          <w:rFonts w:ascii="Times New Roman" w:hAnsi="Times New Roman" w:cs="Times New Roman"/>
          <w:sz w:val="26"/>
          <w:szCs w:val="26"/>
        </w:rPr>
        <w:br/>
      </w:r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с указанием, что в него включен</w:t>
      </w:r>
      <w:r w:rsidR="0067014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муниципальный </w:t>
      </w:r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нормативный правовой акт, в котором содержатся положения (с отражением разделов, глав, статей, частей, пунктов, подпунктов, абзацев), влекущие риск нарушения антимонопольного законодательства, со ссылкой на нормы Федерального закона от 26.07.2006 № 135-ФЗ "О защите конкуренции" и правовым обоснованием возможных </w:t>
      </w:r>
      <w:proofErr w:type="spellStart"/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комплаенс-рисков</w:t>
      </w:r>
      <w:proofErr w:type="spellEnd"/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в </w:t>
      </w:r>
      <w:r w:rsidR="00D120DF">
        <w:rPr>
          <w:rFonts w:ascii="Times New Roman" w:eastAsia="Calibri" w:hAnsi="Times New Roman" w:cs="Times New Roman"/>
          <w:sz w:val="26"/>
          <w:szCs w:val="26"/>
          <w:lang w:eastAsia="en-US"/>
        </w:rPr>
        <w:t>А</w:t>
      </w:r>
      <w:r w:rsidR="0067014F">
        <w:rPr>
          <w:rFonts w:ascii="Times New Roman" w:eastAsia="Calibri" w:hAnsi="Times New Roman" w:cs="Times New Roman"/>
          <w:sz w:val="26"/>
          <w:szCs w:val="26"/>
          <w:lang w:eastAsia="en-US"/>
        </w:rPr>
        <w:t>дминистрацию</w:t>
      </w:r>
      <w:r w:rsidR="00D120D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района </w:t>
      </w:r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не поступ</w:t>
      </w:r>
      <w:r w:rsidR="00D120DF">
        <w:rPr>
          <w:rFonts w:ascii="Times New Roman" w:eastAsia="Calibri" w:hAnsi="Times New Roman" w:cs="Times New Roman"/>
          <w:sz w:val="26"/>
          <w:szCs w:val="26"/>
          <w:lang w:eastAsia="en-US"/>
        </w:rPr>
        <w:t>а</w:t>
      </w:r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ли.</w:t>
      </w:r>
      <w:proofErr w:type="gramEnd"/>
    </w:p>
    <w:p w:rsidR="0013644F" w:rsidRPr="001824CA" w:rsidRDefault="0013644F" w:rsidP="00843ABD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 целях  выявления  рисков нарушения антимонопольного законодательства  уполномоченными  структурными подразделениями  осуществлен ряд мероприятий, предусмотренных </w:t>
      </w: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Положением  об  </w:t>
      </w:r>
      <w:proofErr w:type="gramStart"/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антимонопольном</w:t>
      </w:r>
      <w:proofErr w:type="gramEnd"/>
      <w:r w:rsidR="00EC5B33"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комплаенсе</w:t>
      </w:r>
      <w:proofErr w:type="spellEnd"/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а именно:</w:t>
      </w:r>
    </w:p>
    <w:p w:rsidR="0013644F" w:rsidRPr="001824CA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-</w:t>
      </w:r>
      <w:r w:rsidR="001824CA" w:rsidRPr="001824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1824CA"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анализ проектов нормативных  правовых актов Администрации Краснощёковского района посредством проведения правовой экспертизы указанных актов;</w:t>
      </w:r>
    </w:p>
    <w:p w:rsidR="002D3C2C" w:rsidRPr="001824CA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-</w:t>
      </w:r>
      <w:r w:rsidR="001824CA" w:rsidRPr="001824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1824CA" w:rsidRPr="001824C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осуществляется </w:t>
      </w:r>
      <w:r w:rsidR="001824CA"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взаимодействие с антимонопольным органом и содействие ему в части, касающихся вопросов, связанных проводимыми проверками</w:t>
      </w: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;</w:t>
      </w:r>
    </w:p>
    <w:p w:rsidR="002D3C2C" w:rsidRPr="001824CA" w:rsidRDefault="002D3C2C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-   проведены    рабочие   </w:t>
      </w:r>
      <w:r w:rsidR="0013644F"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совещания  с  уполномоченными  структурными   </w:t>
      </w:r>
    </w:p>
    <w:p w:rsidR="0013644F" w:rsidRPr="001824CA" w:rsidRDefault="0013644F" w:rsidP="002D3C2C">
      <w:pPr>
        <w:shd w:val="clear" w:color="auto" w:fill="FFFFFF"/>
        <w:spacing w:after="0" w:line="205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подразделениями  с целью обсуждения и анализа результатов проводимой работы по выявлению комплаенс-рисков.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По   результатам  проведения оценки рисков нарушения антимонопольного</w:t>
      </w:r>
      <w:r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законодательства уполномоченным подразделением составлена  Карта  рисков нарушения  антимоно</w:t>
      </w:r>
      <w:r w:rsidR="00941557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польного законодательства</w:t>
      </w:r>
      <w:proofErr w:type="gramStart"/>
      <w:r w:rsidR="00941557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</w:t>
      </w:r>
      <w:r w:rsidR="00843ABD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  <w:proofErr w:type="gramEnd"/>
      <w:r w:rsidR="00843AB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</w:p>
    <w:p w:rsidR="0013644F" w:rsidRPr="006C3C19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 В целях снижения  рисков нарушения  антимонопольного законодательства  уполномоченным подразделением на основе Карты  рисков разработан  План мероприятий (дорожная карта) по снижению рисков нарушения антимонопольного  законодательства в </w:t>
      </w:r>
      <w:r w:rsidR="000B3CB2"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0B3CB2"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 района</w:t>
      </w:r>
      <w:r w:rsidR="00941557"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(далее – </w:t>
      </w:r>
      <w:r w:rsidR="005B4B20"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Дорожная карта</w:t>
      </w:r>
      <w:r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).</w:t>
      </w:r>
    </w:p>
    <w:p w:rsidR="00EC4345" w:rsidRDefault="005B4B20" w:rsidP="00EC4345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Дорожная карта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утвержден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  </w:t>
      </w:r>
      <w:r w:rsidR="00941557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распоряжением главы района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от 15.07.2020 № 126/1</w:t>
      </w:r>
      <w:r w:rsidR="00941557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и размещен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на официальном сайте </w:t>
      </w:r>
      <w:r w:rsidR="00941557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Администрации Краснощековского района Алтайского края.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Отделом по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труду 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 района</w:t>
      </w:r>
      <w:r w:rsidR="00843ABD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817367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осуществляется </w:t>
      </w:r>
      <w:r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ознакомление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принимаемых на </w:t>
      </w:r>
      <w:r w:rsidR="00817367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муниципальную службу </w:t>
      </w:r>
      <w:r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муниципальных служащих</w:t>
      </w:r>
      <w:r w:rsidR="00817367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 п</w:t>
      </w:r>
      <w:r w:rsidR="00817367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остановлением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Краснощековского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lastRenderedPageBreak/>
        <w:t xml:space="preserve">района </w:t>
      </w:r>
      <w:r w:rsidR="005B4B20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от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1</w:t>
      </w:r>
      <w:r w:rsidR="005B4B20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5.0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7</w:t>
      </w:r>
      <w:r w:rsidR="005B4B20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.20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20</w:t>
      </w:r>
      <w:r w:rsidR="005B4B20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№ 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261/1</w:t>
      </w:r>
      <w:r w:rsidR="005B4B20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 «</w:t>
      </w:r>
      <w:r w:rsidR="005B4B20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Об организации в Администрации Краснощековского района системы внутреннего обеспечения соответствия требованиям антимонопольного законодательства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»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</w:t>
      </w:r>
      <w:r w:rsidR="00B829B3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а так 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же  с иными </w:t>
      </w:r>
      <w:r w:rsidR="00B829B3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нормативными правовыми актами, обеспечивающими  соответствие  требованиям антимонопольного законодательства деятельности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5B4B20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 района</w:t>
      </w:r>
      <w:r w:rsidR="00B829B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  <w:proofErr w:type="gramEnd"/>
    </w:p>
    <w:p w:rsidR="00A12974" w:rsidRDefault="0013644F" w:rsidP="00A12974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С целью   повышения квалификации сотрудников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5B4B20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 района</w:t>
      </w:r>
      <w:r w:rsidR="005B4B20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 сфере антимонопольного законодательства </w:t>
      </w:r>
      <w:r w:rsidR="00B829B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проводились планерные совещания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по вопросу механизма проведения  анализа проектов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муниципальных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НПА  на предмет соответствия их антимонопольному законодательству, а так же  с целью ознакомления структурных подразделений  </w:t>
      </w:r>
      <w:r w:rsidR="0050166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органа местного самоуправления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 возможными рисками </w:t>
      </w:r>
      <w:r w:rsidRPr="0050166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нарушения антимонопольного законодательства.</w:t>
      </w:r>
    </w:p>
    <w:p w:rsidR="0013644F" w:rsidRPr="005B4B20" w:rsidRDefault="005B4B20" w:rsidP="005B4B20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Согласно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пункта  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4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</w:t>
      </w:r>
      <w:bookmarkStart w:id="0" w:name="_GoBack"/>
      <w:bookmarkEnd w:id="0"/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оложения об антимонопольном </w:t>
      </w:r>
      <w:proofErr w:type="spellStart"/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комплаенсе</w:t>
      </w:r>
      <w:proofErr w:type="spellEnd"/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и в соответствии с м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етодик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ой 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расчета ключевых показателей эффективности функционирования антимонопольного комплаенса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ключевыми показателями эффективности антимонопольного комплаенса  в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 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района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  являются:</w:t>
      </w:r>
      <w:proofErr w:type="gramEnd"/>
    </w:p>
    <w:p w:rsidR="005B4B20" w:rsidRPr="005B4B20" w:rsidRDefault="005B4B20" w:rsidP="005B4B20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а) коэффициент снижения количества нарушений антимонопольного законодательства со стороны Администрации Краснощёковского района (по сравнению с предыдущим отчетным периодом);</w:t>
      </w:r>
    </w:p>
    <w:p w:rsidR="005B4B20" w:rsidRPr="005B4B20" w:rsidRDefault="005B4B20" w:rsidP="005B4B20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б) доля проектов нормативных правовых актов Администрации Краснощёковского района, в которых выявлены риски нарушения антимонопольного законодательства;</w:t>
      </w:r>
    </w:p>
    <w:p w:rsidR="005B4B20" w:rsidRPr="005B4B20" w:rsidRDefault="005B4B20" w:rsidP="005B4B20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в) доля нормативных правовых актов Администрации Краснощёковского района, в которых выявлены риски нарушения антимонопольного законодательства.</w:t>
      </w:r>
    </w:p>
    <w:p w:rsidR="002D3C2C" w:rsidRDefault="0013644F" w:rsidP="002D3C2C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Информация о достижении ключевых показателей эффективности </w:t>
      </w:r>
      <w:r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антимонопольногокомплаенса по итогам за 20</w:t>
      </w:r>
      <w:r w:rsidR="00843ABD"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</w:t>
      </w:r>
      <w:r w:rsidR="00705C5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3</w:t>
      </w:r>
      <w:r w:rsidR="00204361"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:</w:t>
      </w:r>
    </w:p>
    <w:p w:rsidR="005C36C0" w:rsidRDefault="000A2D73" w:rsidP="005C36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0A2D73">
        <w:rPr>
          <w:rFonts w:ascii="Times New Roman" w:hAnsi="Times New Roman" w:cs="Times New Roman"/>
          <w:sz w:val="26"/>
          <w:szCs w:val="26"/>
        </w:rPr>
        <w:t>1. </w:t>
      </w:r>
      <w:r w:rsidR="005C36C0"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коэффициент снижения количества нарушений антимонопольного законодательства со стороны Администрации Краснощёковского района (по сравнению с предыдущим отчетным периодом)</w:t>
      </w:r>
    </w:p>
    <w:p w:rsidR="000A2D73" w:rsidRDefault="000A2D73" w:rsidP="005C36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A2D73">
        <w:rPr>
          <w:rFonts w:ascii="Times New Roman" w:hAnsi="Times New Roman" w:cs="Times New Roman"/>
          <w:sz w:val="26"/>
          <w:szCs w:val="26"/>
        </w:rPr>
        <w:t>В 202</w:t>
      </w:r>
      <w:r w:rsidR="00705C52">
        <w:rPr>
          <w:rFonts w:ascii="Times New Roman" w:hAnsi="Times New Roman" w:cs="Times New Roman"/>
          <w:sz w:val="26"/>
          <w:szCs w:val="26"/>
        </w:rPr>
        <w:t>3</w:t>
      </w:r>
      <w:r w:rsidRPr="000A2D73">
        <w:rPr>
          <w:rFonts w:ascii="Times New Roman" w:hAnsi="Times New Roman" w:cs="Times New Roman"/>
          <w:sz w:val="26"/>
          <w:szCs w:val="26"/>
        </w:rPr>
        <w:t xml:space="preserve"> году </w:t>
      </w:r>
      <w:r w:rsidR="005C36C0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дминистрацией </w:t>
      </w:r>
      <w:r w:rsidR="005C36C0">
        <w:rPr>
          <w:rFonts w:ascii="Times New Roman" w:hAnsi="Times New Roman" w:cs="Times New Roman"/>
          <w:sz w:val="26"/>
          <w:szCs w:val="26"/>
        </w:rPr>
        <w:t>Краснощековского района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C36C0">
        <w:rPr>
          <w:rFonts w:ascii="Times New Roman" w:hAnsi="Times New Roman" w:cs="Times New Roman"/>
          <w:sz w:val="26"/>
          <w:szCs w:val="26"/>
        </w:rPr>
        <w:t>нарушений не</w:t>
      </w:r>
      <w:r>
        <w:rPr>
          <w:rFonts w:ascii="Times New Roman" w:hAnsi="Times New Roman" w:cs="Times New Roman"/>
          <w:sz w:val="26"/>
          <w:szCs w:val="26"/>
        </w:rPr>
        <w:t xml:space="preserve"> выявлено</w:t>
      </w:r>
      <w:r w:rsidRPr="000A2D73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0A2D73" w:rsidRPr="000A2D73" w:rsidRDefault="000A2D73" w:rsidP="000A2D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F5375">
        <w:rPr>
          <w:rFonts w:ascii="Times New Roman" w:hAnsi="Times New Roman" w:cs="Times New Roman"/>
          <w:sz w:val="26"/>
          <w:szCs w:val="26"/>
        </w:rPr>
        <w:t>Значение КСН</w:t>
      </w:r>
      <w:r w:rsidRPr="000A2D73">
        <w:rPr>
          <w:rFonts w:ascii="Times New Roman" w:hAnsi="Times New Roman" w:cs="Times New Roman"/>
          <w:sz w:val="26"/>
          <w:szCs w:val="26"/>
        </w:rPr>
        <w:t xml:space="preserve"> в 202</w:t>
      </w:r>
      <w:r w:rsidR="00705C52">
        <w:rPr>
          <w:rFonts w:ascii="Times New Roman" w:hAnsi="Times New Roman" w:cs="Times New Roman"/>
          <w:sz w:val="26"/>
          <w:szCs w:val="26"/>
        </w:rPr>
        <w:t>3</w:t>
      </w:r>
      <w:r w:rsidRPr="000A2D73">
        <w:rPr>
          <w:rFonts w:ascii="Times New Roman" w:hAnsi="Times New Roman" w:cs="Times New Roman"/>
          <w:sz w:val="26"/>
          <w:szCs w:val="26"/>
        </w:rPr>
        <w:t xml:space="preserve"> году составило </w:t>
      </w:r>
      <w:r>
        <w:rPr>
          <w:rFonts w:ascii="Times New Roman" w:hAnsi="Times New Roman" w:cs="Times New Roman"/>
          <w:sz w:val="26"/>
          <w:szCs w:val="26"/>
        </w:rPr>
        <w:t>0</w:t>
      </w:r>
      <w:r w:rsidR="00B814ED">
        <w:rPr>
          <w:rFonts w:ascii="Times New Roman" w:hAnsi="Times New Roman" w:cs="Times New Roman"/>
          <w:sz w:val="26"/>
          <w:szCs w:val="26"/>
        </w:rPr>
        <w:t>.</w:t>
      </w:r>
      <w:r w:rsidRPr="000A2D73">
        <w:rPr>
          <w:rFonts w:ascii="Times New Roman" w:hAnsi="Times New Roman" w:cs="Times New Roman"/>
          <w:sz w:val="26"/>
          <w:szCs w:val="26"/>
        </w:rPr>
        <w:t xml:space="preserve"> </w:t>
      </w:r>
      <w:r w:rsidR="00B814ED">
        <w:rPr>
          <w:rFonts w:ascii="Times New Roman" w:hAnsi="Times New Roman" w:cs="Times New Roman"/>
          <w:sz w:val="26"/>
          <w:szCs w:val="26"/>
        </w:rPr>
        <w:t>П</w:t>
      </w:r>
      <w:r w:rsidRPr="000A2D73">
        <w:rPr>
          <w:rFonts w:ascii="Times New Roman" w:hAnsi="Times New Roman" w:cs="Times New Roman"/>
          <w:sz w:val="26"/>
          <w:szCs w:val="26"/>
        </w:rPr>
        <w:t xml:space="preserve">оложительной динамикой считается </w:t>
      </w:r>
      <w:r w:rsidR="00DF5375">
        <w:rPr>
          <w:rFonts w:ascii="Times New Roman" w:hAnsi="Times New Roman" w:cs="Times New Roman"/>
          <w:sz w:val="26"/>
          <w:szCs w:val="26"/>
        </w:rPr>
        <w:t>отсутствие замечаний</w:t>
      </w:r>
      <w:r w:rsidRPr="000A2D73">
        <w:rPr>
          <w:rFonts w:ascii="Times New Roman" w:hAnsi="Times New Roman" w:cs="Times New Roman"/>
          <w:sz w:val="26"/>
          <w:szCs w:val="26"/>
        </w:rPr>
        <w:t>. Значение ключевого показателя в 202</w:t>
      </w:r>
      <w:r w:rsidR="00705C52">
        <w:rPr>
          <w:rFonts w:ascii="Times New Roman" w:hAnsi="Times New Roman" w:cs="Times New Roman"/>
          <w:sz w:val="26"/>
          <w:szCs w:val="26"/>
        </w:rPr>
        <w:t>3</w:t>
      </w:r>
      <w:r w:rsidRPr="000A2D73">
        <w:rPr>
          <w:rFonts w:ascii="Times New Roman" w:hAnsi="Times New Roman" w:cs="Times New Roman"/>
          <w:sz w:val="26"/>
          <w:szCs w:val="26"/>
        </w:rPr>
        <w:t xml:space="preserve"> году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A2D73">
        <w:rPr>
          <w:rFonts w:ascii="Times New Roman" w:hAnsi="Times New Roman" w:cs="Times New Roman"/>
          <w:sz w:val="26"/>
          <w:szCs w:val="26"/>
        </w:rPr>
        <w:t>достигнуто.</w:t>
      </w:r>
    </w:p>
    <w:p w:rsidR="000A2D73" w:rsidRPr="000A2D73" w:rsidRDefault="000A2D73" w:rsidP="000A2D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D73">
        <w:rPr>
          <w:rFonts w:ascii="Times New Roman" w:hAnsi="Times New Roman" w:cs="Times New Roman"/>
          <w:sz w:val="26"/>
          <w:szCs w:val="26"/>
        </w:rPr>
        <w:t>2. </w:t>
      </w:r>
      <w:r w:rsidR="00DF5375">
        <w:rPr>
          <w:rFonts w:ascii="Times New Roman" w:hAnsi="Times New Roman" w:cs="Times New Roman"/>
          <w:sz w:val="26"/>
          <w:szCs w:val="26"/>
        </w:rPr>
        <w:t>Д</w:t>
      </w:r>
      <w:r w:rsidR="00DF5375"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оля проектов нормативных правовых актов Администрации Краснощёковского района, в которых выявлены риски нарушения антимонопольного законодательства</w:t>
      </w:r>
      <w:r w:rsidRPr="000A2D73">
        <w:rPr>
          <w:rFonts w:ascii="Times New Roman" w:hAnsi="Times New Roman" w:cs="Times New Roman"/>
          <w:sz w:val="26"/>
          <w:szCs w:val="26"/>
        </w:rPr>
        <w:t xml:space="preserve"> (Д</w:t>
      </w:r>
      <w:r w:rsidRPr="000A2D73">
        <w:rPr>
          <w:rFonts w:ascii="Times New Roman" w:hAnsi="Times New Roman" w:cs="Times New Roman"/>
          <w:sz w:val="26"/>
          <w:szCs w:val="26"/>
          <w:vertAlign w:val="subscript"/>
        </w:rPr>
        <w:t>ПНПА</w:t>
      </w:r>
      <w:r w:rsidRPr="000A2D73">
        <w:rPr>
          <w:rFonts w:ascii="Times New Roman" w:hAnsi="Times New Roman" w:cs="Times New Roman"/>
          <w:sz w:val="26"/>
          <w:szCs w:val="26"/>
        </w:rPr>
        <w:t>).</w:t>
      </w:r>
    </w:p>
    <w:p w:rsidR="000A2D73" w:rsidRPr="000A2D73" w:rsidRDefault="000A2D73" w:rsidP="000A2D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D73">
        <w:rPr>
          <w:rFonts w:ascii="Times New Roman" w:hAnsi="Times New Roman" w:cs="Times New Roman"/>
          <w:sz w:val="26"/>
          <w:szCs w:val="26"/>
        </w:rPr>
        <w:t>В 202</w:t>
      </w:r>
      <w:r w:rsidR="00705C52">
        <w:rPr>
          <w:rFonts w:ascii="Times New Roman" w:hAnsi="Times New Roman" w:cs="Times New Roman"/>
          <w:sz w:val="26"/>
          <w:szCs w:val="26"/>
        </w:rPr>
        <w:t>3</w:t>
      </w:r>
      <w:r w:rsidRPr="000A2D73">
        <w:rPr>
          <w:rFonts w:ascii="Times New Roman" w:hAnsi="Times New Roman" w:cs="Times New Roman"/>
          <w:sz w:val="26"/>
          <w:szCs w:val="26"/>
        </w:rPr>
        <w:t xml:space="preserve"> году не выявлено проектов нормативных правовых актов</w:t>
      </w:r>
      <w:r w:rsidR="00B814ED">
        <w:rPr>
          <w:rFonts w:ascii="Times New Roman" w:hAnsi="Times New Roman" w:cs="Times New Roman"/>
          <w:sz w:val="26"/>
          <w:szCs w:val="26"/>
        </w:rPr>
        <w:t xml:space="preserve"> </w:t>
      </w:r>
      <w:r w:rsidR="00DF5375">
        <w:rPr>
          <w:rFonts w:ascii="Times New Roman" w:hAnsi="Times New Roman" w:cs="Times New Roman"/>
          <w:sz w:val="26"/>
          <w:szCs w:val="26"/>
        </w:rPr>
        <w:t>Администрации Краснощековского района</w:t>
      </w:r>
      <w:r w:rsidRPr="000A2D73">
        <w:rPr>
          <w:rFonts w:ascii="Times New Roman" w:hAnsi="Times New Roman" w:cs="Times New Roman"/>
          <w:sz w:val="26"/>
          <w:szCs w:val="26"/>
        </w:rPr>
        <w:t xml:space="preserve">  с </w:t>
      </w:r>
      <w:proofErr w:type="spellStart"/>
      <w:r w:rsidRPr="000A2D73">
        <w:rPr>
          <w:rFonts w:ascii="Times New Roman" w:hAnsi="Times New Roman" w:cs="Times New Roman"/>
          <w:sz w:val="26"/>
          <w:szCs w:val="26"/>
        </w:rPr>
        <w:t>комплаенс-рисками</w:t>
      </w:r>
      <w:proofErr w:type="spellEnd"/>
      <w:r w:rsidRPr="000A2D73">
        <w:rPr>
          <w:rFonts w:ascii="Times New Roman" w:hAnsi="Times New Roman" w:cs="Times New Roman"/>
          <w:sz w:val="26"/>
          <w:szCs w:val="26"/>
        </w:rPr>
        <w:t>. Значение ключевого показателя в 202</w:t>
      </w:r>
      <w:r w:rsidR="00705C52">
        <w:rPr>
          <w:rFonts w:ascii="Times New Roman" w:hAnsi="Times New Roman" w:cs="Times New Roman"/>
          <w:sz w:val="26"/>
          <w:szCs w:val="26"/>
        </w:rPr>
        <w:t>3</w:t>
      </w:r>
      <w:r w:rsidRPr="000A2D73">
        <w:rPr>
          <w:rFonts w:ascii="Times New Roman" w:hAnsi="Times New Roman" w:cs="Times New Roman"/>
          <w:sz w:val="26"/>
          <w:szCs w:val="26"/>
        </w:rPr>
        <w:t xml:space="preserve"> году достигнуто.</w:t>
      </w:r>
      <w:r w:rsidR="00B814E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A2D73" w:rsidRPr="000A2D73" w:rsidRDefault="000A2D73" w:rsidP="000A2D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D73">
        <w:rPr>
          <w:rFonts w:ascii="Times New Roman" w:hAnsi="Times New Roman" w:cs="Times New Roman"/>
          <w:sz w:val="26"/>
          <w:szCs w:val="26"/>
        </w:rPr>
        <w:t>3. </w:t>
      </w:r>
      <w:r w:rsidR="00705C52">
        <w:rPr>
          <w:rFonts w:ascii="Times New Roman" w:hAnsi="Times New Roman" w:cs="Times New Roman"/>
          <w:sz w:val="26"/>
          <w:szCs w:val="26"/>
        </w:rPr>
        <w:t>Д</w:t>
      </w:r>
      <w:r w:rsidR="00DF5375"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оля нормативных правовых актов Администрации Краснощёковского района, в которых выявлены риски нарушения антимонопольного законодательства</w:t>
      </w:r>
      <w:r w:rsidRPr="000A2D73">
        <w:rPr>
          <w:rFonts w:ascii="Times New Roman" w:hAnsi="Times New Roman" w:cs="Times New Roman"/>
          <w:sz w:val="26"/>
          <w:szCs w:val="26"/>
        </w:rPr>
        <w:t xml:space="preserve"> за отчетный период (Д</w:t>
      </w:r>
      <w:r w:rsidRPr="000A2D73">
        <w:rPr>
          <w:rFonts w:ascii="Times New Roman" w:hAnsi="Times New Roman" w:cs="Times New Roman"/>
          <w:sz w:val="26"/>
          <w:szCs w:val="26"/>
          <w:vertAlign w:val="subscript"/>
        </w:rPr>
        <w:t>НПА</w:t>
      </w:r>
      <w:r w:rsidRPr="000A2D73">
        <w:rPr>
          <w:rFonts w:ascii="Times New Roman" w:hAnsi="Times New Roman" w:cs="Times New Roman"/>
          <w:sz w:val="26"/>
          <w:szCs w:val="26"/>
        </w:rPr>
        <w:t>)</w:t>
      </w:r>
      <w:r w:rsidR="00B814ED">
        <w:rPr>
          <w:rFonts w:ascii="Times New Roman" w:hAnsi="Times New Roman" w:cs="Times New Roman"/>
          <w:sz w:val="26"/>
          <w:szCs w:val="26"/>
        </w:rPr>
        <w:t xml:space="preserve"> также не выявлены</w:t>
      </w:r>
      <w:r w:rsidRPr="000A2D73">
        <w:rPr>
          <w:rFonts w:ascii="Times New Roman" w:hAnsi="Times New Roman" w:cs="Times New Roman"/>
          <w:sz w:val="26"/>
          <w:szCs w:val="26"/>
        </w:rPr>
        <w:t>.</w:t>
      </w:r>
      <w:r w:rsidR="00B814ED">
        <w:rPr>
          <w:rFonts w:ascii="Times New Roman" w:hAnsi="Times New Roman" w:cs="Times New Roman"/>
          <w:sz w:val="26"/>
          <w:szCs w:val="26"/>
        </w:rPr>
        <w:t xml:space="preserve"> </w:t>
      </w:r>
      <w:r w:rsidRPr="000A2D73">
        <w:rPr>
          <w:rFonts w:ascii="Times New Roman" w:hAnsi="Times New Roman" w:cs="Times New Roman"/>
          <w:sz w:val="26"/>
          <w:szCs w:val="26"/>
        </w:rPr>
        <w:t>Значение ключевого показателя в 202</w:t>
      </w:r>
      <w:r w:rsidR="00705C52">
        <w:rPr>
          <w:rFonts w:ascii="Times New Roman" w:hAnsi="Times New Roman" w:cs="Times New Roman"/>
          <w:sz w:val="26"/>
          <w:szCs w:val="26"/>
        </w:rPr>
        <w:t>3</w:t>
      </w:r>
      <w:r w:rsidRPr="000A2D73">
        <w:rPr>
          <w:rFonts w:ascii="Times New Roman" w:hAnsi="Times New Roman" w:cs="Times New Roman"/>
          <w:sz w:val="26"/>
          <w:szCs w:val="26"/>
        </w:rPr>
        <w:t xml:space="preserve"> году достигнуто.</w:t>
      </w:r>
    </w:p>
    <w:p w:rsidR="0013644F" w:rsidRPr="0013644F" w:rsidRDefault="0013644F" w:rsidP="002D3C2C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lastRenderedPageBreak/>
        <w:t xml:space="preserve">В настоящее время в </w:t>
      </w:r>
      <w:r w:rsidR="00DF537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6C3C19"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Краснощёковского района</w:t>
      </w:r>
      <w:r w:rsidR="006C3C19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843ABD"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внедрена и </w:t>
      </w:r>
      <w:r w:rsidR="00817367"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функционирует</w:t>
      </w:r>
      <w:r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систем</w:t>
      </w:r>
      <w:r w:rsidR="00817367"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677E24"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внутреннего обеспечения соответствия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 требованиям антимонопольного законодательства.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            Разработаны </w:t>
      </w:r>
      <w:r w:rsid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муниципальные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нормативные </w:t>
      </w:r>
      <w:r w:rsid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правовые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акты </w:t>
      </w:r>
      <w:r w:rsidR="006C3C19"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Администрации Краснощёковского района</w:t>
      </w:r>
      <w:r w:rsidR="006C3C19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 сфере антимонопольного </w:t>
      </w:r>
      <w:proofErr w:type="spellStart"/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комплаенса</w:t>
      </w:r>
      <w:proofErr w:type="spellEnd"/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создан раздел «Антимонопольный комплаенс» на официальном сайте </w:t>
      </w:r>
      <w:r w:rsidR="006C3C19"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Администрации Краснощёковского района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Урегулировано взаимодействие структ</w:t>
      </w:r>
      <w:r w:rsid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урных подразделений 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дминистрации по вопросам организации системы внутреннего обеспечения соответствия требованиям антимонопольного законодательства и внедрения  антимонопольного комплаенса.</w:t>
      </w:r>
    </w:p>
    <w:p w:rsidR="0013644F" w:rsidRPr="0013644F" w:rsidRDefault="00677E24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На постоянной основе осуществляется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ознакомление  муниципальных служащих с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системой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gramStart"/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антимонопольн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ого</w:t>
      </w:r>
      <w:proofErr w:type="gramEnd"/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 </w:t>
      </w:r>
      <w:proofErr w:type="spellStart"/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proofErr w:type="spellEnd"/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</w:p>
    <w:p w:rsidR="0013644F" w:rsidRPr="006C3C19" w:rsidRDefault="006C3C19" w:rsidP="006C3C19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С</w:t>
      </w:r>
      <w:r w:rsidR="00677E24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формирова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на</w:t>
      </w:r>
      <w:r w:rsidR="00677E24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карат </w:t>
      </w:r>
      <w:proofErr w:type="spellStart"/>
      <w:r w:rsidRPr="006C3C19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>комплаенс-рисков</w:t>
      </w:r>
      <w:proofErr w:type="spellEnd"/>
      <w:r w:rsidRPr="006C3C19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 нарушения антимонопольного законодательства</w:t>
      </w:r>
      <w:r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6C3C19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>в Администрации Краснощековского района  Алтайского края</w:t>
      </w:r>
      <w:r w:rsidR="00677E24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а также 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План мероприятий («дорожная карта») по</w:t>
      </w:r>
      <w:r w:rsidR="00677E24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их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снижению.</w:t>
      </w:r>
    </w:p>
    <w:p w:rsidR="00B814ED" w:rsidRPr="000A2D73" w:rsidRDefault="00B814ED" w:rsidP="006C3C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0A2D73">
        <w:rPr>
          <w:rFonts w:ascii="Times New Roman" w:hAnsi="Times New Roman" w:cs="Times New Roman"/>
          <w:sz w:val="26"/>
          <w:szCs w:val="26"/>
        </w:rPr>
        <w:t>На основании вышеизложенного</w:t>
      </w:r>
      <w:r w:rsidR="00B21EC8">
        <w:rPr>
          <w:rFonts w:ascii="Times New Roman" w:hAnsi="Times New Roman" w:cs="Times New Roman"/>
          <w:sz w:val="26"/>
          <w:szCs w:val="26"/>
        </w:rPr>
        <w:t>,</w:t>
      </w:r>
      <w:r w:rsidRPr="000A2D73">
        <w:rPr>
          <w:rFonts w:ascii="Times New Roman" w:hAnsi="Times New Roman" w:cs="Times New Roman"/>
          <w:sz w:val="26"/>
          <w:szCs w:val="26"/>
        </w:rPr>
        <w:t xml:space="preserve"> функционирование в </w:t>
      </w:r>
      <w:r w:rsidR="006C3C19" w:rsidRPr="006C3C19">
        <w:rPr>
          <w:rFonts w:ascii="Times New Roman" w:hAnsi="Times New Roman" w:cs="Times New Roman"/>
          <w:sz w:val="26"/>
          <w:szCs w:val="26"/>
        </w:rPr>
        <w:t>Админи</w:t>
      </w:r>
      <w:r w:rsidR="00B21EC8">
        <w:rPr>
          <w:rFonts w:ascii="Times New Roman" w:hAnsi="Times New Roman" w:cs="Times New Roman"/>
          <w:sz w:val="26"/>
          <w:szCs w:val="26"/>
        </w:rPr>
        <w:t>страции Краснощёковского района</w:t>
      </w:r>
      <w:r w:rsidR="006C3C19">
        <w:rPr>
          <w:rFonts w:ascii="Times New Roman" w:hAnsi="Times New Roman" w:cs="Times New Roman"/>
          <w:sz w:val="26"/>
          <w:szCs w:val="26"/>
        </w:rPr>
        <w:t xml:space="preserve"> </w:t>
      </w:r>
      <w:r w:rsidRPr="000A2D73">
        <w:rPr>
          <w:rFonts w:ascii="Times New Roman" w:hAnsi="Times New Roman" w:cs="Times New Roman"/>
          <w:sz w:val="26"/>
          <w:szCs w:val="26"/>
        </w:rPr>
        <w:t>системы внутреннего обеспечения соответствия требованиям антимонопольного законодательс</w:t>
      </w:r>
      <w:r>
        <w:rPr>
          <w:rFonts w:ascii="Times New Roman" w:hAnsi="Times New Roman" w:cs="Times New Roman"/>
          <w:sz w:val="26"/>
          <w:szCs w:val="26"/>
        </w:rPr>
        <w:t>тва</w:t>
      </w:r>
      <w:r w:rsidR="00B21EC8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позволило сократить риски наступления </w:t>
      </w:r>
      <w:r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нарушений  антимонопольного законодательства</w:t>
      </w:r>
      <w:r w:rsidR="009C1A8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9C1A8C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в целях </w:t>
      </w:r>
      <w:r w:rsidR="009C1A8C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эффективного осуществления полномочий </w:t>
      </w:r>
      <w:r w:rsidR="009C1A8C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органа местного самоуправления, </w:t>
      </w:r>
      <w:r w:rsidR="009C1A8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а также способствует осуществлению непрерывного контроля за деятельностью по </w:t>
      </w:r>
      <w:r w:rsidR="009C1A8C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разработке </w:t>
      </w:r>
      <w:r w:rsidR="009C1A8C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муниципальных </w:t>
      </w:r>
      <w:r w:rsidR="009C1A8C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нормативных правовых документов</w:t>
      </w:r>
      <w:r w:rsidR="009C1A8C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и исключению положений в них</w:t>
      </w:r>
      <w:r w:rsidR="009C1A8C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, влекущи</w:t>
      </w:r>
      <w:r w:rsidR="009C1A8C">
        <w:rPr>
          <w:rFonts w:ascii="Times New Roman" w:eastAsia="Calibri" w:hAnsi="Times New Roman" w:cs="Times New Roman"/>
          <w:sz w:val="26"/>
          <w:szCs w:val="26"/>
          <w:lang w:eastAsia="en-US"/>
        </w:rPr>
        <w:t>х</w:t>
      </w:r>
      <w:r w:rsidR="009C1A8C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риск нарушения ан</w:t>
      </w:r>
      <w:r w:rsidR="009C1A8C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тимонопольного законодательства. </w:t>
      </w:r>
      <w:proofErr w:type="gramEnd"/>
    </w:p>
    <w:p w:rsidR="008E0B33" w:rsidRPr="0013644F" w:rsidRDefault="008E0B33">
      <w:pPr>
        <w:rPr>
          <w:sz w:val="26"/>
          <w:szCs w:val="26"/>
        </w:rPr>
      </w:pPr>
    </w:p>
    <w:sectPr w:rsidR="008E0B33" w:rsidRPr="0013644F" w:rsidSect="005C79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5C53" w:rsidRDefault="00355C53" w:rsidP="001C5C83">
      <w:pPr>
        <w:spacing w:after="0" w:line="240" w:lineRule="auto"/>
      </w:pPr>
      <w:r>
        <w:separator/>
      </w:r>
    </w:p>
  </w:endnote>
  <w:endnote w:type="continuationSeparator" w:id="0">
    <w:p w:rsidR="00355C53" w:rsidRDefault="00355C53" w:rsidP="001C5C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5C53" w:rsidRDefault="00355C53" w:rsidP="001C5C83">
      <w:pPr>
        <w:spacing w:after="0" w:line="240" w:lineRule="auto"/>
      </w:pPr>
      <w:r>
        <w:separator/>
      </w:r>
    </w:p>
  </w:footnote>
  <w:footnote w:type="continuationSeparator" w:id="0">
    <w:p w:rsidR="00355C53" w:rsidRDefault="00355C53" w:rsidP="001C5C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3644F"/>
    <w:rsid w:val="00032B89"/>
    <w:rsid w:val="000507B5"/>
    <w:rsid w:val="00096CDD"/>
    <w:rsid w:val="000A07B5"/>
    <w:rsid w:val="000A2D73"/>
    <w:rsid w:val="000B3CB2"/>
    <w:rsid w:val="00127CC0"/>
    <w:rsid w:val="0013644F"/>
    <w:rsid w:val="00165116"/>
    <w:rsid w:val="001824CA"/>
    <w:rsid w:val="001B739C"/>
    <w:rsid w:val="001C5C83"/>
    <w:rsid w:val="001E2B7F"/>
    <w:rsid w:val="00204361"/>
    <w:rsid w:val="002157E5"/>
    <w:rsid w:val="00234502"/>
    <w:rsid w:val="00245093"/>
    <w:rsid w:val="002D3C2C"/>
    <w:rsid w:val="002D6597"/>
    <w:rsid w:val="002E4564"/>
    <w:rsid w:val="002E5DBF"/>
    <w:rsid w:val="00342A55"/>
    <w:rsid w:val="00355C53"/>
    <w:rsid w:val="00366B88"/>
    <w:rsid w:val="00425E8A"/>
    <w:rsid w:val="004951C0"/>
    <w:rsid w:val="004B38E4"/>
    <w:rsid w:val="004D53B9"/>
    <w:rsid w:val="00501665"/>
    <w:rsid w:val="00580289"/>
    <w:rsid w:val="005B4B20"/>
    <w:rsid w:val="005C36C0"/>
    <w:rsid w:val="005C798E"/>
    <w:rsid w:val="0067014F"/>
    <w:rsid w:val="00677E24"/>
    <w:rsid w:val="00680540"/>
    <w:rsid w:val="00686A27"/>
    <w:rsid w:val="006B1D48"/>
    <w:rsid w:val="006C3C19"/>
    <w:rsid w:val="00705C52"/>
    <w:rsid w:val="007064D7"/>
    <w:rsid w:val="007A244D"/>
    <w:rsid w:val="007A57C2"/>
    <w:rsid w:val="007E2926"/>
    <w:rsid w:val="0081352C"/>
    <w:rsid w:val="00817367"/>
    <w:rsid w:val="00843ABD"/>
    <w:rsid w:val="008737DB"/>
    <w:rsid w:val="008805F4"/>
    <w:rsid w:val="008A6EAA"/>
    <w:rsid w:val="008E0B33"/>
    <w:rsid w:val="00941557"/>
    <w:rsid w:val="00941860"/>
    <w:rsid w:val="00971FA5"/>
    <w:rsid w:val="009C1A8C"/>
    <w:rsid w:val="009F0F9D"/>
    <w:rsid w:val="00A12974"/>
    <w:rsid w:val="00A2359A"/>
    <w:rsid w:val="00A7271B"/>
    <w:rsid w:val="00AE41A5"/>
    <w:rsid w:val="00B04AA1"/>
    <w:rsid w:val="00B21EC8"/>
    <w:rsid w:val="00B330DB"/>
    <w:rsid w:val="00B814ED"/>
    <w:rsid w:val="00B829B3"/>
    <w:rsid w:val="00B96117"/>
    <w:rsid w:val="00BD2FB7"/>
    <w:rsid w:val="00C167C3"/>
    <w:rsid w:val="00CA181B"/>
    <w:rsid w:val="00CD4981"/>
    <w:rsid w:val="00D120DF"/>
    <w:rsid w:val="00D37C6A"/>
    <w:rsid w:val="00DF5375"/>
    <w:rsid w:val="00EC4345"/>
    <w:rsid w:val="00EC5B33"/>
    <w:rsid w:val="00ED3C25"/>
    <w:rsid w:val="00F01EC6"/>
    <w:rsid w:val="00F63284"/>
    <w:rsid w:val="00F93954"/>
    <w:rsid w:val="00FD7D85"/>
    <w:rsid w:val="00FE1F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98E"/>
  </w:style>
  <w:style w:type="paragraph" w:styleId="2">
    <w:name w:val="heading 2"/>
    <w:basedOn w:val="a"/>
    <w:link w:val="20"/>
    <w:uiPriority w:val="9"/>
    <w:qFormat/>
    <w:rsid w:val="001364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3644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13644F"/>
  </w:style>
  <w:style w:type="character" w:styleId="a3">
    <w:name w:val="Strong"/>
    <w:basedOn w:val="a0"/>
    <w:uiPriority w:val="22"/>
    <w:qFormat/>
    <w:rsid w:val="0013644F"/>
    <w:rPr>
      <w:b/>
      <w:bCs/>
    </w:rPr>
  </w:style>
  <w:style w:type="character" w:styleId="a4">
    <w:name w:val="Hyperlink"/>
    <w:basedOn w:val="a0"/>
    <w:uiPriority w:val="99"/>
    <w:unhideWhenUsed/>
    <w:rsid w:val="0013644F"/>
    <w:rPr>
      <w:color w:val="0000FF"/>
      <w:u w:val="single"/>
    </w:rPr>
  </w:style>
  <w:style w:type="character" w:customStyle="1" w:styleId="8">
    <w:name w:val="8"/>
    <w:basedOn w:val="a0"/>
    <w:rsid w:val="0013644F"/>
  </w:style>
  <w:style w:type="character" w:customStyle="1" w:styleId="89pt">
    <w:name w:val="89pt"/>
    <w:basedOn w:val="a0"/>
    <w:rsid w:val="0013644F"/>
  </w:style>
  <w:style w:type="paragraph" w:styleId="a5">
    <w:name w:val="No Spacing"/>
    <w:basedOn w:val="a"/>
    <w:uiPriority w:val="1"/>
    <w:qFormat/>
    <w:rsid w:val="00136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1C5C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C5C83"/>
  </w:style>
  <w:style w:type="paragraph" w:styleId="a8">
    <w:name w:val="footer"/>
    <w:basedOn w:val="a"/>
    <w:link w:val="a9"/>
    <w:uiPriority w:val="99"/>
    <w:unhideWhenUsed/>
    <w:rsid w:val="001C5C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C5C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13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rasadm.ru/.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5</Pages>
  <Words>1877</Words>
  <Characters>10704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DepoPC7</cp:lastModifiedBy>
  <cp:revision>34</cp:revision>
  <cp:lastPrinted>2021-12-27T09:05:00Z</cp:lastPrinted>
  <dcterms:created xsi:type="dcterms:W3CDTF">2021-01-25T07:38:00Z</dcterms:created>
  <dcterms:modified xsi:type="dcterms:W3CDTF">2023-11-30T09:13:00Z</dcterms:modified>
</cp:coreProperties>
</file>