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6F16" w:rsidRDefault="00DB44C8">
      <w:pPr>
        <w:pStyle w:val="af9"/>
      </w:pPr>
      <w:r>
        <w:rPr>
          <w:noProof/>
          <w:lang w:eastAsia="ru-RU"/>
        </w:rPr>
        <w:drawing>
          <wp:inline distT="0" distB="0" distL="0" distR="0">
            <wp:extent cx="1984211" cy="72920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>
                      <a:picLocks noChangeAspect="1"/>
                    </pic:cNvPicPr>
                  </pic:nvPicPr>
                  <pic:blipFill>
                    <a:blip r:embed="rId8"/>
                    <a:stretch/>
                  </pic:blipFill>
                  <pic:spPr bwMode="auto">
                    <a:xfrm>
                      <a:off x="0" y="0"/>
                      <a:ext cx="2045546" cy="7517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                                                                                                                 </w:t>
      </w:r>
    </w:p>
    <w:p w:rsidR="00E73DFA" w:rsidRDefault="00E73DFA" w:rsidP="00E73DFA">
      <w:pPr>
        <w:ind w:firstLine="709"/>
        <w:jc w:val="right"/>
        <w:rPr>
          <w:rFonts w:ascii="Times New Roman" w:hAnsi="Times New Roman" w:cs="Times New Roman"/>
          <w:b/>
          <w:bCs/>
          <w:sz w:val="32"/>
          <w:szCs w:val="32"/>
        </w:rPr>
      </w:pPr>
      <w:r w:rsidRPr="000E7433">
        <w:rPr>
          <w:rFonts w:ascii="Times New Roman" w:hAnsi="Times New Roman" w:cs="Times New Roman"/>
          <w:b/>
          <w:bCs/>
          <w:sz w:val="32"/>
          <w:szCs w:val="32"/>
        </w:rPr>
        <w:t>ПРЕСС-РЕЛИЗ</w:t>
      </w:r>
    </w:p>
    <w:p w:rsidR="009A344B" w:rsidRPr="00783DCE" w:rsidRDefault="0075212E" w:rsidP="00783DCE">
      <w:pPr>
        <w:ind w:firstLine="709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22</w:t>
      </w:r>
      <w:r w:rsidR="00F901AF">
        <w:rPr>
          <w:rFonts w:ascii="Times New Roman" w:hAnsi="Times New Roman" w:cs="Times New Roman"/>
          <w:bCs/>
          <w:sz w:val="28"/>
          <w:szCs w:val="28"/>
        </w:rPr>
        <w:t>.03</w:t>
      </w:r>
      <w:r w:rsidR="00C63967" w:rsidRPr="00C63967">
        <w:rPr>
          <w:rFonts w:ascii="Times New Roman" w:hAnsi="Times New Roman" w:cs="Times New Roman"/>
          <w:bCs/>
          <w:sz w:val="28"/>
          <w:szCs w:val="28"/>
        </w:rPr>
        <w:t>.202</w:t>
      </w:r>
      <w:r w:rsidR="008F7882">
        <w:rPr>
          <w:rFonts w:ascii="Times New Roman" w:hAnsi="Times New Roman" w:cs="Times New Roman"/>
          <w:bCs/>
          <w:sz w:val="28"/>
          <w:szCs w:val="28"/>
        </w:rPr>
        <w:t>3</w:t>
      </w:r>
    </w:p>
    <w:p w:rsidR="00B13293" w:rsidRPr="00B13293" w:rsidRDefault="00B13293" w:rsidP="00B1329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0" w:name="_GoBack"/>
      <w:r w:rsidRPr="00B132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 итогах контрольно-надзорной деятельности </w:t>
      </w:r>
    </w:p>
    <w:p w:rsidR="00B13293" w:rsidRPr="00B13293" w:rsidRDefault="00B13293" w:rsidP="00B1329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132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Управления за 2022 год</w:t>
      </w:r>
    </w:p>
    <w:bookmarkEnd w:id="0"/>
    <w:p w:rsidR="00B13293" w:rsidRDefault="00B13293" w:rsidP="0075212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84E8B" w:rsidRDefault="00684E8B" w:rsidP="00C9153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212E" w:rsidRPr="009026DF" w:rsidRDefault="00B13293" w:rsidP="0079298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026D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22 марта, на заседании коллегии Управления </w:t>
      </w:r>
      <w:proofErr w:type="spellStart"/>
      <w:r w:rsidRPr="009026D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Росреесра</w:t>
      </w:r>
      <w:proofErr w:type="spellEnd"/>
      <w:r w:rsidRPr="009026D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Алтайскому краю </w:t>
      </w:r>
      <w:r w:rsidRPr="009026D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заместитель руководителя Управления Елена Саулина выступила с докладом</w:t>
      </w:r>
      <w:r w:rsidR="00C9153E" w:rsidRPr="009026D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9026D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</w:t>
      </w:r>
      <w:r w:rsidR="00792980" w:rsidRPr="009026D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результатах деятельности в 2022 году по федеральному государственному земельному контролю (надзору),  контролю (надзору) в области геодезии и картографии, федеральному государственному надзору в сфере саморегулируемых организаций.</w:t>
      </w:r>
    </w:p>
    <w:p w:rsidR="00B13293" w:rsidRDefault="00B13293" w:rsidP="00B1329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66087" w:rsidRDefault="00B13293" w:rsidP="0046608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Елена Петровна отметила, что </w:t>
      </w:r>
      <w:r w:rsidRPr="00B1329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Федеральный государственный земельный контроль (надзор) в 2022 году осуществлялся в соответствии с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ФЗ</w:t>
      </w:r>
      <w:r w:rsidRPr="00B1329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«О государственном контроле (надзоре) и муниципальном контроле в Российской Федерации» с учетом ограничений, установленных Постановлением Правительства РФ от 10.03.2022 </w:t>
      </w:r>
      <w:r w:rsidR="004660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№ 336. </w:t>
      </w:r>
      <w:r w:rsidRPr="00B1329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466087">
        <w:rPr>
          <w:rFonts w:ascii="Times New Roman" w:eastAsia="Calibri" w:hAnsi="Times New Roman" w:cs="Times New Roman"/>
          <w:sz w:val="28"/>
          <w:szCs w:val="28"/>
        </w:rPr>
        <w:t xml:space="preserve">Особое внимание уделялось проведению мероприятий по контролю без взаимодействия с лицами, </w:t>
      </w:r>
      <w:r w:rsidR="00466087" w:rsidRPr="00466087">
        <w:rPr>
          <w:rFonts w:ascii="Times New Roman" w:eastAsia="Calibri" w:hAnsi="Times New Roman" w:cs="Times New Roman"/>
          <w:sz w:val="28"/>
          <w:szCs w:val="28"/>
        </w:rPr>
        <w:t>профилактически</w:t>
      </w:r>
      <w:r w:rsidR="00466087">
        <w:rPr>
          <w:rFonts w:ascii="Times New Roman" w:eastAsia="Calibri" w:hAnsi="Times New Roman" w:cs="Times New Roman"/>
          <w:sz w:val="28"/>
          <w:szCs w:val="28"/>
        </w:rPr>
        <w:t>м</w:t>
      </w:r>
      <w:r w:rsidR="00466087" w:rsidRPr="00466087">
        <w:rPr>
          <w:rFonts w:ascii="Times New Roman" w:eastAsia="Calibri" w:hAnsi="Times New Roman" w:cs="Times New Roman"/>
          <w:sz w:val="28"/>
          <w:szCs w:val="28"/>
        </w:rPr>
        <w:t xml:space="preserve"> визит</w:t>
      </w:r>
      <w:r w:rsidR="00466087">
        <w:rPr>
          <w:rFonts w:ascii="Times New Roman" w:eastAsia="Calibri" w:hAnsi="Times New Roman" w:cs="Times New Roman"/>
          <w:sz w:val="28"/>
          <w:szCs w:val="28"/>
        </w:rPr>
        <w:t>ам, консультированию</w:t>
      </w:r>
      <w:r w:rsidR="00466087" w:rsidRPr="00466087">
        <w:rPr>
          <w:rFonts w:ascii="Times New Roman" w:eastAsia="Calibri" w:hAnsi="Times New Roman" w:cs="Times New Roman"/>
          <w:sz w:val="28"/>
          <w:szCs w:val="28"/>
        </w:rPr>
        <w:t xml:space="preserve"> контролируемых лиц. </w:t>
      </w:r>
    </w:p>
    <w:p w:rsidR="009026DF" w:rsidRPr="00466087" w:rsidRDefault="009026DF" w:rsidP="0046608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9153E" w:rsidRPr="00C9153E" w:rsidRDefault="00C9153E" w:rsidP="00684E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="00684E8B" w:rsidRPr="00684E8B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Управлением проведено 5577 контрольных (надзорных) мероприятий, что на 62% больше, чем в 2021 году</w:t>
      </w:r>
      <w:proofErr w:type="gramStart"/>
      <w:r w:rsidR="00684E8B" w:rsidRPr="00684E8B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.</w:t>
      </w:r>
      <w:proofErr w:type="gramEnd"/>
      <w:r w:rsidR="00684E8B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</w:t>
      </w:r>
      <w:r w:rsidR="00684E8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</w:t>
      </w:r>
      <w:proofErr w:type="gramStart"/>
      <w:r w:rsidR="00684E8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</w:t>
      </w:r>
      <w:proofErr w:type="gramEnd"/>
      <w:r w:rsidR="00684E8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тметила </w:t>
      </w:r>
      <w:r w:rsidR="00684E8B" w:rsidRPr="00684E8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Елена Саулина</w:t>
      </w:r>
      <w:r w:rsidR="00684E8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- «</w:t>
      </w:r>
      <w:r w:rsidRPr="005D7662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За 12 месяцев 2022 года </w:t>
      </w:r>
      <w:r w:rsidR="00684E8B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нами </w:t>
      </w:r>
      <w:r w:rsidRPr="005D7662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объявлено 4983 предостережения, что </w:t>
      </w:r>
      <w:r w:rsidR="005D7662" w:rsidRPr="005D7662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в 17 раз больше</w:t>
      </w:r>
      <w:r w:rsidR="00684E8B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,</w:t>
      </w:r>
      <w:r w:rsidR="005D7662" w:rsidRPr="005D7662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чем в 2021 году</w:t>
      </w:r>
      <w:r w:rsidR="00684E8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</w:p>
    <w:p w:rsidR="008F46F9" w:rsidRDefault="008F46F9" w:rsidP="00466087">
      <w:pPr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66087" w:rsidRDefault="00466087" w:rsidP="00466087">
      <w:pPr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М</w:t>
      </w:r>
      <w:r w:rsidRPr="00466087">
        <w:rPr>
          <w:rFonts w:ascii="Times New Roman" w:eastAsia="Calibri" w:hAnsi="Times New Roman" w:cs="Times New Roman"/>
          <w:sz w:val="28"/>
          <w:szCs w:val="28"/>
        </w:rPr>
        <w:t>ероприятия по федеральному государственному земельному контролю (надзору) были проведены в отношении земельных участков общей площадью свыше 361</w:t>
      </w:r>
      <w:r w:rsidR="008F46F9">
        <w:rPr>
          <w:rFonts w:ascii="Times New Roman" w:eastAsia="Calibri" w:hAnsi="Times New Roman" w:cs="Times New Roman"/>
          <w:sz w:val="28"/>
          <w:szCs w:val="28"/>
        </w:rPr>
        <w:t> </w:t>
      </w:r>
      <w:r w:rsidRPr="00466087">
        <w:rPr>
          <w:rFonts w:ascii="Times New Roman" w:eastAsia="Calibri" w:hAnsi="Times New Roman" w:cs="Times New Roman"/>
          <w:sz w:val="28"/>
          <w:szCs w:val="28"/>
        </w:rPr>
        <w:t>тыс. га.</w:t>
      </w:r>
    </w:p>
    <w:p w:rsidR="009026DF" w:rsidRPr="00466087" w:rsidRDefault="009026DF" w:rsidP="00466087">
      <w:pPr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92980" w:rsidRDefault="00792980" w:rsidP="007929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792980">
        <w:rPr>
          <w:rFonts w:ascii="Times New Roman" w:eastAsia="Calibri" w:hAnsi="Times New Roman" w:cs="Times New Roman"/>
          <w:bCs/>
          <w:sz w:val="28"/>
          <w:szCs w:val="28"/>
        </w:rPr>
        <w:t>В 2022 году предоставлено 18 лицензий на осуществление геодезической и картографической деятельности, в отношении 2 лицензий в реестр лицензий внесены изменения.</w:t>
      </w:r>
      <w:r w:rsidR="00E00B13">
        <w:rPr>
          <w:rFonts w:ascii="Times New Roman" w:eastAsia="Calibri" w:hAnsi="Times New Roman" w:cs="Times New Roman"/>
          <w:bCs/>
          <w:sz w:val="28"/>
          <w:szCs w:val="28"/>
        </w:rPr>
        <w:t xml:space="preserve"> Данная услуга с 2022 года оказывается</w:t>
      </w:r>
      <w:r w:rsidR="00466087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proofErr w:type="spellStart"/>
      <w:r w:rsidR="00466087">
        <w:rPr>
          <w:rFonts w:ascii="Times New Roman" w:eastAsia="Calibri" w:hAnsi="Times New Roman" w:cs="Times New Roman"/>
          <w:bCs/>
          <w:sz w:val="28"/>
          <w:szCs w:val="28"/>
        </w:rPr>
        <w:t>Росреестром</w:t>
      </w:r>
      <w:proofErr w:type="spellEnd"/>
      <w:r w:rsidR="00E00B13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E00B13" w:rsidRPr="00792980">
        <w:rPr>
          <w:rFonts w:ascii="Times New Roman" w:eastAsia="Calibri" w:hAnsi="Times New Roman" w:cs="Times New Roman"/>
          <w:bCs/>
          <w:sz w:val="28"/>
          <w:szCs w:val="28"/>
        </w:rPr>
        <w:t xml:space="preserve">через Единый портал государственных и муниципальных услуг. </w:t>
      </w:r>
      <w:r w:rsidRPr="00792980">
        <w:rPr>
          <w:rFonts w:ascii="Times New Roman" w:eastAsia="Calibri" w:hAnsi="Times New Roman" w:cs="Times New Roman"/>
          <w:bCs/>
          <w:sz w:val="28"/>
          <w:szCs w:val="28"/>
        </w:rPr>
        <w:t xml:space="preserve"> На сегодняшний день на территории Алтайского края 35 юридических лиц и индивидуальных предпринимателей имею</w:t>
      </w:r>
      <w:r w:rsidR="00466087">
        <w:rPr>
          <w:rFonts w:ascii="Times New Roman" w:eastAsia="Calibri" w:hAnsi="Times New Roman" w:cs="Times New Roman"/>
          <w:bCs/>
          <w:sz w:val="28"/>
          <w:szCs w:val="28"/>
        </w:rPr>
        <w:t>т</w:t>
      </w:r>
      <w:r w:rsidRPr="00792980">
        <w:rPr>
          <w:rFonts w:ascii="Times New Roman" w:eastAsia="Calibri" w:hAnsi="Times New Roman" w:cs="Times New Roman"/>
          <w:bCs/>
          <w:sz w:val="28"/>
          <w:szCs w:val="28"/>
        </w:rPr>
        <w:t xml:space="preserve"> действующие лицензии на осуществление геодезической и картографической деятельности.</w:t>
      </w:r>
    </w:p>
    <w:p w:rsidR="009026DF" w:rsidRPr="00792980" w:rsidRDefault="009026DF" w:rsidP="007929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792980" w:rsidRDefault="00E00B13" w:rsidP="00E00B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00B13">
        <w:rPr>
          <w:rFonts w:ascii="Times New Roman" w:eastAsia="Calibri" w:hAnsi="Times New Roman" w:cs="Times New Roman"/>
          <w:bCs/>
          <w:sz w:val="28"/>
          <w:szCs w:val="28"/>
        </w:rPr>
        <w:t>На территории Алтайского края учтено 4115 пунктов государственной геодезической сети</w:t>
      </w:r>
      <w:r>
        <w:rPr>
          <w:rFonts w:ascii="Times New Roman" w:eastAsia="Calibri" w:hAnsi="Times New Roman" w:cs="Times New Roman"/>
          <w:bCs/>
          <w:sz w:val="28"/>
          <w:szCs w:val="28"/>
        </w:rPr>
        <w:t>, в отношении всех пунктов установлены охранные зоны</w:t>
      </w:r>
      <w:r w:rsidRPr="00E00B13">
        <w:rPr>
          <w:rFonts w:ascii="Times New Roman" w:eastAsia="Calibri" w:hAnsi="Times New Roman" w:cs="Times New Roman"/>
          <w:bCs/>
          <w:sz w:val="28"/>
          <w:szCs w:val="28"/>
        </w:rPr>
        <w:t xml:space="preserve">. На сегодняшний день Управлением актуализирована информация о состоянии 2442 пунктов ГГС. </w:t>
      </w:r>
      <w:r>
        <w:rPr>
          <w:rFonts w:ascii="Times New Roman" w:eastAsia="Calibri" w:hAnsi="Times New Roman" w:cs="Times New Roman"/>
          <w:bCs/>
          <w:sz w:val="28"/>
          <w:szCs w:val="28"/>
        </w:rPr>
        <w:t>Работа по обследованию пунктов геодезических сетей будет продолжена в</w:t>
      </w:r>
      <w:r w:rsidRPr="00E00B13">
        <w:rPr>
          <w:rFonts w:ascii="Times New Roman" w:eastAsia="Calibri" w:hAnsi="Times New Roman" w:cs="Times New Roman"/>
          <w:bCs/>
          <w:sz w:val="28"/>
          <w:szCs w:val="28"/>
        </w:rPr>
        <w:t xml:space="preserve"> 2023 году</w:t>
      </w:r>
      <w:r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:rsidR="00893DFB" w:rsidRDefault="00893DFB" w:rsidP="00893D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893DFB">
        <w:rPr>
          <w:rFonts w:ascii="Times New Roman" w:eastAsia="Calibri" w:hAnsi="Times New Roman" w:cs="Times New Roman"/>
          <w:bCs/>
          <w:sz w:val="28"/>
          <w:szCs w:val="28"/>
        </w:rPr>
        <w:lastRenderedPageBreak/>
        <w:t>В рамках осуществления контроля (надзора) в сфере саморегулируемых организаций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893DFB">
        <w:rPr>
          <w:rFonts w:ascii="Times New Roman" w:eastAsia="Calibri" w:hAnsi="Times New Roman" w:cs="Times New Roman"/>
          <w:bCs/>
          <w:sz w:val="28"/>
          <w:szCs w:val="28"/>
        </w:rPr>
        <w:t xml:space="preserve"> Управление</w:t>
      </w:r>
      <w:r>
        <w:rPr>
          <w:rFonts w:ascii="Times New Roman" w:eastAsia="Calibri" w:hAnsi="Times New Roman" w:cs="Times New Roman"/>
          <w:bCs/>
          <w:sz w:val="28"/>
          <w:szCs w:val="28"/>
        </w:rPr>
        <w:t>м</w:t>
      </w:r>
      <w:r w:rsidRPr="00893DFB">
        <w:rPr>
          <w:rFonts w:ascii="Times New Roman" w:eastAsia="Calibri" w:hAnsi="Times New Roman" w:cs="Times New Roman"/>
          <w:bCs/>
          <w:sz w:val="28"/>
          <w:szCs w:val="28"/>
        </w:rPr>
        <w:t xml:space="preserve"> в 2022 году </w:t>
      </w:r>
      <w:r>
        <w:rPr>
          <w:rFonts w:ascii="Times New Roman" w:eastAsia="Calibri" w:hAnsi="Times New Roman" w:cs="Times New Roman"/>
          <w:bCs/>
          <w:sz w:val="28"/>
          <w:szCs w:val="28"/>
        </w:rPr>
        <w:t>рассмотрено</w:t>
      </w:r>
      <w:r w:rsidRPr="00893DFB">
        <w:rPr>
          <w:rFonts w:ascii="Times New Roman" w:eastAsia="Calibri" w:hAnsi="Times New Roman" w:cs="Times New Roman"/>
          <w:bCs/>
          <w:sz w:val="28"/>
          <w:szCs w:val="28"/>
        </w:rPr>
        <w:t xml:space="preserve"> 305 жалоб на действия (бездействие) арбитражных управляющих.  </w:t>
      </w:r>
    </w:p>
    <w:p w:rsidR="009026DF" w:rsidRPr="00893DFB" w:rsidRDefault="009026DF" w:rsidP="00893D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893DFB" w:rsidRDefault="00893DFB" w:rsidP="00893D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893DFB">
        <w:rPr>
          <w:rFonts w:ascii="Times New Roman" w:eastAsia="Calibri" w:hAnsi="Times New Roman" w:cs="Times New Roman"/>
          <w:bCs/>
          <w:sz w:val="28"/>
          <w:szCs w:val="28"/>
        </w:rPr>
        <w:t xml:space="preserve">По результатам административных расследований в арбитражный суд 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направлено </w:t>
      </w:r>
      <w:r w:rsidRPr="00893DFB">
        <w:rPr>
          <w:rFonts w:ascii="Times New Roman" w:eastAsia="Calibri" w:hAnsi="Times New Roman" w:cs="Times New Roman"/>
          <w:bCs/>
          <w:sz w:val="28"/>
          <w:szCs w:val="28"/>
        </w:rPr>
        <w:t>94 заявления о привлечении арбитражных управляющих к административной ответственности.</w:t>
      </w:r>
    </w:p>
    <w:p w:rsidR="009026DF" w:rsidRPr="00893DFB" w:rsidRDefault="009026DF" w:rsidP="00893D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893DFB" w:rsidRDefault="00893DFB" w:rsidP="00893D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893DFB">
        <w:rPr>
          <w:rFonts w:ascii="Times New Roman" w:eastAsia="Calibri" w:hAnsi="Times New Roman" w:cs="Times New Roman"/>
          <w:bCs/>
          <w:sz w:val="28"/>
          <w:szCs w:val="28"/>
        </w:rPr>
        <w:t>Арбитражным судом Алтайского края по заявлениям Управления в 2022 году 9</w:t>
      </w:r>
      <w:r w:rsidR="008F46F9">
        <w:rPr>
          <w:rFonts w:ascii="Times New Roman" w:eastAsia="Calibri" w:hAnsi="Times New Roman" w:cs="Times New Roman"/>
          <w:bCs/>
          <w:sz w:val="28"/>
          <w:szCs w:val="28"/>
        </w:rPr>
        <w:t> </w:t>
      </w:r>
      <w:r w:rsidRPr="00893DFB">
        <w:rPr>
          <w:rFonts w:ascii="Times New Roman" w:eastAsia="Calibri" w:hAnsi="Times New Roman" w:cs="Times New Roman"/>
          <w:bCs/>
          <w:sz w:val="28"/>
          <w:szCs w:val="28"/>
        </w:rPr>
        <w:t>арбитражных управляющих дисквалифи</w:t>
      </w:r>
      <w:r w:rsidR="00466087">
        <w:rPr>
          <w:rFonts w:ascii="Times New Roman" w:eastAsia="Calibri" w:hAnsi="Times New Roman" w:cs="Times New Roman"/>
          <w:bCs/>
          <w:sz w:val="28"/>
          <w:szCs w:val="28"/>
        </w:rPr>
        <w:t>цированы</w:t>
      </w:r>
      <w:r w:rsidRPr="00893DFB">
        <w:rPr>
          <w:rFonts w:ascii="Times New Roman" w:eastAsia="Calibri" w:hAnsi="Times New Roman" w:cs="Times New Roman"/>
          <w:bCs/>
          <w:sz w:val="28"/>
          <w:szCs w:val="28"/>
        </w:rPr>
        <w:t>; 37 арбитражным управляющим назначено наказание в виде предупреждения; на 5 арбитражных управляющих наложены административные штрафы; действия (бездействие) 46</w:t>
      </w:r>
      <w:r w:rsidR="008F46F9">
        <w:rPr>
          <w:rFonts w:ascii="Times New Roman" w:eastAsia="Calibri" w:hAnsi="Times New Roman" w:cs="Times New Roman"/>
          <w:bCs/>
          <w:sz w:val="28"/>
          <w:szCs w:val="28"/>
        </w:rPr>
        <w:t> </w:t>
      </w:r>
      <w:r w:rsidRPr="00893DFB">
        <w:rPr>
          <w:rFonts w:ascii="Times New Roman" w:eastAsia="Calibri" w:hAnsi="Times New Roman" w:cs="Times New Roman"/>
          <w:bCs/>
          <w:sz w:val="28"/>
          <w:szCs w:val="28"/>
        </w:rPr>
        <w:t>арбитражных управляющих признаны судом малозначительными.</w:t>
      </w:r>
    </w:p>
    <w:p w:rsidR="009026DF" w:rsidRPr="00893DFB" w:rsidRDefault="009026DF" w:rsidP="00893D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893DFB" w:rsidRPr="00893DFB" w:rsidRDefault="00893DFB" w:rsidP="00893D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893DFB">
        <w:rPr>
          <w:rFonts w:ascii="Times New Roman" w:eastAsia="Calibri" w:hAnsi="Times New Roman" w:cs="Times New Roman"/>
          <w:bCs/>
          <w:sz w:val="28"/>
          <w:szCs w:val="28"/>
        </w:rPr>
        <w:t>Особое внимание Управление обращает на деятельность арбитражных управляющих предприятий банкротов, имеющих задолженность по заработной плате</w:t>
      </w:r>
      <w:r>
        <w:rPr>
          <w:rFonts w:ascii="Times New Roman" w:eastAsia="Calibri" w:hAnsi="Times New Roman" w:cs="Times New Roman"/>
          <w:bCs/>
          <w:sz w:val="28"/>
          <w:szCs w:val="28"/>
        </w:rPr>
        <w:t>.</w:t>
      </w:r>
      <w:r w:rsidRPr="00893DFB">
        <w:rPr>
          <w:rFonts w:ascii="Times New Roman" w:eastAsia="Calibri" w:hAnsi="Times New Roman" w:cs="Times New Roman"/>
          <w:bCs/>
          <w:sz w:val="28"/>
          <w:szCs w:val="28"/>
        </w:rPr>
        <w:t xml:space="preserve">   </w:t>
      </w:r>
    </w:p>
    <w:p w:rsidR="00893DFB" w:rsidRPr="00792980" w:rsidRDefault="00893DFB" w:rsidP="00E00B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CB59B0" w:rsidRPr="000E2197" w:rsidRDefault="00CB59B0" w:rsidP="00CB59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>Об Управлении Росреестра по Алтайскому краю</w:t>
      </w:r>
    </w:p>
    <w:p w:rsidR="00CB59B0" w:rsidRPr="00DA5C63" w:rsidRDefault="00CB59B0" w:rsidP="00CB59B0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eastAsia="ru-RU"/>
        </w:rPr>
      </w:pPr>
      <w:r w:rsidRPr="00DA5C63">
        <w:rPr>
          <w:rFonts w:ascii="Times New Roman" w:hAnsi="Times New Roman" w:cs="Times New Roman"/>
          <w:sz w:val="14"/>
          <w:szCs w:val="14"/>
        </w:rPr>
        <w:t>Управление Федеральной службы государственной регистрации, кадастра и картографии по Алтайскому краю (Управление Росреестра по Алтайскому краю) является территориальным органом Федеральной службы государственной регистрации, кадастра и картографии (</w:t>
      </w:r>
      <w:proofErr w:type="spellStart"/>
      <w:r w:rsidRPr="00DA5C63">
        <w:rPr>
          <w:rFonts w:ascii="Times New Roman" w:hAnsi="Times New Roman" w:cs="Times New Roman"/>
          <w:sz w:val="14"/>
          <w:szCs w:val="14"/>
        </w:rPr>
        <w:t>Росреестр</w:t>
      </w:r>
      <w:proofErr w:type="spellEnd"/>
      <w:r w:rsidRPr="00DA5C63">
        <w:rPr>
          <w:rFonts w:ascii="Times New Roman" w:hAnsi="Times New Roman" w:cs="Times New Roman"/>
          <w:sz w:val="14"/>
          <w:szCs w:val="14"/>
        </w:rPr>
        <w:t>), осуществляющим функции по государственной регистрации прав на недвижимое имущество и сделок с ним, по оказанию государственных услуг в сфере осуществления государственного кадастрового учета недвижимого имущества, землеустройства, государственного мониторинга земель, государственной кадастровой оценке, геодезии и картографии. Выполняет функции по организации единой системы государственного кадастрового учета и государственной регистрации прав на недвижимое имущество, инфраструктуры пространственных данных РФ. Ведомство осуществляет федеральный государственный надзор в области геодезии и картографии, государственный земельный надзор, государственный надзор за деятельностью саморегулируемых организаций кадастровых инженеров, оценщиков и арбитражных управляющих. Подведомственное учреждение Управления - филиал ППК «</w:t>
      </w:r>
      <w:proofErr w:type="spellStart"/>
      <w:r w:rsidRPr="00DA5C63">
        <w:rPr>
          <w:rFonts w:ascii="Times New Roman" w:hAnsi="Times New Roman" w:cs="Times New Roman"/>
          <w:sz w:val="14"/>
          <w:szCs w:val="14"/>
        </w:rPr>
        <w:t>Роскадастра</w:t>
      </w:r>
      <w:proofErr w:type="spellEnd"/>
      <w:r w:rsidRPr="00DA5C63">
        <w:rPr>
          <w:rFonts w:ascii="Times New Roman" w:hAnsi="Times New Roman" w:cs="Times New Roman"/>
          <w:sz w:val="14"/>
          <w:szCs w:val="14"/>
        </w:rPr>
        <w:t>» по Алтайскому краю. Руководитель Управления</w:t>
      </w:r>
      <w:r w:rsidRPr="00DA5C63">
        <w:rPr>
          <w:rFonts w:ascii="Times New Roman" w:hAnsi="Times New Roman" w:cs="Times New Roman"/>
          <w:color w:val="000000"/>
          <w:sz w:val="14"/>
          <w:szCs w:val="14"/>
        </w:rPr>
        <w:t>, главный регистратор Алтайского края</w:t>
      </w:r>
      <w:r w:rsidRPr="00DA5C63">
        <w:rPr>
          <w:rFonts w:ascii="Times New Roman" w:hAnsi="Times New Roman" w:cs="Times New Roman"/>
          <w:sz w:val="14"/>
          <w:szCs w:val="14"/>
        </w:rPr>
        <w:t xml:space="preserve"> – Юрий Викторович Калашников.</w:t>
      </w:r>
    </w:p>
    <w:p w:rsidR="00986DCB" w:rsidRDefault="00986DCB" w:rsidP="00CB59B0">
      <w:pPr>
        <w:spacing w:after="0" w:line="240" w:lineRule="auto"/>
        <w:jc w:val="both"/>
        <w:rPr>
          <w:rFonts w:ascii="Times New Roman" w:hAnsi="Times New Roman" w:cs="Times New Roman"/>
          <w:b/>
          <w:noProof/>
          <w:lang w:eastAsia="sk-SK"/>
        </w:rPr>
      </w:pPr>
    </w:p>
    <w:p w:rsidR="00CB59B0" w:rsidRPr="000E7433" w:rsidRDefault="00CB59B0" w:rsidP="00CB59B0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  <w:lang w:eastAsia="sk-SK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>Контакты для СМИ</w:t>
      </w:r>
    </w:p>
    <w:p w:rsidR="00CB59B0" w:rsidRPr="00DA5C63" w:rsidRDefault="00CB59B0" w:rsidP="00CB59B0">
      <w:pPr>
        <w:pStyle w:val="aff2"/>
        <w:spacing w:before="0" w:beforeAutospacing="0" w:after="0" w:afterAutospacing="0"/>
        <w:jc w:val="both"/>
        <w:rPr>
          <w:rFonts w:eastAsia="Calibri"/>
          <w:sz w:val="20"/>
          <w:szCs w:val="20"/>
          <w:lang w:eastAsia="en-US"/>
        </w:rPr>
      </w:pPr>
      <w:r w:rsidRPr="000E7433">
        <w:rPr>
          <w:rFonts w:eastAsia="Calibri"/>
          <w:sz w:val="20"/>
          <w:szCs w:val="20"/>
          <w:lang w:eastAsia="en-US"/>
        </w:rPr>
        <w:t>Пресс-</w:t>
      </w:r>
      <w:r>
        <w:rPr>
          <w:rFonts w:eastAsia="Calibri"/>
          <w:sz w:val="20"/>
          <w:szCs w:val="20"/>
          <w:lang w:eastAsia="en-US"/>
        </w:rPr>
        <w:t>секретарь</w:t>
      </w:r>
      <w:r w:rsidRPr="000E7433">
        <w:rPr>
          <w:rFonts w:eastAsia="Calibri"/>
          <w:sz w:val="20"/>
          <w:szCs w:val="20"/>
          <w:lang w:eastAsia="en-US"/>
        </w:rPr>
        <w:t xml:space="preserve"> Управления Росреестра по Алтайскому краю</w:t>
      </w:r>
      <w:r w:rsidR="00DA5C63">
        <w:rPr>
          <w:rFonts w:eastAsia="Calibri"/>
          <w:sz w:val="20"/>
          <w:szCs w:val="20"/>
          <w:lang w:eastAsia="en-US"/>
        </w:rPr>
        <w:t xml:space="preserve"> </w:t>
      </w:r>
      <w:r>
        <w:rPr>
          <w:sz w:val="20"/>
          <w:szCs w:val="20"/>
          <w:shd w:val="clear" w:color="auto" w:fill="FFFFFF"/>
        </w:rPr>
        <w:t>Корниенко Оксана Николаевна 8 (3852) 29 17 44, 5097</w:t>
      </w:r>
    </w:p>
    <w:p w:rsidR="00CB59B0" w:rsidRPr="00DA5C63" w:rsidRDefault="00F51D30" w:rsidP="00CB59B0">
      <w:pPr>
        <w:pStyle w:val="aff2"/>
        <w:spacing w:before="0" w:beforeAutospacing="0" w:after="0" w:afterAutospacing="0"/>
        <w:jc w:val="both"/>
        <w:rPr>
          <w:rFonts w:eastAsia="Calibri"/>
          <w:sz w:val="20"/>
          <w:szCs w:val="20"/>
          <w:lang w:eastAsia="en-US"/>
        </w:rPr>
      </w:pPr>
      <w:hyperlink r:id="rId9" w:history="1">
        <w:r w:rsidR="00CB59B0" w:rsidRPr="000E7433">
          <w:rPr>
            <w:rStyle w:val="afb"/>
            <w:rFonts w:eastAsia="Calibri"/>
            <w:sz w:val="20"/>
            <w:szCs w:val="20"/>
            <w:shd w:val="clear" w:color="auto" w:fill="FFFFFF"/>
          </w:rPr>
          <w:t>22press_rosreestr@mail.ru</w:t>
        </w:r>
      </w:hyperlink>
      <w:r w:rsidR="00CB59B0">
        <w:rPr>
          <w:rStyle w:val="afb"/>
          <w:rFonts w:eastAsia="Calibri"/>
          <w:sz w:val="20"/>
          <w:szCs w:val="20"/>
          <w:shd w:val="clear" w:color="auto" w:fill="FFFFFF"/>
        </w:rPr>
        <w:t xml:space="preserve"> </w:t>
      </w:r>
      <w:r w:rsidR="00CB59B0" w:rsidRPr="0023021F">
        <w:rPr>
          <w:rFonts w:eastAsia="Calibri"/>
          <w:sz w:val="20"/>
          <w:szCs w:val="20"/>
          <w:lang w:eastAsia="en-US"/>
        </w:rPr>
        <w:t>656002, Барнаул, ул. Советская, д. 16</w:t>
      </w:r>
    </w:p>
    <w:p w:rsidR="00DA5C63" w:rsidRDefault="00CB59B0" w:rsidP="00DA5C63">
      <w:pPr>
        <w:pStyle w:val="aff2"/>
        <w:spacing w:before="0" w:beforeAutospacing="0" w:after="0" w:afterAutospacing="0"/>
        <w:jc w:val="both"/>
        <w:rPr>
          <w:rStyle w:val="afb"/>
          <w:rFonts w:eastAsia="Calibri"/>
          <w:sz w:val="20"/>
          <w:szCs w:val="20"/>
          <w:u w:val="none"/>
          <w:shd w:val="clear" w:color="auto" w:fill="FFFFFF"/>
        </w:rPr>
      </w:pPr>
      <w:r w:rsidRPr="00FF02E6">
        <w:rPr>
          <w:rFonts w:eastAsia="Calibri"/>
          <w:sz w:val="20"/>
          <w:szCs w:val="20"/>
          <w:lang w:eastAsia="en-US"/>
        </w:rPr>
        <w:t>Сайт Росреестра:</w:t>
      </w:r>
      <w:r w:rsidRPr="00FF02E6">
        <w:rPr>
          <w:sz w:val="20"/>
          <w:szCs w:val="20"/>
        </w:rPr>
        <w:t xml:space="preserve"> </w:t>
      </w:r>
      <w:hyperlink r:id="rId10" w:history="1">
        <w:r w:rsidRPr="00FF02E6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www</w:t>
        </w:r>
        <w:r w:rsidRPr="00FF02E6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r w:rsidRPr="00FF02E6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rosreestr</w:t>
        </w:r>
        <w:r w:rsidRPr="00FF02E6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r w:rsidRPr="00FF02E6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gov</w:t>
        </w:r>
        <w:r w:rsidRPr="00FF02E6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r w:rsidRPr="00FF02E6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ru</w:t>
        </w:r>
      </w:hyperlink>
      <w:r w:rsidR="00DA5C63">
        <w:rPr>
          <w:rStyle w:val="afb"/>
          <w:rFonts w:eastAsia="Calibri"/>
          <w:sz w:val="20"/>
          <w:szCs w:val="20"/>
          <w:u w:val="none"/>
          <w:shd w:val="clear" w:color="auto" w:fill="FFFFFF"/>
        </w:rPr>
        <w:tab/>
      </w:r>
      <w:r w:rsidR="00DA5C63" w:rsidRPr="00FF02E6">
        <w:rPr>
          <w:rFonts w:eastAsia="Calibri"/>
          <w:sz w:val="20"/>
          <w:szCs w:val="20"/>
          <w:lang w:eastAsia="en-US"/>
        </w:rPr>
        <w:t>Яндекс-Дзен:</w:t>
      </w:r>
      <w:r w:rsidR="00DA5C63" w:rsidRPr="00FF02E6">
        <w:rPr>
          <w:sz w:val="20"/>
          <w:szCs w:val="20"/>
        </w:rPr>
        <w:t xml:space="preserve"> </w:t>
      </w:r>
      <w:hyperlink r:id="rId11" w:history="1">
        <w:r w:rsidR="00DA5C63" w:rsidRPr="005F647B">
          <w:rPr>
            <w:rStyle w:val="afb"/>
            <w:rFonts w:eastAsia="Calibri"/>
            <w:sz w:val="20"/>
            <w:szCs w:val="20"/>
            <w:shd w:val="clear" w:color="auto" w:fill="FFFFFF"/>
          </w:rPr>
          <w:t>https://dzen.ru/id/6392ad9bbc8b8d2fd42961a7</w:t>
        </w:r>
      </w:hyperlink>
      <w:r w:rsidR="00DA5C63" w:rsidRPr="00DA5C63">
        <w:rPr>
          <w:rStyle w:val="afb"/>
          <w:rFonts w:eastAsia="Calibri"/>
          <w:sz w:val="20"/>
          <w:szCs w:val="20"/>
          <w:u w:val="none"/>
          <w:shd w:val="clear" w:color="auto" w:fill="FFFFFF"/>
        </w:rPr>
        <w:tab/>
      </w:r>
    </w:p>
    <w:p w:rsidR="00DA5C63" w:rsidRPr="00DA5C63" w:rsidRDefault="00DA5C63" w:rsidP="00DA5C63">
      <w:pPr>
        <w:pStyle w:val="aff2"/>
        <w:spacing w:before="0" w:beforeAutospacing="0" w:after="0" w:afterAutospacing="0"/>
        <w:jc w:val="both"/>
        <w:rPr>
          <w:rFonts w:eastAsia="Calibri"/>
          <w:color w:val="0563C1" w:themeColor="hyperlink"/>
          <w:sz w:val="20"/>
          <w:szCs w:val="20"/>
          <w:u w:val="single"/>
          <w:shd w:val="clear" w:color="auto" w:fill="FFFFFF"/>
        </w:rPr>
      </w:pPr>
      <w:proofErr w:type="spellStart"/>
      <w:r w:rsidRPr="00DA5C63">
        <w:rPr>
          <w:rFonts w:eastAsia="Calibri"/>
          <w:sz w:val="20"/>
          <w:szCs w:val="20"/>
          <w:lang w:eastAsia="en-US"/>
        </w:rPr>
        <w:t>ВКонтакте</w:t>
      </w:r>
      <w:proofErr w:type="spellEnd"/>
      <w:r w:rsidRPr="00DA5C63">
        <w:rPr>
          <w:rFonts w:eastAsia="Calibri"/>
          <w:sz w:val="20"/>
          <w:szCs w:val="20"/>
          <w:lang w:eastAsia="en-US"/>
        </w:rPr>
        <w:t>:</w:t>
      </w:r>
      <w:r w:rsidRPr="00DA5C63">
        <w:rPr>
          <w:rFonts w:eastAsia="Calibri"/>
          <w:color w:val="0563C1" w:themeColor="hyperlink"/>
          <w:sz w:val="20"/>
          <w:szCs w:val="20"/>
          <w:shd w:val="clear" w:color="auto" w:fill="FFFFFF"/>
        </w:rPr>
        <w:t xml:space="preserve"> </w:t>
      </w:r>
      <w:hyperlink r:id="rId12" w:history="1">
        <w:r w:rsidRPr="00DA5C63">
          <w:rPr>
            <w:rStyle w:val="afb"/>
            <w:rFonts w:eastAsia="Calibri"/>
            <w:sz w:val="20"/>
            <w:szCs w:val="20"/>
            <w:shd w:val="clear" w:color="auto" w:fill="FFFFFF"/>
          </w:rPr>
          <w:t>https://vk.com/rosreestr_altaiskii_krai</w:t>
        </w:r>
      </w:hyperlink>
      <w:r>
        <w:rPr>
          <w:rFonts w:eastAsia="Calibri"/>
          <w:color w:val="0563C1" w:themeColor="hyperlink"/>
          <w:sz w:val="20"/>
          <w:szCs w:val="20"/>
          <w:shd w:val="clear" w:color="auto" w:fill="FFFFFF"/>
        </w:rPr>
        <w:t xml:space="preserve"> </w:t>
      </w:r>
      <w:proofErr w:type="spellStart"/>
      <w:r w:rsidRPr="00DA5C63">
        <w:rPr>
          <w:rFonts w:eastAsia="Calibri"/>
          <w:sz w:val="20"/>
          <w:szCs w:val="20"/>
          <w:lang w:eastAsia="en-US"/>
        </w:rPr>
        <w:t>Телеграм</w:t>
      </w:r>
      <w:proofErr w:type="spellEnd"/>
      <w:r w:rsidRPr="00DA5C63">
        <w:rPr>
          <w:rFonts w:eastAsia="Calibri"/>
          <w:sz w:val="20"/>
          <w:szCs w:val="20"/>
          <w:lang w:eastAsia="en-US"/>
        </w:rPr>
        <w:t>-канал:</w:t>
      </w:r>
      <w:r>
        <w:rPr>
          <w:rFonts w:eastAsia="Calibri"/>
          <w:color w:val="0563C1" w:themeColor="hyperlink"/>
          <w:sz w:val="20"/>
          <w:szCs w:val="20"/>
          <w:u w:val="single"/>
          <w:shd w:val="clear" w:color="auto" w:fill="FFFFFF"/>
        </w:rPr>
        <w:t xml:space="preserve"> </w:t>
      </w:r>
      <w:r w:rsidRPr="00DA5C63">
        <w:rPr>
          <w:rFonts w:eastAsia="Calibri"/>
          <w:color w:val="0563C1" w:themeColor="hyperlink"/>
          <w:sz w:val="20"/>
          <w:szCs w:val="20"/>
          <w:u w:val="single"/>
          <w:shd w:val="clear" w:color="auto" w:fill="FFFFFF"/>
        </w:rPr>
        <w:t>https://web.telegram.org/k/#@rosreestr_altaiskii_krai</w:t>
      </w:r>
    </w:p>
    <w:p w:rsidR="00F14018" w:rsidRPr="00DA5C63" w:rsidRDefault="00CB59B0" w:rsidP="00DA5C63">
      <w:pPr>
        <w:pStyle w:val="aff2"/>
        <w:spacing w:before="0" w:beforeAutospacing="0" w:after="0" w:afterAutospacing="0"/>
        <w:jc w:val="both"/>
        <w:rPr>
          <w:rFonts w:eastAsia="Calibri"/>
          <w:color w:val="0563C1" w:themeColor="hyperlink"/>
          <w:sz w:val="20"/>
          <w:szCs w:val="20"/>
          <w:u w:val="single"/>
          <w:shd w:val="clear" w:color="auto" w:fill="FFFFFF"/>
        </w:rPr>
      </w:pPr>
      <w:r w:rsidRPr="00FF02E6">
        <w:rPr>
          <w:rFonts w:eastAsia="Calibri"/>
          <w:sz w:val="20"/>
          <w:szCs w:val="20"/>
          <w:lang w:eastAsia="en-US"/>
        </w:rPr>
        <w:t>Одноклассники:</w:t>
      </w:r>
      <w:r w:rsidRPr="00FF02E6">
        <w:rPr>
          <w:rStyle w:val="afb"/>
          <w:rFonts w:eastAsia="Calibri"/>
          <w:sz w:val="20"/>
          <w:szCs w:val="20"/>
          <w:shd w:val="clear" w:color="auto" w:fill="FFFFFF"/>
        </w:rPr>
        <w:t xml:space="preserve"> </w:t>
      </w:r>
      <w:hyperlink r:id="rId13" w:history="1">
        <w:r w:rsidRPr="00FF02E6">
          <w:rPr>
            <w:rStyle w:val="afb"/>
            <w:rFonts w:eastAsia="Calibri"/>
            <w:sz w:val="20"/>
            <w:szCs w:val="20"/>
            <w:shd w:val="clear" w:color="auto" w:fill="FFFFFF"/>
          </w:rPr>
          <w:t>https://ok.ru/rosreestr22alt.krai</w:t>
        </w:r>
      </w:hyperlink>
    </w:p>
    <w:sectPr w:rsidR="00F14018" w:rsidRPr="00DA5C63" w:rsidSect="0004624D">
      <w:headerReference w:type="default" r:id="rId14"/>
      <w:pgSz w:w="11906" w:h="16838"/>
      <w:pgMar w:top="709" w:right="567" w:bottom="426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1D30" w:rsidRDefault="00F51D30">
      <w:pPr>
        <w:spacing w:after="0" w:line="240" w:lineRule="auto"/>
      </w:pPr>
      <w:r>
        <w:separator/>
      </w:r>
    </w:p>
  </w:endnote>
  <w:endnote w:type="continuationSeparator" w:id="0">
    <w:p w:rsidR="00F51D30" w:rsidRDefault="00F51D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1D30" w:rsidRDefault="00F51D30">
      <w:pPr>
        <w:spacing w:after="0" w:line="240" w:lineRule="auto"/>
      </w:pPr>
      <w:r>
        <w:separator/>
      </w:r>
    </w:p>
  </w:footnote>
  <w:footnote w:type="continuationSeparator" w:id="0">
    <w:p w:rsidR="00F51D30" w:rsidRDefault="00F51D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2669240"/>
      <w:docPartObj>
        <w:docPartGallery w:val="Page Numbers (Top of Page)"/>
        <w:docPartUnique/>
      </w:docPartObj>
    </w:sdtPr>
    <w:sdtEndPr/>
    <w:sdtContent>
      <w:p w:rsidR="00E73DFA" w:rsidRDefault="00E73DFA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66C98">
          <w:rPr>
            <w:noProof/>
          </w:rPr>
          <w:t>2</w:t>
        </w:r>
        <w:r>
          <w:fldChar w:fldCharType="end"/>
        </w:r>
      </w:p>
    </w:sdtContent>
  </w:sdt>
  <w:p w:rsidR="00E73DFA" w:rsidRDefault="00E73DFA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B292D"/>
    <w:multiLevelType w:val="hybridMultilevel"/>
    <w:tmpl w:val="B83AF986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06035A3A"/>
    <w:multiLevelType w:val="hybridMultilevel"/>
    <w:tmpl w:val="34B697F4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13321C50"/>
    <w:multiLevelType w:val="hybridMultilevel"/>
    <w:tmpl w:val="DCD8D6DE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6EA3BC2"/>
    <w:multiLevelType w:val="hybridMultilevel"/>
    <w:tmpl w:val="6FE64542"/>
    <w:lvl w:ilvl="0" w:tplc="04190005">
      <w:start w:val="1"/>
      <w:numFmt w:val="bullet"/>
      <w:lvlText w:val=""/>
      <w:lvlJc w:val="left"/>
      <w:pPr>
        <w:ind w:left="178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4">
    <w:nsid w:val="18D85F4D"/>
    <w:multiLevelType w:val="hybridMultilevel"/>
    <w:tmpl w:val="B4246486"/>
    <w:lvl w:ilvl="0" w:tplc="04190005">
      <w:start w:val="1"/>
      <w:numFmt w:val="bullet"/>
      <w:lvlText w:val=""/>
      <w:lvlJc w:val="left"/>
      <w:pPr>
        <w:ind w:left="132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abstractNum w:abstractNumId="5">
    <w:nsid w:val="1CE537A8"/>
    <w:multiLevelType w:val="hybridMultilevel"/>
    <w:tmpl w:val="E92E373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06465F3"/>
    <w:multiLevelType w:val="hybridMultilevel"/>
    <w:tmpl w:val="E5B85F7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B836B70"/>
    <w:multiLevelType w:val="hybridMultilevel"/>
    <w:tmpl w:val="E5CE9DD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D3E4DD9"/>
    <w:multiLevelType w:val="hybridMultilevel"/>
    <w:tmpl w:val="531A883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0C36D1E"/>
    <w:multiLevelType w:val="hybridMultilevel"/>
    <w:tmpl w:val="D858350C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>
    <w:nsid w:val="35CA3265"/>
    <w:multiLevelType w:val="hybridMultilevel"/>
    <w:tmpl w:val="0680ADB8"/>
    <w:lvl w:ilvl="0" w:tplc="0ECAA3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D76A226">
      <w:start w:val="1"/>
      <w:numFmt w:val="lowerLetter"/>
      <w:lvlText w:val="%2."/>
      <w:lvlJc w:val="left"/>
      <w:pPr>
        <w:ind w:left="1440" w:hanging="360"/>
      </w:pPr>
    </w:lvl>
    <w:lvl w:ilvl="2" w:tplc="03D67850">
      <w:start w:val="1"/>
      <w:numFmt w:val="lowerRoman"/>
      <w:lvlText w:val="%3."/>
      <w:lvlJc w:val="right"/>
      <w:pPr>
        <w:ind w:left="2160" w:hanging="180"/>
      </w:pPr>
    </w:lvl>
    <w:lvl w:ilvl="3" w:tplc="FA5E9F38">
      <w:start w:val="1"/>
      <w:numFmt w:val="decimal"/>
      <w:lvlText w:val="%4."/>
      <w:lvlJc w:val="left"/>
      <w:pPr>
        <w:ind w:left="2880" w:hanging="360"/>
      </w:pPr>
    </w:lvl>
    <w:lvl w:ilvl="4" w:tplc="C4125BD6">
      <w:start w:val="1"/>
      <w:numFmt w:val="lowerLetter"/>
      <w:lvlText w:val="%5."/>
      <w:lvlJc w:val="left"/>
      <w:pPr>
        <w:ind w:left="3600" w:hanging="360"/>
      </w:pPr>
    </w:lvl>
    <w:lvl w:ilvl="5" w:tplc="B8040598">
      <w:start w:val="1"/>
      <w:numFmt w:val="lowerRoman"/>
      <w:lvlText w:val="%6."/>
      <w:lvlJc w:val="right"/>
      <w:pPr>
        <w:ind w:left="4320" w:hanging="180"/>
      </w:pPr>
    </w:lvl>
    <w:lvl w:ilvl="6" w:tplc="D38096E2">
      <w:start w:val="1"/>
      <w:numFmt w:val="decimal"/>
      <w:lvlText w:val="%7."/>
      <w:lvlJc w:val="left"/>
      <w:pPr>
        <w:ind w:left="5040" w:hanging="360"/>
      </w:pPr>
    </w:lvl>
    <w:lvl w:ilvl="7" w:tplc="FD32F3AA">
      <w:start w:val="1"/>
      <w:numFmt w:val="lowerLetter"/>
      <w:lvlText w:val="%8."/>
      <w:lvlJc w:val="left"/>
      <w:pPr>
        <w:ind w:left="5760" w:hanging="360"/>
      </w:pPr>
    </w:lvl>
    <w:lvl w:ilvl="8" w:tplc="800CF520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C0F3C54"/>
    <w:multiLevelType w:val="hybridMultilevel"/>
    <w:tmpl w:val="A3EC07F8"/>
    <w:lvl w:ilvl="0" w:tplc="0890D4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3CBA7D72"/>
    <w:multiLevelType w:val="hybridMultilevel"/>
    <w:tmpl w:val="C748915C"/>
    <w:lvl w:ilvl="0" w:tplc="EBB064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14241F3"/>
    <w:multiLevelType w:val="hybridMultilevel"/>
    <w:tmpl w:val="111817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4247768"/>
    <w:multiLevelType w:val="hybridMultilevel"/>
    <w:tmpl w:val="28DCFEB6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>
    <w:nsid w:val="65CB77BD"/>
    <w:multiLevelType w:val="hybridMultilevel"/>
    <w:tmpl w:val="D778C210"/>
    <w:lvl w:ilvl="0" w:tplc="99DAEAB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9BC20BF6">
      <w:start w:val="1"/>
      <w:numFmt w:val="lowerLetter"/>
      <w:lvlText w:val="%2."/>
      <w:lvlJc w:val="left"/>
      <w:pPr>
        <w:ind w:left="1440" w:hanging="360"/>
      </w:pPr>
    </w:lvl>
    <w:lvl w:ilvl="2" w:tplc="4C8605D2">
      <w:start w:val="1"/>
      <w:numFmt w:val="lowerRoman"/>
      <w:lvlText w:val="%3."/>
      <w:lvlJc w:val="right"/>
      <w:pPr>
        <w:ind w:left="2160" w:hanging="180"/>
      </w:pPr>
    </w:lvl>
    <w:lvl w:ilvl="3" w:tplc="C5D65752">
      <w:start w:val="1"/>
      <w:numFmt w:val="decimal"/>
      <w:lvlText w:val="%4."/>
      <w:lvlJc w:val="left"/>
      <w:pPr>
        <w:ind w:left="2880" w:hanging="360"/>
      </w:pPr>
    </w:lvl>
    <w:lvl w:ilvl="4" w:tplc="6EBA7944">
      <w:start w:val="1"/>
      <w:numFmt w:val="lowerLetter"/>
      <w:lvlText w:val="%5."/>
      <w:lvlJc w:val="left"/>
      <w:pPr>
        <w:ind w:left="3600" w:hanging="360"/>
      </w:pPr>
    </w:lvl>
    <w:lvl w:ilvl="5" w:tplc="81867E3C">
      <w:start w:val="1"/>
      <w:numFmt w:val="lowerRoman"/>
      <w:lvlText w:val="%6."/>
      <w:lvlJc w:val="right"/>
      <w:pPr>
        <w:ind w:left="4320" w:hanging="180"/>
      </w:pPr>
    </w:lvl>
    <w:lvl w:ilvl="6" w:tplc="5E98652C">
      <w:start w:val="1"/>
      <w:numFmt w:val="decimal"/>
      <w:lvlText w:val="%7."/>
      <w:lvlJc w:val="left"/>
      <w:pPr>
        <w:ind w:left="5040" w:hanging="360"/>
      </w:pPr>
    </w:lvl>
    <w:lvl w:ilvl="7" w:tplc="E11C7B0E">
      <w:start w:val="1"/>
      <w:numFmt w:val="lowerLetter"/>
      <w:lvlText w:val="%8."/>
      <w:lvlJc w:val="left"/>
      <w:pPr>
        <w:ind w:left="5760" w:hanging="360"/>
      </w:pPr>
    </w:lvl>
    <w:lvl w:ilvl="8" w:tplc="40ECFEA4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AA91F4F"/>
    <w:multiLevelType w:val="hybridMultilevel"/>
    <w:tmpl w:val="BDB6817A"/>
    <w:lvl w:ilvl="0" w:tplc="9AE0F9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3A146D9"/>
    <w:multiLevelType w:val="hybridMultilevel"/>
    <w:tmpl w:val="58AC2F1C"/>
    <w:lvl w:ilvl="0" w:tplc="C322A72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BECA804">
      <w:start w:val="1"/>
      <w:numFmt w:val="lowerLetter"/>
      <w:lvlText w:val="%2."/>
      <w:lvlJc w:val="left"/>
      <w:pPr>
        <w:ind w:left="1647" w:hanging="360"/>
      </w:pPr>
    </w:lvl>
    <w:lvl w:ilvl="2" w:tplc="1B54C508">
      <w:start w:val="1"/>
      <w:numFmt w:val="lowerRoman"/>
      <w:lvlText w:val="%3."/>
      <w:lvlJc w:val="right"/>
      <w:pPr>
        <w:ind w:left="2367" w:hanging="180"/>
      </w:pPr>
    </w:lvl>
    <w:lvl w:ilvl="3" w:tplc="6714EF9C">
      <w:start w:val="1"/>
      <w:numFmt w:val="decimal"/>
      <w:lvlText w:val="%4."/>
      <w:lvlJc w:val="left"/>
      <w:pPr>
        <w:ind w:left="3087" w:hanging="360"/>
      </w:pPr>
    </w:lvl>
    <w:lvl w:ilvl="4" w:tplc="ECEC9DDC">
      <w:start w:val="1"/>
      <w:numFmt w:val="lowerLetter"/>
      <w:lvlText w:val="%5."/>
      <w:lvlJc w:val="left"/>
      <w:pPr>
        <w:ind w:left="3807" w:hanging="360"/>
      </w:pPr>
    </w:lvl>
    <w:lvl w:ilvl="5" w:tplc="7646FED8">
      <w:start w:val="1"/>
      <w:numFmt w:val="lowerRoman"/>
      <w:lvlText w:val="%6."/>
      <w:lvlJc w:val="right"/>
      <w:pPr>
        <w:ind w:left="4527" w:hanging="180"/>
      </w:pPr>
    </w:lvl>
    <w:lvl w:ilvl="6" w:tplc="607C12A0">
      <w:start w:val="1"/>
      <w:numFmt w:val="decimal"/>
      <w:lvlText w:val="%7."/>
      <w:lvlJc w:val="left"/>
      <w:pPr>
        <w:ind w:left="5247" w:hanging="360"/>
      </w:pPr>
    </w:lvl>
    <w:lvl w:ilvl="7" w:tplc="06EAA194">
      <w:start w:val="1"/>
      <w:numFmt w:val="lowerLetter"/>
      <w:lvlText w:val="%8."/>
      <w:lvlJc w:val="left"/>
      <w:pPr>
        <w:ind w:left="5967" w:hanging="360"/>
      </w:pPr>
    </w:lvl>
    <w:lvl w:ilvl="8" w:tplc="49C47196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745D6271"/>
    <w:multiLevelType w:val="hybridMultilevel"/>
    <w:tmpl w:val="83E429B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53E2AFA"/>
    <w:multiLevelType w:val="hybridMultilevel"/>
    <w:tmpl w:val="D5189E34"/>
    <w:lvl w:ilvl="0" w:tplc="B1EE8A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9504AA0">
      <w:start w:val="1"/>
      <w:numFmt w:val="lowerLetter"/>
      <w:lvlText w:val="%2."/>
      <w:lvlJc w:val="left"/>
      <w:pPr>
        <w:ind w:left="1440" w:hanging="360"/>
      </w:pPr>
    </w:lvl>
    <w:lvl w:ilvl="2" w:tplc="33EA293C">
      <w:start w:val="1"/>
      <w:numFmt w:val="lowerRoman"/>
      <w:lvlText w:val="%3."/>
      <w:lvlJc w:val="right"/>
      <w:pPr>
        <w:ind w:left="2160" w:hanging="180"/>
      </w:pPr>
    </w:lvl>
    <w:lvl w:ilvl="3" w:tplc="44B66934">
      <w:start w:val="1"/>
      <w:numFmt w:val="decimal"/>
      <w:lvlText w:val="%4."/>
      <w:lvlJc w:val="left"/>
      <w:pPr>
        <w:ind w:left="2880" w:hanging="360"/>
      </w:pPr>
    </w:lvl>
    <w:lvl w:ilvl="4" w:tplc="81FC2406">
      <w:start w:val="1"/>
      <w:numFmt w:val="lowerLetter"/>
      <w:lvlText w:val="%5."/>
      <w:lvlJc w:val="left"/>
      <w:pPr>
        <w:ind w:left="3600" w:hanging="360"/>
      </w:pPr>
    </w:lvl>
    <w:lvl w:ilvl="5" w:tplc="459001E2">
      <w:start w:val="1"/>
      <w:numFmt w:val="lowerRoman"/>
      <w:lvlText w:val="%6."/>
      <w:lvlJc w:val="right"/>
      <w:pPr>
        <w:ind w:left="4320" w:hanging="180"/>
      </w:pPr>
    </w:lvl>
    <w:lvl w:ilvl="6" w:tplc="B52E5AFC">
      <w:start w:val="1"/>
      <w:numFmt w:val="decimal"/>
      <w:lvlText w:val="%7."/>
      <w:lvlJc w:val="left"/>
      <w:pPr>
        <w:ind w:left="5040" w:hanging="360"/>
      </w:pPr>
    </w:lvl>
    <w:lvl w:ilvl="7" w:tplc="C7C8E500">
      <w:start w:val="1"/>
      <w:numFmt w:val="lowerLetter"/>
      <w:lvlText w:val="%8."/>
      <w:lvlJc w:val="left"/>
      <w:pPr>
        <w:ind w:left="5760" w:hanging="360"/>
      </w:pPr>
    </w:lvl>
    <w:lvl w:ilvl="8" w:tplc="B50E7966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8610353"/>
    <w:multiLevelType w:val="hybridMultilevel"/>
    <w:tmpl w:val="A2B69E2C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7"/>
  </w:num>
  <w:num w:numId="3">
    <w:abstractNumId w:val="19"/>
  </w:num>
  <w:num w:numId="4">
    <w:abstractNumId w:val="10"/>
  </w:num>
  <w:num w:numId="5">
    <w:abstractNumId w:val="16"/>
  </w:num>
  <w:num w:numId="6">
    <w:abstractNumId w:val="12"/>
  </w:num>
  <w:num w:numId="7">
    <w:abstractNumId w:val="8"/>
  </w:num>
  <w:num w:numId="8">
    <w:abstractNumId w:val="2"/>
  </w:num>
  <w:num w:numId="9">
    <w:abstractNumId w:val="0"/>
  </w:num>
  <w:num w:numId="10">
    <w:abstractNumId w:val="14"/>
  </w:num>
  <w:num w:numId="11">
    <w:abstractNumId w:val="9"/>
  </w:num>
  <w:num w:numId="12">
    <w:abstractNumId w:val="1"/>
  </w:num>
  <w:num w:numId="13">
    <w:abstractNumId w:val="4"/>
  </w:num>
  <w:num w:numId="14">
    <w:abstractNumId w:val="5"/>
  </w:num>
  <w:num w:numId="15">
    <w:abstractNumId w:val="6"/>
  </w:num>
  <w:num w:numId="16">
    <w:abstractNumId w:val="11"/>
  </w:num>
  <w:num w:numId="17">
    <w:abstractNumId w:val="3"/>
  </w:num>
  <w:num w:numId="18">
    <w:abstractNumId w:val="20"/>
  </w:num>
  <w:num w:numId="19">
    <w:abstractNumId w:val="7"/>
  </w:num>
  <w:num w:numId="20">
    <w:abstractNumId w:val="18"/>
  </w:num>
  <w:num w:numId="2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6F16"/>
    <w:rsid w:val="0002711D"/>
    <w:rsid w:val="00042DB4"/>
    <w:rsid w:val="0004624D"/>
    <w:rsid w:val="00051582"/>
    <w:rsid w:val="00064EC6"/>
    <w:rsid w:val="0007068B"/>
    <w:rsid w:val="00097C31"/>
    <w:rsid w:val="00097CFF"/>
    <w:rsid w:val="000B0FC4"/>
    <w:rsid w:val="000C19AE"/>
    <w:rsid w:val="000D4ACA"/>
    <w:rsid w:val="000D4E58"/>
    <w:rsid w:val="000E2197"/>
    <w:rsid w:val="000F12FD"/>
    <w:rsid w:val="00103730"/>
    <w:rsid w:val="00106F29"/>
    <w:rsid w:val="00111C3A"/>
    <w:rsid w:val="00115735"/>
    <w:rsid w:val="00142F86"/>
    <w:rsid w:val="00147072"/>
    <w:rsid w:val="00154AD8"/>
    <w:rsid w:val="00155589"/>
    <w:rsid w:val="00162115"/>
    <w:rsid w:val="001637CE"/>
    <w:rsid w:val="001A0DCD"/>
    <w:rsid w:val="001C2C13"/>
    <w:rsid w:val="001C539C"/>
    <w:rsid w:val="001C5FB1"/>
    <w:rsid w:val="001D2ABC"/>
    <w:rsid w:val="001E049A"/>
    <w:rsid w:val="001E37C9"/>
    <w:rsid w:val="001E422D"/>
    <w:rsid w:val="001F2562"/>
    <w:rsid w:val="001F59B8"/>
    <w:rsid w:val="00200A5E"/>
    <w:rsid w:val="0020341D"/>
    <w:rsid w:val="00206A17"/>
    <w:rsid w:val="00206DF1"/>
    <w:rsid w:val="00213B72"/>
    <w:rsid w:val="002176C8"/>
    <w:rsid w:val="002420C9"/>
    <w:rsid w:val="002422D6"/>
    <w:rsid w:val="0027038A"/>
    <w:rsid w:val="002772E4"/>
    <w:rsid w:val="002777AE"/>
    <w:rsid w:val="0028160D"/>
    <w:rsid w:val="00290094"/>
    <w:rsid w:val="002A0CEC"/>
    <w:rsid w:val="002A3A08"/>
    <w:rsid w:val="002C078E"/>
    <w:rsid w:val="002C1D66"/>
    <w:rsid w:val="002C6AA5"/>
    <w:rsid w:val="002D0027"/>
    <w:rsid w:val="003104B8"/>
    <w:rsid w:val="0032122A"/>
    <w:rsid w:val="00325B84"/>
    <w:rsid w:val="0032783D"/>
    <w:rsid w:val="00334EBA"/>
    <w:rsid w:val="00343B59"/>
    <w:rsid w:val="003465BE"/>
    <w:rsid w:val="00347E66"/>
    <w:rsid w:val="0035241C"/>
    <w:rsid w:val="00357700"/>
    <w:rsid w:val="003619EF"/>
    <w:rsid w:val="00364D63"/>
    <w:rsid w:val="00370246"/>
    <w:rsid w:val="003847FD"/>
    <w:rsid w:val="0039210E"/>
    <w:rsid w:val="0039213D"/>
    <w:rsid w:val="003A0CC7"/>
    <w:rsid w:val="003A2E25"/>
    <w:rsid w:val="003A30BC"/>
    <w:rsid w:val="003B092A"/>
    <w:rsid w:val="003C0883"/>
    <w:rsid w:val="003C5AED"/>
    <w:rsid w:val="00400B52"/>
    <w:rsid w:val="00410FC3"/>
    <w:rsid w:val="004169E6"/>
    <w:rsid w:val="004209F0"/>
    <w:rsid w:val="004316C2"/>
    <w:rsid w:val="00441B03"/>
    <w:rsid w:val="0044299E"/>
    <w:rsid w:val="00446023"/>
    <w:rsid w:val="0046413C"/>
    <w:rsid w:val="00466087"/>
    <w:rsid w:val="0048172E"/>
    <w:rsid w:val="004947D6"/>
    <w:rsid w:val="0049640E"/>
    <w:rsid w:val="005016BE"/>
    <w:rsid w:val="00502EF6"/>
    <w:rsid w:val="005146AB"/>
    <w:rsid w:val="0053366A"/>
    <w:rsid w:val="00541F0F"/>
    <w:rsid w:val="0056232E"/>
    <w:rsid w:val="00566C98"/>
    <w:rsid w:val="00583913"/>
    <w:rsid w:val="005875BB"/>
    <w:rsid w:val="00594B0D"/>
    <w:rsid w:val="005962D9"/>
    <w:rsid w:val="005A7954"/>
    <w:rsid w:val="005B052E"/>
    <w:rsid w:val="005B5433"/>
    <w:rsid w:val="005C0CA9"/>
    <w:rsid w:val="005C36CD"/>
    <w:rsid w:val="005D4C1E"/>
    <w:rsid w:val="005D72E5"/>
    <w:rsid w:val="005D7662"/>
    <w:rsid w:val="005E1BD2"/>
    <w:rsid w:val="005E38FE"/>
    <w:rsid w:val="005E44E4"/>
    <w:rsid w:val="005E4799"/>
    <w:rsid w:val="00603B32"/>
    <w:rsid w:val="0063746D"/>
    <w:rsid w:val="00641840"/>
    <w:rsid w:val="00641D60"/>
    <w:rsid w:val="00645DB7"/>
    <w:rsid w:val="0064721D"/>
    <w:rsid w:val="00660D90"/>
    <w:rsid w:val="00671C2F"/>
    <w:rsid w:val="0067591D"/>
    <w:rsid w:val="00682295"/>
    <w:rsid w:val="00684E8B"/>
    <w:rsid w:val="00687085"/>
    <w:rsid w:val="0069545B"/>
    <w:rsid w:val="006A78D0"/>
    <w:rsid w:val="006D321F"/>
    <w:rsid w:val="006F6132"/>
    <w:rsid w:val="00720D79"/>
    <w:rsid w:val="00732A6D"/>
    <w:rsid w:val="00733BBA"/>
    <w:rsid w:val="00747182"/>
    <w:rsid w:val="0075212E"/>
    <w:rsid w:val="00752590"/>
    <w:rsid w:val="00761DE6"/>
    <w:rsid w:val="007642DA"/>
    <w:rsid w:val="00777C49"/>
    <w:rsid w:val="00783DCE"/>
    <w:rsid w:val="00785522"/>
    <w:rsid w:val="00787712"/>
    <w:rsid w:val="00792980"/>
    <w:rsid w:val="007A01A8"/>
    <w:rsid w:val="007A45F6"/>
    <w:rsid w:val="007B5C12"/>
    <w:rsid w:val="007C2C89"/>
    <w:rsid w:val="007C49FA"/>
    <w:rsid w:val="007F2686"/>
    <w:rsid w:val="007F47E9"/>
    <w:rsid w:val="00803BDE"/>
    <w:rsid w:val="008058C0"/>
    <w:rsid w:val="00814917"/>
    <w:rsid w:val="00815314"/>
    <w:rsid w:val="00833961"/>
    <w:rsid w:val="00840B50"/>
    <w:rsid w:val="00843089"/>
    <w:rsid w:val="00845573"/>
    <w:rsid w:val="00846522"/>
    <w:rsid w:val="00852FCF"/>
    <w:rsid w:val="008720EA"/>
    <w:rsid w:val="00886B32"/>
    <w:rsid w:val="00893DFB"/>
    <w:rsid w:val="00895604"/>
    <w:rsid w:val="008A3735"/>
    <w:rsid w:val="008B1290"/>
    <w:rsid w:val="008C035F"/>
    <w:rsid w:val="008D09FD"/>
    <w:rsid w:val="008D15D3"/>
    <w:rsid w:val="008D176D"/>
    <w:rsid w:val="008E6EAA"/>
    <w:rsid w:val="008F020E"/>
    <w:rsid w:val="008F0A9E"/>
    <w:rsid w:val="008F46F9"/>
    <w:rsid w:val="008F7882"/>
    <w:rsid w:val="009026DF"/>
    <w:rsid w:val="00903151"/>
    <w:rsid w:val="00944358"/>
    <w:rsid w:val="00963804"/>
    <w:rsid w:val="00966747"/>
    <w:rsid w:val="00986DCB"/>
    <w:rsid w:val="009876C7"/>
    <w:rsid w:val="009939D4"/>
    <w:rsid w:val="009A344B"/>
    <w:rsid w:val="009C02DA"/>
    <w:rsid w:val="009C2242"/>
    <w:rsid w:val="009C25EC"/>
    <w:rsid w:val="009C5CF4"/>
    <w:rsid w:val="009C7FCA"/>
    <w:rsid w:val="009D61F0"/>
    <w:rsid w:val="009F0C08"/>
    <w:rsid w:val="009F3FE0"/>
    <w:rsid w:val="00A226E1"/>
    <w:rsid w:val="00A26F16"/>
    <w:rsid w:val="00A439F1"/>
    <w:rsid w:val="00A52BDC"/>
    <w:rsid w:val="00A5692B"/>
    <w:rsid w:val="00A62B0D"/>
    <w:rsid w:val="00A73A68"/>
    <w:rsid w:val="00A8312A"/>
    <w:rsid w:val="00AA320F"/>
    <w:rsid w:val="00AA6769"/>
    <w:rsid w:val="00AA7A05"/>
    <w:rsid w:val="00AB18F9"/>
    <w:rsid w:val="00AC55B0"/>
    <w:rsid w:val="00AC5642"/>
    <w:rsid w:val="00AE4470"/>
    <w:rsid w:val="00AE533F"/>
    <w:rsid w:val="00B01E69"/>
    <w:rsid w:val="00B04BB0"/>
    <w:rsid w:val="00B13293"/>
    <w:rsid w:val="00B25EB3"/>
    <w:rsid w:val="00B4167D"/>
    <w:rsid w:val="00B42CBF"/>
    <w:rsid w:val="00B540AB"/>
    <w:rsid w:val="00B56367"/>
    <w:rsid w:val="00B65212"/>
    <w:rsid w:val="00B660CB"/>
    <w:rsid w:val="00B7594D"/>
    <w:rsid w:val="00B77EDB"/>
    <w:rsid w:val="00B9118B"/>
    <w:rsid w:val="00B91C55"/>
    <w:rsid w:val="00B93966"/>
    <w:rsid w:val="00BD63A9"/>
    <w:rsid w:val="00BF5FDC"/>
    <w:rsid w:val="00C01C7D"/>
    <w:rsid w:val="00C05DF6"/>
    <w:rsid w:val="00C0693F"/>
    <w:rsid w:val="00C15DBC"/>
    <w:rsid w:val="00C20D73"/>
    <w:rsid w:val="00C21088"/>
    <w:rsid w:val="00C276FC"/>
    <w:rsid w:val="00C433ED"/>
    <w:rsid w:val="00C43D95"/>
    <w:rsid w:val="00C5014E"/>
    <w:rsid w:val="00C55895"/>
    <w:rsid w:val="00C63967"/>
    <w:rsid w:val="00C667E4"/>
    <w:rsid w:val="00C736A4"/>
    <w:rsid w:val="00C9153E"/>
    <w:rsid w:val="00CB59B0"/>
    <w:rsid w:val="00CC5538"/>
    <w:rsid w:val="00CE5BC5"/>
    <w:rsid w:val="00CF0D03"/>
    <w:rsid w:val="00CF1958"/>
    <w:rsid w:val="00D02E8B"/>
    <w:rsid w:val="00D264D7"/>
    <w:rsid w:val="00D70025"/>
    <w:rsid w:val="00D73A10"/>
    <w:rsid w:val="00D754CF"/>
    <w:rsid w:val="00D76F06"/>
    <w:rsid w:val="00D773DC"/>
    <w:rsid w:val="00D94659"/>
    <w:rsid w:val="00DA1C6F"/>
    <w:rsid w:val="00DA5C63"/>
    <w:rsid w:val="00DB2461"/>
    <w:rsid w:val="00DB44C8"/>
    <w:rsid w:val="00DD1343"/>
    <w:rsid w:val="00DE5AD2"/>
    <w:rsid w:val="00DF0098"/>
    <w:rsid w:val="00DF0794"/>
    <w:rsid w:val="00E00B13"/>
    <w:rsid w:val="00E14399"/>
    <w:rsid w:val="00E17800"/>
    <w:rsid w:val="00E230C4"/>
    <w:rsid w:val="00E40522"/>
    <w:rsid w:val="00E4274E"/>
    <w:rsid w:val="00E46A8B"/>
    <w:rsid w:val="00E626CB"/>
    <w:rsid w:val="00E64DDA"/>
    <w:rsid w:val="00E70258"/>
    <w:rsid w:val="00E73DFA"/>
    <w:rsid w:val="00E9353A"/>
    <w:rsid w:val="00E94E2E"/>
    <w:rsid w:val="00EB6A4F"/>
    <w:rsid w:val="00EB77C9"/>
    <w:rsid w:val="00ED189D"/>
    <w:rsid w:val="00ED1C69"/>
    <w:rsid w:val="00F01178"/>
    <w:rsid w:val="00F10705"/>
    <w:rsid w:val="00F13910"/>
    <w:rsid w:val="00F13F88"/>
    <w:rsid w:val="00F14018"/>
    <w:rsid w:val="00F1423A"/>
    <w:rsid w:val="00F15B51"/>
    <w:rsid w:val="00F34862"/>
    <w:rsid w:val="00F51D30"/>
    <w:rsid w:val="00F60870"/>
    <w:rsid w:val="00F63C5F"/>
    <w:rsid w:val="00F64BC5"/>
    <w:rsid w:val="00F73F78"/>
    <w:rsid w:val="00F901AF"/>
    <w:rsid w:val="00F926AF"/>
    <w:rsid w:val="00F93481"/>
    <w:rsid w:val="00F970B9"/>
    <w:rsid w:val="00FB1235"/>
    <w:rsid w:val="00FB1B36"/>
    <w:rsid w:val="00FB5275"/>
    <w:rsid w:val="00FF07A3"/>
    <w:rsid w:val="00FF09B7"/>
    <w:rsid w:val="00FF6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uiPriority w:val="22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3">
    <w:name w:val="Основной шрифт абзаца3"/>
    <w:rsid w:val="00B25E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uiPriority w:val="22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3">
    <w:name w:val="Основной шрифт абзаца3"/>
    <w:rsid w:val="00B25E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6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3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7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2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0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47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8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ok.ru/rosreestr22alt.krai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vk.com/rosreestr_altaiskii_krai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dzen.ru/id/6392ad9bbc8b8d2fd42961a7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rosreestr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22press_rosreestr@mail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749</Words>
  <Characters>4272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Пушкарская Диана Дмитриевна</dc:creator>
  <cp:lastModifiedBy>R22REV16011973</cp:lastModifiedBy>
  <cp:revision>2</cp:revision>
  <cp:lastPrinted>2023-03-22T04:18:00Z</cp:lastPrinted>
  <dcterms:created xsi:type="dcterms:W3CDTF">2023-03-24T03:48:00Z</dcterms:created>
  <dcterms:modified xsi:type="dcterms:W3CDTF">2023-03-24T03:48:00Z</dcterms:modified>
</cp:coreProperties>
</file>