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AF0" w:rsidRPr="00D51FBA" w:rsidRDefault="002A1AF0" w:rsidP="002A1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D51FBA">
        <w:rPr>
          <w:rFonts w:ascii="Times New Roman" w:hAnsi="Times New Roman" w:cs="Times New Roman"/>
          <w:sz w:val="28"/>
          <w:szCs w:val="28"/>
          <w:lang w:eastAsia="ar-SA"/>
        </w:rPr>
        <w:t>АДМИНИСТРАЦИЯ ЧИНЕТИНСКОГО СЕЛЬСОВЕТА</w:t>
      </w:r>
    </w:p>
    <w:p w:rsidR="002A1AF0" w:rsidRDefault="002A1AF0" w:rsidP="002A1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D51FBA">
        <w:rPr>
          <w:rFonts w:ascii="Times New Roman" w:hAnsi="Times New Roman" w:cs="Times New Roman"/>
          <w:sz w:val="28"/>
          <w:szCs w:val="28"/>
          <w:lang w:eastAsia="ar-SA"/>
        </w:rPr>
        <w:t xml:space="preserve"> КРАСНОЩЁКОВСКОГО РАЙОНА АЛТАЙСКОГО КРАЯ</w:t>
      </w:r>
    </w:p>
    <w:p w:rsidR="002A1AF0" w:rsidRPr="00D51FBA" w:rsidRDefault="002A1AF0" w:rsidP="002A1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A1AF0" w:rsidRPr="00D51FBA" w:rsidRDefault="002A1AF0" w:rsidP="002A1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D51FBA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 </w:t>
      </w:r>
    </w:p>
    <w:p w:rsidR="002A1AF0" w:rsidRPr="00D51FBA" w:rsidRDefault="002A1AF0" w:rsidP="002A1AF0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A1AF0" w:rsidRPr="00D51FBA" w:rsidRDefault="002A1AF0" w:rsidP="002A1AF0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17.01.2023</w:t>
      </w:r>
      <w:r w:rsidRPr="00D51FBA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№ 1</w:t>
      </w:r>
    </w:p>
    <w:p w:rsidR="002A1AF0" w:rsidRPr="00D51FBA" w:rsidRDefault="002A1AF0" w:rsidP="002A1AF0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D51FBA">
        <w:rPr>
          <w:rFonts w:ascii="Times New Roman" w:hAnsi="Times New Roman" w:cs="Times New Roman"/>
          <w:sz w:val="28"/>
          <w:szCs w:val="28"/>
          <w:lang w:eastAsia="ar-SA"/>
        </w:rPr>
        <w:t xml:space="preserve">с. </w:t>
      </w:r>
      <w:proofErr w:type="spellStart"/>
      <w:r w:rsidRPr="00D51FBA">
        <w:rPr>
          <w:rFonts w:ascii="Times New Roman" w:hAnsi="Times New Roman" w:cs="Times New Roman"/>
          <w:sz w:val="28"/>
          <w:szCs w:val="28"/>
          <w:lang w:eastAsia="ar-SA"/>
        </w:rPr>
        <w:t>Чинета</w:t>
      </w:r>
      <w:proofErr w:type="spellEnd"/>
    </w:p>
    <w:p w:rsidR="009D4C19" w:rsidRPr="009D4C19" w:rsidRDefault="009D4C19" w:rsidP="000654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привлечения остатков средств</w:t>
      </w:r>
    </w:p>
    <w:p w:rsidR="002A1AF0" w:rsidRDefault="009D4C19" w:rsidP="000654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на единый счет бюджета</w:t>
      </w:r>
      <w:r w:rsidR="002A1AF0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</w:p>
    <w:p w:rsidR="002A1AF0" w:rsidRDefault="002A1AF0" w:rsidP="000654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D4C19" w:rsidRPr="009D4C19" w:rsidRDefault="002A1AF0" w:rsidP="000654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  <w:r w:rsidR="009D4C19">
        <w:rPr>
          <w:rFonts w:ascii="Times New Roman" w:hAnsi="Times New Roman" w:cs="Times New Roman"/>
          <w:sz w:val="28"/>
          <w:szCs w:val="28"/>
        </w:rPr>
        <w:t xml:space="preserve"> </w:t>
      </w:r>
      <w:r w:rsidR="009D4C19" w:rsidRPr="009D4C19">
        <w:rPr>
          <w:rFonts w:ascii="Times New Roman" w:hAnsi="Times New Roman" w:cs="Times New Roman"/>
          <w:sz w:val="28"/>
          <w:szCs w:val="28"/>
        </w:rPr>
        <w:t>и возврата</w:t>
      </w:r>
      <w:r w:rsidR="009D4C19">
        <w:rPr>
          <w:rFonts w:ascii="Times New Roman" w:hAnsi="Times New Roman" w:cs="Times New Roman"/>
          <w:sz w:val="28"/>
          <w:szCs w:val="28"/>
        </w:rPr>
        <w:t xml:space="preserve"> </w:t>
      </w:r>
      <w:r w:rsidR="009D4C19"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9D4C19" w:rsidRPr="009D4C19" w:rsidRDefault="009D4C19" w:rsidP="009D4C19">
      <w:pPr>
        <w:rPr>
          <w:rFonts w:ascii="Times New Roman" w:hAnsi="Times New Roman" w:cs="Times New Roman"/>
          <w:sz w:val="28"/>
          <w:szCs w:val="28"/>
        </w:rPr>
      </w:pPr>
    </w:p>
    <w:p w:rsidR="00E23208" w:rsidRDefault="009D4C19" w:rsidP="0006541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E23208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</w:t>
      </w:r>
      <w:r w:rsidR="002A1AF0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 w:rsidR="00E23208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</w:t>
      </w:r>
      <w:bookmarkStart w:id="0" w:name="_GoBack"/>
      <w:r w:rsidRPr="009D4C19">
        <w:rPr>
          <w:rFonts w:ascii="Times New Roman" w:hAnsi="Times New Roman" w:cs="Times New Roman"/>
          <w:sz w:val="28"/>
          <w:szCs w:val="28"/>
        </w:rPr>
        <w:t>к</w:t>
      </w:r>
      <w:bookmarkEnd w:id="0"/>
      <w:r w:rsidRPr="009D4C19">
        <w:rPr>
          <w:rFonts w:ascii="Times New Roman" w:hAnsi="Times New Roman" w:cs="Times New Roman"/>
          <w:sz w:val="28"/>
          <w:szCs w:val="28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 w:rsidR="00E23208" w:rsidRDefault="002A1AF0" w:rsidP="002A1A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23208">
        <w:rPr>
          <w:rFonts w:ascii="Times New Roman" w:hAnsi="Times New Roman" w:cs="Times New Roman"/>
          <w:sz w:val="28"/>
          <w:szCs w:val="28"/>
        </w:rPr>
        <w:t>остановляю:</w:t>
      </w:r>
    </w:p>
    <w:p w:rsidR="0006541E" w:rsidRDefault="00E23208" w:rsidP="00065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 xml:space="preserve"> </w:t>
      </w:r>
      <w:r w:rsidR="0006541E">
        <w:rPr>
          <w:rFonts w:ascii="Times New Roman" w:hAnsi="Times New Roman" w:cs="Times New Roman"/>
          <w:sz w:val="28"/>
          <w:szCs w:val="28"/>
        </w:rPr>
        <w:tab/>
      </w:r>
      <w:r w:rsidR="009D4C19" w:rsidRPr="009D4C1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4C19" w:rsidRPr="009D4C19">
        <w:rPr>
          <w:rFonts w:ascii="Times New Roman" w:hAnsi="Times New Roman" w:cs="Times New Roman"/>
          <w:sz w:val="28"/>
          <w:szCs w:val="28"/>
        </w:rPr>
        <w:t xml:space="preserve">Утвердить Порядок привлечения остатков средств на единый счет бюджета </w:t>
      </w:r>
      <w:r w:rsidR="002A1AF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A1AF0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2A1AF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2A1AF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2A1AF0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9D4C19" w:rsidRPr="009D4C19">
        <w:rPr>
          <w:rFonts w:ascii="Times New Roman" w:hAnsi="Times New Roman" w:cs="Times New Roman"/>
          <w:sz w:val="28"/>
          <w:szCs w:val="28"/>
        </w:rPr>
        <w:t xml:space="preserve"> и возврата привлеченных средств согласно приложению к настоящему постановлению.</w:t>
      </w:r>
    </w:p>
    <w:p w:rsidR="0006541E" w:rsidRDefault="0006541E" w:rsidP="00065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</w:t>
      </w:r>
      <w:r w:rsidRPr="00A6799E">
        <w:rPr>
          <w:rFonts w:ascii="Times New Roman" w:hAnsi="Times New Roman" w:cs="Times New Roman"/>
          <w:sz w:val="28"/>
          <w:szCs w:val="28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Pr="00A6799E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A6799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A6799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6799E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06541E" w:rsidRPr="009D4C19" w:rsidRDefault="0006541E" w:rsidP="00065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9D4C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Настоящее постановление вступае</w:t>
      </w:r>
      <w:r>
        <w:rPr>
          <w:rFonts w:ascii="Times New Roman" w:hAnsi="Times New Roman" w:cs="Times New Roman"/>
          <w:sz w:val="28"/>
          <w:szCs w:val="28"/>
        </w:rPr>
        <w:t>т в силу после его обнародования</w:t>
      </w:r>
      <w:r w:rsidRPr="009D4C19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01.01.202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D4C19">
        <w:rPr>
          <w:rFonts w:ascii="Times New Roman" w:hAnsi="Times New Roman" w:cs="Times New Roman"/>
          <w:sz w:val="28"/>
          <w:szCs w:val="28"/>
        </w:rPr>
        <w:t>.</w:t>
      </w:r>
    </w:p>
    <w:p w:rsidR="0006541E" w:rsidRPr="00A6799E" w:rsidRDefault="0006541E" w:rsidP="000654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799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6541E" w:rsidRDefault="0006541E" w:rsidP="0006541E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06541E" w:rsidRDefault="0006541E" w:rsidP="0006541E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 w:rsidRPr="00A92BFC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сельсовета                                Лунева Л.А.</w:t>
      </w:r>
    </w:p>
    <w:p w:rsidR="00E72458" w:rsidRDefault="00E72458" w:rsidP="0006541E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72458" w:rsidRDefault="00E72458" w:rsidP="0006541E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72458" w:rsidRDefault="00E72458" w:rsidP="0006541E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E72458" w:rsidRDefault="00E72458" w:rsidP="0006541E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12159A" w:rsidRDefault="00E72458" w:rsidP="0012159A">
      <w:pPr>
        <w:tabs>
          <w:tab w:val="left" w:pos="717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72458" w:rsidRDefault="00E72458" w:rsidP="0012159A">
      <w:pPr>
        <w:tabs>
          <w:tab w:val="left" w:pos="717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от 17.01.2023 № 1</w:t>
      </w:r>
    </w:p>
    <w:p w:rsidR="0012159A" w:rsidRDefault="0012159A" w:rsidP="0012159A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72458" w:rsidRDefault="00E72458" w:rsidP="0012159A">
      <w:pPr>
        <w:tabs>
          <w:tab w:val="left" w:pos="71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привлечения остатков средств на единый счет бюджета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и возврата привлеченных средств.</w:t>
      </w:r>
    </w:p>
    <w:p w:rsidR="0012159A" w:rsidRDefault="0012159A" w:rsidP="0012159A">
      <w:pPr>
        <w:tabs>
          <w:tab w:val="left" w:pos="71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2458" w:rsidRDefault="00E72458" w:rsidP="0012159A">
      <w:pPr>
        <w:pStyle w:val="a3"/>
        <w:numPr>
          <w:ilvl w:val="0"/>
          <w:numId w:val="1"/>
        </w:numPr>
        <w:tabs>
          <w:tab w:val="left" w:pos="71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E72458" w:rsidRDefault="00D237C3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E72458">
        <w:rPr>
          <w:rFonts w:ascii="Times New Roman" w:hAnsi="Times New Roman" w:cs="Times New Roman"/>
          <w:sz w:val="28"/>
          <w:szCs w:val="28"/>
        </w:rPr>
        <w:t>Настоящий порядок</w:t>
      </w:r>
      <w:r w:rsidR="00E72458" w:rsidRPr="00E72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458">
        <w:rPr>
          <w:rFonts w:ascii="Times New Roman" w:hAnsi="Times New Roman" w:cs="Times New Roman"/>
          <w:sz w:val="28"/>
          <w:szCs w:val="28"/>
        </w:rPr>
        <w:t>Порядок</w:t>
      </w:r>
      <w:proofErr w:type="spellEnd"/>
      <w:r w:rsidR="00E72458">
        <w:rPr>
          <w:rFonts w:ascii="Times New Roman" w:hAnsi="Times New Roman" w:cs="Times New Roman"/>
          <w:sz w:val="28"/>
          <w:szCs w:val="28"/>
        </w:rPr>
        <w:t xml:space="preserve"> привлечения остатков средств на единый счет бюджета муниципального образования </w:t>
      </w:r>
      <w:proofErr w:type="spellStart"/>
      <w:r w:rsidR="00E72458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E724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7245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E72458">
        <w:rPr>
          <w:rFonts w:ascii="Times New Roman" w:hAnsi="Times New Roman" w:cs="Times New Roman"/>
          <w:sz w:val="28"/>
          <w:szCs w:val="28"/>
        </w:rPr>
        <w:t xml:space="preserve"> района Алтайского края и возврата привлеченных средств (</w:t>
      </w:r>
      <w:proofErr w:type="spellStart"/>
      <w:r w:rsidR="00E72458">
        <w:rPr>
          <w:rFonts w:ascii="Times New Roman" w:hAnsi="Times New Roman" w:cs="Times New Roman"/>
          <w:sz w:val="28"/>
          <w:szCs w:val="28"/>
        </w:rPr>
        <w:t>далее-Порядок</w:t>
      </w:r>
      <w:proofErr w:type="spellEnd"/>
      <w:r w:rsidR="00E72458">
        <w:rPr>
          <w:rFonts w:ascii="Times New Roman" w:hAnsi="Times New Roman" w:cs="Times New Roman"/>
          <w:sz w:val="28"/>
          <w:szCs w:val="28"/>
        </w:rPr>
        <w:t xml:space="preserve">) устанавливает правила привлечения финансовым органом бюджета муниципального образования </w:t>
      </w:r>
      <w:proofErr w:type="spellStart"/>
      <w:r w:rsidR="00E72458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E72458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E7245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E72458">
        <w:rPr>
          <w:rFonts w:ascii="Times New Roman" w:hAnsi="Times New Roman" w:cs="Times New Roman"/>
          <w:sz w:val="28"/>
          <w:szCs w:val="28"/>
        </w:rPr>
        <w:t xml:space="preserve"> района Алтайского края (</w:t>
      </w:r>
      <w:proofErr w:type="spellStart"/>
      <w:r w:rsidR="00E72458">
        <w:rPr>
          <w:rFonts w:ascii="Times New Roman" w:hAnsi="Times New Roman" w:cs="Times New Roman"/>
          <w:sz w:val="28"/>
          <w:szCs w:val="28"/>
        </w:rPr>
        <w:t>далее-Бюджет</w:t>
      </w:r>
      <w:proofErr w:type="spellEnd"/>
      <w:r w:rsidR="00E72458">
        <w:rPr>
          <w:rFonts w:ascii="Times New Roman" w:hAnsi="Times New Roman" w:cs="Times New Roman"/>
          <w:sz w:val="28"/>
          <w:szCs w:val="28"/>
        </w:rPr>
        <w:t>) остатков средств на казначейском счете</w:t>
      </w:r>
      <w:r>
        <w:rPr>
          <w:rFonts w:ascii="Times New Roman" w:hAnsi="Times New Roman" w:cs="Times New Roman"/>
          <w:sz w:val="28"/>
          <w:szCs w:val="28"/>
        </w:rPr>
        <w:t xml:space="preserve"> для осуществления и отражения операций с денежными средствами, поступающими во временное распоряжение получателей средств Бюджета и (или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казначейском счете для осуществления  и отражения операций с денежными средствами муниципальных бюджетных и автономных учреждений Бюджета, а также правил возврата привлеченных средств на казначейские счета, с которых они были ранее перечислены.</w:t>
      </w:r>
      <w:proofErr w:type="gramEnd"/>
    </w:p>
    <w:p w:rsidR="00D237C3" w:rsidRDefault="00D237C3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Привлечение остатков средств на единый счет Бюджета осуществляется в случае прогнозирования  временного кассового разрыв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недостаточности на едином счете Бюджета денежных средств, необходимых для осуществления перечислений из Бюджета.</w:t>
      </w:r>
    </w:p>
    <w:p w:rsidR="00D237C3" w:rsidRDefault="00D237C3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Привлечение остатков средств на единый счет Бюджета осуществляется с казначейского (их) счет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>) № 03232…, № 03234…</w:t>
      </w:r>
    </w:p>
    <w:p w:rsidR="00D237C3" w:rsidRDefault="00D237C3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Платежи с казначейских счетов, с которых осуществляется привлечение средств на единый счет Бюджета, осуществляется в срок не позднее второго рабочего дня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следующего за днем представления </w:t>
      </w:r>
      <w:r w:rsidR="00C662C7">
        <w:rPr>
          <w:rFonts w:ascii="Times New Roman" w:hAnsi="Times New Roman" w:cs="Times New Roman"/>
          <w:sz w:val="28"/>
          <w:szCs w:val="28"/>
        </w:rPr>
        <w:t xml:space="preserve"> распоряжений о совершении казначейских платежей.</w:t>
      </w:r>
    </w:p>
    <w:p w:rsidR="0012159A" w:rsidRDefault="0012159A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662C7" w:rsidRDefault="00C662C7" w:rsidP="0012159A">
      <w:pPr>
        <w:pStyle w:val="a3"/>
        <w:numPr>
          <w:ilvl w:val="0"/>
          <w:numId w:val="1"/>
        </w:numPr>
        <w:tabs>
          <w:tab w:val="left" w:pos="71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  <w:r w:rsidR="0012159A">
        <w:rPr>
          <w:rFonts w:ascii="Times New Roman" w:hAnsi="Times New Roman" w:cs="Times New Roman"/>
          <w:sz w:val="28"/>
          <w:szCs w:val="28"/>
        </w:rPr>
        <w:t>.</w:t>
      </w:r>
    </w:p>
    <w:p w:rsidR="0012159A" w:rsidRDefault="0012159A" w:rsidP="0012159A">
      <w:pPr>
        <w:pStyle w:val="a3"/>
        <w:tabs>
          <w:tab w:val="left" w:pos="71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62C7" w:rsidRDefault="00C662C7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я осуществления выплат с соответствующего казначейского счета в рабочий день, следующий за </w:t>
      </w:r>
      <w:r w:rsidR="00B13E62">
        <w:rPr>
          <w:rFonts w:ascii="Times New Roman" w:hAnsi="Times New Roman" w:cs="Times New Roman"/>
          <w:sz w:val="28"/>
          <w:szCs w:val="28"/>
        </w:rPr>
        <w:t xml:space="preserve"> днем привлечения средств.</w:t>
      </w:r>
    </w:p>
    <w:p w:rsidR="00B13E62" w:rsidRDefault="00B13E62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При возникновении потребности в привлечении средств финансовый орган Бюджета представляет распоряжения  о совершении казначейских платежей не позднее 13 часов местного времени дня, в котором осуществляется привлечение денежных средств.</w:t>
      </w:r>
    </w:p>
    <w:p w:rsidR="00B13E62" w:rsidRDefault="00B13E62" w:rsidP="0012159A">
      <w:pPr>
        <w:pStyle w:val="a3"/>
        <w:tabs>
          <w:tab w:val="left" w:pos="717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Условия и порядок возврата привлеченных  денежных средств.</w:t>
      </w:r>
    </w:p>
    <w:p w:rsidR="0012159A" w:rsidRDefault="0012159A" w:rsidP="0012159A">
      <w:pPr>
        <w:pStyle w:val="a3"/>
        <w:tabs>
          <w:tab w:val="left" w:pos="7172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13E62" w:rsidRDefault="00B13E62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Pr="00B13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Возврат привлеченных средств с единого счета Бюджета осуществляется на казначейский счет, с которого они были ранее перечислены, при недостаточности 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>я осуществления не позднее второго рабочего дня кассовых выплат  по распоряжениям о совершении казначейских платежей, а так же по решению финансового органа.</w:t>
      </w:r>
    </w:p>
    <w:p w:rsidR="00B13E62" w:rsidRDefault="00B13E62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AB6BD7">
        <w:rPr>
          <w:rFonts w:ascii="Times New Roman" w:hAnsi="Times New Roman" w:cs="Times New Roman"/>
          <w:sz w:val="28"/>
          <w:szCs w:val="28"/>
        </w:rPr>
        <w:t xml:space="preserve">Возврат привлеченных средств с единого счета Бюджета осуществляется на казначейский счет, с которого они были ранее перечислены, </w:t>
      </w:r>
      <w:r>
        <w:rPr>
          <w:rFonts w:ascii="Times New Roman" w:hAnsi="Times New Roman" w:cs="Times New Roman"/>
          <w:sz w:val="28"/>
          <w:szCs w:val="28"/>
        </w:rPr>
        <w:t>осуществляется в пределах суммы, не превышающей разницу между объемом средств, поступивших с казначейского счета на единый счет Бюджета, и объемом средств, перечисленных с единого счета Бюджета на казначейский счет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текущего финансового года.</w:t>
      </w:r>
    </w:p>
    <w:p w:rsidR="00B13E62" w:rsidRDefault="00B13E62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="00AB6BD7">
        <w:rPr>
          <w:rFonts w:ascii="Times New Roman" w:hAnsi="Times New Roman" w:cs="Times New Roman"/>
          <w:sz w:val="28"/>
          <w:szCs w:val="28"/>
        </w:rPr>
        <w:t>Возврат привлеченных средств с единого счета Бюджета в случае недостаточности средств на соответствующем казначейском счете осуществляется в объеме, достаточном для исполнения распоряжений о совершении казначейских платежей, представленных муниципальными казенными (бюджетными и автономными) учреждениями Бюджета.</w:t>
      </w:r>
    </w:p>
    <w:p w:rsidR="00AB6BD7" w:rsidRDefault="00AB6BD7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Возврат привлеченных средств с единого счета Бюджета</w:t>
      </w:r>
      <w:r w:rsidRPr="00AB6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казначейский счет, с которого они были ранее перечислены, по решению финансового органа может осуществляться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текущего финансового года в случае отсутствия надобности  в привлеченных средствах.</w:t>
      </w:r>
    </w:p>
    <w:p w:rsidR="00AB6BD7" w:rsidRPr="00E72458" w:rsidRDefault="00AB6BD7" w:rsidP="0012159A">
      <w:pPr>
        <w:pStyle w:val="a3"/>
        <w:tabs>
          <w:tab w:val="left" w:pos="717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</w:t>
      </w:r>
      <w:r w:rsidRPr="00AB6B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Возврат привлеченных средств по решению финансового органа  с единого счета Бюджета</w:t>
      </w:r>
      <w:r w:rsidRPr="00AB6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казначейский счет, с которого они были ранее перечислены,  осуществляется  на основании распоряжения о совершении казначейских платежей, составленного финансовым органом Бюджета в объеме, составляющим разницу между объемом средств, поступивших с казначейского счета</w:t>
      </w:r>
      <w:r w:rsidR="0012159A">
        <w:rPr>
          <w:rFonts w:ascii="Times New Roman" w:hAnsi="Times New Roman" w:cs="Times New Roman"/>
          <w:sz w:val="28"/>
          <w:szCs w:val="28"/>
        </w:rPr>
        <w:t xml:space="preserve"> на единый счет Бюджета, и объемом средств, перечисленных с единого счета Бюджета на казначейский счет в течении</w:t>
      </w:r>
      <w:proofErr w:type="gramEnd"/>
      <w:r w:rsidR="0012159A">
        <w:rPr>
          <w:rFonts w:ascii="Times New Roman" w:hAnsi="Times New Roman" w:cs="Times New Roman"/>
          <w:sz w:val="28"/>
          <w:szCs w:val="28"/>
        </w:rPr>
        <w:t xml:space="preserve"> финансового года.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AB6BD7" w:rsidRPr="00E72458" w:rsidSect="002A1AF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408A"/>
    <w:multiLevelType w:val="hybridMultilevel"/>
    <w:tmpl w:val="A7F4D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EB0"/>
    <w:rsid w:val="0006541E"/>
    <w:rsid w:val="000A5DE4"/>
    <w:rsid w:val="0012159A"/>
    <w:rsid w:val="002A1AF0"/>
    <w:rsid w:val="005B5AA4"/>
    <w:rsid w:val="007047F2"/>
    <w:rsid w:val="009D4C19"/>
    <w:rsid w:val="00AB6BD7"/>
    <w:rsid w:val="00B13E62"/>
    <w:rsid w:val="00C662C7"/>
    <w:rsid w:val="00D237C3"/>
    <w:rsid w:val="00D44EB0"/>
    <w:rsid w:val="00E23208"/>
    <w:rsid w:val="00E72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4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ufk17</Company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StryapyshevaEA</dc:creator>
  <cp:keywords/>
  <dc:description/>
  <cp:lastModifiedBy>RePack by SPecialiST</cp:lastModifiedBy>
  <cp:revision>5</cp:revision>
  <cp:lastPrinted>2023-02-14T10:29:00Z</cp:lastPrinted>
  <dcterms:created xsi:type="dcterms:W3CDTF">2023-01-25T03:39:00Z</dcterms:created>
  <dcterms:modified xsi:type="dcterms:W3CDTF">2023-02-14T10:30:00Z</dcterms:modified>
</cp:coreProperties>
</file>