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23D" w:rsidRDefault="0011123D" w:rsidP="0011123D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АДМИНИСТРАЦИЯ  ВЕРХ</w:t>
      </w:r>
      <w:proofErr w:type="gramEnd"/>
      <w:r>
        <w:rPr>
          <w:rFonts w:ascii="Arial" w:hAnsi="Arial" w:cs="Arial"/>
        </w:rPr>
        <w:t>-КАМЫШЕНСКОГО  СЕЛЬСОВЕТА</w:t>
      </w:r>
    </w:p>
    <w:p w:rsidR="0011123D" w:rsidRDefault="0011123D" w:rsidP="0011123D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КРАСНОЩЁКОВСКОГО  РАЙОНА</w:t>
      </w:r>
      <w:proofErr w:type="gramEnd"/>
      <w:r>
        <w:rPr>
          <w:rFonts w:ascii="Arial" w:hAnsi="Arial" w:cs="Arial"/>
        </w:rPr>
        <w:t xml:space="preserve">  АЛТАЙСКОГО  КРАЯ</w:t>
      </w:r>
    </w:p>
    <w:p w:rsidR="0011123D" w:rsidRDefault="0011123D" w:rsidP="0011123D">
      <w:pPr>
        <w:jc w:val="center"/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 О С Т А Н О В Л Е Н И Е </w:t>
      </w:r>
    </w:p>
    <w:p w:rsidR="0011123D" w:rsidRDefault="0011123D" w:rsidP="0011123D">
      <w:pPr>
        <w:jc w:val="center"/>
        <w:rPr>
          <w:rFonts w:ascii="Arial" w:hAnsi="Arial" w:cs="Arial"/>
        </w:rPr>
      </w:pPr>
    </w:p>
    <w:p w:rsidR="0011123D" w:rsidRDefault="0011123D" w:rsidP="0011123D">
      <w:pPr>
        <w:jc w:val="center"/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от   17 января     2023 года № 1                                                   </w:t>
      </w:r>
      <w:proofErr w:type="spellStart"/>
      <w:r>
        <w:rPr>
          <w:rFonts w:ascii="Arial" w:hAnsi="Arial" w:cs="Arial"/>
        </w:rPr>
        <w:t>с.Верх</w:t>
      </w:r>
      <w:proofErr w:type="spellEnd"/>
      <w:r>
        <w:rPr>
          <w:rFonts w:ascii="Arial" w:hAnsi="Arial" w:cs="Arial"/>
        </w:rPr>
        <w:t xml:space="preserve">-Камышенка </w:t>
      </w: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Об утверждении Порядка привлечения </w:t>
      </w:r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остатков средств на единый счет бюджета </w:t>
      </w:r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>муниципального образования Верх-</w:t>
      </w:r>
      <w:proofErr w:type="spellStart"/>
      <w:r>
        <w:rPr>
          <w:rFonts w:ascii="Arial" w:hAnsi="Arial" w:cs="Arial"/>
        </w:rPr>
        <w:t>Камышенский</w:t>
      </w:r>
      <w:proofErr w:type="spellEnd"/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</w:t>
      </w:r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>края и возврата привлеченных средств.</w:t>
      </w:r>
    </w:p>
    <w:p w:rsidR="0011123D" w:rsidRDefault="0011123D" w:rsidP="0011123D">
      <w:pPr>
        <w:rPr>
          <w:sz w:val="28"/>
          <w:szCs w:val="28"/>
        </w:rPr>
      </w:pPr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1123D" w:rsidRDefault="0011123D" w:rsidP="0011123D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со статьей 236.1 Бюджетного кодекса Российской Федерации, постановлением Правительства Российской Федерации от 30.03.2020 №368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 w:rsidR="0011123D" w:rsidRDefault="0011123D" w:rsidP="001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ПОСТАНОВЛЯЮ:</w:t>
      </w:r>
    </w:p>
    <w:p w:rsidR="0011123D" w:rsidRDefault="0011123D" w:rsidP="001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1. Утвердить Порядок привлечения остатков средств на единый счет бюджета муниципального образования Верх-</w:t>
      </w:r>
      <w:proofErr w:type="spellStart"/>
      <w:r>
        <w:rPr>
          <w:rFonts w:ascii="Arial" w:hAnsi="Arial" w:cs="Arial"/>
        </w:rPr>
        <w:t>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 и возврата привлеченных средств согласно </w:t>
      </w:r>
      <w:proofErr w:type="gramStart"/>
      <w:r>
        <w:rPr>
          <w:rFonts w:ascii="Arial" w:hAnsi="Arial" w:cs="Arial"/>
        </w:rPr>
        <w:t>приложению</w:t>
      </w:r>
      <w:proofErr w:type="gramEnd"/>
      <w:r>
        <w:rPr>
          <w:rFonts w:ascii="Arial" w:hAnsi="Arial" w:cs="Arial"/>
        </w:rPr>
        <w:t xml:space="preserve"> к настоящему постановлению.</w:t>
      </w:r>
    </w:p>
    <w:p w:rsidR="0011123D" w:rsidRDefault="0011123D" w:rsidP="001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Настоящее постановление вступает в силу после его опубликования и распространяет свое действие на правоотношения, возникшие с 01.01.2023.</w:t>
      </w:r>
    </w:p>
    <w:p w:rsidR="0011123D" w:rsidRDefault="0011123D" w:rsidP="0011123D">
      <w:pPr>
        <w:jc w:val="both"/>
        <w:rPr>
          <w:rFonts w:ascii="Arial" w:hAnsi="Arial" w:cs="Arial"/>
        </w:rPr>
      </w:pPr>
    </w:p>
    <w:p w:rsidR="0011123D" w:rsidRDefault="0011123D" w:rsidP="0011123D">
      <w:pPr>
        <w:jc w:val="both"/>
        <w:rPr>
          <w:rFonts w:ascii="Arial" w:hAnsi="Arial" w:cs="Arial"/>
        </w:rPr>
      </w:pPr>
    </w:p>
    <w:p w:rsidR="0011123D" w:rsidRDefault="0011123D" w:rsidP="0011123D">
      <w:pPr>
        <w:jc w:val="both"/>
        <w:rPr>
          <w:rFonts w:ascii="Arial" w:hAnsi="Arial" w:cs="Arial"/>
        </w:rPr>
      </w:pPr>
    </w:p>
    <w:p w:rsidR="0011123D" w:rsidRDefault="0011123D" w:rsidP="0011123D">
      <w:pPr>
        <w:jc w:val="both"/>
        <w:rPr>
          <w:rFonts w:ascii="Arial" w:hAnsi="Arial" w:cs="Arial"/>
        </w:rPr>
      </w:pPr>
    </w:p>
    <w:p w:rsidR="0011123D" w:rsidRDefault="0011123D" w:rsidP="0011123D">
      <w:pPr>
        <w:jc w:val="both"/>
        <w:rPr>
          <w:rFonts w:ascii="Arial" w:hAnsi="Arial" w:cs="Arial"/>
        </w:rPr>
      </w:pPr>
    </w:p>
    <w:p w:rsidR="0011123D" w:rsidRDefault="0011123D" w:rsidP="0011123D">
      <w:pPr>
        <w:jc w:val="both"/>
        <w:rPr>
          <w:rFonts w:ascii="Arial" w:hAnsi="Arial" w:cs="Arial"/>
        </w:rPr>
      </w:pPr>
    </w:p>
    <w:p w:rsidR="0011123D" w:rsidRDefault="0011123D" w:rsidP="001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Глава Администрации</w:t>
      </w:r>
    </w:p>
    <w:p w:rsidR="0011123D" w:rsidRDefault="0011123D" w:rsidP="001112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1123D" w:rsidRDefault="0011123D" w:rsidP="0011123D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lastRenderedPageBreak/>
        <w:t>Приложение</w:t>
      </w:r>
    </w:p>
    <w:p w:rsidR="0011123D" w:rsidRDefault="0011123D" w:rsidP="0011123D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к постановлению Администрации</w:t>
      </w:r>
    </w:p>
    <w:p w:rsidR="0011123D" w:rsidRDefault="0011123D" w:rsidP="0011123D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</w:p>
    <w:p w:rsidR="0011123D" w:rsidRDefault="0011123D" w:rsidP="0011123D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от 17.01.2023 № 1</w:t>
      </w:r>
    </w:p>
    <w:p w:rsidR="0011123D" w:rsidRDefault="0011123D" w:rsidP="0011123D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</w:p>
    <w:p w:rsidR="0011123D" w:rsidRDefault="0011123D" w:rsidP="0011123D">
      <w:pPr>
        <w:pStyle w:val="ConsPlusTitle"/>
        <w:jc w:val="right"/>
        <w:rPr>
          <w:rFonts w:ascii="Arial" w:hAnsi="Arial" w:cs="Arial"/>
          <w:b w:val="0"/>
          <w:sz w:val="24"/>
          <w:szCs w:val="24"/>
        </w:rPr>
      </w:pPr>
    </w:p>
    <w:p w:rsidR="0011123D" w:rsidRDefault="0011123D" w:rsidP="0011123D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Порядок</w:t>
      </w:r>
    </w:p>
    <w:p w:rsidR="0011123D" w:rsidRDefault="0011123D" w:rsidP="0011123D">
      <w:pPr>
        <w:pStyle w:val="ConsPlusTitle"/>
        <w:jc w:val="center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привлечения остатков средств на единый счет Бюджета муниципального образования Верх-</w:t>
      </w:r>
      <w:proofErr w:type="spellStart"/>
      <w:r>
        <w:rPr>
          <w:rFonts w:ascii="Arial" w:hAnsi="Arial" w:cs="Arial"/>
          <w:b w:val="0"/>
          <w:sz w:val="24"/>
          <w:szCs w:val="24"/>
        </w:rPr>
        <w:t>Камышенский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b w:val="0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 района Алтайского края и возврата привлеченных средств</w:t>
      </w:r>
    </w:p>
    <w:p w:rsidR="0011123D" w:rsidRDefault="0011123D" w:rsidP="0011123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11123D" w:rsidRDefault="0011123D" w:rsidP="0011123D">
      <w:pPr>
        <w:pStyle w:val="ConsPlusTitle"/>
        <w:numPr>
          <w:ilvl w:val="0"/>
          <w:numId w:val="1"/>
        </w:numPr>
        <w:jc w:val="center"/>
        <w:outlineLvl w:val="1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Общие положения</w:t>
      </w:r>
    </w:p>
    <w:p w:rsidR="0011123D" w:rsidRDefault="0011123D" w:rsidP="0011123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11123D" w:rsidRDefault="0011123D" w:rsidP="0011123D">
      <w:pPr>
        <w:pStyle w:val="ConsPlusNormal"/>
        <w:numPr>
          <w:ilvl w:val="1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Настоящий Порядок устанавливает правила привлечения финансовым органом Бюджета муниципального образования Верх-</w:t>
      </w:r>
      <w:proofErr w:type="spellStart"/>
      <w:r>
        <w:rPr>
          <w:rFonts w:ascii="Arial" w:hAnsi="Arial" w:cs="Arial"/>
          <w:sz w:val="24"/>
          <w:szCs w:val="24"/>
        </w:rPr>
        <w:t>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(далее – финансовый орган) на единый счет Бюджета муниципального образования Верх-</w:t>
      </w:r>
      <w:proofErr w:type="spellStart"/>
      <w:r>
        <w:rPr>
          <w:rFonts w:ascii="Arial" w:hAnsi="Arial" w:cs="Arial"/>
          <w:sz w:val="24"/>
          <w:szCs w:val="24"/>
        </w:rPr>
        <w:t>Камышенский</w:t>
      </w:r>
      <w:proofErr w:type="spellEnd"/>
      <w:r>
        <w:rPr>
          <w:rFonts w:ascii="Arial" w:hAnsi="Arial" w:cs="Arial"/>
          <w:sz w:val="24"/>
          <w:szCs w:val="24"/>
        </w:rPr>
        <w:t xml:space="preserve"> сельсовет </w:t>
      </w:r>
      <w:proofErr w:type="spellStart"/>
      <w:r>
        <w:rPr>
          <w:rFonts w:ascii="Arial" w:hAnsi="Arial" w:cs="Arial"/>
          <w:sz w:val="24"/>
          <w:szCs w:val="24"/>
        </w:rPr>
        <w:t>Краснощёковского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района Алтайского края  (далее – Бюджет) остатков средств на казначейском счете для осуществления и отражения операций с денежными средствами, поступающими во временное распоряжение получателей средств Бюджета, и (или) казначейском счете для осуществления и отражения операций с денежными средствами муниципальных бюджетных и автономных учреждений Бюджета, а также правила возврата привлеченных средств на казначейские счета, с которых они были ранее перечислены.</w:t>
      </w:r>
    </w:p>
    <w:p w:rsidR="0011123D" w:rsidRDefault="0011123D" w:rsidP="0011123D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Привлечение остатков средств на единый счет 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>Бюджета  осуществляется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бюджета.</w:t>
      </w:r>
    </w:p>
    <w:p w:rsidR="0011123D" w:rsidRDefault="0011123D" w:rsidP="0011123D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Привлечение остатков средств на единый счет Бюджета осуществляется с казначейского(их) счета(</w:t>
      </w:r>
      <w:proofErr w:type="spellStart"/>
      <w:r>
        <w:rPr>
          <w:rFonts w:ascii="Arial" w:hAnsi="Arial" w:cs="Arial"/>
          <w:sz w:val="24"/>
          <w:szCs w:val="24"/>
        </w:rPr>
        <w:t>ов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i/>
          <w:sz w:val="24"/>
          <w:szCs w:val="24"/>
        </w:rPr>
        <w:t>№ 03232…, № 03234</w:t>
      </w:r>
      <w:r>
        <w:rPr>
          <w:rFonts w:ascii="Arial" w:hAnsi="Arial" w:cs="Arial"/>
          <w:sz w:val="24"/>
          <w:szCs w:val="24"/>
        </w:rPr>
        <w:t>….</w:t>
      </w:r>
    </w:p>
    <w:p w:rsidR="0011123D" w:rsidRDefault="0011123D" w:rsidP="0011123D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представления распоряжений о совершении казначейских платежей.</w:t>
      </w:r>
    </w:p>
    <w:p w:rsidR="0011123D" w:rsidRDefault="0011123D" w:rsidP="0011123D">
      <w:pPr>
        <w:pStyle w:val="a3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1123D" w:rsidRDefault="0011123D" w:rsidP="0011123D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Условия и порядок привлечения остатков средств на единый счет Бюджета</w:t>
      </w:r>
    </w:p>
    <w:p w:rsidR="0011123D" w:rsidRDefault="0011123D" w:rsidP="0011123D">
      <w:pPr>
        <w:pStyle w:val="a3"/>
        <w:spacing w:after="0" w:line="240" w:lineRule="auto"/>
        <w:ind w:left="1080"/>
        <w:rPr>
          <w:rFonts w:ascii="Arial" w:hAnsi="Arial" w:cs="Arial"/>
          <w:sz w:val="24"/>
          <w:szCs w:val="24"/>
        </w:rPr>
      </w:pPr>
    </w:p>
    <w:p w:rsidR="0011123D" w:rsidRDefault="0011123D" w:rsidP="0011123D">
      <w:pPr>
        <w:pStyle w:val="ConsPlusNormal"/>
        <w:numPr>
          <w:ilvl w:val="1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средств для осуществления выплат с соответствующего казначейского счета в рабочий день, следующий за днем привлечения средств.</w:t>
      </w:r>
    </w:p>
    <w:p w:rsidR="0011123D" w:rsidRDefault="0011123D" w:rsidP="0011123D">
      <w:pPr>
        <w:pStyle w:val="ConsPlusNormal"/>
        <w:numPr>
          <w:ilvl w:val="1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При возникновении потребности в привлечении средств финансовый орган Бюджета представляет распоряжения о совершении казначейских платежей не позднее 13 часов местного времени дня, в котором осуществляется привлечение денежных средств.</w:t>
      </w:r>
    </w:p>
    <w:p w:rsidR="0011123D" w:rsidRDefault="0011123D" w:rsidP="0011123D">
      <w:pPr>
        <w:pStyle w:val="ConsPlusNormal"/>
        <w:ind w:left="1080"/>
        <w:jc w:val="both"/>
        <w:rPr>
          <w:rFonts w:ascii="Arial" w:hAnsi="Arial" w:cs="Arial"/>
          <w:sz w:val="24"/>
          <w:szCs w:val="24"/>
        </w:rPr>
      </w:pPr>
    </w:p>
    <w:p w:rsidR="0011123D" w:rsidRDefault="0011123D" w:rsidP="0011123D">
      <w:pPr>
        <w:pStyle w:val="ConsPlusNormal"/>
        <w:ind w:left="1080"/>
        <w:jc w:val="both"/>
        <w:rPr>
          <w:rFonts w:ascii="Arial" w:hAnsi="Arial" w:cs="Arial"/>
          <w:sz w:val="24"/>
          <w:szCs w:val="24"/>
        </w:rPr>
      </w:pPr>
    </w:p>
    <w:p w:rsidR="0011123D" w:rsidRDefault="0011123D" w:rsidP="0011123D">
      <w:pPr>
        <w:pStyle w:val="ConsPlusNormal"/>
        <w:numPr>
          <w:ilvl w:val="0"/>
          <w:numId w:val="1"/>
        </w:num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Условия и порядок возврата привлеченных средств</w:t>
      </w:r>
    </w:p>
    <w:p w:rsidR="0011123D" w:rsidRDefault="0011123D" w:rsidP="0011123D">
      <w:pPr>
        <w:pStyle w:val="ConsPlusNormal"/>
        <w:ind w:left="1080"/>
        <w:rPr>
          <w:rFonts w:ascii="Arial" w:hAnsi="Arial" w:cs="Arial"/>
          <w:sz w:val="24"/>
          <w:szCs w:val="24"/>
        </w:rPr>
      </w:pPr>
    </w:p>
    <w:p w:rsidR="0011123D" w:rsidRDefault="0011123D" w:rsidP="0011123D">
      <w:pPr>
        <w:pStyle w:val="ConsPlusNormal"/>
        <w:numPr>
          <w:ilvl w:val="1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Возврат привлеченных средств с единого счета Бюджета осуществляется на казначейский счет, с которого они были ранее перечислены, при недостаточности средств для осуществления не позднее второго рабочего дня кассовых выплат по распоряжениям о совершении казначейских платежей, а также по решению финансового органа.</w:t>
      </w:r>
    </w:p>
    <w:p w:rsidR="0011123D" w:rsidRDefault="0011123D" w:rsidP="0011123D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Возврат привлеченных средств с единого счета Бюджета на казначейский счет, с которого они были ранее перечислены, осуществляется в пределах суммы, не превышающей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 текущего финансового года.</w:t>
      </w:r>
    </w:p>
    <w:p w:rsidR="0011123D" w:rsidRDefault="0011123D" w:rsidP="0011123D">
      <w:pPr>
        <w:pStyle w:val="ConsPlusNormal"/>
        <w:numPr>
          <w:ilvl w:val="1"/>
          <w:numId w:val="1"/>
        </w:numPr>
        <w:ind w:left="0" w:firstLine="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Возврат привлеченных средств с единого счета Бюджета в случае недостаточности средств на соответствующем казначейском счете осуществляется в объеме, достаточном для исполнения распоряжений о совершении казначейских платежей, представленных муниципальными казенными (бюджетными и автономными) учреждениями Бюджета.</w:t>
      </w:r>
    </w:p>
    <w:p w:rsidR="0011123D" w:rsidRDefault="0011123D" w:rsidP="0011123D">
      <w:pPr>
        <w:pStyle w:val="ConsPlusNormal"/>
        <w:numPr>
          <w:ilvl w:val="1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Возврат привлеченных средств с единого счета Бюджета на казначейский счет, с которого они были ранее перечислены, по решению финансового органа может осуществляться в течение текущего финансового года в случае отсутствия надобности в привлеченных средствах. </w:t>
      </w:r>
    </w:p>
    <w:p w:rsidR="0011123D" w:rsidRDefault="0011123D" w:rsidP="0011123D">
      <w:pPr>
        <w:pStyle w:val="ConsPlusNormal"/>
        <w:numPr>
          <w:ilvl w:val="1"/>
          <w:numId w:val="1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Возврат привлеченных средств по решению финансового органа с единого счета Бюджета на казначейский счет, с которого они были ранее перечислены, осуществляется на основании </w:t>
      </w:r>
      <w:proofErr w:type="gramStart"/>
      <w:r>
        <w:rPr>
          <w:rFonts w:ascii="Arial" w:hAnsi="Arial" w:cs="Arial"/>
          <w:sz w:val="24"/>
          <w:szCs w:val="24"/>
        </w:rPr>
        <w:t>распоряжения  о</w:t>
      </w:r>
      <w:proofErr w:type="gramEnd"/>
      <w:r>
        <w:rPr>
          <w:rFonts w:ascii="Arial" w:hAnsi="Arial" w:cs="Arial"/>
          <w:sz w:val="24"/>
          <w:szCs w:val="24"/>
        </w:rPr>
        <w:t xml:space="preserve"> совершении казначейских платежей, составленного финансовым органом Бюджета в объеме, составляющем разницу между объемом средств, поступивших с казначейского счета на единый счет   Бюджета, и объемом средств, перечисленных с единого счета Бюджета на казначейский счет в течение текущего финансового года.</w:t>
      </w:r>
    </w:p>
    <w:p w:rsidR="0011123D" w:rsidRDefault="0011123D" w:rsidP="0011123D">
      <w:pPr>
        <w:pStyle w:val="ConsPlusNormal"/>
        <w:jc w:val="both"/>
        <w:rPr>
          <w:rFonts w:ascii="Arial" w:hAnsi="Arial" w:cs="Arial"/>
          <w:sz w:val="24"/>
          <w:szCs w:val="24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11123D" w:rsidRDefault="0011123D" w:rsidP="0011123D">
      <w:pPr>
        <w:rPr>
          <w:rFonts w:ascii="Arial" w:hAnsi="Arial" w:cs="Arial"/>
        </w:rPr>
      </w:pPr>
    </w:p>
    <w:p w:rsidR="004F2D01" w:rsidRDefault="004F2D01">
      <w:bookmarkStart w:id="0" w:name="_GoBack"/>
      <w:bookmarkEnd w:id="0"/>
    </w:p>
    <w:sectPr w:rsidR="004F2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B00"/>
    <w:rsid w:val="0011123D"/>
    <w:rsid w:val="004F2D01"/>
    <w:rsid w:val="0087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50DEB-D672-448D-8C6C-F310BB4C4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2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111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1123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832</Words>
  <Characters>4748</Characters>
  <Application>Microsoft Office Word</Application>
  <DocSecurity>0</DocSecurity>
  <Lines>39</Lines>
  <Paragraphs>11</Paragraphs>
  <ScaleCrop>false</ScaleCrop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2023-02-20T03:07:00Z</dcterms:created>
  <dcterms:modified xsi:type="dcterms:W3CDTF">2023-02-20T03:07:00Z</dcterms:modified>
</cp:coreProperties>
</file>