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82A35" w14:textId="77777777"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87F111" w14:textId="77777777"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413813C2" w14:textId="77777777"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425"/>
        <w:gridCol w:w="250"/>
        <w:gridCol w:w="1451"/>
        <w:gridCol w:w="1091"/>
        <w:gridCol w:w="527"/>
        <w:gridCol w:w="5470"/>
        <w:gridCol w:w="871"/>
      </w:tblGrid>
      <w:tr w:rsidR="004573DA" w14:paraId="2E71D10E" w14:textId="77777777" w:rsidTr="00AC2444">
        <w:trPr>
          <w:trHeight w:val="425"/>
        </w:trPr>
        <w:tc>
          <w:tcPr>
            <w:tcW w:w="250" w:type="dxa"/>
          </w:tcPr>
          <w:p w14:paraId="1F5AD99D" w14:textId="77777777"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25" w:type="dxa"/>
          </w:tcPr>
          <w:p w14:paraId="7B5B113B" w14:textId="0DFEED6A" w:rsidR="004573DA" w:rsidRDefault="00AC2444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14:paraId="6FB10349" w14:textId="77777777"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51" w:type="dxa"/>
          </w:tcPr>
          <w:p w14:paraId="74D7F549" w14:textId="062B71D3" w:rsidR="004573DA" w:rsidRDefault="00AC2444" w:rsidP="00AC2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декабря  </w:t>
            </w:r>
          </w:p>
        </w:tc>
        <w:tc>
          <w:tcPr>
            <w:tcW w:w="1091" w:type="dxa"/>
          </w:tcPr>
          <w:p w14:paraId="1BE9F5C5" w14:textId="45C3CF81" w:rsidR="004573DA" w:rsidRDefault="00570749" w:rsidP="00AC2444">
            <w:pPr>
              <w:ind w:left="-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C2444" w:rsidRPr="00AC2444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997" w:type="dxa"/>
            <w:gridSpan w:val="2"/>
          </w:tcPr>
          <w:p w14:paraId="798650F8" w14:textId="4BBA4C65"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AC2444">
              <w:rPr>
                <w:rFonts w:ascii="Times New Roman" w:hAnsi="Times New Roman" w:cs="Times New Roman"/>
                <w:sz w:val="28"/>
                <w:szCs w:val="28"/>
              </w:rPr>
              <w:t xml:space="preserve"> 440/1</w:t>
            </w:r>
          </w:p>
        </w:tc>
        <w:tc>
          <w:tcPr>
            <w:tcW w:w="871" w:type="dxa"/>
          </w:tcPr>
          <w:p w14:paraId="30DD2218" w14:textId="1E40188F" w:rsidR="004573DA" w:rsidRDefault="004573DA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14:paraId="13658D98" w14:textId="77777777" w:rsidTr="00AC2444">
        <w:trPr>
          <w:trHeight w:val="425"/>
        </w:trPr>
        <w:tc>
          <w:tcPr>
            <w:tcW w:w="10335" w:type="dxa"/>
            <w:gridSpan w:val="8"/>
          </w:tcPr>
          <w:p w14:paraId="5F6DD3DC" w14:textId="4511A6FE" w:rsidR="00510756" w:rsidRDefault="00AC2444" w:rsidP="00AC2444">
            <w:pPr>
              <w:spacing w:after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bookmarkStart w:id="0" w:name="_GoBack"/>
            <w:bookmarkEnd w:id="0"/>
            <w:r w:rsidR="00510756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510756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14:paraId="239C5296" w14:textId="77777777" w:rsidTr="00AC2444">
        <w:trPr>
          <w:gridAfter w:val="2"/>
          <w:wAfter w:w="6341" w:type="dxa"/>
        </w:trPr>
        <w:tc>
          <w:tcPr>
            <w:tcW w:w="3994" w:type="dxa"/>
            <w:gridSpan w:val="6"/>
          </w:tcPr>
          <w:p w14:paraId="39F5BE8F" w14:textId="647C844A" w:rsidR="00AF6653" w:rsidRPr="00EC7CA2" w:rsidRDefault="00510756" w:rsidP="001F12F0">
            <w:pPr>
              <w:spacing w:after="113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C7CA2">
              <w:rPr>
                <w:rFonts w:ascii="Times New Roman" w:hAnsi="Times New Roman" w:cs="Times New Roman"/>
                <w:sz w:val="28"/>
                <w:szCs w:val="28"/>
              </w:rPr>
              <w:t>б утверждении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12F0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Программы</w:t>
            </w:r>
            <w:r w:rsidR="001F12F0" w:rsidRPr="001F12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профилактики рисков (ущерба) причинения вреда охраняемым законом ценностям по муниципальному жилищному контролю </w:t>
            </w:r>
            <w:r w:rsidR="00EC7CA2" w:rsidRPr="00EC7CA2">
              <w:rPr>
                <w:rFonts w:ascii="Times New Roman" w:hAnsi="Times New Roman" w:cs="Times New Roman"/>
                <w:sz w:val="28"/>
                <w:szCs w:val="28"/>
              </w:rPr>
              <w:t>на территории Краснощ</w:t>
            </w:r>
            <w:r w:rsidR="00570749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EC7CA2" w:rsidRPr="00EC7CA2">
              <w:rPr>
                <w:rFonts w:ascii="Times New Roman" w:hAnsi="Times New Roman" w:cs="Times New Roman"/>
                <w:sz w:val="28"/>
                <w:szCs w:val="28"/>
              </w:rPr>
              <w:t xml:space="preserve">ковского района Алтайского края </w:t>
            </w:r>
            <w:r w:rsidR="00EC7CA2" w:rsidRPr="00EC7CA2">
              <w:rPr>
                <w:rFonts w:ascii="Times New Roman" w:hAnsi="Times New Roman" w:cs="Times New Roman"/>
                <w:bCs/>
                <w:sz w:val="28"/>
                <w:szCs w:val="28"/>
              </w:rPr>
              <w:t>на 202</w:t>
            </w:r>
            <w:r w:rsidR="0057074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EC7CA2" w:rsidRPr="00EC7C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</w:t>
            </w:r>
          </w:p>
        </w:tc>
      </w:tr>
    </w:tbl>
    <w:p w14:paraId="3F1907C7" w14:textId="77777777" w:rsidR="00510756" w:rsidRPr="00570749" w:rsidRDefault="00EC7CA2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570749">
        <w:rPr>
          <w:rFonts w:ascii="Times New Roman" w:eastAsia="Calibri" w:hAnsi="Times New Roman" w:cs="Times New Roman"/>
          <w:bCs/>
          <w:sz w:val="27"/>
          <w:szCs w:val="27"/>
        </w:rPr>
        <w:t>В</w:t>
      </w:r>
      <w:r w:rsidR="00754E77"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соответствии со статьей 44 </w:t>
      </w:r>
      <w:r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hyperlink r:id="rId9" w:history="1">
        <w:r w:rsidRPr="00570749">
          <w:rPr>
            <w:rStyle w:val="af6"/>
            <w:rFonts w:ascii="Times New Roman" w:eastAsia="Calibri" w:hAnsi="Times New Roman" w:cs="Times New Roman"/>
            <w:bCs/>
            <w:color w:val="auto"/>
            <w:sz w:val="27"/>
            <w:szCs w:val="27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="00754E77" w:rsidRPr="00570749">
        <w:rPr>
          <w:rFonts w:ascii="Times New Roman" w:eastAsia="Calibri" w:hAnsi="Times New Roman" w:cs="Times New Roman"/>
          <w:bCs/>
          <w:sz w:val="27"/>
          <w:szCs w:val="27"/>
        </w:rPr>
        <w:t>,</w:t>
      </w:r>
      <w:r w:rsidR="00754E77" w:rsidRPr="0057074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постановлением</w:t>
      </w:r>
      <w:r w:rsidR="00754E77" w:rsidRPr="00570749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r w:rsidR="000F04ED" w:rsidRPr="00570749">
        <w:rPr>
          <w:rFonts w:ascii="Times New Roman" w:eastAsia="Calibri" w:hAnsi="Times New Roman" w:cs="Times New Roman"/>
          <w:bCs/>
          <w:sz w:val="27"/>
          <w:szCs w:val="27"/>
        </w:rPr>
        <w:t>Администрация Краснощёковского района Алтайского края</w:t>
      </w:r>
    </w:p>
    <w:p w14:paraId="3E4C3B7A" w14:textId="77777777" w:rsidR="000F04ED" w:rsidRPr="00570749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570749">
        <w:rPr>
          <w:rFonts w:ascii="Times New Roman" w:eastAsia="Calibri" w:hAnsi="Times New Roman" w:cs="Times New Roman"/>
          <w:bCs/>
          <w:sz w:val="27"/>
          <w:szCs w:val="27"/>
        </w:rPr>
        <w:t>ПОСТАНОВЛЯЕТ</w:t>
      </w:r>
      <w:r w:rsidR="000F04ED" w:rsidRPr="00570749">
        <w:rPr>
          <w:rFonts w:ascii="Times New Roman" w:eastAsia="Calibri" w:hAnsi="Times New Roman" w:cs="Times New Roman"/>
          <w:bCs/>
          <w:spacing w:val="40"/>
          <w:sz w:val="27"/>
          <w:szCs w:val="27"/>
        </w:rPr>
        <w:t>:</w:t>
      </w:r>
      <w:r w:rsidR="000F04ED"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</w:p>
    <w:p w14:paraId="0D929D87" w14:textId="4FF47BE7" w:rsidR="00754E77" w:rsidRPr="00570749" w:rsidRDefault="00754E77" w:rsidP="0075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570749">
        <w:rPr>
          <w:rFonts w:ascii="Times New Roman" w:hAnsi="Times New Roman" w:cs="Times New Roman"/>
          <w:sz w:val="27"/>
          <w:szCs w:val="27"/>
        </w:rPr>
        <w:t xml:space="preserve">1.   Утвердить прилагаемую программу </w:t>
      </w:r>
      <w:r w:rsidRPr="00570749">
        <w:rPr>
          <w:rFonts w:ascii="Times New Roman" w:hAnsi="Times New Roman" w:cs="Times New Roman"/>
          <w:bCs/>
          <w:sz w:val="27"/>
          <w:szCs w:val="27"/>
        </w:rPr>
        <w:t xml:space="preserve">профилактики </w:t>
      </w:r>
      <w:r w:rsidRPr="00570749">
        <w:rPr>
          <w:rFonts w:ascii="Times New Roman" w:hAnsi="Times New Roman" w:cs="Times New Roman"/>
          <w:sz w:val="27"/>
          <w:szCs w:val="27"/>
        </w:rPr>
        <w:t xml:space="preserve">рисков причинения вреда (ущерба) охраняемым законом ценностям по </w:t>
      </w:r>
      <w:r w:rsidR="001F12F0" w:rsidRPr="00570749">
        <w:rPr>
          <w:rFonts w:ascii="Times New Roman" w:hAnsi="Times New Roman" w:cs="Times New Roman"/>
          <w:sz w:val="27"/>
          <w:szCs w:val="27"/>
        </w:rPr>
        <w:t>муниципальному жилищному контролю на территории Краснощ</w:t>
      </w:r>
      <w:r w:rsidR="00570749" w:rsidRPr="00570749">
        <w:rPr>
          <w:rFonts w:ascii="Times New Roman" w:hAnsi="Times New Roman" w:cs="Times New Roman"/>
          <w:sz w:val="27"/>
          <w:szCs w:val="27"/>
        </w:rPr>
        <w:t>ё</w:t>
      </w:r>
      <w:r w:rsidR="001F12F0" w:rsidRPr="00570749">
        <w:rPr>
          <w:rFonts w:ascii="Times New Roman" w:hAnsi="Times New Roman" w:cs="Times New Roman"/>
          <w:sz w:val="27"/>
          <w:szCs w:val="27"/>
        </w:rPr>
        <w:t>ковского района Алтайского края на 202</w:t>
      </w:r>
      <w:r w:rsidR="00570749" w:rsidRPr="00570749">
        <w:rPr>
          <w:rFonts w:ascii="Times New Roman" w:hAnsi="Times New Roman" w:cs="Times New Roman"/>
          <w:sz w:val="27"/>
          <w:szCs w:val="27"/>
        </w:rPr>
        <w:t>3</w:t>
      </w:r>
      <w:r w:rsidR="001F12F0" w:rsidRPr="00570749">
        <w:rPr>
          <w:rFonts w:ascii="Times New Roman" w:hAnsi="Times New Roman" w:cs="Times New Roman"/>
          <w:sz w:val="27"/>
          <w:szCs w:val="27"/>
        </w:rPr>
        <w:t xml:space="preserve"> год</w:t>
      </w:r>
      <w:r w:rsidRPr="00570749">
        <w:rPr>
          <w:rFonts w:ascii="Times New Roman" w:hAnsi="Times New Roman" w:cs="Times New Roman"/>
          <w:bCs/>
          <w:sz w:val="27"/>
          <w:szCs w:val="27"/>
        </w:rPr>
        <w:t>.</w:t>
      </w:r>
    </w:p>
    <w:p w14:paraId="4CB1EE3A" w14:textId="77777777" w:rsidR="00754E77" w:rsidRPr="00570749" w:rsidRDefault="00754E77" w:rsidP="001F12F0">
      <w:pPr>
        <w:pStyle w:val="consplusnormal0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70749">
        <w:rPr>
          <w:color w:val="000000"/>
          <w:sz w:val="27"/>
          <w:szCs w:val="27"/>
        </w:rPr>
        <w:t xml:space="preserve">2. </w:t>
      </w:r>
      <w:r w:rsidR="001F12F0" w:rsidRPr="00570749">
        <w:rPr>
          <w:sz w:val="27"/>
          <w:szCs w:val="27"/>
        </w:rPr>
        <w:t>Должностным лицам Администрации Краснощековского района, уполномоченным на осуществление муниципального контроля, обеспечить выполнение Программы профилактики, утвержденной пунктом 1 настоящего постановления.</w:t>
      </w:r>
    </w:p>
    <w:p w14:paraId="610D0B06" w14:textId="77777777" w:rsidR="001F12F0" w:rsidRPr="00570749" w:rsidRDefault="00754E77" w:rsidP="001F12F0">
      <w:pPr>
        <w:ind w:firstLine="567"/>
        <w:jc w:val="both"/>
        <w:rPr>
          <w:rFonts w:ascii="Times New Roman" w:hAnsi="Times New Roman"/>
          <w:sz w:val="27"/>
          <w:szCs w:val="27"/>
        </w:rPr>
      </w:pPr>
      <w:r w:rsidRPr="00570749">
        <w:rPr>
          <w:rFonts w:ascii="Times New Roman" w:hAnsi="Times New Roman" w:cs="Times New Roman"/>
          <w:color w:val="000000"/>
          <w:sz w:val="27"/>
          <w:szCs w:val="27"/>
        </w:rPr>
        <w:t xml:space="preserve">3. </w:t>
      </w:r>
      <w:r w:rsidR="001F12F0" w:rsidRPr="00570749">
        <w:rPr>
          <w:rFonts w:ascii="Times New Roman" w:hAnsi="Times New Roman"/>
          <w:sz w:val="27"/>
          <w:szCs w:val="27"/>
        </w:rPr>
        <w:t>Контроль над исполнением настоящего постановления возложить на начальника отдела по   ЖКХ и оперативным вопросам Администрации Краснощёковского района Григоренко В.Н.</w:t>
      </w:r>
    </w:p>
    <w:p w14:paraId="4C6CCADB" w14:textId="77777777" w:rsidR="00754E77" w:rsidRPr="00187C6E" w:rsidRDefault="00754E77" w:rsidP="00754E7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14:paraId="43D3C3ED" w14:textId="77777777" w:rsidTr="000F04ED">
        <w:trPr>
          <w:trHeight w:val="351"/>
        </w:trPr>
        <w:tc>
          <w:tcPr>
            <w:tcW w:w="4785" w:type="dxa"/>
          </w:tcPr>
          <w:p w14:paraId="04AF200F" w14:textId="77777777" w:rsidR="00187C6E" w:rsidRDefault="00187C6E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6D9386" w14:textId="77777777"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14:paraId="7FC15EBB" w14:textId="77777777" w:rsidR="00187C6E" w:rsidRDefault="00187C6E" w:rsidP="001F12F0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</w:p>
          <w:p w14:paraId="385C3115" w14:textId="77777777"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14:paraId="3F41878F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lastRenderedPageBreak/>
        <w:t>Приложение</w:t>
      </w:r>
    </w:p>
    <w:p w14:paraId="4FFA42D4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 xml:space="preserve">к постановлению Администрации </w:t>
      </w:r>
    </w:p>
    <w:p w14:paraId="4EE29C9A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 xml:space="preserve">Краснощёковского района </w:t>
      </w:r>
    </w:p>
    <w:p w14:paraId="669E94C3" w14:textId="2385E779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 xml:space="preserve">                                                                                                от </w:t>
      </w:r>
      <w:r w:rsidR="00570749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>______________</w:t>
      </w: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 xml:space="preserve"> № </w:t>
      </w:r>
      <w:r w:rsidR="00570749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>____</w:t>
      </w: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</w:rPr>
        <w:t xml:space="preserve">   </w:t>
      </w:r>
    </w:p>
    <w:p w14:paraId="6CBDEE5B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8"/>
        </w:rPr>
      </w:pPr>
    </w:p>
    <w:p w14:paraId="4D6DFA04" w14:textId="279A485E" w:rsidR="0061514C" w:rsidRPr="00570749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70749">
        <w:rPr>
          <w:rFonts w:ascii="Times New Roman" w:eastAsia="Times New Roman" w:hAnsi="Times New Roman" w:cs="Times New Roman"/>
          <w:sz w:val="28"/>
          <w:szCs w:val="28"/>
        </w:rPr>
        <w:t>Программа профилактики рисков (ущерба) причинения вреда охраняемым законом ценностям по муниципальному жилищному контролю на территории Краснощ</w:t>
      </w:r>
      <w:r w:rsidR="00F86867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570749">
        <w:rPr>
          <w:rFonts w:ascii="Times New Roman" w:eastAsia="Times New Roman" w:hAnsi="Times New Roman" w:cs="Times New Roman"/>
          <w:sz w:val="28"/>
          <w:szCs w:val="28"/>
        </w:rPr>
        <w:t>ковского района Алтайского края на 202</w:t>
      </w:r>
      <w:r w:rsidR="00570749" w:rsidRPr="00570749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70749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F8686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F1D471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770"/>
        <w:gridCol w:w="6575"/>
      </w:tblGrid>
      <w:tr w:rsidR="0061514C" w:rsidRPr="0061514C" w14:paraId="34121EA8" w14:textId="77777777" w:rsidTr="00BD02EB">
        <w:tc>
          <w:tcPr>
            <w:tcW w:w="2770" w:type="dxa"/>
          </w:tcPr>
          <w:p w14:paraId="713D1CD0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программы</w:t>
            </w:r>
          </w:p>
        </w:tc>
        <w:tc>
          <w:tcPr>
            <w:tcW w:w="6575" w:type="dxa"/>
          </w:tcPr>
          <w:p w14:paraId="50874123" w14:textId="26257FC0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Программа профилактики рисков (ущерба) причинения вреда охраняемым законом ценностям по муниципальному жилищному контролю на 202</w:t>
            </w:r>
            <w:r w:rsidR="0057074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год.</w:t>
            </w:r>
          </w:p>
          <w:p w14:paraId="6FDAB301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58520F15" w14:textId="77777777" w:rsidTr="00BD02EB">
        <w:tc>
          <w:tcPr>
            <w:tcW w:w="2770" w:type="dxa"/>
          </w:tcPr>
          <w:p w14:paraId="362EDF1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Разработчик программы</w:t>
            </w:r>
          </w:p>
        </w:tc>
        <w:tc>
          <w:tcPr>
            <w:tcW w:w="6575" w:type="dxa"/>
          </w:tcPr>
          <w:p w14:paraId="3F31107B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61514C" w:rsidRPr="0061514C" w14:paraId="4DB88DA7" w14:textId="77777777" w:rsidTr="00BD02EB">
        <w:tc>
          <w:tcPr>
            <w:tcW w:w="2770" w:type="dxa"/>
          </w:tcPr>
          <w:p w14:paraId="5F196EA5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Правовые основания</w:t>
            </w:r>
          </w:p>
          <w:p w14:paraId="6DB69DDC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разработки программы</w:t>
            </w:r>
          </w:p>
        </w:tc>
        <w:tc>
          <w:tcPr>
            <w:tcW w:w="6575" w:type="dxa"/>
          </w:tcPr>
          <w:p w14:paraId="11D2ECA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Федеральный закон от 31.07.2020 №248-ФЗ "О</w:t>
            </w: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государственном контроле (надзоре) и муниципальном контроле в Российской Федерации" (далее - Закон № 248-ФЗ).</w:t>
            </w:r>
          </w:p>
          <w:p w14:paraId="63CE3DC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      </w:r>
          </w:p>
          <w:p w14:paraId="7A23E296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6AEBE203" w14:textId="77777777" w:rsidTr="00BD02EB">
        <w:tc>
          <w:tcPr>
            <w:tcW w:w="2770" w:type="dxa"/>
          </w:tcPr>
          <w:p w14:paraId="3C1F0E91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Цели программы</w:t>
            </w:r>
          </w:p>
        </w:tc>
        <w:tc>
          <w:tcPr>
            <w:tcW w:w="6575" w:type="dxa"/>
          </w:tcPr>
          <w:p w14:paraId="0E7EB4C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14:paraId="2DEA29E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2. Повышение эффективности защиты прав граждан.</w:t>
            </w:r>
          </w:p>
          <w:p w14:paraId="0B568D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3. Повышение результативности и эффективности контрольной деятельности по муниципальному жилищному контролю.</w:t>
            </w:r>
          </w:p>
          <w:p w14:paraId="12809BF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61514C" w:rsidRPr="0061514C" w14:paraId="34151E5B" w14:textId="77777777" w:rsidTr="00BD02EB">
        <w:tc>
          <w:tcPr>
            <w:tcW w:w="2770" w:type="dxa"/>
          </w:tcPr>
          <w:p w14:paraId="764A8F63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Задачи программы</w:t>
            </w:r>
          </w:p>
        </w:tc>
        <w:tc>
          <w:tcPr>
            <w:tcW w:w="6575" w:type="dxa"/>
          </w:tcPr>
          <w:p w14:paraId="256BC46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1. Предотвращение рисков причинения вреда 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2. Проведение профилактических мероприятий, направленных на предотвращение причинения вреда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3. Информирование, консультирование контролируемых лиц с использованием информационно –телекоммуникационных технологий.</w:t>
            </w:r>
          </w:p>
          <w:p w14:paraId="325950A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4. Обеспечение доступности информации об обязательных требованиях и необходимых мерах по их исполнению.</w:t>
            </w:r>
          </w:p>
          <w:p w14:paraId="2777A58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5.Определение перечня видов и сбор статистических данных, необходимых для организации профилактической работы.</w:t>
            </w:r>
          </w:p>
        </w:tc>
      </w:tr>
      <w:tr w:rsidR="0061514C" w:rsidRPr="0061514C" w14:paraId="3159D678" w14:textId="77777777" w:rsidTr="00BD02EB">
        <w:tc>
          <w:tcPr>
            <w:tcW w:w="2770" w:type="dxa"/>
          </w:tcPr>
          <w:p w14:paraId="293A5064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14:paraId="3D2AE32C" w14:textId="07B447B1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202</w:t>
            </w:r>
            <w:r w:rsidR="0057074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61514C" w:rsidRPr="0061514C" w14:paraId="33A6595C" w14:textId="77777777" w:rsidTr="00BD02EB">
        <w:tc>
          <w:tcPr>
            <w:tcW w:w="2770" w:type="dxa"/>
          </w:tcPr>
          <w:p w14:paraId="5E857802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14:paraId="4159CA54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1. Уменьшение количества нарушений физическими лицами, юридическими лицами, индивидуальными предпринимателями обязательных требований законодательства по муниципальному жилищному контролю.</w:t>
            </w:r>
          </w:p>
          <w:p w14:paraId="2CB3DE0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2. Повышение уровня грамотности физических лиц, юридических лиц, индивидуальных предпринимателей.</w:t>
            </w:r>
          </w:p>
          <w:p w14:paraId="0B5A2A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3. Обеспечение единообразия понимания предмета контроля физическими лицами, юридическими лицами, индивидуальными предпринимателями.</w:t>
            </w:r>
          </w:p>
          <w:p w14:paraId="1D1F6C4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4. Развитие системы профилактических мероприятий контрольного органа.</w:t>
            </w:r>
          </w:p>
          <w:p w14:paraId="59894F02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5. Обеспечение квалифицированной профилактической работы должностных лиц контрольного органа.</w:t>
            </w:r>
          </w:p>
          <w:p w14:paraId="03A8E5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6. Повышение прозрачности деятельности контрольного органа.</w:t>
            </w:r>
          </w:p>
          <w:p w14:paraId="017B4CA9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7. Мотивация физических лиц, юридических лиц, индивидуальных предпринимателей к добросовестному поведению.</w:t>
            </w:r>
          </w:p>
          <w:p w14:paraId="72389B3A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 xml:space="preserve">8. Снижение количества нарушений в деятельности физических лиц, юридических лиц, индивидуальных предпринимателей; </w:t>
            </w:r>
          </w:p>
          <w:p w14:paraId="00A7E3E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9. Выявление и устранение причин и условий, способствующих совершению физическими лицами юридическими лицами, индивидуальными предпринимателями наиболее распространенных нарушений законодательства в сфере муниципального жилищного контроля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14:paraId="43DDEBA8" w14:textId="77777777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10. Повышение прозрачности системы контрольной деятельности.</w:t>
            </w:r>
            <w:r w:rsidRPr="0061514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</w:tbl>
    <w:p w14:paraId="0FBEEEC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AD9E47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041D685E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1.</w:t>
      </w:r>
      <w:r w:rsidRPr="0061514C">
        <w:rPr>
          <w:rFonts w:ascii="Times New Roman" w:hAnsi="Times New Roman" w:cs="Times New Roman"/>
          <w:sz w:val="26"/>
          <w:szCs w:val="26"/>
        </w:rPr>
        <w:t xml:space="preserve"> </w:t>
      </w:r>
      <w:r w:rsidRPr="0061514C">
        <w:rPr>
          <w:rFonts w:ascii="Times New Roman" w:eastAsia="Times New Roman" w:hAnsi="Times New Roman" w:cs="Times New Roman"/>
          <w:sz w:val="26"/>
          <w:szCs w:val="26"/>
        </w:rPr>
        <w:t>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7739A32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9351A88" w14:textId="663C35F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570749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61514C">
        <w:rPr>
          <w:rFonts w:ascii="Times New Roman" w:eastAsia="Times New Roman" w:hAnsi="Times New Roman" w:cs="Times New Roman"/>
          <w:sz w:val="26"/>
          <w:szCs w:val="26"/>
        </w:rPr>
        <w:t xml:space="preserve"> год </w:t>
      </w:r>
      <w:r w:rsidRPr="0061514C">
        <w:rPr>
          <w:rFonts w:ascii="Times New Roman" w:eastAsia="Times New Roman" w:hAnsi="Times New Roman" w:cs="Times New Roman"/>
          <w:sz w:val="26"/>
          <w:szCs w:val="26"/>
        </w:rPr>
        <w:lastRenderedPageBreak/>
        <w:t>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14:paraId="0547CDE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2. 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14:paraId="2EB3634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3. Профилактическое сопровождение контролируемых лиц в текущем периоде направлено на:</w:t>
      </w:r>
    </w:p>
    <w:p w14:paraId="32F34E8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- 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3B18D821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14:paraId="4328353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14:paraId="788E66E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4. По результатам контрольных мероприятий, проведенных в текущем периоде, наиболее значимыми проблемами являются:</w:t>
      </w:r>
    </w:p>
    <w:p w14:paraId="0A0EA9A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- несоблюдение юридическими лицами (управляющими компаниями) требований, в части содержания общего имущества.</w:t>
      </w:r>
    </w:p>
    <w:p w14:paraId="6F8F175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5.Описание ключевых наиболее значимых рисков.</w:t>
      </w:r>
    </w:p>
    <w:p w14:paraId="5F7FAD9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14:paraId="40324D7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6. Описание текущей и ожидаемой тенденций, которые могут оказать воздействие на состояние подконтрольной сферы.</w:t>
      </w:r>
    </w:p>
    <w:p w14:paraId="64D1E9F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14:paraId="6409F44F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CEE6864" w14:textId="77777777" w:rsidR="0061514C" w:rsidRPr="0061514C" w:rsidRDefault="0061514C" w:rsidP="006151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2. Цели и задачи реализации программы профилактики</w:t>
      </w:r>
    </w:p>
    <w:p w14:paraId="1127C18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D386C54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Целями реализации программы являются:</w:t>
      </w:r>
    </w:p>
    <w:p w14:paraId="38A097E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14:paraId="03F0340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2. Повышение эффективности защиты прав граждан.</w:t>
      </w:r>
    </w:p>
    <w:p w14:paraId="3109232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14:paraId="46972A0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14:paraId="3033F64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 xml:space="preserve">Для достижения целей необходимо решение следующих задач: </w:t>
      </w:r>
    </w:p>
    <w:p w14:paraId="547AFFC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5. Предотвращение рисков причинения вреда (ущерба) охраняемым законом ценностям.</w:t>
      </w:r>
    </w:p>
    <w:p w14:paraId="0DB3E2F8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14:paraId="4916FDDD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lastRenderedPageBreak/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14:paraId="1215E2D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8. Обеспечение доступности информации об обязательных требованиях и необходимых мерах по их исполнению.</w:t>
      </w:r>
    </w:p>
    <w:p w14:paraId="6CAC775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14:paraId="2F6A727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1B6D5E4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 xml:space="preserve">3. </w:t>
      </w:r>
      <w:r w:rsidRPr="0061514C">
        <w:rPr>
          <w:rFonts w:ascii="Times New Roman" w:eastAsia="Times New Roman" w:hAnsi="Times New Roman" w:cs="Times New Roman"/>
          <w:bCs/>
          <w:sz w:val="26"/>
          <w:szCs w:val="26"/>
        </w:rPr>
        <w:t>Перечень профилактических мероприятий,</w:t>
      </w:r>
    </w:p>
    <w:p w14:paraId="7E38534E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bCs/>
          <w:sz w:val="26"/>
          <w:szCs w:val="26"/>
        </w:rPr>
        <w:t xml:space="preserve"> сроки (периодичность) их проведения </w:t>
      </w:r>
    </w:p>
    <w:p w14:paraId="51E0E27A" w14:textId="77777777" w:rsidR="0061514C" w:rsidRPr="0061514C" w:rsidRDefault="0061514C" w:rsidP="0061514C">
      <w:pPr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Таблица 1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94"/>
        <w:gridCol w:w="3724"/>
        <w:gridCol w:w="2724"/>
        <w:gridCol w:w="2529"/>
      </w:tblGrid>
      <w:tr w:rsidR="0061514C" w:rsidRPr="0061514C" w14:paraId="238BD779" w14:textId="77777777" w:rsidTr="00BD02EB">
        <w:tc>
          <w:tcPr>
            <w:tcW w:w="594" w:type="dxa"/>
            <w:vAlign w:val="center"/>
          </w:tcPr>
          <w:p w14:paraId="3B5D480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3731" w:type="dxa"/>
            <w:vAlign w:val="center"/>
          </w:tcPr>
          <w:p w14:paraId="049FEE2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14:paraId="067F68C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14:paraId="60E3F07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Ответственный исполнитель</w:t>
            </w:r>
          </w:p>
        </w:tc>
      </w:tr>
      <w:tr w:rsidR="0061514C" w:rsidRPr="0061514C" w14:paraId="7D883FE2" w14:textId="77777777" w:rsidTr="00BD02EB">
        <w:tc>
          <w:tcPr>
            <w:tcW w:w="594" w:type="dxa"/>
            <w:vAlign w:val="center"/>
          </w:tcPr>
          <w:p w14:paraId="46D60E2E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751" w:type="dxa"/>
            <w:gridSpan w:val="3"/>
            <w:vAlign w:val="center"/>
          </w:tcPr>
          <w:p w14:paraId="1CEAD0A8" w14:textId="77777777" w:rsidR="0061514C" w:rsidRPr="0061514C" w:rsidRDefault="0061514C" w:rsidP="0061514C">
            <w:pPr>
              <w:adjustRightInd w:val="0"/>
              <w:ind w:left="720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77537D9E" w14:textId="77777777" w:rsidR="0061514C" w:rsidRPr="0061514C" w:rsidRDefault="0061514C" w:rsidP="0061514C">
            <w:pPr>
              <w:adjustRightInd w:val="0"/>
              <w:ind w:left="7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1.Информирование</w:t>
            </w:r>
          </w:p>
          <w:p w14:paraId="5907064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1514C" w:rsidRPr="0061514C" w14:paraId="593D8BA3" w14:textId="77777777" w:rsidTr="00BD02EB">
        <w:trPr>
          <w:trHeight w:val="1692"/>
        </w:trPr>
        <w:tc>
          <w:tcPr>
            <w:tcW w:w="594" w:type="dxa"/>
            <w:vMerge w:val="restart"/>
            <w:vAlign w:val="center"/>
          </w:tcPr>
          <w:p w14:paraId="6F07B17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5311A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1" w:type="dxa"/>
          </w:tcPr>
          <w:p w14:paraId="17CAA244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 Краснощековского района.</w:t>
            </w:r>
          </w:p>
          <w:p w14:paraId="53BFB736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1. Текстов нормативных правовых актов, регулирующих осуществление муниципального контроля.</w:t>
            </w:r>
          </w:p>
          <w:p w14:paraId="7CE4686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14:paraId="61865D2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требований, с текстами в действующей редакции.</w:t>
            </w:r>
          </w:p>
          <w:p w14:paraId="7AB0BFA3" w14:textId="77777777" w:rsidR="0061514C" w:rsidRPr="0061514C" w:rsidRDefault="0061514C" w:rsidP="0061514C">
            <w:pPr>
              <w:tabs>
                <w:tab w:val="left" w:pos="1155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89" w:type="dxa"/>
            <w:vAlign w:val="center"/>
          </w:tcPr>
          <w:p w14:paraId="69B4D6E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 раз в квартал</w:t>
            </w:r>
          </w:p>
          <w:p w14:paraId="59A67F7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373EC1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135FB1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EEF549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E8BE7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84325F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3138F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08651B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BF9BD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6EDD09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C68F7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1DF082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449CB9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E13410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3B1C09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535688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CF79B1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205CD5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3A2A85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22009F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22BE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49F1B21E" w14:textId="123F1834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584B067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14497D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F82EAC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C769B6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D35A67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E3F5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FA144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8C5E9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BAD276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CCCAA4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2AC36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3AC657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7BD6E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7620A759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2922DC3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</w:tcPr>
          <w:p w14:paraId="3967B27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4. Программы профилактики рисков причинения вреда.</w:t>
            </w:r>
          </w:p>
        </w:tc>
        <w:tc>
          <w:tcPr>
            <w:tcW w:w="2489" w:type="dxa"/>
            <w:vAlign w:val="center"/>
          </w:tcPr>
          <w:p w14:paraId="5A36D38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не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14:paraId="045CC5E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38D66923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5DC0F44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</w:tcPr>
          <w:p w14:paraId="4E67ED7B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5. Сведений о способах получения консультаций по вопросам соблюдения обязательных требований.</w:t>
            </w:r>
          </w:p>
        </w:tc>
        <w:tc>
          <w:tcPr>
            <w:tcW w:w="2489" w:type="dxa"/>
            <w:vMerge w:val="restart"/>
            <w:vAlign w:val="center"/>
          </w:tcPr>
          <w:p w14:paraId="040E6F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 раз в год</w:t>
            </w:r>
          </w:p>
          <w:p w14:paraId="38D9AB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vMerge/>
            <w:vAlign w:val="center"/>
          </w:tcPr>
          <w:p w14:paraId="118866A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0AD105E5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148C291A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</w:tcPr>
          <w:p w14:paraId="60118590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6. Перечень сведений, которые могут запрашиваться у контролируемого лица.</w:t>
            </w:r>
          </w:p>
        </w:tc>
        <w:tc>
          <w:tcPr>
            <w:tcW w:w="2489" w:type="dxa"/>
            <w:vMerge/>
            <w:vAlign w:val="center"/>
          </w:tcPr>
          <w:p w14:paraId="1B3DCB3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vMerge/>
            <w:vAlign w:val="center"/>
          </w:tcPr>
          <w:p w14:paraId="2CA9D80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5D01B488" w14:textId="77777777" w:rsidTr="00BD02EB">
        <w:trPr>
          <w:trHeight w:val="1665"/>
        </w:trPr>
        <w:tc>
          <w:tcPr>
            <w:tcW w:w="594" w:type="dxa"/>
            <w:vMerge/>
            <w:vAlign w:val="center"/>
          </w:tcPr>
          <w:p w14:paraId="0FDBE00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</w:tcPr>
          <w:p w14:paraId="012D80F3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7. Проверочных листов.</w:t>
            </w:r>
          </w:p>
          <w:p w14:paraId="49B8A40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89" w:type="dxa"/>
            <w:vAlign w:val="center"/>
          </w:tcPr>
          <w:p w14:paraId="4B7A3BE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не позднее 5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14:paraId="2B59B0B1" w14:textId="4B40944E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>ковского района, уполномоченные на осуществление муниципального жилищного  контроля, указанные в разделе</w:t>
            </w:r>
          </w:p>
          <w:p w14:paraId="2ADC359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53572778" w14:textId="77777777" w:rsidTr="00BD02EB">
        <w:trPr>
          <w:trHeight w:val="1425"/>
        </w:trPr>
        <w:tc>
          <w:tcPr>
            <w:tcW w:w="594" w:type="dxa"/>
            <w:vAlign w:val="center"/>
          </w:tcPr>
          <w:p w14:paraId="25779FD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</w:tcPr>
          <w:p w14:paraId="793C048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8. Информации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14:paraId="0E86677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не реже 1 раза в год</w:t>
            </w:r>
          </w:p>
          <w:p w14:paraId="553C118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vMerge/>
            <w:vAlign w:val="center"/>
          </w:tcPr>
          <w:p w14:paraId="7C7944F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6C85CD32" w14:textId="77777777" w:rsidTr="00BD02EB">
        <w:trPr>
          <w:trHeight w:val="868"/>
        </w:trPr>
        <w:tc>
          <w:tcPr>
            <w:tcW w:w="9345" w:type="dxa"/>
            <w:gridSpan w:val="4"/>
            <w:vAlign w:val="center"/>
          </w:tcPr>
          <w:p w14:paraId="519216E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2.Объявление предостережения</w:t>
            </w:r>
          </w:p>
        </w:tc>
      </w:tr>
      <w:tr w:rsidR="0061514C" w:rsidRPr="0061514C" w14:paraId="3E12D021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641DEE3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31" w:type="dxa"/>
          </w:tcPr>
          <w:p w14:paraId="6B48F2A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Выдача контролируемому лицу предостережения о недопустимости нарушений обязательных требований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в сфере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689294E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14:paraId="5A66B19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0B7C1A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48BF3D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vAlign w:val="center"/>
          </w:tcPr>
          <w:p w14:paraId="5815407D" w14:textId="24D6A621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4257D1A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3A06D415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72C7615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5EF5C1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751" w:type="dxa"/>
            <w:gridSpan w:val="3"/>
          </w:tcPr>
          <w:p w14:paraId="2AADC63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79AD5BE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3.Консультирование</w:t>
            </w:r>
          </w:p>
        </w:tc>
      </w:tr>
      <w:tr w:rsidR="0061514C" w:rsidRPr="0061514C" w14:paraId="27E1A854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3302FF5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31" w:type="dxa"/>
          </w:tcPr>
          <w:p w14:paraId="150ACB62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Консультирование осуществляется по вопросам:</w:t>
            </w:r>
          </w:p>
          <w:p w14:paraId="5A291E1B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 Организации и осуществления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муниципального контроля.</w:t>
            </w:r>
          </w:p>
          <w:p w14:paraId="7674D1CA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2. Порядка осуществления профилактических, контрольных мероприятий, установленных Положением.</w:t>
            </w:r>
          </w:p>
          <w:p w14:paraId="7AA1265E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3. Соблюдения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1349EB3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по запросу,</w:t>
            </w:r>
          </w:p>
          <w:p w14:paraId="15D2968C" w14:textId="2C49473F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способы консультирования: по телефону, на личном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приеме, в ходе проведения контрольных и профилактических мероприятий, посредством видеоконференцсвязи.</w:t>
            </w:r>
          </w:p>
        </w:tc>
        <w:tc>
          <w:tcPr>
            <w:tcW w:w="2531" w:type="dxa"/>
            <w:vAlign w:val="center"/>
          </w:tcPr>
          <w:p w14:paraId="4AE63759" w14:textId="59AFFDBA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ковского района, уполномоченные на 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муниципального жилищного контроля, указанные в разделе</w:t>
            </w:r>
          </w:p>
          <w:p w14:paraId="7CE63DE6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17035717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630C626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14:paraId="482E93DE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4. Показатель результативности и эффективности программы профилактики рисков причинения вреда.</w:t>
      </w:r>
    </w:p>
    <w:p w14:paraId="3DEB936D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183860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Реализация программы профилактики способствует:</w:t>
      </w:r>
    </w:p>
    <w:p w14:paraId="7DB994AE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1. Увеличению доли контролируемых лиц, соблюдающих обязательные</w:t>
      </w:r>
    </w:p>
    <w:p w14:paraId="5389C4C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требования законодательства в сфере муниципального жилищного контроля.</w:t>
      </w:r>
    </w:p>
    <w:p w14:paraId="674E0F8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2. Развитию системы профилактических мероприятий.</w:t>
      </w:r>
    </w:p>
    <w:p w14:paraId="38B6B21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Оценка эффективности реализации программы по итогам года осуществляется по следующим показателям.</w:t>
      </w:r>
    </w:p>
    <w:p w14:paraId="53DA11F6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14:paraId="6FEFF7C3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61514C">
        <w:rPr>
          <w:rFonts w:ascii="Times New Roman" w:eastAsia="Times New Roman" w:hAnsi="Times New Roman" w:cs="Times New Roman"/>
          <w:sz w:val="26"/>
          <w:szCs w:val="26"/>
        </w:rPr>
        <w:t>Таблица 2</w:t>
      </w:r>
    </w:p>
    <w:p w14:paraId="6400D52B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1514C" w:rsidRPr="0061514C" w14:paraId="60A5BD6D" w14:textId="77777777" w:rsidTr="00BD02EB">
        <w:trPr>
          <w:trHeight w:val="299"/>
        </w:trPr>
        <w:tc>
          <w:tcPr>
            <w:tcW w:w="9180" w:type="dxa"/>
            <w:vMerge w:val="restart"/>
          </w:tcPr>
          <w:p w14:paraId="0EFED10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Показатель</w:t>
            </w:r>
          </w:p>
        </w:tc>
      </w:tr>
      <w:tr w:rsidR="0061514C" w:rsidRPr="0061514C" w14:paraId="0E9DACDC" w14:textId="77777777" w:rsidTr="00BD02EB">
        <w:trPr>
          <w:trHeight w:val="300"/>
        </w:trPr>
        <w:tc>
          <w:tcPr>
            <w:tcW w:w="9180" w:type="dxa"/>
            <w:vMerge/>
          </w:tcPr>
          <w:p w14:paraId="5160EE2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1514C" w:rsidRPr="0061514C" w14:paraId="76EBD096" w14:textId="77777777" w:rsidTr="00BD02EB">
        <w:tc>
          <w:tcPr>
            <w:tcW w:w="9180" w:type="dxa"/>
          </w:tcPr>
          <w:p w14:paraId="51FD211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проведенных проверок, (ед.)</w:t>
            </w:r>
          </w:p>
        </w:tc>
      </w:tr>
      <w:tr w:rsidR="0061514C" w:rsidRPr="0061514C" w14:paraId="62EE5FA2" w14:textId="77777777" w:rsidTr="00BD02EB">
        <w:tc>
          <w:tcPr>
            <w:tcW w:w="9180" w:type="dxa"/>
          </w:tcPr>
          <w:p w14:paraId="4FAE0B2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61514C" w:rsidRPr="0061514C" w14:paraId="07B4CC30" w14:textId="77777777" w:rsidTr="00BD02EB">
        <w:tc>
          <w:tcPr>
            <w:tcW w:w="9180" w:type="dxa"/>
          </w:tcPr>
          <w:p w14:paraId="6DD7B7D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61514C" w:rsidRPr="0061514C" w14:paraId="215BDC79" w14:textId="77777777" w:rsidTr="00BD02EB">
        <w:tc>
          <w:tcPr>
            <w:tcW w:w="9180" w:type="dxa"/>
          </w:tcPr>
          <w:p w14:paraId="3E0A0483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14:paraId="5C25E15A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14:paraId="344319E7" w14:textId="77777777" w:rsidR="0061514C" w:rsidRPr="00187C6E" w:rsidRDefault="0061514C" w:rsidP="00187C6E">
      <w:pPr>
        <w:rPr>
          <w:szCs w:val="28"/>
        </w:rPr>
      </w:pPr>
    </w:p>
    <w:sectPr w:rsidR="0061514C" w:rsidRPr="00187C6E" w:rsidSect="0072187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8AB9F" w14:textId="77777777" w:rsidR="00B75290" w:rsidRDefault="00B75290" w:rsidP="00935B7B">
      <w:pPr>
        <w:spacing w:after="0" w:line="240" w:lineRule="auto"/>
      </w:pPr>
      <w:r>
        <w:separator/>
      </w:r>
    </w:p>
  </w:endnote>
  <w:endnote w:type="continuationSeparator" w:id="0">
    <w:p w14:paraId="3589B2E0" w14:textId="77777777" w:rsidR="00B75290" w:rsidRDefault="00B7529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7E517" w14:textId="77777777" w:rsidR="00B75290" w:rsidRDefault="00B75290" w:rsidP="00935B7B">
      <w:pPr>
        <w:spacing w:after="0" w:line="240" w:lineRule="auto"/>
      </w:pPr>
      <w:r>
        <w:separator/>
      </w:r>
    </w:p>
  </w:footnote>
  <w:footnote w:type="continuationSeparator" w:id="0">
    <w:p w14:paraId="440C4184" w14:textId="77777777" w:rsidR="00B75290" w:rsidRDefault="00B75290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8FAEC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014977"/>
    <w:rsid w:val="0005777B"/>
    <w:rsid w:val="00071799"/>
    <w:rsid w:val="000F04ED"/>
    <w:rsid w:val="0013555D"/>
    <w:rsid w:val="0017528B"/>
    <w:rsid w:val="00187C6E"/>
    <w:rsid w:val="001A0DD8"/>
    <w:rsid w:val="001F12F0"/>
    <w:rsid w:val="00237246"/>
    <w:rsid w:val="002E2DB9"/>
    <w:rsid w:val="002F7B40"/>
    <w:rsid w:val="00376058"/>
    <w:rsid w:val="00394102"/>
    <w:rsid w:val="003C697E"/>
    <w:rsid w:val="003E69B1"/>
    <w:rsid w:val="0043718F"/>
    <w:rsid w:val="00445E29"/>
    <w:rsid w:val="0044649F"/>
    <w:rsid w:val="004573DA"/>
    <w:rsid w:val="00461AB7"/>
    <w:rsid w:val="004E2CF3"/>
    <w:rsid w:val="00510756"/>
    <w:rsid w:val="005320F6"/>
    <w:rsid w:val="00570749"/>
    <w:rsid w:val="005C0B36"/>
    <w:rsid w:val="00614470"/>
    <w:rsid w:val="0061514C"/>
    <w:rsid w:val="006151DC"/>
    <w:rsid w:val="00631451"/>
    <w:rsid w:val="006903EA"/>
    <w:rsid w:val="006A201E"/>
    <w:rsid w:val="006E1BED"/>
    <w:rsid w:val="00721875"/>
    <w:rsid w:val="00754E77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1426F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2444"/>
    <w:rsid w:val="00AC4DF7"/>
    <w:rsid w:val="00AE735E"/>
    <w:rsid w:val="00AF6653"/>
    <w:rsid w:val="00B02A7F"/>
    <w:rsid w:val="00B03C32"/>
    <w:rsid w:val="00B4385C"/>
    <w:rsid w:val="00B44BD0"/>
    <w:rsid w:val="00B52CAA"/>
    <w:rsid w:val="00B75290"/>
    <w:rsid w:val="00BB1BAF"/>
    <w:rsid w:val="00BB7733"/>
    <w:rsid w:val="00D10043"/>
    <w:rsid w:val="00D622F6"/>
    <w:rsid w:val="00D82810"/>
    <w:rsid w:val="00DB44A0"/>
    <w:rsid w:val="00DD19A9"/>
    <w:rsid w:val="00DF3ABB"/>
    <w:rsid w:val="00DF731A"/>
    <w:rsid w:val="00E9548D"/>
    <w:rsid w:val="00EC7CA2"/>
    <w:rsid w:val="00ED61F2"/>
    <w:rsid w:val="00EF4AB3"/>
    <w:rsid w:val="00F30835"/>
    <w:rsid w:val="00F4091D"/>
    <w:rsid w:val="00F70816"/>
    <w:rsid w:val="00F72E0E"/>
    <w:rsid w:val="00F86867"/>
    <w:rsid w:val="00FA2519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1C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3587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8EA52-436C-4AE1-9A9C-D1FCFD7FB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Григоренко В.Н.</cp:lastModifiedBy>
  <cp:revision>2</cp:revision>
  <cp:lastPrinted>2019-11-13T05:26:00Z</cp:lastPrinted>
  <dcterms:created xsi:type="dcterms:W3CDTF">2023-02-10T04:48:00Z</dcterms:created>
  <dcterms:modified xsi:type="dcterms:W3CDTF">2023-02-10T04:48:00Z</dcterms:modified>
</cp:coreProperties>
</file>