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50F16" w14:textId="77777777" w:rsidR="00772C61" w:rsidRDefault="00772C61" w:rsidP="00772C61">
      <w:pPr>
        <w:jc w:val="center"/>
        <w:rPr>
          <w:rFonts w:ascii="Times New Roman" w:hAnsi="Times New Roman"/>
          <w:sz w:val="28"/>
          <w:szCs w:val="28"/>
        </w:rPr>
      </w:pPr>
      <w:r>
        <w:rPr>
          <w:rFonts w:ascii="Times New Roman" w:hAnsi="Times New Roman"/>
          <w:sz w:val="28"/>
          <w:szCs w:val="28"/>
        </w:rPr>
        <w:t xml:space="preserve">АДМИНИСТРАЦИЯ КРАСНОЩЁКОВСКОГО РАЙОНА </w:t>
      </w:r>
    </w:p>
    <w:p w14:paraId="14F0C57E" w14:textId="77777777" w:rsidR="00772C61" w:rsidRDefault="00772C61" w:rsidP="00772C61">
      <w:pPr>
        <w:spacing w:after="454"/>
        <w:jc w:val="center"/>
        <w:rPr>
          <w:rFonts w:ascii="Times New Roman" w:hAnsi="Times New Roman"/>
          <w:sz w:val="28"/>
          <w:szCs w:val="28"/>
        </w:rPr>
      </w:pPr>
      <w:r>
        <w:rPr>
          <w:rFonts w:ascii="Times New Roman" w:hAnsi="Times New Roman"/>
          <w:sz w:val="28"/>
          <w:szCs w:val="28"/>
        </w:rPr>
        <w:t>АЛТАЙСКОГО КРАЯ</w:t>
      </w:r>
    </w:p>
    <w:p w14:paraId="73D5280B" w14:textId="77777777" w:rsidR="00772C61" w:rsidRDefault="00772C61" w:rsidP="00772C61">
      <w:pPr>
        <w:spacing w:after="851"/>
        <w:jc w:val="center"/>
        <w:rPr>
          <w:rFonts w:ascii="Times New Roman" w:hAnsi="Times New Roman"/>
          <w:sz w:val="28"/>
          <w:szCs w:val="28"/>
        </w:rPr>
      </w:pPr>
      <w:r>
        <w:rPr>
          <w:rFonts w:ascii="Times New Roman" w:hAnsi="Times New Roman"/>
          <w:sz w:val="28"/>
          <w:szCs w:val="28"/>
        </w:rPr>
        <w:t>ПОСТАНОВЛЕНИЕ</w:t>
      </w:r>
    </w:p>
    <w:tbl>
      <w:tblPr>
        <w:tblW w:w="9103" w:type="dxa"/>
        <w:tblLayout w:type="fixed"/>
        <w:tblLook w:val="00A0" w:firstRow="1" w:lastRow="0" w:firstColumn="1" w:lastColumn="0" w:noHBand="0" w:noVBand="0"/>
      </w:tblPr>
      <w:tblGrid>
        <w:gridCol w:w="250"/>
        <w:gridCol w:w="709"/>
        <w:gridCol w:w="250"/>
        <w:gridCol w:w="1708"/>
        <w:gridCol w:w="1336"/>
        <w:gridCol w:w="52"/>
        <w:gridCol w:w="3927"/>
        <w:gridCol w:w="871"/>
      </w:tblGrid>
      <w:tr w:rsidR="00772C61" w14:paraId="6DC92E55" w14:textId="77777777" w:rsidTr="00A37547">
        <w:trPr>
          <w:trHeight w:val="425"/>
        </w:trPr>
        <w:tc>
          <w:tcPr>
            <w:tcW w:w="250" w:type="dxa"/>
            <w:hideMark/>
          </w:tcPr>
          <w:p w14:paraId="536E33D1" w14:textId="77777777" w:rsidR="00772C61" w:rsidRDefault="00772C61" w:rsidP="00996334">
            <w:pPr>
              <w:spacing w:line="256" w:lineRule="auto"/>
              <w:ind w:left="-113" w:right="-108"/>
              <w:jc w:val="right"/>
              <w:rPr>
                <w:rFonts w:ascii="Times New Roman" w:hAnsi="Times New Roman"/>
                <w:sz w:val="28"/>
                <w:szCs w:val="28"/>
              </w:rPr>
            </w:pPr>
            <w:r>
              <w:rPr>
                <w:rFonts w:ascii="Times New Roman" w:hAnsi="Times New Roman"/>
                <w:sz w:val="28"/>
                <w:szCs w:val="28"/>
              </w:rPr>
              <w:t>«</w:t>
            </w:r>
          </w:p>
        </w:tc>
        <w:tc>
          <w:tcPr>
            <w:tcW w:w="709" w:type="dxa"/>
            <w:hideMark/>
          </w:tcPr>
          <w:p w14:paraId="45C6C2A6" w14:textId="27E16EEF" w:rsidR="00772C61" w:rsidRDefault="00E33E1B" w:rsidP="00996334">
            <w:pPr>
              <w:spacing w:line="256" w:lineRule="auto"/>
              <w:ind w:left="-78" w:right="-138"/>
              <w:jc w:val="center"/>
              <w:rPr>
                <w:rFonts w:ascii="Times New Roman" w:hAnsi="Times New Roman"/>
                <w:sz w:val="28"/>
                <w:szCs w:val="28"/>
              </w:rPr>
            </w:pPr>
            <w:r>
              <w:rPr>
                <w:rFonts w:ascii="Times New Roman" w:hAnsi="Times New Roman"/>
                <w:sz w:val="28"/>
                <w:szCs w:val="28"/>
              </w:rPr>
              <w:t>30</w:t>
            </w:r>
          </w:p>
        </w:tc>
        <w:tc>
          <w:tcPr>
            <w:tcW w:w="250" w:type="dxa"/>
            <w:hideMark/>
          </w:tcPr>
          <w:p w14:paraId="75263F74" w14:textId="77777777" w:rsidR="00772C61" w:rsidRDefault="00772C61" w:rsidP="00996334">
            <w:pPr>
              <w:spacing w:line="256" w:lineRule="auto"/>
              <w:ind w:left="-88"/>
              <w:rPr>
                <w:rFonts w:ascii="Times New Roman" w:hAnsi="Times New Roman"/>
                <w:sz w:val="28"/>
                <w:szCs w:val="28"/>
              </w:rPr>
            </w:pPr>
            <w:r>
              <w:rPr>
                <w:rFonts w:ascii="Times New Roman" w:hAnsi="Times New Roman"/>
                <w:sz w:val="28"/>
                <w:szCs w:val="28"/>
              </w:rPr>
              <w:t>»</w:t>
            </w:r>
          </w:p>
        </w:tc>
        <w:tc>
          <w:tcPr>
            <w:tcW w:w="1708" w:type="dxa"/>
            <w:hideMark/>
          </w:tcPr>
          <w:p w14:paraId="575D4D95" w14:textId="43E1A312" w:rsidR="00772C61" w:rsidRDefault="00E33E1B" w:rsidP="00996334">
            <w:pPr>
              <w:spacing w:line="256" w:lineRule="auto"/>
              <w:rPr>
                <w:rFonts w:ascii="Times New Roman" w:hAnsi="Times New Roman"/>
                <w:sz w:val="28"/>
                <w:szCs w:val="28"/>
              </w:rPr>
            </w:pPr>
            <w:r>
              <w:rPr>
                <w:rFonts w:ascii="Times New Roman" w:hAnsi="Times New Roman"/>
                <w:sz w:val="28"/>
                <w:szCs w:val="28"/>
              </w:rPr>
              <w:t xml:space="preserve">    ноября</w:t>
            </w:r>
          </w:p>
        </w:tc>
        <w:tc>
          <w:tcPr>
            <w:tcW w:w="1388" w:type="dxa"/>
            <w:gridSpan w:val="2"/>
            <w:hideMark/>
          </w:tcPr>
          <w:p w14:paraId="3176447E" w14:textId="77777777" w:rsidR="00772C61" w:rsidRDefault="00772C61" w:rsidP="00996334">
            <w:pPr>
              <w:spacing w:line="256" w:lineRule="auto"/>
              <w:rPr>
                <w:rFonts w:ascii="Times New Roman" w:hAnsi="Times New Roman"/>
                <w:sz w:val="28"/>
                <w:szCs w:val="28"/>
              </w:rPr>
            </w:pPr>
            <w:r>
              <w:rPr>
                <w:rFonts w:ascii="Times New Roman" w:hAnsi="Times New Roman"/>
                <w:sz w:val="28"/>
                <w:szCs w:val="28"/>
              </w:rPr>
              <w:t>2022 г.</w:t>
            </w:r>
          </w:p>
        </w:tc>
        <w:tc>
          <w:tcPr>
            <w:tcW w:w="3927" w:type="dxa"/>
            <w:hideMark/>
          </w:tcPr>
          <w:p w14:paraId="212E56D0" w14:textId="77777777" w:rsidR="00772C61" w:rsidRDefault="00772C61" w:rsidP="00996334">
            <w:pPr>
              <w:spacing w:line="256" w:lineRule="auto"/>
              <w:jc w:val="right"/>
              <w:rPr>
                <w:rFonts w:ascii="Times New Roman" w:hAnsi="Times New Roman"/>
                <w:sz w:val="28"/>
                <w:szCs w:val="28"/>
              </w:rPr>
            </w:pPr>
            <w:r>
              <w:rPr>
                <w:rFonts w:ascii="Times New Roman" w:hAnsi="Times New Roman"/>
                <w:sz w:val="28"/>
                <w:szCs w:val="28"/>
              </w:rPr>
              <w:t>№</w:t>
            </w:r>
          </w:p>
        </w:tc>
        <w:tc>
          <w:tcPr>
            <w:tcW w:w="871" w:type="dxa"/>
            <w:hideMark/>
          </w:tcPr>
          <w:p w14:paraId="09C53684" w14:textId="54E99A7D" w:rsidR="00772C61" w:rsidRDefault="00E33E1B" w:rsidP="00996334">
            <w:pPr>
              <w:spacing w:line="256" w:lineRule="auto"/>
              <w:ind w:right="-108"/>
              <w:jc w:val="right"/>
              <w:rPr>
                <w:rFonts w:ascii="Times New Roman" w:hAnsi="Times New Roman"/>
                <w:sz w:val="28"/>
                <w:szCs w:val="28"/>
              </w:rPr>
            </w:pPr>
            <w:r>
              <w:rPr>
                <w:rFonts w:ascii="Times New Roman" w:hAnsi="Times New Roman"/>
                <w:sz w:val="28"/>
                <w:szCs w:val="28"/>
              </w:rPr>
              <w:t>406</w:t>
            </w:r>
          </w:p>
        </w:tc>
      </w:tr>
      <w:tr w:rsidR="00772C61" w14:paraId="4E4F21CF" w14:textId="77777777" w:rsidTr="00A37547">
        <w:trPr>
          <w:trHeight w:val="425"/>
        </w:trPr>
        <w:tc>
          <w:tcPr>
            <w:tcW w:w="9103" w:type="dxa"/>
            <w:gridSpan w:val="8"/>
            <w:hideMark/>
          </w:tcPr>
          <w:p w14:paraId="5A035E8D" w14:textId="77777777" w:rsidR="00772C61" w:rsidRDefault="00772C61" w:rsidP="00996334">
            <w:pPr>
              <w:spacing w:after="567" w:line="256" w:lineRule="auto"/>
              <w:jc w:val="center"/>
              <w:rPr>
                <w:rFonts w:ascii="Times New Roman" w:hAnsi="Times New Roman"/>
                <w:sz w:val="28"/>
                <w:szCs w:val="28"/>
              </w:rPr>
            </w:pPr>
            <w:r>
              <w:rPr>
                <w:rFonts w:ascii="Times New Roman" w:hAnsi="Times New Roman"/>
                <w:sz w:val="28"/>
                <w:szCs w:val="28"/>
              </w:rPr>
              <w:t>с. Краснощёково</w:t>
            </w:r>
          </w:p>
        </w:tc>
      </w:tr>
      <w:tr w:rsidR="00772C61" w14:paraId="50B882F1" w14:textId="77777777" w:rsidTr="00A37547">
        <w:trPr>
          <w:gridAfter w:val="3"/>
          <w:wAfter w:w="4850" w:type="dxa"/>
        </w:trPr>
        <w:tc>
          <w:tcPr>
            <w:tcW w:w="4253" w:type="dxa"/>
            <w:gridSpan w:val="5"/>
          </w:tcPr>
          <w:p w14:paraId="4CD0F331" w14:textId="6499178B" w:rsidR="00772C61" w:rsidRDefault="00772C61" w:rsidP="00996334">
            <w:pPr>
              <w:pStyle w:val="10"/>
              <w:spacing w:line="256" w:lineRule="auto"/>
              <w:jc w:val="both"/>
              <w:rPr>
                <w:sz w:val="28"/>
                <w:szCs w:val="28"/>
              </w:rPr>
            </w:pPr>
            <w:r>
              <w:rPr>
                <w:sz w:val="28"/>
                <w:szCs w:val="28"/>
              </w:rPr>
              <w:br w:type="page"/>
              <w:t>Об утверждении руководства по соблюдению обязательных требований законодательства, при осуществлении муниципального контроля</w:t>
            </w:r>
            <w:r w:rsidR="00A37547">
              <w:rPr>
                <w:sz w:val="28"/>
                <w:szCs w:val="28"/>
              </w:rPr>
              <w:t xml:space="preserve"> за исполнением единой теплоснабжающей организацией обязательств по строительству, реконструкции и (или) модернизации объектов теплоснабжения </w:t>
            </w:r>
            <w:r>
              <w:rPr>
                <w:sz w:val="28"/>
                <w:szCs w:val="28"/>
              </w:rPr>
              <w:t>на территории муниципального образования Краснощёковский район</w:t>
            </w:r>
          </w:p>
          <w:p w14:paraId="070E7559" w14:textId="77777777" w:rsidR="00772C61" w:rsidRDefault="00772C61" w:rsidP="00996334">
            <w:pPr>
              <w:pStyle w:val="10"/>
              <w:spacing w:line="256" w:lineRule="auto"/>
              <w:rPr>
                <w:sz w:val="28"/>
                <w:szCs w:val="28"/>
              </w:rPr>
            </w:pPr>
          </w:p>
        </w:tc>
      </w:tr>
    </w:tbl>
    <w:p w14:paraId="51842673" w14:textId="4CBFDD96" w:rsidR="00772C61" w:rsidRPr="00303593" w:rsidRDefault="00772C61" w:rsidP="00772C61">
      <w:pPr>
        <w:jc w:val="both"/>
        <w:rPr>
          <w:rFonts w:ascii="Times New Roman" w:hAnsi="Times New Roman"/>
          <w:sz w:val="28"/>
          <w:szCs w:val="28"/>
          <w:lang w:eastAsia="ru-RU"/>
        </w:rPr>
      </w:pPr>
      <w:r w:rsidRPr="00303593">
        <w:rPr>
          <w:rFonts w:ascii="Times New Roman" w:hAnsi="Times New Roman"/>
          <w:bCs/>
          <w:sz w:val="28"/>
          <w:szCs w:val="28"/>
        </w:rPr>
        <w:t>В соответствии</w:t>
      </w:r>
      <w:r w:rsidRPr="00303593">
        <w:rPr>
          <w:rFonts w:ascii="Times New Roman" w:hAnsi="Times New Roman"/>
          <w:sz w:val="28"/>
          <w:szCs w:val="28"/>
        </w:rPr>
        <w:t xml:space="preserve"> с Федеральным законом </w:t>
      </w:r>
      <w:hyperlink r:id="rId4" w:history="1">
        <w:r w:rsidR="00A37547" w:rsidRPr="00A37547">
          <w:rPr>
            <w:rStyle w:val="a3"/>
            <w:rFonts w:ascii="Times New Roman" w:hAnsi="Times New Roman"/>
            <w:color w:val="auto"/>
            <w:sz w:val="28"/>
            <w:szCs w:val="28"/>
            <w:u w:val="none"/>
          </w:rPr>
          <w:t>от 27.07.2010 № 190-ФЗ «О теплоснабжении»</w:t>
        </w:r>
      </w:hyperlink>
      <w:r>
        <w:rPr>
          <w:rFonts w:ascii="Times New Roman" w:hAnsi="Times New Roman"/>
          <w:sz w:val="28"/>
          <w:szCs w:val="28"/>
        </w:rPr>
        <w:t xml:space="preserve">, Федеральным законом от 31.07.2020 № 248-ФЗ «О государственном </w:t>
      </w:r>
      <w:r>
        <w:rPr>
          <w:rFonts w:ascii="Times New Roman" w:hAnsi="Times New Roman"/>
          <w:spacing w:val="-72"/>
          <w:sz w:val="28"/>
          <w:szCs w:val="28"/>
        </w:rPr>
        <w:t xml:space="preserve"> </w:t>
      </w:r>
      <w:r>
        <w:rPr>
          <w:rFonts w:ascii="Times New Roman" w:hAnsi="Times New Roman"/>
          <w:sz w:val="28"/>
          <w:szCs w:val="28"/>
        </w:rPr>
        <w:t>контроле</w:t>
      </w:r>
      <w:r>
        <w:rPr>
          <w:rFonts w:ascii="Times New Roman" w:hAnsi="Times New Roman"/>
          <w:spacing w:val="17"/>
          <w:sz w:val="28"/>
          <w:szCs w:val="28"/>
        </w:rPr>
        <w:t xml:space="preserve"> </w:t>
      </w:r>
      <w:r>
        <w:rPr>
          <w:rFonts w:ascii="Times New Roman" w:hAnsi="Times New Roman"/>
          <w:sz w:val="28"/>
          <w:szCs w:val="28"/>
        </w:rPr>
        <w:t>(надзоре)</w:t>
      </w:r>
      <w:r>
        <w:rPr>
          <w:rFonts w:ascii="Times New Roman" w:hAnsi="Times New Roman"/>
          <w:spacing w:val="18"/>
          <w:sz w:val="28"/>
          <w:szCs w:val="28"/>
        </w:rPr>
        <w:t xml:space="preserve"> </w:t>
      </w:r>
      <w:r>
        <w:rPr>
          <w:rFonts w:ascii="Times New Roman" w:hAnsi="Times New Roman"/>
          <w:sz w:val="28"/>
          <w:szCs w:val="28"/>
        </w:rPr>
        <w:t>и</w:t>
      </w:r>
      <w:r>
        <w:rPr>
          <w:rFonts w:ascii="Times New Roman" w:hAnsi="Times New Roman"/>
          <w:spacing w:val="19"/>
          <w:sz w:val="28"/>
          <w:szCs w:val="28"/>
        </w:rPr>
        <w:t xml:space="preserve"> </w:t>
      </w:r>
      <w:r>
        <w:rPr>
          <w:rFonts w:ascii="Times New Roman" w:hAnsi="Times New Roman"/>
          <w:sz w:val="28"/>
          <w:szCs w:val="28"/>
        </w:rPr>
        <w:t>муниципальном</w:t>
      </w:r>
      <w:r>
        <w:rPr>
          <w:rFonts w:ascii="Times New Roman" w:hAnsi="Times New Roman"/>
          <w:spacing w:val="18"/>
          <w:sz w:val="28"/>
          <w:szCs w:val="28"/>
        </w:rPr>
        <w:t xml:space="preserve"> </w:t>
      </w:r>
      <w:r>
        <w:rPr>
          <w:rFonts w:ascii="Times New Roman" w:hAnsi="Times New Roman"/>
          <w:sz w:val="28"/>
          <w:szCs w:val="28"/>
        </w:rPr>
        <w:t>контроле</w:t>
      </w:r>
      <w:r>
        <w:rPr>
          <w:rFonts w:ascii="Times New Roman" w:hAnsi="Times New Roman"/>
          <w:spacing w:val="17"/>
          <w:sz w:val="28"/>
          <w:szCs w:val="28"/>
        </w:rPr>
        <w:t xml:space="preserve"> </w:t>
      </w:r>
      <w:r>
        <w:rPr>
          <w:rFonts w:ascii="Times New Roman" w:hAnsi="Times New Roman"/>
          <w:sz w:val="28"/>
          <w:szCs w:val="28"/>
        </w:rPr>
        <w:t>в</w:t>
      </w:r>
      <w:r>
        <w:rPr>
          <w:rFonts w:ascii="Times New Roman" w:hAnsi="Times New Roman"/>
          <w:spacing w:val="18"/>
          <w:sz w:val="28"/>
          <w:szCs w:val="28"/>
        </w:rPr>
        <w:t xml:space="preserve"> </w:t>
      </w:r>
      <w:r>
        <w:rPr>
          <w:rFonts w:ascii="Times New Roman" w:hAnsi="Times New Roman"/>
          <w:sz w:val="28"/>
          <w:szCs w:val="28"/>
        </w:rPr>
        <w:t>Российской</w:t>
      </w:r>
      <w:r>
        <w:rPr>
          <w:rFonts w:ascii="Times New Roman" w:hAnsi="Times New Roman"/>
          <w:spacing w:val="19"/>
          <w:sz w:val="28"/>
          <w:szCs w:val="28"/>
        </w:rPr>
        <w:t xml:space="preserve"> </w:t>
      </w:r>
      <w:r>
        <w:rPr>
          <w:rFonts w:ascii="Times New Roman" w:hAnsi="Times New Roman"/>
          <w:sz w:val="28"/>
          <w:szCs w:val="28"/>
        </w:rPr>
        <w:t>Федерации», Федеральным законом от 06.10.2003 № 131-ФЗ «Об общих принципах организации местного самоуправления в Российской Федерации», Уставом муниципального образования Краснощёковский район Алтайского края, А</w:t>
      </w:r>
      <w:r>
        <w:rPr>
          <w:rFonts w:ascii="Times New Roman" w:hAnsi="Times New Roman"/>
          <w:bCs/>
          <w:sz w:val="28"/>
          <w:szCs w:val="28"/>
        </w:rPr>
        <w:t>дминистрация Краснощёковского района Алтайского края</w:t>
      </w:r>
    </w:p>
    <w:p w14:paraId="61D2BC76" w14:textId="77777777" w:rsidR="00D84AD2" w:rsidRPr="00D84AD2" w:rsidRDefault="00D84AD2" w:rsidP="00D84AD2">
      <w:pPr>
        <w:ind w:firstLine="709"/>
        <w:jc w:val="both"/>
        <w:rPr>
          <w:rFonts w:ascii="Times New Roman" w:hAnsi="Times New Roman"/>
          <w:bCs/>
          <w:sz w:val="16"/>
          <w:szCs w:val="16"/>
        </w:rPr>
      </w:pPr>
    </w:p>
    <w:p w14:paraId="1E677E63" w14:textId="55B37D17" w:rsidR="00D84AD2" w:rsidRDefault="00772C61" w:rsidP="00D84AD2">
      <w:pPr>
        <w:ind w:firstLine="709"/>
        <w:jc w:val="both"/>
        <w:rPr>
          <w:rFonts w:ascii="Times New Roman" w:hAnsi="Times New Roman"/>
          <w:bCs/>
          <w:spacing w:val="40"/>
          <w:sz w:val="28"/>
          <w:szCs w:val="28"/>
        </w:rPr>
      </w:pPr>
      <w:r>
        <w:rPr>
          <w:rFonts w:ascii="Times New Roman" w:hAnsi="Times New Roman"/>
          <w:bCs/>
          <w:sz w:val="28"/>
          <w:szCs w:val="28"/>
        </w:rPr>
        <w:t>ПОСТАНОВЛЯЕТ</w:t>
      </w:r>
      <w:r>
        <w:rPr>
          <w:rFonts w:ascii="Times New Roman" w:hAnsi="Times New Roman"/>
          <w:bCs/>
          <w:spacing w:val="40"/>
          <w:sz w:val="28"/>
          <w:szCs w:val="28"/>
        </w:rPr>
        <w:t>:</w:t>
      </w:r>
    </w:p>
    <w:p w14:paraId="5889C45A" w14:textId="572A5F74" w:rsidR="00772C61" w:rsidRDefault="00772C61" w:rsidP="00772C61">
      <w:pPr>
        <w:ind w:firstLine="709"/>
        <w:jc w:val="both"/>
        <w:rPr>
          <w:rFonts w:ascii="Times New Roman" w:hAnsi="Times New Roman"/>
          <w:sz w:val="28"/>
          <w:szCs w:val="28"/>
        </w:rPr>
      </w:pPr>
      <w:r>
        <w:rPr>
          <w:rFonts w:ascii="Times New Roman" w:hAnsi="Times New Roman"/>
          <w:sz w:val="28"/>
          <w:szCs w:val="28"/>
        </w:rPr>
        <w:t xml:space="preserve">  1. Утвердить руководство по соблюдению обязательных требований законодательства при осуществ</w:t>
      </w:r>
      <w:r w:rsidRPr="00A37547">
        <w:rPr>
          <w:rFonts w:ascii="Times New Roman" w:hAnsi="Times New Roman"/>
          <w:sz w:val="28"/>
          <w:szCs w:val="28"/>
        </w:rPr>
        <w:t xml:space="preserve">лении муниципального контроля </w:t>
      </w:r>
      <w:r w:rsidR="00A37547" w:rsidRPr="00A37547">
        <w:rPr>
          <w:rFonts w:ascii="Times New Roman" w:hAnsi="Times New Roman"/>
          <w:sz w:val="28"/>
          <w:szCs w:val="28"/>
        </w:rPr>
        <w:t>за исполнением единой теплоснабжающей организацией обязательств по строительству, реконструкции и (или) модернизации объектов теплоснабжения</w:t>
      </w:r>
      <w:r w:rsidRPr="00A37547">
        <w:rPr>
          <w:rFonts w:ascii="Times New Roman" w:hAnsi="Times New Roman"/>
          <w:sz w:val="28"/>
          <w:szCs w:val="28"/>
        </w:rPr>
        <w:t xml:space="preserve"> </w:t>
      </w:r>
      <w:r>
        <w:rPr>
          <w:rFonts w:ascii="Times New Roman" w:hAnsi="Times New Roman"/>
          <w:sz w:val="28"/>
          <w:szCs w:val="28"/>
        </w:rPr>
        <w:t>согласно приложению к настоящему постановлению.</w:t>
      </w:r>
    </w:p>
    <w:p w14:paraId="383E94F3" w14:textId="77777777" w:rsidR="00772C61" w:rsidRDefault="00772C61" w:rsidP="00772C61">
      <w:pPr>
        <w:ind w:firstLine="709"/>
        <w:jc w:val="both"/>
        <w:rPr>
          <w:rFonts w:ascii="Times New Roman" w:hAnsi="Times New Roman"/>
          <w:sz w:val="28"/>
          <w:szCs w:val="28"/>
        </w:rPr>
      </w:pPr>
      <w:r>
        <w:rPr>
          <w:rFonts w:ascii="Times New Roman" w:hAnsi="Times New Roman"/>
          <w:sz w:val="28"/>
          <w:szCs w:val="28"/>
        </w:rPr>
        <w:t>2.</w:t>
      </w:r>
      <w:r>
        <w:rPr>
          <w:rFonts w:ascii="Times New Roman" w:hAnsi="Times New Roman"/>
          <w:color w:val="101010"/>
          <w:sz w:val="28"/>
          <w:szCs w:val="28"/>
          <w:shd w:val="clear" w:color="auto" w:fill="FFFFFF"/>
        </w:rPr>
        <w:t xml:space="preserve"> Разместить настоящее постановление на официальном сайте администрации Краснощёковского района Алтайского края в информационно-коммуникационной сети Интернет</w:t>
      </w:r>
      <w:r>
        <w:rPr>
          <w:rFonts w:ascii="Times New Roman" w:hAnsi="Times New Roman"/>
          <w:sz w:val="28"/>
          <w:szCs w:val="28"/>
        </w:rPr>
        <w:t>.</w:t>
      </w:r>
    </w:p>
    <w:p w14:paraId="53E50977" w14:textId="77777777" w:rsidR="00772C61" w:rsidRDefault="00772C61" w:rsidP="00772C61">
      <w:pPr>
        <w:tabs>
          <w:tab w:val="left" w:pos="1134"/>
        </w:tabs>
        <w:spacing w:after="1134"/>
        <w:ind w:firstLine="709"/>
        <w:jc w:val="both"/>
        <w:rPr>
          <w:rFonts w:ascii="Times New Roman" w:hAnsi="Times New Roman"/>
          <w:iCs/>
          <w:sz w:val="28"/>
          <w:szCs w:val="28"/>
        </w:rPr>
      </w:pPr>
      <w:r>
        <w:rPr>
          <w:rFonts w:ascii="Times New Roman" w:hAnsi="Times New Roman"/>
          <w:color w:val="000000"/>
          <w:sz w:val="28"/>
          <w:szCs w:val="28"/>
        </w:rPr>
        <w:lastRenderedPageBreak/>
        <w:t>3. Контроль за исполнением настоящего постановления возложить на</w:t>
      </w:r>
      <w:r>
        <w:rPr>
          <w:rFonts w:ascii="Times New Roman" w:hAnsi="Times New Roman"/>
          <w:sz w:val="28"/>
          <w:szCs w:val="28"/>
        </w:rPr>
        <w:t xml:space="preserve"> начальника отдела по ЖКХ и оперативным вопросам Администрации Краснощёковского района Алтайского края В.Н. Григоренко.</w:t>
      </w:r>
    </w:p>
    <w:tbl>
      <w:tblPr>
        <w:tblW w:w="0" w:type="auto"/>
        <w:tblLook w:val="00A0" w:firstRow="1" w:lastRow="0" w:firstColumn="1" w:lastColumn="0" w:noHBand="0" w:noVBand="0"/>
      </w:tblPr>
      <w:tblGrid>
        <w:gridCol w:w="4315"/>
        <w:gridCol w:w="5040"/>
      </w:tblGrid>
      <w:tr w:rsidR="00772C61" w14:paraId="3C1577D6" w14:textId="77777777" w:rsidTr="00772C61">
        <w:trPr>
          <w:trHeight w:val="351"/>
        </w:trPr>
        <w:tc>
          <w:tcPr>
            <w:tcW w:w="4315" w:type="dxa"/>
            <w:hideMark/>
          </w:tcPr>
          <w:p w14:paraId="14A8F63F" w14:textId="77777777" w:rsidR="00772C61" w:rsidRDefault="00772C61" w:rsidP="00996334">
            <w:pPr>
              <w:spacing w:line="256" w:lineRule="auto"/>
              <w:rPr>
                <w:rFonts w:ascii="Times New Roman" w:hAnsi="Times New Roman"/>
                <w:sz w:val="28"/>
                <w:szCs w:val="28"/>
              </w:rPr>
            </w:pPr>
            <w:r>
              <w:rPr>
                <w:rFonts w:ascii="Times New Roman" w:hAnsi="Times New Roman"/>
                <w:sz w:val="28"/>
                <w:szCs w:val="28"/>
              </w:rPr>
              <w:t>Глава района</w:t>
            </w:r>
          </w:p>
        </w:tc>
        <w:tc>
          <w:tcPr>
            <w:tcW w:w="5040" w:type="dxa"/>
            <w:hideMark/>
          </w:tcPr>
          <w:p w14:paraId="30FB8476" w14:textId="77777777" w:rsidR="00772C61" w:rsidRDefault="00772C61" w:rsidP="00996334">
            <w:pPr>
              <w:pStyle w:val="1"/>
              <w:spacing w:after="0" w:line="240" w:lineRule="auto"/>
              <w:ind w:firstLine="0"/>
              <w:jc w:val="right"/>
              <w:rPr>
                <w:szCs w:val="28"/>
                <w:lang w:eastAsia="en-US"/>
              </w:rPr>
            </w:pPr>
            <w:r>
              <w:rPr>
                <w:szCs w:val="28"/>
                <w:lang w:eastAsia="en-US"/>
              </w:rPr>
              <w:t>А.Ю. Бобрышев</w:t>
            </w:r>
          </w:p>
        </w:tc>
      </w:tr>
    </w:tbl>
    <w:p w14:paraId="7372D400" w14:textId="77777777" w:rsidR="00772C61" w:rsidRDefault="00772C61" w:rsidP="00772C61">
      <w:pPr>
        <w:ind w:left="606" w:right="903"/>
        <w:jc w:val="center"/>
        <w:rPr>
          <w:rFonts w:ascii="Times New Roman" w:hAnsi="Times New Roman"/>
          <w:b/>
          <w:sz w:val="28"/>
          <w:szCs w:val="28"/>
        </w:rPr>
      </w:pPr>
    </w:p>
    <w:p w14:paraId="739CBAAB" w14:textId="77777777" w:rsidR="00772C61" w:rsidRDefault="00772C61" w:rsidP="00772C61">
      <w:pPr>
        <w:ind w:left="606" w:right="903"/>
        <w:jc w:val="center"/>
        <w:rPr>
          <w:rFonts w:ascii="Times New Roman" w:hAnsi="Times New Roman"/>
          <w:b/>
          <w:sz w:val="28"/>
          <w:szCs w:val="28"/>
        </w:rPr>
      </w:pPr>
    </w:p>
    <w:p w14:paraId="7316A4EE" w14:textId="77777777" w:rsidR="00772C61" w:rsidRDefault="00772C61" w:rsidP="00772C61">
      <w:pPr>
        <w:ind w:left="606" w:right="903"/>
        <w:jc w:val="center"/>
        <w:rPr>
          <w:rFonts w:ascii="Times New Roman" w:hAnsi="Times New Roman"/>
          <w:b/>
          <w:sz w:val="28"/>
          <w:szCs w:val="28"/>
        </w:rPr>
      </w:pPr>
    </w:p>
    <w:p w14:paraId="25666C05" w14:textId="77777777" w:rsidR="00772C61" w:rsidRDefault="00772C61" w:rsidP="00772C61">
      <w:pPr>
        <w:ind w:left="606" w:right="903"/>
        <w:jc w:val="center"/>
        <w:rPr>
          <w:rFonts w:ascii="Times New Roman" w:hAnsi="Times New Roman"/>
          <w:b/>
          <w:sz w:val="28"/>
          <w:szCs w:val="28"/>
        </w:rPr>
      </w:pPr>
    </w:p>
    <w:p w14:paraId="0169916D" w14:textId="77777777" w:rsidR="00772C61" w:rsidRDefault="00772C61" w:rsidP="00772C61">
      <w:pPr>
        <w:ind w:left="606" w:right="903"/>
        <w:jc w:val="center"/>
        <w:rPr>
          <w:rFonts w:ascii="Times New Roman" w:hAnsi="Times New Roman"/>
          <w:b/>
          <w:sz w:val="28"/>
          <w:szCs w:val="28"/>
        </w:rPr>
      </w:pPr>
    </w:p>
    <w:p w14:paraId="7D2FBC1A" w14:textId="77777777" w:rsidR="00772C61" w:rsidRDefault="00772C61" w:rsidP="00772C61">
      <w:pPr>
        <w:ind w:left="606" w:right="903"/>
        <w:jc w:val="center"/>
        <w:rPr>
          <w:rFonts w:ascii="Times New Roman" w:hAnsi="Times New Roman"/>
          <w:b/>
          <w:sz w:val="28"/>
          <w:szCs w:val="28"/>
        </w:rPr>
      </w:pPr>
    </w:p>
    <w:p w14:paraId="3BB91FA4" w14:textId="77777777" w:rsidR="00772C61" w:rsidRDefault="00772C61" w:rsidP="00772C61">
      <w:pPr>
        <w:ind w:left="606" w:right="903"/>
        <w:jc w:val="center"/>
        <w:rPr>
          <w:rFonts w:ascii="Times New Roman" w:hAnsi="Times New Roman"/>
          <w:b/>
          <w:sz w:val="28"/>
          <w:szCs w:val="28"/>
        </w:rPr>
      </w:pPr>
    </w:p>
    <w:p w14:paraId="38815AA3" w14:textId="77777777" w:rsidR="00772C61" w:rsidRDefault="00772C61" w:rsidP="00772C61">
      <w:pPr>
        <w:ind w:left="606" w:right="903"/>
        <w:jc w:val="center"/>
        <w:rPr>
          <w:rFonts w:ascii="Times New Roman" w:hAnsi="Times New Roman"/>
          <w:b/>
          <w:sz w:val="28"/>
          <w:szCs w:val="28"/>
        </w:rPr>
      </w:pPr>
    </w:p>
    <w:p w14:paraId="01DACEA2" w14:textId="77777777" w:rsidR="00772C61" w:rsidRDefault="00772C61" w:rsidP="00772C61">
      <w:pPr>
        <w:ind w:left="606" w:right="903"/>
        <w:jc w:val="center"/>
        <w:rPr>
          <w:rFonts w:ascii="Times New Roman" w:hAnsi="Times New Roman"/>
          <w:b/>
          <w:sz w:val="28"/>
          <w:szCs w:val="28"/>
        </w:rPr>
      </w:pPr>
    </w:p>
    <w:p w14:paraId="277D018F" w14:textId="77777777" w:rsidR="00772C61" w:rsidRDefault="00772C61" w:rsidP="00772C61">
      <w:pPr>
        <w:ind w:left="606" w:right="903"/>
        <w:jc w:val="center"/>
        <w:rPr>
          <w:rFonts w:ascii="Times New Roman" w:hAnsi="Times New Roman"/>
          <w:b/>
          <w:sz w:val="28"/>
          <w:szCs w:val="28"/>
        </w:rPr>
      </w:pPr>
    </w:p>
    <w:p w14:paraId="15D53906" w14:textId="77777777" w:rsidR="00772C61" w:rsidRDefault="00772C61" w:rsidP="00772C61">
      <w:pPr>
        <w:ind w:left="606" w:right="903"/>
        <w:jc w:val="center"/>
        <w:rPr>
          <w:rFonts w:ascii="Times New Roman" w:hAnsi="Times New Roman"/>
          <w:b/>
          <w:sz w:val="28"/>
          <w:szCs w:val="28"/>
        </w:rPr>
      </w:pPr>
    </w:p>
    <w:p w14:paraId="0DAF84A7" w14:textId="77777777" w:rsidR="00772C61" w:rsidRDefault="00772C61" w:rsidP="00772C61">
      <w:pPr>
        <w:ind w:left="606" w:right="903"/>
        <w:jc w:val="center"/>
        <w:rPr>
          <w:rFonts w:ascii="Times New Roman" w:hAnsi="Times New Roman"/>
          <w:b/>
          <w:sz w:val="28"/>
          <w:szCs w:val="28"/>
        </w:rPr>
      </w:pPr>
    </w:p>
    <w:p w14:paraId="626E9E8C" w14:textId="77777777" w:rsidR="00772C61" w:rsidRDefault="00772C61" w:rsidP="00772C61">
      <w:pPr>
        <w:ind w:left="606" w:right="903"/>
        <w:jc w:val="center"/>
        <w:rPr>
          <w:rFonts w:ascii="Times New Roman" w:hAnsi="Times New Roman"/>
          <w:b/>
          <w:sz w:val="28"/>
          <w:szCs w:val="28"/>
        </w:rPr>
      </w:pPr>
    </w:p>
    <w:p w14:paraId="56A25A90" w14:textId="77777777" w:rsidR="00772C61" w:rsidRDefault="00772C61" w:rsidP="00772C61">
      <w:pPr>
        <w:ind w:left="606" w:right="903"/>
        <w:jc w:val="center"/>
        <w:rPr>
          <w:rFonts w:ascii="Times New Roman" w:hAnsi="Times New Roman"/>
          <w:b/>
          <w:sz w:val="28"/>
          <w:szCs w:val="28"/>
        </w:rPr>
      </w:pPr>
    </w:p>
    <w:p w14:paraId="1B09E763" w14:textId="77777777" w:rsidR="00772C61" w:rsidRDefault="00772C61" w:rsidP="00772C61">
      <w:pPr>
        <w:ind w:left="606" w:right="903"/>
        <w:jc w:val="center"/>
        <w:rPr>
          <w:rFonts w:ascii="Times New Roman" w:hAnsi="Times New Roman"/>
          <w:b/>
          <w:sz w:val="28"/>
          <w:szCs w:val="28"/>
        </w:rPr>
      </w:pPr>
    </w:p>
    <w:p w14:paraId="6D784836" w14:textId="77777777" w:rsidR="00772C61" w:rsidRDefault="00772C61" w:rsidP="00772C61">
      <w:pPr>
        <w:ind w:left="606" w:right="903"/>
        <w:jc w:val="center"/>
        <w:rPr>
          <w:rFonts w:ascii="Times New Roman" w:hAnsi="Times New Roman"/>
          <w:b/>
          <w:sz w:val="28"/>
          <w:szCs w:val="28"/>
        </w:rPr>
      </w:pPr>
    </w:p>
    <w:p w14:paraId="0B34547C" w14:textId="77777777" w:rsidR="00772C61" w:rsidRDefault="00772C61" w:rsidP="00772C61">
      <w:pPr>
        <w:ind w:left="606" w:right="903"/>
        <w:jc w:val="center"/>
        <w:rPr>
          <w:rFonts w:ascii="Times New Roman" w:hAnsi="Times New Roman"/>
          <w:b/>
          <w:sz w:val="28"/>
          <w:szCs w:val="28"/>
        </w:rPr>
      </w:pPr>
    </w:p>
    <w:p w14:paraId="370282ED" w14:textId="77777777" w:rsidR="00772C61" w:rsidRDefault="00772C61" w:rsidP="00772C61">
      <w:pPr>
        <w:ind w:left="606" w:right="903"/>
        <w:jc w:val="center"/>
        <w:rPr>
          <w:rFonts w:ascii="Times New Roman" w:hAnsi="Times New Roman"/>
          <w:b/>
          <w:sz w:val="28"/>
          <w:szCs w:val="28"/>
        </w:rPr>
      </w:pPr>
    </w:p>
    <w:p w14:paraId="31DBEB5D" w14:textId="77777777" w:rsidR="00772C61" w:rsidRDefault="00772C61" w:rsidP="00772C61">
      <w:pPr>
        <w:ind w:left="606" w:right="903"/>
        <w:jc w:val="center"/>
        <w:rPr>
          <w:rFonts w:ascii="Times New Roman" w:hAnsi="Times New Roman"/>
          <w:b/>
          <w:sz w:val="28"/>
          <w:szCs w:val="28"/>
        </w:rPr>
      </w:pPr>
    </w:p>
    <w:p w14:paraId="40628787" w14:textId="77777777" w:rsidR="00772C61" w:rsidRDefault="00772C61" w:rsidP="00772C61">
      <w:pPr>
        <w:ind w:left="606" w:right="903"/>
        <w:jc w:val="center"/>
        <w:rPr>
          <w:rFonts w:ascii="Times New Roman" w:hAnsi="Times New Roman"/>
          <w:b/>
          <w:sz w:val="28"/>
          <w:szCs w:val="28"/>
        </w:rPr>
      </w:pPr>
    </w:p>
    <w:p w14:paraId="62F2B59E" w14:textId="77777777" w:rsidR="00772C61" w:rsidRDefault="00772C61" w:rsidP="00772C61">
      <w:pPr>
        <w:ind w:left="606" w:right="903"/>
        <w:jc w:val="center"/>
        <w:rPr>
          <w:rFonts w:ascii="Times New Roman" w:hAnsi="Times New Roman"/>
          <w:b/>
          <w:sz w:val="28"/>
          <w:szCs w:val="28"/>
        </w:rPr>
      </w:pPr>
    </w:p>
    <w:p w14:paraId="509B868D" w14:textId="77777777" w:rsidR="00772C61" w:rsidRDefault="00772C61" w:rsidP="00772C61">
      <w:pPr>
        <w:ind w:left="606" w:right="903"/>
        <w:jc w:val="center"/>
        <w:rPr>
          <w:rFonts w:ascii="Times New Roman" w:hAnsi="Times New Roman"/>
          <w:b/>
          <w:sz w:val="28"/>
          <w:szCs w:val="28"/>
        </w:rPr>
      </w:pPr>
    </w:p>
    <w:p w14:paraId="1B73B14B" w14:textId="77777777" w:rsidR="00772C61" w:rsidRDefault="00772C61" w:rsidP="00772C61">
      <w:pPr>
        <w:ind w:left="606" w:right="903"/>
        <w:jc w:val="center"/>
        <w:rPr>
          <w:rFonts w:ascii="Times New Roman" w:hAnsi="Times New Roman"/>
          <w:b/>
          <w:sz w:val="28"/>
          <w:szCs w:val="28"/>
        </w:rPr>
      </w:pPr>
    </w:p>
    <w:p w14:paraId="079EACA4" w14:textId="77777777" w:rsidR="00772C61" w:rsidRDefault="00772C61" w:rsidP="00772C61">
      <w:pPr>
        <w:ind w:left="606" w:right="903"/>
        <w:jc w:val="center"/>
        <w:rPr>
          <w:rFonts w:ascii="Times New Roman" w:hAnsi="Times New Roman"/>
          <w:b/>
          <w:sz w:val="28"/>
          <w:szCs w:val="28"/>
        </w:rPr>
      </w:pPr>
    </w:p>
    <w:p w14:paraId="748C8391" w14:textId="77777777" w:rsidR="00772C61" w:rsidRDefault="00772C61" w:rsidP="00772C61">
      <w:pPr>
        <w:ind w:left="606" w:right="903"/>
        <w:jc w:val="center"/>
        <w:rPr>
          <w:rFonts w:ascii="Times New Roman" w:hAnsi="Times New Roman"/>
          <w:b/>
          <w:sz w:val="28"/>
          <w:szCs w:val="28"/>
        </w:rPr>
      </w:pPr>
    </w:p>
    <w:p w14:paraId="1786981D" w14:textId="77777777" w:rsidR="00772C61" w:rsidRDefault="00772C61" w:rsidP="00772C61">
      <w:pPr>
        <w:ind w:left="606" w:right="903"/>
        <w:jc w:val="center"/>
        <w:rPr>
          <w:rFonts w:ascii="Times New Roman" w:hAnsi="Times New Roman"/>
          <w:b/>
          <w:sz w:val="28"/>
          <w:szCs w:val="28"/>
        </w:rPr>
      </w:pPr>
    </w:p>
    <w:p w14:paraId="377E922B" w14:textId="77777777" w:rsidR="00772C61" w:rsidRDefault="00772C61" w:rsidP="00772C61">
      <w:pPr>
        <w:ind w:left="606" w:right="903"/>
        <w:jc w:val="center"/>
        <w:rPr>
          <w:rFonts w:ascii="Times New Roman" w:hAnsi="Times New Roman"/>
          <w:b/>
          <w:sz w:val="28"/>
          <w:szCs w:val="28"/>
        </w:rPr>
      </w:pPr>
    </w:p>
    <w:p w14:paraId="3D9BE200" w14:textId="77777777" w:rsidR="00772C61" w:rsidRDefault="00772C61" w:rsidP="00772C61">
      <w:pPr>
        <w:ind w:left="606" w:right="903"/>
        <w:jc w:val="center"/>
        <w:rPr>
          <w:rFonts w:ascii="Times New Roman" w:hAnsi="Times New Roman"/>
          <w:b/>
          <w:sz w:val="28"/>
          <w:szCs w:val="28"/>
        </w:rPr>
      </w:pPr>
    </w:p>
    <w:p w14:paraId="6A047402" w14:textId="77777777" w:rsidR="00772C61" w:rsidRDefault="00772C61" w:rsidP="00772C61">
      <w:pPr>
        <w:ind w:left="606" w:right="903"/>
        <w:jc w:val="center"/>
        <w:rPr>
          <w:rFonts w:ascii="Times New Roman" w:hAnsi="Times New Roman"/>
          <w:b/>
          <w:sz w:val="28"/>
          <w:szCs w:val="28"/>
        </w:rPr>
      </w:pPr>
    </w:p>
    <w:p w14:paraId="799021BA" w14:textId="77777777" w:rsidR="00772C61" w:rsidRDefault="00772C61" w:rsidP="00772C61">
      <w:pPr>
        <w:ind w:left="606" w:right="903"/>
        <w:jc w:val="center"/>
        <w:rPr>
          <w:rFonts w:ascii="Times New Roman" w:hAnsi="Times New Roman"/>
          <w:b/>
          <w:sz w:val="28"/>
          <w:szCs w:val="28"/>
        </w:rPr>
      </w:pPr>
    </w:p>
    <w:p w14:paraId="033A0E8A" w14:textId="318A6F98" w:rsidR="00772C61" w:rsidRDefault="00772C61" w:rsidP="00772C61">
      <w:pPr>
        <w:ind w:left="606" w:right="903"/>
        <w:jc w:val="center"/>
        <w:rPr>
          <w:rFonts w:ascii="Times New Roman" w:hAnsi="Times New Roman"/>
          <w:b/>
          <w:sz w:val="28"/>
          <w:szCs w:val="28"/>
        </w:rPr>
      </w:pPr>
    </w:p>
    <w:p w14:paraId="26E7ED9E" w14:textId="2A93803F" w:rsidR="00A37547" w:rsidRDefault="00A37547" w:rsidP="00772C61">
      <w:pPr>
        <w:ind w:left="606" w:right="903"/>
        <w:jc w:val="center"/>
        <w:rPr>
          <w:rFonts w:ascii="Times New Roman" w:hAnsi="Times New Roman"/>
          <w:b/>
          <w:sz w:val="28"/>
          <w:szCs w:val="28"/>
        </w:rPr>
      </w:pPr>
    </w:p>
    <w:p w14:paraId="77ABAD0D" w14:textId="101AC675" w:rsidR="00A37547" w:rsidRDefault="00A37547" w:rsidP="00772C61">
      <w:pPr>
        <w:ind w:left="606" w:right="903"/>
        <w:jc w:val="center"/>
        <w:rPr>
          <w:rFonts w:ascii="Times New Roman" w:hAnsi="Times New Roman"/>
          <w:b/>
          <w:sz w:val="28"/>
          <w:szCs w:val="28"/>
        </w:rPr>
      </w:pPr>
    </w:p>
    <w:p w14:paraId="6E3C3E5C" w14:textId="183130AE" w:rsidR="00A37547" w:rsidRDefault="00A37547" w:rsidP="00772C61">
      <w:pPr>
        <w:ind w:left="606" w:right="903"/>
        <w:jc w:val="center"/>
        <w:rPr>
          <w:rFonts w:ascii="Times New Roman" w:hAnsi="Times New Roman"/>
          <w:b/>
          <w:sz w:val="28"/>
          <w:szCs w:val="28"/>
        </w:rPr>
      </w:pPr>
    </w:p>
    <w:p w14:paraId="3225545C" w14:textId="5D221C65" w:rsidR="00A37547" w:rsidRDefault="00A37547" w:rsidP="00772C61">
      <w:pPr>
        <w:ind w:left="606" w:right="903"/>
        <w:jc w:val="center"/>
        <w:rPr>
          <w:rFonts w:ascii="Times New Roman" w:hAnsi="Times New Roman"/>
          <w:b/>
          <w:sz w:val="28"/>
          <w:szCs w:val="28"/>
        </w:rPr>
      </w:pPr>
    </w:p>
    <w:p w14:paraId="00A839C5" w14:textId="50BCDD55" w:rsidR="00A37547" w:rsidRDefault="00A37547" w:rsidP="00772C61">
      <w:pPr>
        <w:ind w:left="606" w:right="903"/>
        <w:jc w:val="center"/>
        <w:rPr>
          <w:rFonts w:ascii="Times New Roman" w:hAnsi="Times New Roman"/>
          <w:b/>
          <w:sz w:val="28"/>
          <w:szCs w:val="28"/>
        </w:rPr>
      </w:pPr>
    </w:p>
    <w:p w14:paraId="7883EA81" w14:textId="77777777" w:rsidR="00A37547" w:rsidRDefault="00A37547" w:rsidP="00772C61">
      <w:pPr>
        <w:ind w:left="606" w:right="903"/>
        <w:jc w:val="center"/>
        <w:rPr>
          <w:rFonts w:ascii="Times New Roman" w:hAnsi="Times New Roman"/>
          <w:b/>
          <w:sz w:val="28"/>
          <w:szCs w:val="28"/>
        </w:rPr>
      </w:pPr>
    </w:p>
    <w:p w14:paraId="663FCFF0" w14:textId="77777777" w:rsidR="00D84AD2" w:rsidRPr="00035B37" w:rsidRDefault="00D84AD2" w:rsidP="00D84AD2">
      <w:pPr>
        <w:spacing w:line="360" w:lineRule="auto"/>
        <w:ind w:left="4536"/>
        <w:jc w:val="right"/>
        <w:rPr>
          <w:rFonts w:ascii="Times New Roman" w:hAnsi="Times New Roman"/>
          <w:sz w:val="24"/>
          <w:szCs w:val="24"/>
        </w:rPr>
      </w:pPr>
      <w:r w:rsidRPr="00035B37">
        <w:rPr>
          <w:rFonts w:ascii="Times New Roman" w:hAnsi="Times New Roman"/>
          <w:sz w:val="24"/>
          <w:szCs w:val="24"/>
        </w:rPr>
        <w:lastRenderedPageBreak/>
        <w:t>УТВЕРЖДЕНО</w:t>
      </w:r>
    </w:p>
    <w:p w14:paraId="39192119" w14:textId="77777777" w:rsidR="00D84AD2" w:rsidRPr="00035B37" w:rsidRDefault="00D84AD2" w:rsidP="00D84AD2">
      <w:pPr>
        <w:spacing w:line="240" w:lineRule="atLeast"/>
        <w:ind w:left="4536"/>
        <w:jc w:val="right"/>
        <w:rPr>
          <w:rFonts w:ascii="Times New Roman" w:hAnsi="Times New Roman"/>
          <w:sz w:val="24"/>
          <w:szCs w:val="24"/>
        </w:rPr>
      </w:pPr>
      <w:r>
        <w:rPr>
          <w:rFonts w:ascii="Times New Roman" w:hAnsi="Times New Roman"/>
          <w:sz w:val="24"/>
          <w:szCs w:val="24"/>
        </w:rPr>
        <w:t>П</w:t>
      </w:r>
      <w:r w:rsidRPr="00035B37">
        <w:rPr>
          <w:rFonts w:ascii="Times New Roman" w:hAnsi="Times New Roman"/>
          <w:sz w:val="24"/>
          <w:szCs w:val="24"/>
        </w:rPr>
        <w:t xml:space="preserve">остановлением </w:t>
      </w:r>
      <w:r>
        <w:rPr>
          <w:rFonts w:ascii="Times New Roman" w:hAnsi="Times New Roman"/>
          <w:sz w:val="24"/>
          <w:szCs w:val="24"/>
        </w:rPr>
        <w:t>А</w:t>
      </w:r>
      <w:r w:rsidRPr="00035B37">
        <w:rPr>
          <w:rFonts w:ascii="Times New Roman" w:hAnsi="Times New Roman"/>
          <w:sz w:val="24"/>
          <w:szCs w:val="24"/>
        </w:rPr>
        <w:t xml:space="preserve">дминистрации </w:t>
      </w:r>
    </w:p>
    <w:p w14:paraId="1417A00A" w14:textId="77777777" w:rsidR="00D84AD2" w:rsidRPr="00035B37" w:rsidRDefault="00D84AD2" w:rsidP="00D84AD2">
      <w:pPr>
        <w:spacing w:line="240" w:lineRule="atLeast"/>
        <w:ind w:left="4536"/>
        <w:jc w:val="right"/>
        <w:rPr>
          <w:rFonts w:ascii="Times New Roman" w:hAnsi="Times New Roman"/>
          <w:sz w:val="24"/>
          <w:szCs w:val="24"/>
        </w:rPr>
      </w:pPr>
      <w:r w:rsidRPr="00035B37">
        <w:rPr>
          <w:rFonts w:ascii="Times New Roman" w:hAnsi="Times New Roman"/>
          <w:sz w:val="24"/>
          <w:szCs w:val="24"/>
        </w:rPr>
        <w:t>Краснощёковского района</w:t>
      </w:r>
    </w:p>
    <w:p w14:paraId="7E74E9F1" w14:textId="234A8DB8" w:rsidR="00D84AD2" w:rsidRPr="00E33E1B" w:rsidRDefault="00D84AD2" w:rsidP="00D84AD2">
      <w:pPr>
        <w:ind w:right="-1"/>
        <w:jc w:val="right"/>
        <w:rPr>
          <w:rFonts w:ascii="Times New Roman" w:hAnsi="Times New Roman"/>
          <w:b/>
          <w:sz w:val="24"/>
          <w:szCs w:val="24"/>
        </w:rPr>
      </w:pPr>
      <w:r w:rsidRPr="00E33E1B">
        <w:rPr>
          <w:rFonts w:ascii="Times New Roman" w:hAnsi="Times New Roman"/>
          <w:sz w:val="24"/>
          <w:szCs w:val="24"/>
        </w:rPr>
        <w:t xml:space="preserve">от </w:t>
      </w:r>
      <w:r w:rsidR="00E33E1B" w:rsidRPr="00E33E1B">
        <w:rPr>
          <w:rFonts w:ascii="Times New Roman" w:hAnsi="Times New Roman"/>
          <w:sz w:val="24"/>
          <w:szCs w:val="24"/>
        </w:rPr>
        <w:t xml:space="preserve">  30 ноября 2022 г.   </w:t>
      </w:r>
      <w:r w:rsidRPr="00E33E1B">
        <w:rPr>
          <w:rFonts w:ascii="Times New Roman" w:hAnsi="Times New Roman"/>
          <w:sz w:val="24"/>
          <w:szCs w:val="24"/>
        </w:rPr>
        <w:t xml:space="preserve"> № </w:t>
      </w:r>
      <w:r w:rsidR="00E33E1B" w:rsidRPr="00E33E1B">
        <w:rPr>
          <w:rFonts w:ascii="Times New Roman" w:hAnsi="Times New Roman"/>
          <w:sz w:val="24"/>
          <w:szCs w:val="24"/>
        </w:rPr>
        <w:t>406</w:t>
      </w:r>
    </w:p>
    <w:p w14:paraId="0685D496" w14:textId="77777777" w:rsidR="00D84AD2" w:rsidRDefault="00D84AD2" w:rsidP="006D4161">
      <w:pPr>
        <w:ind w:right="-1"/>
        <w:jc w:val="center"/>
        <w:rPr>
          <w:rFonts w:ascii="Times New Roman" w:hAnsi="Times New Roman"/>
          <w:b/>
          <w:sz w:val="24"/>
          <w:szCs w:val="24"/>
        </w:rPr>
      </w:pPr>
    </w:p>
    <w:p w14:paraId="49A058DC" w14:textId="77777777" w:rsidR="00D84AD2" w:rsidRDefault="00D84AD2" w:rsidP="006D4161">
      <w:pPr>
        <w:ind w:right="-1"/>
        <w:jc w:val="center"/>
        <w:rPr>
          <w:rFonts w:ascii="Times New Roman" w:hAnsi="Times New Roman"/>
          <w:b/>
          <w:sz w:val="24"/>
          <w:szCs w:val="24"/>
        </w:rPr>
      </w:pPr>
    </w:p>
    <w:p w14:paraId="285D3C35" w14:textId="57393B2F" w:rsidR="00772C61" w:rsidRDefault="00A37547" w:rsidP="006D4161">
      <w:pPr>
        <w:ind w:right="-1"/>
        <w:jc w:val="center"/>
        <w:rPr>
          <w:rFonts w:ascii="Times New Roman" w:hAnsi="Times New Roman"/>
          <w:b/>
          <w:sz w:val="28"/>
          <w:szCs w:val="28"/>
        </w:rPr>
      </w:pPr>
      <w:r>
        <w:rPr>
          <w:rFonts w:ascii="Times New Roman" w:hAnsi="Times New Roman"/>
          <w:b/>
          <w:sz w:val="24"/>
          <w:szCs w:val="24"/>
        </w:rPr>
        <w:t>РУКОВОДСТВО ПО СОБЛЮДЕНИЮ ОБЯЗАТЕЛЬНЫХ</w:t>
      </w:r>
      <w:r w:rsidR="006D4161">
        <w:rPr>
          <w:rFonts w:ascii="Times New Roman" w:hAnsi="Times New Roman"/>
          <w:b/>
          <w:sz w:val="24"/>
          <w:szCs w:val="24"/>
        </w:rPr>
        <w:t xml:space="preserve"> </w:t>
      </w:r>
      <w:r>
        <w:rPr>
          <w:rFonts w:ascii="Times New Roman" w:hAnsi="Times New Roman"/>
          <w:b/>
          <w:sz w:val="24"/>
          <w:szCs w:val="24"/>
        </w:rPr>
        <w:t>ТРЕБОВАНИЙ ПРИ ОСУЩЕСТВЛЕНИИ МУНИЦИПАЛЬНОГО КОНТРОЛЯ ЗА ИСПОЛНЕНИЕМ</w:t>
      </w:r>
      <w:r w:rsidR="006D4161">
        <w:rPr>
          <w:rFonts w:ascii="Times New Roman" w:hAnsi="Times New Roman"/>
          <w:b/>
          <w:sz w:val="24"/>
          <w:szCs w:val="24"/>
        </w:rPr>
        <w:t xml:space="preserve"> </w:t>
      </w:r>
      <w:r>
        <w:rPr>
          <w:rFonts w:ascii="Times New Roman" w:hAnsi="Times New Roman"/>
          <w:b/>
          <w:sz w:val="24"/>
          <w:szCs w:val="24"/>
        </w:rPr>
        <w:t xml:space="preserve">ЕДИНОЙ ТЕПЛОСНАБЖАЮЩЕЙ ОРГАНИЗАЦИЕЙ </w:t>
      </w:r>
      <w:r w:rsidRPr="00A37547">
        <w:rPr>
          <w:rFonts w:ascii="Times New Roman" w:hAnsi="Times New Roman"/>
          <w:b/>
          <w:sz w:val="24"/>
          <w:szCs w:val="24"/>
        </w:rPr>
        <w:t>ОБЯЗАТЕЛЬСТВ ПО СТРОИТЕЛЬСТВУ, РЕКОНСТРУКЦИИ И (ИЛИ) МОДЕРНИЗАЦИИ</w:t>
      </w:r>
      <w:r>
        <w:rPr>
          <w:rFonts w:ascii="Times New Roman" w:hAnsi="Times New Roman"/>
          <w:b/>
          <w:sz w:val="24"/>
          <w:szCs w:val="24"/>
        </w:rPr>
        <w:t xml:space="preserve"> ОБЪЕКТОВ ТЕПЛОСНАБЖЕНИЯ НА ТЕРРИТОРИИ МУНИЦИПАЛЬНОГО ОБРАЗОВАНИЯ КРАСНОЩЁКОВСКИЙ РАЙОН</w:t>
      </w:r>
    </w:p>
    <w:p w14:paraId="77D8B934" w14:textId="77777777" w:rsidR="006D4161" w:rsidRDefault="006D4161" w:rsidP="006D4161">
      <w:pPr>
        <w:ind w:firstLine="708"/>
        <w:jc w:val="both"/>
        <w:rPr>
          <w:rFonts w:ascii="Times New Roman" w:hAnsi="Times New Roman"/>
          <w:sz w:val="24"/>
          <w:szCs w:val="24"/>
          <w:lang w:eastAsia="ru-RU"/>
        </w:rPr>
      </w:pPr>
    </w:p>
    <w:p w14:paraId="3D8B0455" w14:textId="31111829" w:rsidR="006D4161" w:rsidRPr="006D4161" w:rsidRDefault="006D4161" w:rsidP="006D4161">
      <w:pPr>
        <w:ind w:firstLine="708"/>
        <w:jc w:val="both"/>
        <w:rPr>
          <w:rFonts w:ascii="Times New Roman" w:hAnsi="Times New Roman"/>
          <w:sz w:val="24"/>
          <w:szCs w:val="24"/>
          <w:lang w:eastAsia="ru-RU"/>
        </w:rPr>
      </w:pPr>
      <w:r w:rsidRPr="006D4161">
        <w:rPr>
          <w:rFonts w:ascii="Times New Roman" w:hAnsi="Times New Roman"/>
          <w:sz w:val="24"/>
          <w:szCs w:val="24"/>
          <w:lang w:eastAsia="ru-RU"/>
        </w:rPr>
        <w:t xml:space="preserve">Настоящее руководство разработано в соответствии с пунктом 5 части 3 статьи 46 Федерального закона от 31.07.2020 № 248-ФЗ «О государственном контроле (надзоре) и муниципальном контроле в Российской Федерации» и в целях оказания </w:t>
      </w:r>
      <w:r w:rsidRPr="006D4161">
        <w:rPr>
          <w:rFonts w:ascii="Times New Roman" w:hAnsi="Times New Roman"/>
          <w:color w:val="1E1D1E"/>
          <w:sz w:val="24"/>
          <w:szCs w:val="24"/>
        </w:rPr>
        <w:t>единой теплоснабжающей организации</w:t>
      </w:r>
      <w:r w:rsidRPr="006D4161">
        <w:rPr>
          <w:rFonts w:ascii="Times New Roman" w:hAnsi="Times New Roman"/>
          <w:sz w:val="24"/>
          <w:szCs w:val="24"/>
          <w:lang w:eastAsia="ru-RU"/>
        </w:rPr>
        <w:t xml:space="preserve">, информационно-методической поддержки в вопросах соблюдения обязательных требований, контроль за соблюдением которых осуществляет орган местного самоуправления при осуществлении муниципального контроля за исполнением </w:t>
      </w:r>
      <w:r w:rsidRPr="006D4161">
        <w:rPr>
          <w:rFonts w:ascii="Times New Roman" w:hAnsi="Times New Roman"/>
          <w:color w:val="1E1D1E"/>
          <w:sz w:val="24"/>
          <w:szCs w:val="24"/>
        </w:rPr>
        <w:t>единой теплоснабжающей организацией обязательств по строительству, реконструкции и (или) модернизации объектов теплоснабжения.</w:t>
      </w:r>
    </w:p>
    <w:p w14:paraId="629990E5" w14:textId="3514B85D" w:rsidR="006D4161" w:rsidRPr="00FE55D1" w:rsidRDefault="006D4161" w:rsidP="006D4161">
      <w:pPr>
        <w:ind w:firstLine="567"/>
        <w:jc w:val="both"/>
        <w:rPr>
          <w:rFonts w:ascii="Times New Roman" w:hAnsi="Times New Roman"/>
          <w:sz w:val="24"/>
          <w:szCs w:val="24"/>
        </w:rPr>
      </w:pPr>
      <w:r w:rsidRPr="00035B37">
        <w:rPr>
          <w:rFonts w:ascii="Times New Roman" w:hAnsi="Times New Roman"/>
          <w:sz w:val="24"/>
          <w:szCs w:val="24"/>
        </w:rPr>
        <w:t xml:space="preserve">Должностным лицом администрации, уполномоченным осуществлять муниципальный </w:t>
      </w:r>
      <w:r w:rsidRPr="006D4161">
        <w:rPr>
          <w:rFonts w:ascii="Times New Roman" w:hAnsi="Times New Roman"/>
          <w:sz w:val="24"/>
          <w:szCs w:val="24"/>
        </w:rPr>
        <w:t>контроль за исполнением единой теплоснабжающей организацией обязательств по строительству, реконструкции и (или) модернизации объектов теплоснабжения</w:t>
      </w:r>
      <w:r w:rsidRPr="00035B37">
        <w:rPr>
          <w:rFonts w:ascii="Times New Roman" w:hAnsi="Times New Roman"/>
          <w:sz w:val="24"/>
          <w:szCs w:val="24"/>
        </w:rPr>
        <w:t>, является: начальник отдела по ЖКХ и оперативным вопросам Администрации Краснощёковского района В.Н. Григоренко (далее также – должностные лица, уполномоченные осуществлять контроль)</w:t>
      </w:r>
      <w:r w:rsidRPr="00035B37">
        <w:rPr>
          <w:rFonts w:ascii="Times New Roman" w:hAnsi="Times New Roman"/>
          <w:i/>
          <w:iCs/>
          <w:sz w:val="24"/>
          <w:szCs w:val="24"/>
        </w:rPr>
        <w:t>.</w:t>
      </w:r>
      <w:r w:rsidRPr="00035B37">
        <w:rPr>
          <w:rFonts w:ascii="Times New Roman" w:hAnsi="Times New Roman"/>
          <w:sz w:val="24"/>
          <w:szCs w:val="24"/>
        </w:rPr>
        <w:t xml:space="preserve"> </w:t>
      </w:r>
      <w:r w:rsidRPr="00FE55D1">
        <w:rPr>
          <w:rFonts w:ascii="Times New Roman" w:hAnsi="Times New Roman"/>
          <w:sz w:val="24"/>
          <w:szCs w:val="24"/>
        </w:rPr>
        <w:t>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жилищному контролю.</w:t>
      </w:r>
    </w:p>
    <w:p w14:paraId="0C4C34FD" w14:textId="6DEA6972" w:rsidR="006D4161" w:rsidRPr="006D4161" w:rsidRDefault="006D4161" w:rsidP="006D4161">
      <w:pPr>
        <w:ind w:firstLine="567"/>
        <w:jc w:val="both"/>
        <w:rPr>
          <w:rFonts w:ascii="Times New Roman" w:hAnsi="Times New Roman"/>
          <w:sz w:val="24"/>
          <w:szCs w:val="24"/>
        </w:rPr>
      </w:pPr>
      <w:r w:rsidRPr="00FE55D1">
        <w:rPr>
          <w:rFonts w:ascii="Times New Roman" w:hAnsi="Times New Roman"/>
          <w:sz w:val="24"/>
          <w:szCs w:val="24"/>
        </w:rPr>
        <w:t>Должностные лица, уполномоченные осуществлять муниципальный контроль</w:t>
      </w:r>
      <w:r>
        <w:rPr>
          <w:rFonts w:ascii="Times New Roman" w:hAnsi="Times New Roman"/>
          <w:sz w:val="24"/>
          <w:szCs w:val="24"/>
        </w:rPr>
        <w:t xml:space="preserve"> </w:t>
      </w:r>
      <w:r w:rsidRPr="006D4161">
        <w:rPr>
          <w:rFonts w:ascii="Times New Roman" w:hAnsi="Times New Roman"/>
          <w:sz w:val="24"/>
          <w:szCs w:val="24"/>
        </w:rPr>
        <w:t>за исполнением единой теплоснабжающей организацией обязательств по строительству, реконструкции и (или) модернизации объектов теплоснабжения</w:t>
      </w:r>
      <w:r w:rsidRPr="00FE55D1">
        <w:rPr>
          <w:rFonts w:ascii="Times New Roman" w:hAnsi="Times New Roman"/>
          <w:sz w:val="24"/>
          <w:szCs w:val="24"/>
        </w:rPr>
        <w:t>, при осуществлении муниципального жилищного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14:paraId="58367DF5" w14:textId="159B9267" w:rsidR="006D4161" w:rsidRPr="006D4161" w:rsidRDefault="006D4161" w:rsidP="006D41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4"/>
          <w:szCs w:val="24"/>
        </w:rPr>
      </w:pPr>
      <w:r w:rsidRPr="006D4161">
        <w:rPr>
          <w:rFonts w:ascii="Times New Roman" w:hAnsi="Times New Roman"/>
          <w:color w:val="1E1D1E"/>
          <w:sz w:val="24"/>
          <w:szCs w:val="24"/>
        </w:rPr>
        <w:t xml:space="preserve">Предметом проверки при проведении муниципального контроля является соблюдение единой теплоснабжающей организацией в процессе реализации мероприятий по строительству, реконструкции и (или) модернизации объектов теплоснабжения, необходимых для развития, обеспечения надежности и энергетической эффективности системы теплоснабжения и определенных для нее в схеме теплоснабжения требований Федерального закона от 27.07.2010 № 190-ФЗ «О теплоснабжении» на территории муниципального образования </w:t>
      </w:r>
      <w:r>
        <w:rPr>
          <w:rFonts w:ascii="Times New Roman" w:hAnsi="Times New Roman"/>
          <w:sz w:val="24"/>
          <w:szCs w:val="24"/>
        </w:rPr>
        <w:t>Краснощёковский район.</w:t>
      </w:r>
    </w:p>
    <w:p w14:paraId="1BDB8BA2" w14:textId="27B14F28" w:rsidR="00772C61" w:rsidRPr="006D4161" w:rsidRDefault="00772C61" w:rsidP="006D4161">
      <w:pPr>
        <w:widowControl w:val="0"/>
        <w:spacing w:before="120"/>
        <w:ind w:firstLine="709"/>
        <w:jc w:val="both"/>
        <w:rPr>
          <w:rFonts w:ascii="Times New Roman" w:eastAsia="Calibri" w:hAnsi="Times New Roman"/>
          <w:sz w:val="24"/>
          <w:szCs w:val="24"/>
        </w:rPr>
      </w:pPr>
      <w:r w:rsidRPr="006D4161">
        <w:rPr>
          <w:rFonts w:ascii="Times New Roman" w:eastAsia="Calibri" w:hAnsi="Times New Roman"/>
          <w:sz w:val="24"/>
          <w:szCs w:val="24"/>
        </w:rPr>
        <w:t>В соответствии с требованиями статьи 8.2 Федерального закона от 26.12.2008 № 294-ФЗ «О защите прав юридических лиц и индивидуальных предпринимателей при осуществлении государственного (надзора) и муниципального контроля» на официальных сайтах органов муниципального контроля в сети «Интернет» для каждого вида муниципального контроля размещаются перечни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а также тексты соответствующих нормативных правовых актов.</w:t>
      </w:r>
    </w:p>
    <w:p w14:paraId="5088792D" w14:textId="3DBCB82C" w:rsidR="00772C61" w:rsidRPr="006D4161" w:rsidRDefault="00772C61" w:rsidP="006D4161">
      <w:pPr>
        <w:tabs>
          <w:tab w:val="left" w:pos="0"/>
        </w:tabs>
        <w:suppressAutoHyphens/>
        <w:autoSpaceDE w:val="0"/>
        <w:ind w:firstLine="567"/>
        <w:jc w:val="both"/>
        <w:rPr>
          <w:rFonts w:ascii="Times New Roman" w:hAnsi="Times New Roman"/>
          <w:color w:val="000000"/>
          <w:sz w:val="24"/>
          <w:szCs w:val="24"/>
          <w:lang w:eastAsia="ar-SA"/>
        </w:rPr>
      </w:pPr>
      <w:r w:rsidRPr="006D4161">
        <w:rPr>
          <w:rFonts w:ascii="Times New Roman" w:eastAsia="Calibri" w:hAnsi="Times New Roman"/>
          <w:sz w:val="24"/>
          <w:szCs w:val="24"/>
        </w:rPr>
        <w:lastRenderedPageBreak/>
        <w:t xml:space="preserve">Комментарии и предложения в отношении содержания перечня правовых актов, содержащих обязательные требования, соблюдение которых оценивается при проведении мероприятий по контролю, а также обращения с заявлением, жалобой или предложением могут быть направлены заинтересованными лицами при личном обращении в администрацию </w:t>
      </w:r>
      <w:r w:rsidR="006D4161">
        <w:rPr>
          <w:rFonts w:ascii="Times New Roman" w:eastAsia="Calibri" w:hAnsi="Times New Roman"/>
          <w:sz w:val="24"/>
          <w:szCs w:val="24"/>
        </w:rPr>
        <w:t>района</w:t>
      </w:r>
      <w:r w:rsidRPr="006D4161">
        <w:rPr>
          <w:rFonts w:ascii="Times New Roman" w:eastAsia="Calibri" w:hAnsi="Times New Roman"/>
          <w:sz w:val="24"/>
          <w:szCs w:val="24"/>
        </w:rPr>
        <w:t>, по телефонам, посредством электронной почты, через Интернет-приемную администрации</w:t>
      </w:r>
      <w:r w:rsidR="006D4161">
        <w:rPr>
          <w:rFonts w:ascii="Times New Roman" w:eastAsia="Calibri" w:hAnsi="Times New Roman"/>
          <w:sz w:val="24"/>
          <w:szCs w:val="24"/>
        </w:rPr>
        <w:t>.</w:t>
      </w:r>
      <w:r w:rsidRPr="006D4161">
        <w:rPr>
          <w:rFonts w:ascii="Times New Roman" w:eastAsia="Calibri" w:hAnsi="Times New Roman"/>
          <w:sz w:val="24"/>
          <w:szCs w:val="24"/>
        </w:rPr>
        <w:t xml:space="preserve"> </w:t>
      </w:r>
    </w:p>
    <w:p w14:paraId="08BCFD37" w14:textId="0588FF02" w:rsidR="00772C61" w:rsidRDefault="00772C61" w:rsidP="006D4161">
      <w:pPr>
        <w:tabs>
          <w:tab w:val="left" w:pos="0"/>
        </w:tabs>
        <w:suppressAutoHyphens/>
        <w:autoSpaceDE w:val="0"/>
        <w:ind w:firstLine="567"/>
        <w:jc w:val="both"/>
        <w:rPr>
          <w:rFonts w:ascii="Times New Roman" w:eastAsia="Calibri" w:hAnsi="Times New Roman"/>
          <w:sz w:val="24"/>
          <w:szCs w:val="24"/>
        </w:rPr>
      </w:pPr>
      <w:r w:rsidRPr="006D4161">
        <w:rPr>
          <w:rFonts w:ascii="Times New Roman" w:eastAsia="Calibri" w:hAnsi="Times New Roman"/>
          <w:sz w:val="24"/>
          <w:szCs w:val="24"/>
        </w:rPr>
        <w:t>Тексты нормативных правовых актов, содержащих обязательные требования, соблюдение которых оценивается при проведении мероприятий по контролю при осуществлении муниципального жилищного контроля, размещены на официальном сайте администрации</w:t>
      </w:r>
      <w:r w:rsidR="006D4161">
        <w:rPr>
          <w:rFonts w:ascii="Times New Roman" w:eastAsia="Calibri" w:hAnsi="Times New Roman"/>
          <w:sz w:val="24"/>
          <w:szCs w:val="24"/>
        </w:rPr>
        <w:t>.</w:t>
      </w:r>
      <w:r w:rsidRPr="006D4161">
        <w:rPr>
          <w:rFonts w:ascii="Times New Roman" w:eastAsia="Calibri" w:hAnsi="Times New Roman"/>
          <w:sz w:val="24"/>
          <w:szCs w:val="24"/>
        </w:rPr>
        <w:t xml:space="preserve"> </w:t>
      </w:r>
    </w:p>
    <w:p w14:paraId="73AB9749" w14:textId="77777777" w:rsidR="006D4161" w:rsidRPr="00D84AD2" w:rsidRDefault="006D4161" w:rsidP="006D4161">
      <w:pPr>
        <w:tabs>
          <w:tab w:val="left" w:pos="0"/>
        </w:tabs>
        <w:suppressAutoHyphens/>
        <w:autoSpaceDE w:val="0"/>
        <w:ind w:firstLine="567"/>
        <w:jc w:val="both"/>
        <w:rPr>
          <w:rFonts w:ascii="Times New Roman" w:eastAsia="Calibri" w:hAnsi="Times New Roman"/>
          <w:sz w:val="14"/>
          <w:szCs w:val="14"/>
        </w:rPr>
      </w:pPr>
    </w:p>
    <w:p w14:paraId="349D0150" w14:textId="2925502A" w:rsidR="00772C61" w:rsidRDefault="00772C61" w:rsidP="006D4161">
      <w:pPr>
        <w:widowControl w:val="0"/>
        <w:jc w:val="both"/>
        <w:rPr>
          <w:rFonts w:ascii="Times New Roman" w:eastAsia="Calibri" w:hAnsi="Times New Roman"/>
          <w:b/>
          <w:sz w:val="24"/>
          <w:szCs w:val="24"/>
        </w:rPr>
      </w:pPr>
      <w:r w:rsidRPr="006D4161">
        <w:rPr>
          <w:rFonts w:ascii="Times New Roman" w:eastAsia="Calibri" w:hAnsi="Times New Roman"/>
          <w:b/>
          <w:sz w:val="24"/>
          <w:szCs w:val="24"/>
        </w:rPr>
        <w:t>Ведение работы по профилактике соблюдения обязательных требований</w:t>
      </w:r>
    </w:p>
    <w:p w14:paraId="17811B40" w14:textId="77777777" w:rsidR="006D4161" w:rsidRPr="00D84AD2" w:rsidRDefault="006D4161" w:rsidP="006D4161">
      <w:pPr>
        <w:widowControl w:val="0"/>
        <w:ind w:left="851"/>
        <w:jc w:val="both"/>
        <w:rPr>
          <w:rFonts w:ascii="Times New Roman" w:eastAsia="Calibri" w:hAnsi="Times New Roman"/>
          <w:b/>
          <w:sz w:val="14"/>
          <w:szCs w:val="14"/>
        </w:rPr>
      </w:pPr>
    </w:p>
    <w:p w14:paraId="0648328F"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Органы муниципального контроля обязаны информировать юридических лиц, индивидуальных предпринимателей по вопросам соблюдения обязательных требований, в том числе посредством:</w:t>
      </w:r>
    </w:p>
    <w:p w14:paraId="1AC838EC"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а) консультаций с подконтрольными субъектами по разъяснению обязательных требований (в том числе, семинары, вебинары, конференции, заседания рабочих групп);</w:t>
      </w:r>
    </w:p>
    <w:p w14:paraId="0E3C6637"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б) разработки и опубликования руководств по соблюдению обязательных требований, содержащие основные требования в визуализированном виде с изложением текста требований в простом и понятном формате;</w:t>
      </w:r>
    </w:p>
    <w:p w14:paraId="3E2A1376"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в) разъяснительной работы в средствах массовой информации;</w:t>
      </w:r>
    </w:p>
    <w:p w14:paraId="6F397AA5"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г) распространения комментариев о содержании новых нормативных правовых актов, устанавливающих обязательные требования, внесенных изменениях в действующие акты;</w:t>
      </w:r>
    </w:p>
    <w:p w14:paraId="0B22F18C"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д) направления рекомендаций о проведении необходимых организационных, технических мероприятий, направленных на внедрение и обеспечение соблюдения новых обязательных требований.</w:t>
      </w:r>
    </w:p>
    <w:p w14:paraId="56994706" w14:textId="4EFF1E5F" w:rsidR="00772C61" w:rsidRPr="006D4161" w:rsidRDefault="00772C61" w:rsidP="006D4161">
      <w:pPr>
        <w:tabs>
          <w:tab w:val="left" w:pos="0"/>
        </w:tabs>
        <w:suppressAutoHyphens/>
        <w:autoSpaceDE w:val="0"/>
        <w:ind w:firstLine="567"/>
        <w:jc w:val="both"/>
        <w:rPr>
          <w:rFonts w:ascii="Times New Roman" w:eastAsia="Calibri" w:hAnsi="Times New Roman"/>
          <w:color w:val="0000FF"/>
          <w:sz w:val="24"/>
          <w:szCs w:val="24"/>
        </w:rPr>
      </w:pPr>
      <w:r w:rsidRPr="006D4161">
        <w:rPr>
          <w:rFonts w:ascii="Times New Roman" w:eastAsia="Calibri" w:hAnsi="Times New Roman"/>
          <w:sz w:val="24"/>
          <w:szCs w:val="24"/>
        </w:rPr>
        <w:t>Программа профилактики нарушений обязательных требований законодательства в сфере муниципального контроля утверждается ежегодно</w:t>
      </w:r>
      <w:r w:rsidR="006D4161">
        <w:rPr>
          <w:rFonts w:ascii="Times New Roman" w:eastAsia="Calibri" w:hAnsi="Times New Roman"/>
          <w:sz w:val="24"/>
          <w:szCs w:val="24"/>
        </w:rPr>
        <w:t>.</w:t>
      </w:r>
      <w:r w:rsidRPr="006D4161">
        <w:rPr>
          <w:rFonts w:ascii="Times New Roman" w:eastAsia="Calibri" w:hAnsi="Times New Roman"/>
          <w:sz w:val="24"/>
          <w:szCs w:val="24"/>
        </w:rPr>
        <w:t xml:space="preserve"> </w:t>
      </w:r>
    </w:p>
    <w:p w14:paraId="51468FBD" w14:textId="77777777" w:rsidR="00772C61" w:rsidRPr="00D84AD2" w:rsidRDefault="00772C61" w:rsidP="006D4161">
      <w:pPr>
        <w:widowControl w:val="0"/>
        <w:autoSpaceDE w:val="0"/>
        <w:autoSpaceDN w:val="0"/>
        <w:adjustRightInd w:val="0"/>
        <w:ind w:firstLine="709"/>
        <w:jc w:val="both"/>
        <w:rPr>
          <w:rFonts w:ascii="Times New Roman" w:eastAsia="Calibri" w:hAnsi="Times New Roman"/>
          <w:sz w:val="14"/>
          <w:szCs w:val="14"/>
        </w:rPr>
      </w:pPr>
    </w:p>
    <w:p w14:paraId="1B052858" w14:textId="77777777" w:rsidR="00772C61" w:rsidRPr="006D4161" w:rsidRDefault="00772C61" w:rsidP="006D4161">
      <w:pPr>
        <w:widowControl w:val="0"/>
        <w:jc w:val="both"/>
        <w:rPr>
          <w:rFonts w:ascii="Times New Roman" w:eastAsia="Calibri" w:hAnsi="Times New Roman"/>
          <w:b/>
          <w:sz w:val="24"/>
          <w:szCs w:val="24"/>
        </w:rPr>
      </w:pPr>
      <w:r w:rsidRPr="006D4161">
        <w:rPr>
          <w:rFonts w:ascii="Times New Roman" w:eastAsia="Calibri" w:hAnsi="Times New Roman"/>
          <w:b/>
          <w:sz w:val="24"/>
          <w:szCs w:val="24"/>
        </w:rPr>
        <w:t>Направление предостережений о недопустимости нарушения обязательных требований</w:t>
      </w:r>
    </w:p>
    <w:p w14:paraId="2FE973EA" w14:textId="77777777" w:rsidR="00772C61" w:rsidRPr="00D84AD2" w:rsidRDefault="00772C61" w:rsidP="006D4161">
      <w:pPr>
        <w:widowControl w:val="0"/>
        <w:ind w:left="851"/>
        <w:jc w:val="both"/>
        <w:rPr>
          <w:rFonts w:ascii="Times New Roman" w:eastAsia="Calibri" w:hAnsi="Times New Roman"/>
          <w:b/>
          <w:sz w:val="14"/>
          <w:szCs w:val="14"/>
        </w:rPr>
      </w:pPr>
    </w:p>
    <w:p w14:paraId="2A109779"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 xml:space="preserve">Предусмотрено направление органами муниципального контроля юридическим лицам, индивидуальным предпринимателям предостережений о недопустимости нарушения обязательных требований. </w:t>
      </w:r>
    </w:p>
    <w:p w14:paraId="598FD106"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Постановлением Правительства Российской Федерации от 10.02.2017 № 166 утверждены Правила составления и направления предостережения о недопустимости нарушения обязательных требований,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 (далее – Правила № 166).</w:t>
      </w:r>
    </w:p>
    <w:p w14:paraId="7D52CBBC"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Решение о направлении предостережения в соответствии с ч. 5 ст. 8.2 Закона № 294-ФЗ принимается при наличии одновременно следующих четырех условий:</w:t>
      </w:r>
    </w:p>
    <w:p w14:paraId="6C5EF576"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1. Наличие у органа муниципального контроля сведений о готовящихся нарушениях или о признаках нарушений обязательных требований.</w:t>
      </w:r>
    </w:p>
    <w:p w14:paraId="11FBADFA"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2. Указанные сведения поступили одним из следующих способов:</w:t>
      </w:r>
    </w:p>
    <w:p w14:paraId="7F4DF7E7"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а) получены в ходе реализации мероприятий по контролю, осуществляемых без взаимодействия с юридическими лицами, индивидуальными предпринимателями;</w:t>
      </w:r>
    </w:p>
    <w:p w14:paraId="6D2C5FF0"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б) содержатся в обращениях и заявлениях (за исключением обращений и заявлений, авторство которых не подтверждено);</w:t>
      </w:r>
    </w:p>
    <w:p w14:paraId="5A696050"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в) содержатся в письмах от органов государственной власти, органов местного самоуправления;</w:t>
      </w:r>
    </w:p>
    <w:p w14:paraId="17A0CD15"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г) размещены в средствах массовой информации.</w:t>
      </w:r>
    </w:p>
    <w:p w14:paraId="0EE86750"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lastRenderedPageBreak/>
        <w:t>3. Отсутствуют подтвержденные данные о том, что нарушение обязательных требований:</w:t>
      </w:r>
    </w:p>
    <w:p w14:paraId="04D022E3"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а) причинило вред жизни, здоровью граждан;</w:t>
      </w:r>
    </w:p>
    <w:p w14:paraId="3FD70222"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б) причинило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w:t>
      </w:r>
    </w:p>
    <w:p w14:paraId="36799783"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в) привело к возникновению чрезвычайных ситуаций природного и техногенного характера;</w:t>
      </w:r>
    </w:p>
    <w:p w14:paraId="71B6492A"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г) создало непосредственную угрозу указанных последствий.</w:t>
      </w:r>
    </w:p>
    <w:p w14:paraId="7921C285"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Таким образом, предостережение направляется при отсутствии достаточных оснований для проведения внеплановой проверки, предусмотренных п. 2 ч. 2 ст. 10 Закона 294-ФЗ.</w:t>
      </w:r>
    </w:p>
    <w:p w14:paraId="1F3068AC"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4. Юридическое лицо, индивидуальный предприниматель ранее не привлекались к ответственности за нарушение соответствующих требований.</w:t>
      </w:r>
    </w:p>
    <w:p w14:paraId="1F2C47CF"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Правила № 166 запрещают требовать у юридического лица, индивидуального предпринимателя сведения или документы путем направления предостережения.</w:t>
      </w:r>
    </w:p>
    <w:p w14:paraId="00CB81F5"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По результатам рассмотрения предостережения юридическим лицом, индивидуальным предпринимателем могут быть направлены возражения на него либо уведомление об исполнении. В случае получения возражений орган муниципального контроля направляет в течение 20 рабочих дней со дня их получения ответ юридическому лицу, индивидуальному предпринимателю.</w:t>
      </w:r>
    </w:p>
    <w:p w14:paraId="1A45387F"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В уведомлении об исполнении предостережения указываются:</w:t>
      </w:r>
    </w:p>
    <w:p w14:paraId="6C952538" w14:textId="77777777" w:rsidR="00772C61" w:rsidRPr="006D4161" w:rsidRDefault="00772C61" w:rsidP="006D4161">
      <w:pPr>
        <w:widowControl w:val="0"/>
        <w:ind w:firstLine="851"/>
        <w:jc w:val="both"/>
        <w:rPr>
          <w:rFonts w:ascii="Times New Roman" w:eastAsia="Calibri" w:hAnsi="Times New Roman"/>
          <w:sz w:val="24"/>
          <w:szCs w:val="24"/>
        </w:rPr>
      </w:pPr>
      <w:r w:rsidRPr="006D4161">
        <w:rPr>
          <w:rFonts w:ascii="Times New Roman" w:eastAsia="Calibri" w:hAnsi="Times New Roman"/>
          <w:sz w:val="24"/>
          <w:szCs w:val="24"/>
        </w:rPr>
        <w:t>а) наименование юридического лица, фамилия, имя, отчество (при наличии) индивидуального предпринимателя;</w:t>
      </w:r>
    </w:p>
    <w:p w14:paraId="30C1CCD1" w14:textId="77777777" w:rsidR="00772C61" w:rsidRPr="006D4161" w:rsidRDefault="00772C61" w:rsidP="006D4161">
      <w:pPr>
        <w:widowControl w:val="0"/>
        <w:ind w:firstLine="851"/>
        <w:jc w:val="both"/>
        <w:rPr>
          <w:rFonts w:ascii="Times New Roman" w:eastAsia="Calibri" w:hAnsi="Times New Roman"/>
          <w:sz w:val="24"/>
          <w:szCs w:val="24"/>
        </w:rPr>
      </w:pPr>
      <w:r w:rsidRPr="006D4161">
        <w:rPr>
          <w:rFonts w:ascii="Times New Roman" w:eastAsia="Calibri" w:hAnsi="Times New Roman"/>
          <w:sz w:val="24"/>
          <w:szCs w:val="24"/>
        </w:rPr>
        <w:t>б) идентификационный номер налогоплательщика - юридического лица, индивидуального предпринимателя;</w:t>
      </w:r>
    </w:p>
    <w:p w14:paraId="15DB4CB7" w14:textId="77777777" w:rsidR="00772C61" w:rsidRPr="006D4161" w:rsidRDefault="00772C61" w:rsidP="006D4161">
      <w:pPr>
        <w:widowControl w:val="0"/>
        <w:ind w:firstLine="851"/>
        <w:jc w:val="both"/>
        <w:rPr>
          <w:rFonts w:ascii="Times New Roman" w:eastAsia="Calibri" w:hAnsi="Times New Roman"/>
          <w:sz w:val="24"/>
          <w:szCs w:val="24"/>
        </w:rPr>
      </w:pPr>
      <w:r w:rsidRPr="006D4161">
        <w:rPr>
          <w:rFonts w:ascii="Times New Roman" w:eastAsia="Calibri" w:hAnsi="Times New Roman"/>
          <w:sz w:val="24"/>
          <w:szCs w:val="24"/>
        </w:rPr>
        <w:t>в) дата и номер предостережения, направленного в адрес юридического лица, индивидуального предпринимателя;</w:t>
      </w:r>
    </w:p>
    <w:p w14:paraId="191AB358" w14:textId="77777777" w:rsidR="00772C61" w:rsidRPr="006D4161" w:rsidRDefault="00772C61" w:rsidP="006D4161">
      <w:pPr>
        <w:widowControl w:val="0"/>
        <w:ind w:firstLine="851"/>
        <w:jc w:val="both"/>
        <w:rPr>
          <w:rFonts w:ascii="Times New Roman" w:eastAsia="Calibri" w:hAnsi="Times New Roman"/>
          <w:sz w:val="24"/>
          <w:szCs w:val="24"/>
        </w:rPr>
      </w:pPr>
      <w:r w:rsidRPr="006D4161">
        <w:rPr>
          <w:rFonts w:ascii="Times New Roman" w:eastAsia="Calibri" w:hAnsi="Times New Roman"/>
          <w:sz w:val="24"/>
          <w:szCs w:val="24"/>
        </w:rPr>
        <w:t>г) сведения о принятых по результатам рассмотрения предостережения мерах по обеспечению соблюдения обязательных требований.</w:t>
      </w:r>
    </w:p>
    <w:p w14:paraId="305EE68D" w14:textId="77777777" w:rsidR="00772C61" w:rsidRPr="006D4161" w:rsidRDefault="00772C61" w:rsidP="006D4161">
      <w:pPr>
        <w:widowControl w:val="0"/>
        <w:ind w:firstLine="851"/>
        <w:jc w:val="both"/>
        <w:rPr>
          <w:rFonts w:ascii="Times New Roman" w:eastAsia="Calibri" w:hAnsi="Times New Roman"/>
          <w:sz w:val="24"/>
          <w:szCs w:val="24"/>
        </w:rPr>
      </w:pPr>
      <w:r w:rsidRPr="006D4161">
        <w:rPr>
          <w:rFonts w:ascii="Times New Roman" w:eastAsia="Calibri" w:hAnsi="Times New Roman"/>
          <w:sz w:val="24"/>
          <w:szCs w:val="24"/>
        </w:rPr>
        <w:t>По результатам рассмотрения предостережения юридическим лицом, индивидуальным предпринимателем могут быть поданы в орган муниципального контроля, направивший предостережение, возражения. В возражениях указываются:</w:t>
      </w:r>
    </w:p>
    <w:p w14:paraId="43BF6FD0" w14:textId="77777777" w:rsidR="00772C61" w:rsidRPr="006D4161" w:rsidRDefault="00772C61" w:rsidP="006D4161">
      <w:pPr>
        <w:widowControl w:val="0"/>
        <w:ind w:firstLine="851"/>
        <w:jc w:val="both"/>
        <w:rPr>
          <w:rFonts w:ascii="Times New Roman" w:eastAsia="Calibri" w:hAnsi="Times New Roman"/>
          <w:sz w:val="24"/>
          <w:szCs w:val="24"/>
        </w:rPr>
      </w:pPr>
      <w:r w:rsidRPr="006D4161">
        <w:rPr>
          <w:rFonts w:ascii="Times New Roman" w:eastAsia="Calibri" w:hAnsi="Times New Roman"/>
          <w:sz w:val="24"/>
          <w:szCs w:val="24"/>
        </w:rPr>
        <w:t>а) наименование юридического лица, фамилия, имя, отчество (при наличии) индивидуального предпринимателя;</w:t>
      </w:r>
    </w:p>
    <w:p w14:paraId="22314812" w14:textId="77777777" w:rsidR="00772C61" w:rsidRPr="006D4161" w:rsidRDefault="00772C61" w:rsidP="006D4161">
      <w:pPr>
        <w:widowControl w:val="0"/>
        <w:ind w:firstLine="851"/>
        <w:jc w:val="both"/>
        <w:rPr>
          <w:rFonts w:ascii="Times New Roman" w:eastAsia="Calibri" w:hAnsi="Times New Roman"/>
          <w:sz w:val="24"/>
          <w:szCs w:val="24"/>
        </w:rPr>
      </w:pPr>
      <w:r w:rsidRPr="006D4161">
        <w:rPr>
          <w:rFonts w:ascii="Times New Roman" w:eastAsia="Calibri" w:hAnsi="Times New Roman"/>
          <w:sz w:val="24"/>
          <w:szCs w:val="24"/>
        </w:rPr>
        <w:t>б) идентификационный номер налогоплательщика - юридического лица, индивидуального предпринимателя;</w:t>
      </w:r>
    </w:p>
    <w:p w14:paraId="57A69548" w14:textId="77777777" w:rsidR="00772C61" w:rsidRPr="006D4161" w:rsidRDefault="00772C61" w:rsidP="006D4161">
      <w:pPr>
        <w:widowControl w:val="0"/>
        <w:ind w:firstLine="851"/>
        <w:jc w:val="both"/>
        <w:rPr>
          <w:rFonts w:ascii="Times New Roman" w:eastAsia="Calibri" w:hAnsi="Times New Roman"/>
          <w:sz w:val="24"/>
          <w:szCs w:val="24"/>
        </w:rPr>
      </w:pPr>
      <w:r w:rsidRPr="006D4161">
        <w:rPr>
          <w:rFonts w:ascii="Times New Roman" w:eastAsia="Calibri" w:hAnsi="Times New Roman"/>
          <w:sz w:val="24"/>
          <w:szCs w:val="24"/>
        </w:rPr>
        <w:t>в) дата и номер предостережения, направленного в адрес юридического лица, индивидуального предпринимателя;</w:t>
      </w:r>
    </w:p>
    <w:p w14:paraId="2CB9D495" w14:textId="77777777" w:rsidR="00772C61" w:rsidRPr="006D4161" w:rsidRDefault="00772C61" w:rsidP="006D4161">
      <w:pPr>
        <w:widowControl w:val="0"/>
        <w:ind w:firstLine="851"/>
        <w:jc w:val="both"/>
        <w:rPr>
          <w:rFonts w:ascii="Times New Roman" w:eastAsia="Calibri" w:hAnsi="Times New Roman"/>
          <w:sz w:val="24"/>
          <w:szCs w:val="24"/>
        </w:rPr>
      </w:pPr>
      <w:r w:rsidRPr="006D4161">
        <w:rPr>
          <w:rFonts w:ascii="Times New Roman" w:eastAsia="Calibri" w:hAnsi="Times New Roman"/>
          <w:sz w:val="24"/>
          <w:szCs w:val="24"/>
        </w:rPr>
        <w:t>г) обоснование позиции в отношении указанных в предостережении действий (бездействия) юридического лица, индивидуального предпринимателя, которые приводят или могут привести к нарушению обязательных требований.</w:t>
      </w:r>
    </w:p>
    <w:p w14:paraId="701D2168" w14:textId="77777777" w:rsidR="00772C61" w:rsidRPr="006D4161" w:rsidRDefault="00772C61" w:rsidP="006D4161">
      <w:pPr>
        <w:widowControl w:val="0"/>
        <w:ind w:firstLine="851"/>
        <w:jc w:val="both"/>
        <w:rPr>
          <w:rFonts w:ascii="Times New Roman" w:eastAsia="Calibri" w:hAnsi="Times New Roman"/>
          <w:sz w:val="24"/>
          <w:szCs w:val="24"/>
        </w:rPr>
      </w:pPr>
      <w:r w:rsidRPr="006D4161">
        <w:rPr>
          <w:rFonts w:ascii="Times New Roman" w:eastAsia="Calibri" w:hAnsi="Times New Roman"/>
          <w:sz w:val="24"/>
          <w:szCs w:val="24"/>
        </w:rPr>
        <w:t>Уведомление об исполнении предостережения, возражения на предостережение направляются юридическим лицом, индивидуальным предпринимателем в бумажном виде почтовым отправлением в орган государственного контроля (надзора), орган муниципального контроля, либо в виде электронного документа, подписанного усиленной квалифицированной электронной подписью индивидуального предпринимателя, лица, уполномоченного действовать от имени юридического лица, на указанный в предостережении адрес электронной почты органа муниципального контроля, либо иными указанными в предостережении способами.</w:t>
      </w:r>
    </w:p>
    <w:p w14:paraId="28978559" w14:textId="77777777" w:rsidR="00772C61" w:rsidRPr="00D84AD2" w:rsidRDefault="00772C61" w:rsidP="006D4161">
      <w:pPr>
        <w:widowControl w:val="0"/>
        <w:ind w:left="709"/>
        <w:jc w:val="both"/>
        <w:rPr>
          <w:rFonts w:ascii="Times New Roman" w:eastAsia="Calibri" w:hAnsi="Times New Roman"/>
          <w:b/>
          <w:sz w:val="14"/>
          <w:szCs w:val="14"/>
        </w:rPr>
      </w:pPr>
    </w:p>
    <w:p w14:paraId="4C529881" w14:textId="6C94E44A" w:rsidR="00772C61" w:rsidRPr="00D84AD2" w:rsidRDefault="00772C61" w:rsidP="00D84AD2">
      <w:pPr>
        <w:widowControl w:val="0"/>
        <w:ind w:left="709"/>
        <w:jc w:val="both"/>
        <w:rPr>
          <w:rFonts w:ascii="Times New Roman" w:eastAsia="Calibri" w:hAnsi="Times New Roman"/>
          <w:b/>
          <w:sz w:val="24"/>
          <w:szCs w:val="24"/>
        </w:rPr>
      </w:pPr>
      <w:r w:rsidRPr="006D4161">
        <w:rPr>
          <w:rFonts w:ascii="Times New Roman" w:eastAsia="Calibri" w:hAnsi="Times New Roman"/>
          <w:b/>
          <w:sz w:val="24"/>
          <w:szCs w:val="24"/>
        </w:rPr>
        <w:t>Проведение мероприятий по контролю без взаимодействия с юридическими лицами, индивидуальными предпринимателями</w:t>
      </w:r>
      <w:r w:rsidR="006D4161">
        <w:rPr>
          <w:rFonts w:ascii="Times New Roman" w:eastAsia="Calibri" w:hAnsi="Times New Roman"/>
          <w:b/>
          <w:sz w:val="24"/>
          <w:szCs w:val="24"/>
        </w:rPr>
        <w:t>.</w:t>
      </w:r>
    </w:p>
    <w:p w14:paraId="17B15F83" w14:textId="77777777" w:rsidR="00772C61" w:rsidRPr="006D4161" w:rsidRDefault="00772C61" w:rsidP="006D4161">
      <w:pPr>
        <w:widowControl w:val="0"/>
        <w:ind w:firstLine="851"/>
        <w:jc w:val="both"/>
        <w:rPr>
          <w:rFonts w:ascii="Times New Roman" w:eastAsia="Calibri" w:hAnsi="Times New Roman"/>
          <w:sz w:val="24"/>
          <w:szCs w:val="24"/>
        </w:rPr>
      </w:pPr>
      <w:r w:rsidRPr="006D4161">
        <w:rPr>
          <w:rFonts w:ascii="Times New Roman" w:eastAsia="Calibri" w:hAnsi="Times New Roman"/>
          <w:sz w:val="24"/>
          <w:szCs w:val="24"/>
        </w:rPr>
        <w:lastRenderedPageBreak/>
        <w:t>Вступили в силу положения об организации и проведении мероприятий по контролю без взаимодействия с юридическими лицами, индивидуальными предпринимателями.</w:t>
      </w:r>
    </w:p>
    <w:p w14:paraId="0AA9E57B" w14:textId="77777777" w:rsidR="00772C61" w:rsidRPr="006D4161" w:rsidRDefault="00772C61" w:rsidP="006D4161">
      <w:pPr>
        <w:widowControl w:val="0"/>
        <w:ind w:firstLine="851"/>
        <w:jc w:val="both"/>
        <w:rPr>
          <w:rFonts w:ascii="Times New Roman" w:eastAsia="Calibri" w:hAnsi="Times New Roman"/>
          <w:sz w:val="24"/>
          <w:szCs w:val="24"/>
        </w:rPr>
      </w:pPr>
      <w:r w:rsidRPr="006D4161">
        <w:rPr>
          <w:rFonts w:ascii="Times New Roman" w:eastAsia="Calibri" w:hAnsi="Times New Roman"/>
          <w:sz w:val="24"/>
          <w:szCs w:val="24"/>
        </w:rPr>
        <w:t>К мероприятиям по контролю без взаимодействия с юридическими лицами, индивидуальными предпринимателями относятся, в том числе:</w:t>
      </w:r>
    </w:p>
    <w:p w14:paraId="32D55EB3" w14:textId="77777777" w:rsidR="00772C61" w:rsidRPr="006D4161" w:rsidRDefault="00772C61" w:rsidP="006D4161">
      <w:pPr>
        <w:widowControl w:val="0"/>
        <w:ind w:firstLine="851"/>
        <w:jc w:val="both"/>
        <w:rPr>
          <w:rFonts w:ascii="Times New Roman" w:eastAsia="Calibri" w:hAnsi="Times New Roman"/>
          <w:sz w:val="24"/>
          <w:szCs w:val="24"/>
        </w:rPr>
      </w:pPr>
      <w:r w:rsidRPr="006D4161">
        <w:rPr>
          <w:rFonts w:ascii="Times New Roman" w:eastAsia="Calibri" w:hAnsi="Times New Roman"/>
          <w:sz w:val="24"/>
          <w:szCs w:val="24"/>
        </w:rPr>
        <w:t>а) плановые (рейдовые) осмотры (обследования) территорий, акваторий, транспортных средств;</w:t>
      </w:r>
    </w:p>
    <w:p w14:paraId="3E9EC9A7" w14:textId="77777777" w:rsidR="00772C61" w:rsidRPr="006D4161" w:rsidRDefault="00772C61" w:rsidP="006D4161">
      <w:pPr>
        <w:widowControl w:val="0"/>
        <w:ind w:firstLine="851"/>
        <w:jc w:val="both"/>
        <w:rPr>
          <w:rFonts w:ascii="Times New Roman" w:eastAsia="Calibri" w:hAnsi="Times New Roman"/>
          <w:sz w:val="24"/>
          <w:szCs w:val="24"/>
        </w:rPr>
      </w:pPr>
      <w:r w:rsidRPr="006D4161">
        <w:rPr>
          <w:rFonts w:ascii="Times New Roman" w:eastAsia="Calibri" w:hAnsi="Times New Roman"/>
          <w:sz w:val="24"/>
          <w:szCs w:val="24"/>
        </w:rPr>
        <w:t>б) административные обследования объектов земельных отношений;</w:t>
      </w:r>
    </w:p>
    <w:p w14:paraId="6CAAD03A" w14:textId="77777777" w:rsidR="00772C61" w:rsidRPr="006D4161" w:rsidRDefault="00772C61" w:rsidP="006D4161">
      <w:pPr>
        <w:widowControl w:val="0"/>
        <w:ind w:firstLine="851"/>
        <w:jc w:val="both"/>
        <w:rPr>
          <w:rFonts w:ascii="Times New Roman" w:eastAsia="Calibri" w:hAnsi="Times New Roman"/>
          <w:sz w:val="24"/>
          <w:szCs w:val="24"/>
        </w:rPr>
      </w:pPr>
      <w:r w:rsidRPr="006D4161">
        <w:rPr>
          <w:rFonts w:ascii="Times New Roman" w:eastAsia="Calibri" w:hAnsi="Times New Roman"/>
          <w:sz w:val="24"/>
          <w:szCs w:val="24"/>
        </w:rPr>
        <w:t>в) исследование и измерение параметров природных объектов окружающей среды (атмосферного воздуха, вод, почвы, недр) при осуществлении государственного экологического мониторинга, социально-гигиенического мониторинга в порядке, установленном законодательством Российской Федерации;</w:t>
      </w:r>
    </w:p>
    <w:p w14:paraId="700322A0" w14:textId="77777777" w:rsidR="00772C61" w:rsidRPr="006D4161" w:rsidRDefault="00772C61" w:rsidP="006D4161">
      <w:pPr>
        <w:widowControl w:val="0"/>
        <w:ind w:firstLine="851"/>
        <w:jc w:val="both"/>
        <w:rPr>
          <w:rFonts w:ascii="Times New Roman" w:eastAsia="Calibri" w:hAnsi="Times New Roman"/>
          <w:sz w:val="24"/>
          <w:szCs w:val="24"/>
        </w:rPr>
      </w:pPr>
      <w:r w:rsidRPr="006D4161">
        <w:rPr>
          <w:rFonts w:ascii="Times New Roman" w:eastAsia="Calibri" w:hAnsi="Times New Roman"/>
          <w:sz w:val="24"/>
          <w:szCs w:val="24"/>
        </w:rPr>
        <w:t>г) наблюдение за соблюдением обязательных требований посредством анализа информации о деятельности либо действиях юридического лица и индивидуального предпринимателя, обязанность по представлению которой (в том числе посредством использования федеральных государственных информационных систем) возложена на такие лица в соответствии с федеральным законом;</w:t>
      </w:r>
    </w:p>
    <w:p w14:paraId="43544125" w14:textId="77777777" w:rsidR="00772C61" w:rsidRPr="006D4161" w:rsidRDefault="00772C61" w:rsidP="006D4161">
      <w:pPr>
        <w:widowControl w:val="0"/>
        <w:ind w:firstLine="851"/>
        <w:jc w:val="both"/>
        <w:rPr>
          <w:rFonts w:ascii="Times New Roman" w:eastAsia="Calibri" w:hAnsi="Times New Roman"/>
          <w:sz w:val="24"/>
          <w:szCs w:val="24"/>
        </w:rPr>
      </w:pPr>
      <w:r w:rsidRPr="006D4161">
        <w:rPr>
          <w:rFonts w:ascii="Times New Roman" w:eastAsia="Calibri" w:hAnsi="Times New Roman"/>
          <w:sz w:val="24"/>
          <w:szCs w:val="24"/>
        </w:rPr>
        <w:t>д) другие виды и формы мероприятий по контролю, установленные федеральными законами.</w:t>
      </w:r>
    </w:p>
    <w:p w14:paraId="12540D5F" w14:textId="77777777" w:rsidR="00772C61" w:rsidRPr="006D4161" w:rsidRDefault="00772C61" w:rsidP="006D4161">
      <w:pPr>
        <w:widowControl w:val="0"/>
        <w:ind w:firstLine="851"/>
        <w:jc w:val="both"/>
        <w:rPr>
          <w:rFonts w:ascii="Times New Roman" w:eastAsia="Calibri" w:hAnsi="Times New Roman"/>
          <w:sz w:val="24"/>
          <w:szCs w:val="24"/>
        </w:rPr>
      </w:pPr>
      <w:r w:rsidRPr="006D4161">
        <w:rPr>
          <w:rFonts w:ascii="Times New Roman" w:eastAsia="Calibri" w:hAnsi="Times New Roman"/>
          <w:sz w:val="24"/>
          <w:szCs w:val="24"/>
        </w:rPr>
        <w:t>По результатам таких мероприятий юридическим лицам, индивидуальным предпринимателям может быть направлено предостережение о недопустимости нарушения обязательных требований.</w:t>
      </w:r>
    </w:p>
    <w:p w14:paraId="3D91C2B0" w14:textId="77777777" w:rsidR="00772C61" w:rsidRPr="006D4161" w:rsidRDefault="00772C61" w:rsidP="006D4161">
      <w:pPr>
        <w:widowControl w:val="0"/>
        <w:ind w:firstLine="851"/>
        <w:jc w:val="both"/>
        <w:rPr>
          <w:rFonts w:ascii="Times New Roman" w:eastAsia="Calibri" w:hAnsi="Times New Roman"/>
          <w:sz w:val="24"/>
          <w:szCs w:val="24"/>
        </w:rPr>
      </w:pPr>
      <w:r w:rsidRPr="006D4161">
        <w:rPr>
          <w:rFonts w:ascii="Times New Roman" w:eastAsia="Calibri" w:hAnsi="Times New Roman"/>
          <w:sz w:val="24"/>
          <w:szCs w:val="24"/>
        </w:rPr>
        <w:t>В случае выявления при проведении мероприятий по контролю без взаимодействия с юридическими лицами, индивидуальными предпринимателями нарушений обязательных требований должностные лица органа муниципального контроля принимают в пределах своей компетенции меры по пресечению таких нарушений, а также направляют письменное мотивированное представление с информацией о выявленных нарушениях, на основании которого может быть назначена внеплановая проверка юридического лица, индивидуального предпринимателя.</w:t>
      </w:r>
    </w:p>
    <w:p w14:paraId="1BE6B73A" w14:textId="77777777" w:rsidR="00772C61" w:rsidRPr="00D84AD2" w:rsidRDefault="00772C61" w:rsidP="006D4161">
      <w:pPr>
        <w:widowControl w:val="0"/>
        <w:ind w:firstLine="851"/>
        <w:jc w:val="both"/>
        <w:rPr>
          <w:rFonts w:ascii="Times New Roman" w:eastAsia="Calibri" w:hAnsi="Times New Roman"/>
          <w:sz w:val="14"/>
          <w:szCs w:val="14"/>
        </w:rPr>
      </w:pPr>
    </w:p>
    <w:p w14:paraId="7D0FE503" w14:textId="77777777" w:rsidR="00772C61" w:rsidRPr="006D4161" w:rsidRDefault="00772C61" w:rsidP="006D4161">
      <w:pPr>
        <w:widowControl w:val="0"/>
        <w:jc w:val="both"/>
        <w:rPr>
          <w:rFonts w:ascii="Times New Roman" w:eastAsia="Calibri" w:hAnsi="Times New Roman"/>
          <w:b/>
          <w:sz w:val="24"/>
          <w:szCs w:val="24"/>
        </w:rPr>
      </w:pPr>
      <w:r w:rsidRPr="006D4161">
        <w:rPr>
          <w:rFonts w:ascii="Times New Roman" w:eastAsia="Calibri" w:hAnsi="Times New Roman"/>
          <w:b/>
          <w:sz w:val="24"/>
          <w:szCs w:val="24"/>
        </w:rPr>
        <w:t>Процедура предварительной проверки поступивших обращений</w:t>
      </w:r>
    </w:p>
    <w:p w14:paraId="65D1A617" w14:textId="77777777" w:rsidR="00772C61" w:rsidRPr="00D84AD2" w:rsidRDefault="00772C61" w:rsidP="006D4161">
      <w:pPr>
        <w:widowControl w:val="0"/>
        <w:ind w:left="851"/>
        <w:jc w:val="both"/>
        <w:rPr>
          <w:rFonts w:ascii="Times New Roman" w:eastAsia="Calibri" w:hAnsi="Times New Roman"/>
          <w:sz w:val="14"/>
          <w:szCs w:val="14"/>
        </w:rPr>
      </w:pPr>
    </w:p>
    <w:p w14:paraId="36DD9FE4"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 xml:space="preserve">При отсутствии достоверной информации о лице, допустившем нарушение обязательных требований, достаточных данных о нарушении обязательных требований либо причинении вреда окружающей среде (возникновении такой угрозы) уполномоченными должностными лицами органа муниципального контроля может быть проведена предварительная проверка поступившей информации. </w:t>
      </w:r>
    </w:p>
    <w:p w14:paraId="6F4BB801"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В ходе проведения предварительной проверки:</w:t>
      </w:r>
    </w:p>
    <w:p w14:paraId="46DEF7D2"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а)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w:t>
      </w:r>
    </w:p>
    <w:p w14:paraId="72D61E0F"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б) проводится рассмотрение документов юридического лица, индивидуального предпринимателя, имеющихся в распоряжении органа муниципального контроля;</w:t>
      </w:r>
    </w:p>
    <w:p w14:paraId="1B4C1F6F"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в) при необходимости проводятся мероприятия по контролю, осуществляемые без взаимодействия с юридическими лицами, индивидуальными предпринимателями и без возложения на указанных лиц обязанности по представлению информации и исполнению требований органа муниципального контроля.</w:t>
      </w:r>
    </w:p>
    <w:p w14:paraId="525EB413"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14:paraId="162F1313"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По результатам предварительной проверки меры по привлечению юридического лица, индивидуального предпринимателя к ответственности не принимаются.</w:t>
      </w:r>
    </w:p>
    <w:p w14:paraId="26FB6F09"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 xml:space="preserve">При выявлении по результатам предварительной проверки лиц, допустивших </w:t>
      </w:r>
      <w:r w:rsidRPr="006D4161">
        <w:rPr>
          <w:rFonts w:ascii="Times New Roman" w:eastAsia="Calibri" w:hAnsi="Times New Roman"/>
          <w:sz w:val="24"/>
          <w:szCs w:val="24"/>
        </w:rPr>
        <w:lastRenderedPageBreak/>
        <w:t xml:space="preserve">нарушение обязательных требований, получении достаточных данных о нарушении обязательных требований либо о фактах, указанных в ч. 2 ст. 10 Закона № 294-ФЗ, уполномоченное должностное лицо органа муниципального контроля подготавливает мотивированное представление о назначении внеплановой проверки по основаниям, указанным в п.2 ч. 2 ст. 10 Закона № 294-ФЗ. </w:t>
      </w:r>
    </w:p>
    <w:p w14:paraId="16DF696A" w14:textId="77777777" w:rsidR="00772C61" w:rsidRPr="00D84AD2" w:rsidRDefault="00772C61" w:rsidP="006D4161">
      <w:pPr>
        <w:widowControl w:val="0"/>
        <w:ind w:firstLine="851"/>
        <w:jc w:val="both"/>
        <w:rPr>
          <w:rFonts w:ascii="Times New Roman" w:eastAsia="Calibri" w:hAnsi="Times New Roman"/>
          <w:sz w:val="14"/>
          <w:szCs w:val="14"/>
        </w:rPr>
      </w:pPr>
    </w:p>
    <w:p w14:paraId="13DBC361" w14:textId="2C3CFE3A" w:rsidR="00772C61" w:rsidRPr="006D4161" w:rsidRDefault="00772C61" w:rsidP="006D4161">
      <w:pPr>
        <w:widowControl w:val="0"/>
        <w:jc w:val="both"/>
        <w:rPr>
          <w:rFonts w:ascii="Times New Roman" w:eastAsia="Calibri" w:hAnsi="Times New Roman"/>
          <w:b/>
          <w:sz w:val="24"/>
          <w:szCs w:val="24"/>
        </w:rPr>
      </w:pPr>
      <w:r w:rsidRPr="006D4161">
        <w:rPr>
          <w:rFonts w:ascii="Times New Roman" w:eastAsia="Calibri" w:hAnsi="Times New Roman"/>
          <w:b/>
          <w:sz w:val="24"/>
          <w:szCs w:val="24"/>
        </w:rPr>
        <w:t>Порядок запроса документов у юридических лиц, индивидуальных предпринимателей</w:t>
      </w:r>
      <w:r w:rsidR="006D4161">
        <w:rPr>
          <w:rFonts w:ascii="Times New Roman" w:eastAsia="Calibri" w:hAnsi="Times New Roman"/>
          <w:b/>
          <w:sz w:val="24"/>
          <w:szCs w:val="24"/>
        </w:rPr>
        <w:t>.</w:t>
      </w:r>
    </w:p>
    <w:p w14:paraId="70E318BB" w14:textId="77777777" w:rsidR="00772C61" w:rsidRPr="00D84AD2" w:rsidRDefault="00772C61" w:rsidP="006D4161">
      <w:pPr>
        <w:widowControl w:val="0"/>
        <w:ind w:left="851"/>
        <w:jc w:val="both"/>
        <w:rPr>
          <w:rFonts w:ascii="Times New Roman" w:eastAsia="Calibri" w:hAnsi="Times New Roman"/>
          <w:b/>
          <w:sz w:val="14"/>
          <w:szCs w:val="14"/>
        </w:rPr>
      </w:pPr>
    </w:p>
    <w:p w14:paraId="5338BC7D" w14:textId="77777777" w:rsidR="00772C61" w:rsidRPr="006D4161" w:rsidRDefault="00772C61" w:rsidP="006D4161">
      <w:pPr>
        <w:widowControl w:val="0"/>
        <w:autoSpaceDE w:val="0"/>
        <w:autoSpaceDN w:val="0"/>
        <w:adjustRightInd w:val="0"/>
        <w:ind w:firstLine="709"/>
        <w:jc w:val="both"/>
        <w:outlineLvl w:val="0"/>
        <w:rPr>
          <w:rFonts w:ascii="Times New Roman" w:eastAsia="Calibri" w:hAnsi="Times New Roman"/>
          <w:sz w:val="24"/>
          <w:szCs w:val="24"/>
        </w:rPr>
      </w:pPr>
      <w:r w:rsidRPr="006D4161">
        <w:rPr>
          <w:rFonts w:ascii="Times New Roman" w:eastAsia="Calibri" w:hAnsi="Times New Roman"/>
          <w:sz w:val="24"/>
          <w:szCs w:val="24"/>
        </w:rPr>
        <w:t>В Законе № 294-ФЗ установлен запрет на истребование от юридического лица, индивидуального предпринимателя при проведении выездной проверки документов и (или) информации, которые были представлены ими в ходе проведения документарной проверки.</w:t>
      </w:r>
    </w:p>
    <w:p w14:paraId="42A3D94F"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 xml:space="preserve">При проведении проверки должностные лица органа муниципального контроля не вправе требовать от юридического лица, индивидуального предпринимателя представления документов, информации до даты начала проведения проверки. </w:t>
      </w:r>
    </w:p>
    <w:p w14:paraId="22D473A2"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Вместе с тем, орган муниципального контроля после издания распоряжения или приказа о проведении проверки вправе запрашивать необходимые документы и (или) информацию в рамках межведомственного информационного взаимодействия.</w:t>
      </w:r>
    </w:p>
    <w:p w14:paraId="4B64CFB7" w14:textId="77777777" w:rsidR="00772C61" w:rsidRPr="00D84AD2" w:rsidRDefault="00772C61" w:rsidP="006D4161">
      <w:pPr>
        <w:widowControl w:val="0"/>
        <w:ind w:firstLine="851"/>
        <w:jc w:val="both"/>
        <w:rPr>
          <w:rFonts w:ascii="Times New Roman" w:eastAsia="Calibri" w:hAnsi="Times New Roman"/>
          <w:sz w:val="14"/>
          <w:szCs w:val="14"/>
        </w:rPr>
      </w:pPr>
    </w:p>
    <w:p w14:paraId="75816C5B" w14:textId="77777777" w:rsidR="00772C61" w:rsidRPr="006D4161" w:rsidRDefault="00772C61" w:rsidP="006D4161">
      <w:pPr>
        <w:widowControl w:val="0"/>
        <w:jc w:val="both"/>
        <w:rPr>
          <w:rFonts w:ascii="Times New Roman" w:eastAsia="Calibri" w:hAnsi="Times New Roman"/>
          <w:b/>
          <w:sz w:val="24"/>
          <w:szCs w:val="24"/>
        </w:rPr>
      </w:pPr>
      <w:r w:rsidRPr="006D4161">
        <w:rPr>
          <w:rFonts w:ascii="Times New Roman" w:eastAsia="Calibri" w:hAnsi="Times New Roman"/>
          <w:b/>
          <w:sz w:val="24"/>
          <w:szCs w:val="24"/>
        </w:rPr>
        <w:t>Конкретизация способов возможного уведомления юридического лица, индивидуального предпринимателя о проведении проверки</w:t>
      </w:r>
    </w:p>
    <w:p w14:paraId="0126C6D7" w14:textId="77777777" w:rsidR="00772C61" w:rsidRPr="00D84AD2" w:rsidRDefault="00772C61" w:rsidP="006D4161">
      <w:pPr>
        <w:widowControl w:val="0"/>
        <w:jc w:val="both"/>
        <w:rPr>
          <w:rFonts w:ascii="Times New Roman" w:eastAsia="Calibri" w:hAnsi="Times New Roman"/>
          <w:b/>
          <w:sz w:val="14"/>
          <w:szCs w:val="14"/>
        </w:rPr>
      </w:pPr>
    </w:p>
    <w:p w14:paraId="47A6C93F" w14:textId="77777777" w:rsidR="00772C61" w:rsidRPr="006D4161" w:rsidRDefault="00772C61" w:rsidP="006D4161">
      <w:pPr>
        <w:widowControl w:val="0"/>
        <w:ind w:firstLine="851"/>
        <w:jc w:val="both"/>
        <w:rPr>
          <w:rFonts w:ascii="Times New Roman" w:eastAsia="Calibri" w:hAnsi="Times New Roman"/>
          <w:sz w:val="24"/>
          <w:szCs w:val="24"/>
        </w:rPr>
      </w:pPr>
      <w:r w:rsidRPr="006D4161">
        <w:rPr>
          <w:rFonts w:ascii="Times New Roman" w:eastAsia="Calibri" w:hAnsi="Times New Roman"/>
          <w:sz w:val="24"/>
          <w:szCs w:val="24"/>
        </w:rPr>
        <w:t>Проверяемое лицо может быть уведомлено не позднее чем за три рабочих дня до начала проведения плановой проверки (за 24 часа до проведения внеплановой проверки) посредством направления копии распоряжения или приказа о проведении проверки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муниципального контроля.</w:t>
      </w:r>
    </w:p>
    <w:p w14:paraId="648356FE" w14:textId="77777777" w:rsidR="00772C61" w:rsidRPr="00D84AD2" w:rsidRDefault="00772C61" w:rsidP="006D4161">
      <w:pPr>
        <w:widowControl w:val="0"/>
        <w:ind w:firstLine="851"/>
        <w:jc w:val="both"/>
        <w:rPr>
          <w:rFonts w:ascii="Times New Roman" w:eastAsia="Calibri" w:hAnsi="Times New Roman"/>
          <w:sz w:val="14"/>
          <w:szCs w:val="14"/>
        </w:rPr>
      </w:pPr>
    </w:p>
    <w:p w14:paraId="1DAD432A" w14:textId="77777777" w:rsidR="00772C61" w:rsidRPr="006D4161" w:rsidRDefault="00772C61" w:rsidP="006D4161">
      <w:pPr>
        <w:widowControl w:val="0"/>
        <w:jc w:val="both"/>
        <w:rPr>
          <w:rFonts w:ascii="Times New Roman" w:eastAsia="Calibri" w:hAnsi="Times New Roman"/>
          <w:b/>
          <w:sz w:val="24"/>
          <w:szCs w:val="24"/>
        </w:rPr>
      </w:pPr>
      <w:r w:rsidRPr="006D4161">
        <w:rPr>
          <w:rFonts w:ascii="Times New Roman" w:eastAsia="Calibri" w:hAnsi="Times New Roman"/>
          <w:b/>
          <w:sz w:val="24"/>
          <w:szCs w:val="24"/>
        </w:rPr>
        <w:t>Порядок рассмотрения анонимных и недостоверных обращений, содержащих информацию, являющуюся основанием для проведения проверки</w:t>
      </w:r>
    </w:p>
    <w:p w14:paraId="1AF66386" w14:textId="77777777" w:rsidR="00772C61" w:rsidRPr="00D84AD2" w:rsidRDefault="00772C61" w:rsidP="006D4161">
      <w:pPr>
        <w:widowControl w:val="0"/>
        <w:ind w:left="851"/>
        <w:jc w:val="both"/>
        <w:rPr>
          <w:rFonts w:ascii="Times New Roman" w:eastAsia="Calibri" w:hAnsi="Times New Roman"/>
          <w:sz w:val="14"/>
          <w:szCs w:val="14"/>
        </w:rPr>
      </w:pPr>
    </w:p>
    <w:p w14:paraId="7954C72B"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 xml:space="preserve">Установлено, что в случае, если изложенная в обращении или заявлении информация может являться основанием для проведения внеплановой проверки, должностное лицо органа муниципального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 </w:t>
      </w:r>
    </w:p>
    <w:p w14:paraId="4469C55E"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идентификации и аутентификации.</w:t>
      </w:r>
    </w:p>
    <w:p w14:paraId="28C56DA8"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По решению руководителя, заместителя руководителя органа муниципального контроля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явившихся поводом для ее организации, либо установлены заведомо недостоверные сведения, содержащиеся в обращении или заявлении.</w:t>
      </w:r>
    </w:p>
    <w:p w14:paraId="33EDE4BA" w14:textId="2706DA87" w:rsidR="00772C61" w:rsidRPr="00D84AD2" w:rsidRDefault="00772C61" w:rsidP="00D84AD2">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Кроме того, существенным нововведением является то, что орган муниципального контроля вправе обратиться в суд с иском о взыскании с гражданина, юридического лица, индивидуального предпринимателя расходов, понесенных таким органом в связи с рассмотрением поступивших заявлений, обращений указанных лиц, если в заявлениях, обращениях были указаны заведомо ложные сведения.</w:t>
      </w:r>
    </w:p>
    <w:p w14:paraId="486C943A" w14:textId="77777777" w:rsidR="00772C61" w:rsidRPr="006D4161" w:rsidRDefault="00772C61" w:rsidP="006D4161">
      <w:pPr>
        <w:widowControl w:val="0"/>
        <w:jc w:val="both"/>
        <w:rPr>
          <w:rFonts w:ascii="Times New Roman" w:eastAsia="Calibri" w:hAnsi="Times New Roman"/>
          <w:b/>
          <w:sz w:val="24"/>
          <w:szCs w:val="24"/>
        </w:rPr>
      </w:pPr>
      <w:r w:rsidRPr="006D4161">
        <w:rPr>
          <w:rFonts w:ascii="Times New Roman" w:eastAsia="Calibri" w:hAnsi="Times New Roman"/>
          <w:b/>
          <w:sz w:val="24"/>
          <w:szCs w:val="24"/>
        </w:rPr>
        <w:lastRenderedPageBreak/>
        <w:t>Порядок действий органа муниципального контроля в случае невозможности проведения проверки</w:t>
      </w:r>
    </w:p>
    <w:p w14:paraId="087F5B0D" w14:textId="77777777" w:rsidR="00772C61" w:rsidRPr="00D84AD2" w:rsidRDefault="00772C61" w:rsidP="006D4161">
      <w:pPr>
        <w:widowControl w:val="0"/>
        <w:jc w:val="both"/>
        <w:rPr>
          <w:rFonts w:ascii="Times New Roman" w:eastAsia="Calibri" w:hAnsi="Times New Roman"/>
          <w:b/>
          <w:sz w:val="14"/>
          <w:szCs w:val="14"/>
        </w:rPr>
      </w:pPr>
    </w:p>
    <w:p w14:paraId="18D4BD5E"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Предусмотрено составление акта о невозможности проведения проверки (прилагается.) В частности, должностное лицо органа муниципального контроля составляет акт о невозможности проведения проверки с указанием причин невозможности ее проведения в случаях, если проведение плановой или внеплановой выездной проверки оказалось невозможным в связи с:</w:t>
      </w:r>
    </w:p>
    <w:p w14:paraId="3471891B" w14:textId="77777777" w:rsidR="00772C61" w:rsidRPr="006D4161" w:rsidRDefault="00772C61" w:rsidP="006D4161">
      <w:pPr>
        <w:widowControl w:val="0"/>
        <w:ind w:firstLine="851"/>
        <w:jc w:val="both"/>
        <w:rPr>
          <w:rFonts w:ascii="Times New Roman" w:eastAsia="Calibri" w:hAnsi="Times New Roman"/>
          <w:sz w:val="24"/>
          <w:szCs w:val="24"/>
        </w:rPr>
      </w:pPr>
      <w:r w:rsidRPr="006D4161">
        <w:rPr>
          <w:rFonts w:ascii="Times New Roman" w:eastAsia="Calibri" w:hAnsi="Times New Roman"/>
          <w:sz w:val="24"/>
          <w:szCs w:val="24"/>
        </w:rPr>
        <w:t>а) отсутствием индивидуального предпринимателя, его уполномоченного представителя, руководителя или иного должностного лица юридического лица;</w:t>
      </w:r>
    </w:p>
    <w:p w14:paraId="02A58F01" w14:textId="77777777" w:rsidR="00772C61" w:rsidRPr="006D4161" w:rsidRDefault="00772C61" w:rsidP="006D4161">
      <w:pPr>
        <w:widowControl w:val="0"/>
        <w:ind w:firstLine="851"/>
        <w:jc w:val="both"/>
        <w:rPr>
          <w:rFonts w:ascii="Times New Roman" w:eastAsia="Calibri" w:hAnsi="Times New Roman"/>
          <w:sz w:val="24"/>
          <w:szCs w:val="24"/>
        </w:rPr>
      </w:pPr>
      <w:r w:rsidRPr="006D4161">
        <w:rPr>
          <w:rFonts w:ascii="Times New Roman" w:eastAsia="Calibri" w:hAnsi="Times New Roman"/>
          <w:sz w:val="24"/>
          <w:szCs w:val="24"/>
        </w:rPr>
        <w:t>б) фактическим неосуществлением деятельности юридическим лицом, индивидуальным предпринимателем;</w:t>
      </w:r>
    </w:p>
    <w:p w14:paraId="246BC3B3" w14:textId="77777777" w:rsidR="00772C61" w:rsidRPr="006D4161" w:rsidRDefault="00772C61" w:rsidP="006D4161">
      <w:pPr>
        <w:widowControl w:val="0"/>
        <w:ind w:firstLine="851"/>
        <w:jc w:val="both"/>
        <w:rPr>
          <w:rFonts w:ascii="Times New Roman" w:eastAsia="Calibri" w:hAnsi="Times New Roman"/>
          <w:sz w:val="24"/>
          <w:szCs w:val="24"/>
        </w:rPr>
      </w:pPr>
      <w:r w:rsidRPr="006D4161">
        <w:rPr>
          <w:rFonts w:ascii="Times New Roman" w:eastAsia="Calibri" w:hAnsi="Times New Roman"/>
          <w:sz w:val="24"/>
          <w:szCs w:val="24"/>
        </w:rPr>
        <w:t>в)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w:t>
      </w:r>
    </w:p>
    <w:p w14:paraId="553F758E"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При этом необходимо отметить, что при выявлении виновных действий проверяемых лиц, направленных на воспрепятствование законной деятельности должностного лица по проведению проверок или уклонение от таких проверок, органы муниципального контроля вправе направить материалы дела в орган государственного контроля (надзора) для возбуждения дела об административном правонарушении по ст. 19.4.1 Кодекса Российской Федерации об административных правонарушениях и направить соответствующие материалы для рассмотрения в суд.</w:t>
      </w:r>
    </w:p>
    <w:p w14:paraId="7E8DBD05"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В соответствии с ч. 2 ст. 19.4.1 КоАП РФ воспрепятствование законной деятельности должностного лица органа муниципального контроля, повлекшее невозможность проведения или завершения проверки, влечет наложение административного штрафа:</w:t>
      </w:r>
    </w:p>
    <w:p w14:paraId="1E99735C"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а) на должностных лиц в размере от пяти тысяч до десяти тысяч рублей;</w:t>
      </w:r>
    </w:p>
    <w:p w14:paraId="7FEB64B6" w14:textId="77777777" w:rsidR="00772C61" w:rsidRPr="006D4161" w:rsidRDefault="00772C61" w:rsidP="006D4161">
      <w:pPr>
        <w:widowControl w:val="0"/>
        <w:ind w:firstLine="709"/>
        <w:jc w:val="both"/>
        <w:rPr>
          <w:rFonts w:ascii="Times New Roman" w:eastAsia="Calibri" w:hAnsi="Times New Roman"/>
          <w:sz w:val="24"/>
          <w:szCs w:val="24"/>
        </w:rPr>
      </w:pPr>
      <w:r w:rsidRPr="006D4161">
        <w:rPr>
          <w:rFonts w:ascii="Times New Roman" w:eastAsia="Calibri" w:hAnsi="Times New Roman"/>
          <w:sz w:val="24"/>
          <w:szCs w:val="24"/>
        </w:rPr>
        <w:t>б) на юридических лиц - от двадцати тысяч до пятидесяти тысяч рублей.</w:t>
      </w:r>
    </w:p>
    <w:p w14:paraId="0483A796" w14:textId="77777777" w:rsidR="00772C61" w:rsidRPr="006D4161" w:rsidRDefault="00772C61" w:rsidP="006D4161">
      <w:pPr>
        <w:widowControl w:val="0"/>
        <w:ind w:firstLine="851"/>
        <w:jc w:val="both"/>
        <w:rPr>
          <w:rFonts w:ascii="Times New Roman" w:eastAsia="Calibri" w:hAnsi="Times New Roman"/>
          <w:sz w:val="24"/>
          <w:szCs w:val="24"/>
        </w:rPr>
      </w:pPr>
      <w:r w:rsidRPr="006D4161">
        <w:rPr>
          <w:rFonts w:ascii="Times New Roman" w:eastAsia="Calibri" w:hAnsi="Times New Roman"/>
          <w:sz w:val="24"/>
          <w:szCs w:val="24"/>
        </w:rPr>
        <w:t>Кроме того, орган муниципального контроля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такого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
    <w:p w14:paraId="49C0D692" w14:textId="77777777" w:rsidR="00772C61" w:rsidRPr="00D84AD2" w:rsidRDefault="00772C61" w:rsidP="006D4161">
      <w:pPr>
        <w:pStyle w:val="Heading"/>
        <w:ind w:right="-1"/>
        <w:jc w:val="both"/>
        <w:rPr>
          <w:rFonts w:ascii="Times New Roman" w:hAnsi="Times New Roman" w:cs="Times New Roman"/>
          <w:b w:val="0"/>
          <w:bCs w:val="0"/>
          <w:color w:val="000000"/>
          <w:sz w:val="14"/>
          <w:szCs w:val="14"/>
        </w:rPr>
      </w:pPr>
    </w:p>
    <w:p w14:paraId="05F477E8" w14:textId="77777777" w:rsidR="00772C61" w:rsidRPr="006D4161" w:rsidRDefault="00772C61" w:rsidP="006D4161">
      <w:pPr>
        <w:jc w:val="both"/>
        <w:rPr>
          <w:rFonts w:ascii="Times New Roman" w:hAnsi="Times New Roman"/>
          <w:b/>
          <w:bCs/>
          <w:sz w:val="24"/>
          <w:szCs w:val="24"/>
        </w:rPr>
      </w:pPr>
      <w:r w:rsidRPr="006D4161">
        <w:rPr>
          <w:rFonts w:ascii="Times New Roman" w:hAnsi="Times New Roman"/>
          <w:b/>
          <w:bCs/>
          <w:sz w:val="24"/>
          <w:szCs w:val="24"/>
        </w:rPr>
        <w:t>Административная ответственность</w:t>
      </w:r>
    </w:p>
    <w:p w14:paraId="0EA8C318" w14:textId="77777777" w:rsidR="00772C61" w:rsidRPr="00D84AD2" w:rsidRDefault="00772C61" w:rsidP="006D4161">
      <w:pPr>
        <w:jc w:val="both"/>
        <w:rPr>
          <w:rFonts w:ascii="Times New Roman" w:hAnsi="Times New Roman"/>
          <w:bCs/>
          <w:sz w:val="14"/>
          <w:szCs w:val="14"/>
        </w:rPr>
      </w:pPr>
    </w:p>
    <w:p w14:paraId="7B5131F4" w14:textId="77777777" w:rsidR="00772C61" w:rsidRPr="006D4161" w:rsidRDefault="00772C61" w:rsidP="006D4161">
      <w:pPr>
        <w:ind w:firstLine="709"/>
        <w:jc w:val="both"/>
        <w:rPr>
          <w:rFonts w:ascii="Times New Roman" w:hAnsi="Times New Roman"/>
          <w:bCs/>
          <w:sz w:val="24"/>
          <w:szCs w:val="24"/>
        </w:rPr>
      </w:pPr>
      <w:r w:rsidRPr="006D4161">
        <w:rPr>
          <w:rFonts w:ascii="Times New Roman" w:hAnsi="Times New Roman"/>
          <w:bCs/>
          <w:sz w:val="24"/>
          <w:szCs w:val="24"/>
        </w:rPr>
        <w:t>Субъекты надзора, допустившие нарушение обязательных требований, необоснованно препятствующие проведению проверок, уклоняющиеся от проведения проверок и (или) не исполняющие в установленный срок предписания должностных лиц администрации об устранении выявленных нарушений обязательных требований, несут административную ответственность в соответствии с законодательством Российской Федерации. Несоблюдение указанных требований образует составы административных правонарушений, предусмотренных статьями главы 19 Кодекса Российской Федерации об административных правонарушениях, а именно:</w:t>
      </w:r>
    </w:p>
    <w:p w14:paraId="74F64D5B" w14:textId="77777777" w:rsidR="00772C61" w:rsidRPr="006D4161" w:rsidRDefault="00772C61" w:rsidP="006D4161">
      <w:pPr>
        <w:ind w:firstLine="709"/>
        <w:jc w:val="both"/>
        <w:rPr>
          <w:rFonts w:ascii="Times New Roman" w:hAnsi="Times New Roman"/>
          <w:bCs/>
          <w:sz w:val="24"/>
          <w:szCs w:val="24"/>
        </w:rPr>
      </w:pPr>
      <w:r w:rsidRPr="006D4161">
        <w:rPr>
          <w:rFonts w:ascii="Times New Roman" w:hAnsi="Times New Roman"/>
          <w:bCs/>
          <w:sz w:val="24"/>
          <w:szCs w:val="24"/>
        </w:rPr>
        <w:t>статья 19.4. Неповиновение законному распоряжению должностного лица органа, осуществляющего государственный надзор (контроль), муниципальный контроль;</w:t>
      </w:r>
    </w:p>
    <w:p w14:paraId="280295AB" w14:textId="77777777" w:rsidR="00772C61" w:rsidRPr="006D4161" w:rsidRDefault="00772C61" w:rsidP="006D4161">
      <w:pPr>
        <w:ind w:firstLine="709"/>
        <w:jc w:val="both"/>
        <w:rPr>
          <w:rFonts w:ascii="Times New Roman" w:hAnsi="Times New Roman"/>
          <w:bCs/>
          <w:sz w:val="24"/>
          <w:szCs w:val="24"/>
        </w:rPr>
      </w:pPr>
      <w:r w:rsidRPr="006D4161">
        <w:rPr>
          <w:rFonts w:ascii="Times New Roman" w:hAnsi="Times New Roman"/>
          <w:bCs/>
          <w:sz w:val="24"/>
          <w:szCs w:val="24"/>
        </w:rPr>
        <w:t>статья 19.4.1. Воспрепятствование законной деятельности должностного лица органа государственного контроля (надзора), органа муниципального контроля;</w:t>
      </w:r>
    </w:p>
    <w:p w14:paraId="06349379" w14:textId="77777777" w:rsidR="00772C61" w:rsidRPr="006D4161" w:rsidRDefault="00772C61" w:rsidP="006D4161">
      <w:pPr>
        <w:ind w:firstLine="709"/>
        <w:jc w:val="both"/>
        <w:rPr>
          <w:rFonts w:ascii="Times New Roman" w:hAnsi="Times New Roman"/>
          <w:bCs/>
          <w:sz w:val="24"/>
          <w:szCs w:val="24"/>
        </w:rPr>
      </w:pPr>
      <w:r w:rsidRPr="006D4161">
        <w:rPr>
          <w:rFonts w:ascii="Times New Roman" w:hAnsi="Times New Roman"/>
          <w:bCs/>
          <w:sz w:val="24"/>
          <w:szCs w:val="24"/>
        </w:rPr>
        <w:t>статья 19.5.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w:t>
      </w:r>
    </w:p>
    <w:p w14:paraId="24C033C3" w14:textId="4CFA3965" w:rsidR="00AD21FF" w:rsidRPr="00D84AD2" w:rsidRDefault="00772C61" w:rsidP="00D84AD2">
      <w:pPr>
        <w:ind w:firstLine="709"/>
        <w:jc w:val="both"/>
        <w:rPr>
          <w:rFonts w:ascii="Times New Roman" w:hAnsi="Times New Roman"/>
          <w:bCs/>
          <w:sz w:val="24"/>
          <w:szCs w:val="24"/>
        </w:rPr>
      </w:pPr>
      <w:r w:rsidRPr="006D4161">
        <w:rPr>
          <w:rFonts w:ascii="Times New Roman" w:hAnsi="Times New Roman"/>
          <w:bCs/>
          <w:sz w:val="24"/>
          <w:szCs w:val="24"/>
        </w:rPr>
        <w:t>статья 19.7. Непредставление сведений (информации).</w:t>
      </w:r>
    </w:p>
    <w:sectPr w:rsidR="00AD21FF" w:rsidRPr="00D84AD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4F2"/>
    <w:rsid w:val="00063B01"/>
    <w:rsid w:val="000B23AA"/>
    <w:rsid w:val="006D4161"/>
    <w:rsid w:val="00772C61"/>
    <w:rsid w:val="008D04F2"/>
    <w:rsid w:val="00A37547"/>
    <w:rsid w:val="00AD21FF"/>
    <w:rsid w:val="00B2137F"/>
    <w:rsid w:val="00D84AD2"/>
    <w:rsid w:val="00E33E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1249F"/>
  <w15:chartTrackingRefBased/>
  <w15:docId w15:val="{5FB53035-520C-4C34-A2DA-7BD3B210B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72C61"/>
    <w:pPr>
      <w:spacing w:after="0" w:line="240" w:lineRule="auto"/>
    </w:pPr>
    <w:rPr>
      <w:rFonts w:ascii="Calibri" w:eastAsia="Times New Roman" w:hAnsi="Calibri" w:cs="Times New Roman"/>
      <w:lang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1"/>
    <w:basedOn w:val="a"/>
    <w:uiPriority w:val="99"/>
    <w:rsid w:val="00772C61"/>
    <w:pPr>
      <w:widowControl w:val="0"/>
      <w:spacing w:after="60" w:line="360" w:lineRule="exact"/>
      <w:ind w:firstLine="709"/>
      <w:jc w:val="both"/>
    </w:pPr>
    <w:rPr>
      <w:rFonts w:ascii="Times New Roman" w:eastAsia="Calibri" w:hAnsi="Times New Roman"/>
      <w:sz w:val="28"/>
      <w:szCs w:val="20"/>
      <w:lang w:eastAsia="ru-RU" w:bidi="ar-SA"/>
    </w:rPr>
  </w:style>
  <w:style w:type="paragraph" w:customStyle="1" w:styleId="10">
    <w:name w:val="Без интервала1"/>
    <w:uiPriority w:val="99"/>
    <w:rsid w:val="00772C61"/>
    <w:pPr>
      <w:suppressAutoHyphens/>
      <w:spacing w:after="0" w:line="240" w:lineRule="auto"/>
    </w:pPr>
    <w:rPr>
      <w:rFonts w:ascii="Times New Roman" w:eastAsia="Calibri" w:hAnsi="Times New Roman" w:cs="Times New Roman"/>
      <w:sz w:val="24"/>
      <w:szCs w:val="24"/>
      <w:lang w:eastAsia="ar-SA"/>
    </w:rPr>
  </w:style>
  <w:style w:type="paragraph" w:customStyle="1" w:styleId="Heading">
    <w:name w:val="Heading"/>
    <w:uiPriority w:val="99"/>
    <w:rsid w:val="00772C61"/>
    <w:pPr>
      <w:autoSpaceDE w:val="0"/>
      <w:autoSpaceDN w:val="0"/>
      <w:adjustRightInd w:val="0"/>
      <w:spacing w:after="0" w:line="240" w:lineRule="auto"/>
    </w:pPr>
    <w:rPr>
      <w:rFonts w:ascii="Arial" w:eastAsia="Times New Roman" w:hAnsi="Arial" w:cs="Arial"/>
      <w:b/>
      <w:bCs/>
      <w:lang w:eastAsia="ru-RU"/>
    </w:rPr>
  </w:style>
  <w:style w:type="character" w:styleId="a3">
    <w:name w:val="Hyperlink"/>
    <w:basedOn w:val="a0"/>
    <w:uiPriority w:val="99"/>
    <w:unhideWhenUsed/>
    <w:rsid w:val="00A375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pravo.gov.ru/proxy/ips/?docbody=&amp;nd=10214043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8</Pages>
  <Words>3194</Words>
  <Characters>18209</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Уголь</dc:creator>
  <cp:keywords/>
  <dc:description/>
  <cp:lastModifiedBy>Уголь</cp:lastModifiedBy>
  <cp:revision>5</cp:revision>
  <cp:lastPrinted>2022-12-02T02:39:00Z</cp:lastPrinted>
  <dcterms:created xsi:type="dcterms:W3CDTF">2022-12-01T10:14:00Z</dcterms:created>
  <dcterms:modified xsi:type="dcterms:W3CDTF">2022-12-02T04:50:00Z</dcterms:modified>
</cp:coreProperties>
</file>