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D70" w:rsidRDefault="00DB44C8" w:rsidP="0082487B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</w:t>
      </w:r>
    </w:p>
    <w:p w:rsidR="00B34CF4" w:rsidRDefault="00DB44C8" w:rsidP="0082487B">
      <w:pPr>
        <w:pStyle w:val="af9"/>
      </w:pPr>
      <w:r>
        <w:t xml:space="preserve">                               </w:t>
      </w:r>
    </w:p>
    <w:p w:rsidR="00E73DFA" w:rsidRDefault="00DB44C8" w:rsidP="00A771CE">
      <w:pPr>
        <w:pStyle w:val="af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t xml:space="preserve">             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E7BDA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C4129F">
        <w:rPr>
          <w:rFonts w:ascii="Times New Roman" w:hAnsi="Times New Roman" w:cs="Times New Roman"/>
          <w:bCs/>
          <w:sz w:val="28"/>
          <w:szCs w:val="28"/>
        </w:rPr>
        <w:t>7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</w:t>
      </w:r>
      <w:r w:rsidR="00CB79B9">
        <w:rPr>
          <w:rFonts w:ascii="Times New Roman" w:hAnsi="Times New Roman" w:cs="Times New Roman"/>
          <w:bCs/>
          <w:sz w:val="28"/>
          <w:szCs w:val="28"/>
        </w:rPr>
        <w:t>10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722D70" w:rsidRDefault="00722D70" w:rsidP="00722D70">
      <w:pPr>
        <w:spacing w:after="0" w:line="240" w:lineRule="auto"/>
        <w:ind w:left="2552" w:hanging="2552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</w:pPr>
    </w:p>
    <w:p w:rsidR="00722D70" w:rsidRDefault="00722D70" w:rsidP="00722D70">
      <w:pPr>
        <w:spacing w:after="0" w:line="240" w:lineRule="auto"/>
        <w:ind w:left="2552" w:hanging="2552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</w:pPr>
    </w:p>
    <w:p w:rsidR="00722D70" w:rsidRDefault="00722D70" w:rsidP="00722D70">
      <w:pPr>
        <w:spacing w:after="0" w:line="240" w:lineRule="auto"/>
        <w:ind w:left="2552" w:hanging="2552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</w:pPr>
      <w:bookmarkStart w:id="0" w:name="_GoBack"/>
      <w:r w:rsidRPr="00722D70"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>Об итогах деятельности Управления Росреестра по Алтайскому краю</w:t>
      </w:r>
    </w:p>
    <w:p w:rsidR="00722D70" w:rsidRDefault="00722D70" w:rsidP="00722D70">
      <w:pPr>
        <w:spacing w:after="0" w:line="240" w:lineRule="auto"/>
        <w:ind w:left="2552" w:hanging="2552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</w:pPr>
      <w:r w:rsidRPr="00722D70"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>по привлечению арбитражных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 xml:space="preserve"> управляющих к </w:t>
      </w:r>
      <w:proofErr w:type="gramStart"/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>административной</w:t>
      </w:r>
      <w:proofErr w:type="gramEnd"/>
    </w:p>
    <w:p w:rsidR="00A771CE" w:rsidRDefault="00722D70" w:rsidP="00722D70">
      <w:pPr>
        <w:spacing w:after="0" w:line="240" w:lineRule="auto"/>
        <w:ind w:left="2552" w:hanging="2552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</w:pPr>
      <w:r w:rsidRPr="00722D70"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>ответственности за III квартал 2022 года.</w:t>
      </w:r>
    </w:p>
    <w:bookmarkEnd w:id="0"/>
    <w:p w:rsidR="00722D70" w:rsidRDefault="00722D70" w:rsidP="00722D70">
      <w:pPr>
        <w:spacing w:after="0" w:line="240" w:lineRule="auto"/>
        <w:ind w:left="2552" w:hanging="255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22D70" w:rsidRDefault="00722D70" w:rsidP="00722D70">
      <w:pPr>
        <w:spacing w:after="0" w:line="240" w:lineRule="auto"/>
        <w:ind w:left="2552" w:hanging="2552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22D70" w:rsidRPr="00722D70" w:rsidRDefault="00722D70" w:rsidP="00722D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2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9 месяцев 2022 года в Управление Росреестра по Алтайскому краю  поступило 224 жалобы на действия (бездействие) арбитражных управляющих.</w:t>
      </w:r>
    </w:p>
    <w:p w:rsidR="00722D70" w:rsidRPr="00722D70" w:rsidRDefault="00722D70" w:rsidP="00722D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D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проведенных административных расследований составлено                    и направлено в арбитражный суд 69 заявлений о привлечении арбитражных управляющих к административной ответственности.</w:t>
      </w:r>
    </w:p>
    <w:p w:rsidR="00722D70" w:rsidRPr="00722D70" w:rsidRDefault="00722D70" w:rsidP="00722D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D7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Арбитражным судом Алтайского края по заявлениям Управления за 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22D7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месяцев 2022 года 9 арбитражных управляющих привлечены к административной ответственности с назначением наказания в виде дисквалификации;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D70">
        <w:rPr>
          <w:rFonts w:ascii="Times New Roman" w:eastAsia="Times New Roman" w:hAnsi="Times New Roman" w:cs="Times New Roman"/>
          <w:sz w:val="28"/>
          <w:szCs w:val="28"/>
          <w:lang w:eastAsia="ru-RU"/>
        </w:rPr>
        <w:t>30-ти арбитражным управляющим назначено наказание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предупреждения; </w:t>
      </w:r>
      <w:r w:rsidRPr="00722D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3 арбитражных управляющих наложены административные штрафы на сумму 75 000 рублей; действия (бездействие) 39 арбитражных управляющих признаны судом малозначительными.</w:t>
      </w:r>
    </w:p>
    <w:p w:rsidR="00722D70" w:rsidRPr="00722D70" w:rsidRDefault="00722D70" w:rsidP="00722D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722D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сравнении с аналогичным периодом 2021 года количество арбитражных управляющих, привлеченных к административной ответственности по </w:t>
      </w:r>
      <w:proofErr w:type="spellStart"/>
      <w:r w:rsidRPr="00722D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ч.ч</w:t>
      </w:r>
      <w:proofErr w:type="spellEnd"/>
      <w:r w:rsidRPr="00722D7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3, 3.1                ст. 14.13 КоАП РФ, увеличилось на 60%. Увеличение обусловлено повышением эффективности проводимых Управлением мероприятий, направленных на обеспечение соблюдения законодательства о несостоятельности (банкротстве). Особое внимание Управление обращает на деятельность арбитражных управляющих предприятий банкротов, имеющих задолженность по заработной плате</w:t>
      </w:r>
      <w:r w:rsidRPr="00722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отмечает заместитель руководителя Управления </w:t>
      </w:r>
      <w:r w:rsidRPr="00722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Елена Саулина</w:t>
      </w:r>
      <w:r w:rsidRPr="00722D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2D70" w:rsidRPr="00722D70" w:rsidRDefault="00722D70" w:rsidP="00722D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D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с жалобой на действия (бездействие) арбитражного управляющего при проведении процедур банкротства можно обратиться                               в Управление Росреестра по Алтайскому краю, Арбитражный суд Алтайского края, а также в саморегулируемую организацию, членом которой является арбитражный управляющий.</w:t>
      </w:r>
    </w:p>
    <w:p w:rsidR="000D49FF" w:rsidRPr="00A771CE" w:rsidRDefault="000D49FF" w:rsidP="00722D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 xml:space="preserve">), осуществляющим функции по государственной регистрации прав на недвижимое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826AF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826AF3" w:rsidRPr="000E7433" w:rsidRDefault="00826AF3" w:rsidP="00826AF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826AF3" w:rsidRPr="000E7433" w:rsidRDefault="00826AF3" w:rsidP="00826AF3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826AF3" w:rsidRDefault="00826AF3" w:rsidP="00826AF3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Николаевна</w:t>
      </w:r>
    </w:p>
    <w:p w:rsidR="00826AF3" w:rsidRDefault="00826AF3" w:rsidP="00826AF3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 (3852) 29 17 44, 5097</w:t>
      </w:r>
    </w:p>
    <w:p w:rsidR="00826AF3" w:rsidRPr="000E7433" w:rsidRDefault="000F0387" w:rsidP="00826AF3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826AF3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826AF3" w:rsidRPr="000E7433" w:rsidRDefault="000F0387" w:rsidP="00826AF3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826AF3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826AF3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826AF3" w:rsidRPr="00F14018" w:rsidRDefault="00826AF3" w:rsidP="00826AF3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826AF3" w:rsidRPr="00826AF3" w:rsidRDefault="00826AF3" w:rsidP="00826A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" w:eastAsia="ru-RU"/>
        </w:rPr>
      </w:pPr>
    </w:p>
    <w:sectPr w:rsidR="00826AF3" w:rsidRPr="00826AF3" w:rsidSect="00B34CF4">
      <w:headerReference w:type="default" r:id="rId12"/>
      <w:pgSz w:w="11906" w:h="16838"/>
      <w:pgMar w:top="1134" w:right="70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387" w:rsidRDefault="000F0387">
      <w:pPr>
        <w:spacing w:after="0" w:line="240" w:lineRule="auto"/>
      </w:pPr>
      <w:r>
        <w:separator/>
      </w:r>
    </w:p>
  </w:endnote>
  <w:endnote w:type="continuationSeparator" w:id="0">
    <w:p w:rsidR="000F0387" w:rsidRDefault="000F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387" w:rsidRDefault="000F0387">
      <w:pPr>
        <w:spacing w:after="0" w:line="240" w:lineRule="auto"/>
      </w:pPr>
      <w:r>
        <w:separator/>
      </w:r>
    </w:p>
  </w:footnote>
  <w:footnote w:type="continuationSeparator" w:id="0">
    <w:p w:rsidR="000F0387" w:rsidRDefault="000F0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D2D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1A505A"/>
    <w:multiLevelType w:val="hybridMultilevel"/>
    <w:tmpl w:val="8C5C2278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DC5DB5"/>
    <w:multiLevelType w:val="hybridMultilevel"/>
    <w:tmpl w:val="66E872B4"/>
    <w:lvl w:ilvl="0" w:tplc="1E5E8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F12DD3"/>
    <w:multiLevelType w:val="hybridMultilevel"/>
    <w:tmpl w:val="8AAA3A5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302F63"/>
    <w:multiLevelType w:val="hybridMultilevel"/>
    <w:tmpl w:val="BD04C476"/>
    <w:lvl w:ilvl="0" w:tplc="9F9A850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0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0"/>
  </w:num>
  <w:num w:numId="9">
    <w:abstractNumId w:val="1"/>
  </w:num>
  <w:num w:numId="10">
    <w:abstractNumId w:val="8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67FC0"/>
    <w:rsid w:val="00072E2F"/>
    <w:rsid w:val="0007752B"/>
    <w:rsid w:val="000C49B0"/>
    <w:rsid w:val="000D49FF"/>
    <w:rsid w:val="000F0387"/>
    <w:rsid w:val="00146A01"/>
    <w:rsid w:val="00227AD1"/>
    <w:rsid w:val="00241B2F"/>
    <w:rsid w:val="00261131"/>
    <w:rsid w:val="00283869"/>
    <w:rsid w:val="002A7E43"/>
    <w:rsid w:val="002C7963"/>
    <w:rsid w:val="002D0027"/>
    <w:rsid w:val="003444F5"/>
    <w:rsid w:val="00395D77"/>
    <w:rsid w:val="003A032B"/>
    <w:rsid w:val="003A2E25"/>
    <w:rsid w:val="003D2A68"/>
    <w:rsid w:val="0041479C"/>
    <w:rsid w:val="0041732C"/>
    <w:rsid w:val="00440855"/>
    <w:rsid w:val="00441A56"/>
    <w:rsid w:val="00453AFD"/>
    <w:rsid w:val="004B44FB"/>
    <w:rsid w:val="004B5962"/>
    <w:rsid w:val="00537B2D"/>
    <w:rsid w:val="005C36CD"/>
    <w:rsid w:val="005D4C1E"/>
    <w:rsid w:val="005F0E81"/>
    <w:rsid w:val="0063746D"/>
    <w:rsid w:val="00641D60"/>
    <w:rsid w:val="00675776"/>
    <w:rsid w:val="00684930"/>
    <w:rsid w:val="006A4748"/>
    <w:rsid w:val="006C1373"/>
    <w:rsid w:val="00722266"/>
    <w:rsid w:val="00722D70"/>
    <w:rsid w:val="00732A6D"/>
    <w:rsid w:val="007459A4"/>
    <w:rsid w:val="0077677E"/>
    <w:rsid w:val="00776FE2"/>
    <w:rsid w:val="00777C49"/>
    <w:rsid w:val="007A4DA4"/>
    <w:rsid w:val="007C0A84"/>
    <w:rsid w:val="007F3877"/>
    <w:rsid w:val="00803530"/>
    <w:rsid w:val="008058C0"/>
    <w:rsid w:val="0082487B"/>
    <w:rsid w:val="0082654D"/>
    <w:rsid w:val="00826AF3"/>
    <w:rsid w:val="00895165"/>
    <w:rsid w:val="00897864"/>
    <w:rsid w:val="0091367E"/>
    <w:rsid w:val="00925C13"/>
    <w:rsid w:val="00943DB5"/>
    <w:rsid w:val="009443B4"/>
    <w:rsid w:val="009730B8"/>
    <w:rsid w:val="00975B71"/>
    <w:rsid w:val="00997CDE"/>
    <w:rsid w:val="009B4146"/>
    <w:rsid w:val="009E2D53"/>
    <w:rsid w:val="00A00F31"/>
    <w:rsid w:val="00A05748"/>
    <w:rsid w:val="00A26F16"/>
    <w:rsid w:val="00A369B6"/>
    <w:rsid w:val="00A41955"/>
    <w:rsid w:val="00A62060"/>
    <w:rsid w:val="00A73A68"/>
    <w:rsid w:val="00A771CE"/>
    <w:rsid w:val="00AB5ACE"/>
    <w:rsid w:val="00B07EE2"/>
    <w:rsid w:val="00B25EB3"/>
    <w:rsid w:val="00B34CF4"/>
    <w:rsid w:val="00B42CBF"/>
    <w:rsid w:val="00B44601"/>
    <w:rsid w:val="00B65212"/>
    <w:rsid w:val="00BC1482"/>
    <w:rsid w:val="00BF6B67"/>
    <w:rsid w:val="00C00034"/>
    <w:rsid w:val="00C4129F"/>
    <w:rsid w:val="00C43D88"/>
    <w:rsid w:val="00C5188D"/>
    <w:rsid w:val="00C52CE3"/>
    <w:rsid w:val="00C55895"/>
    <w:rsid w:val="00C63967"/>
    <w:rsid w:val="00C667A1"/>
    <w:rsid w:val="00CB79B9"/>
    <w:rsid w:val="00CE7BDA"/>
    <w:rsid w:val="00CF6D2D"/>
    <w:rsid w:val="00D14944"/>
    <w:rsid w:val="00D202E7"/>
    <w:rsid w:val="00D73A10"/>
    <w:rsid w:val="00D75201"/>
    <w:rsid w:val="00DA75AD"/>
    <w:rsid w:val="00DB2461"/>
    <w:rsid w:val="00DB44C8"/>
    <w:rsid w:val="00DC683C"/>
    <w:rsid w:val="00DE4441"/>
    <w:rsid w:val="00E20ACD"/>
    <w:rsid w:val="00E62BFD"/>
    <w:rsid w:val="00E73DFA"/>
    <w:rsid w:val="00EA5772"/>
    <w:rsid w:val="00ED65DF"/>
    <w:rsid w:val="00F14018"/>
    <w:rsid w:val="00F73F78"/>
    <w:rsid w:val="00F818C5"/>
    <w:rsid w:val="00FB1235"/>
    <w:rsid w:val="00FD4541"/>
    <w:rsid w:val="00FF09B7"/>
    <w:rsid w:val="00FF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Знак, Знак"/>
    <w:basedOn w:val="a"/>
    <w:link w:val="af0"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Знак Знак, Знак Знак"/>
    <w:link w:val="af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HTML">
    <w:name w:val="HTML Preformatted"/>
    <w:basedOn w:val="a"/>
    <w:link w:val="HTML0"/>
    <w:uiPriority w:val="99"/>
    <w:unhideWhenUsed/>
    <w:rsid w:val="00C667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C667A1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2022-10-27T05:58:00Z</cp:lastPrinted>
  <dcterms:created xsi:type="dcterms:W3CDTF">2022-10-27T06:00:00Z</dcterms:created>
  <dcterms:modified xsi:type="dcterms:W3CDTF">2022-10-27T06:00:00Z</dcterms:modified>
</cp:coreProperties>
</file>