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3BC" w:rsidRPr="00D94E0A" w:rsidRDefault="00F433BC" w:rsidP="00F433BC">
      <w:pPr>
        <w:widowControl w:val="0"/>
        <w:spacing w:after="0" w:line="240" w:lineRule="auto"/>
        <w:jc w:val="center"/>
        <w:rPr>
          <w:rFonts w:ascii="Arial" w:hAnsi="Arial" w:cs="Arial"/>
          <w:b/>
          <w:sz w:val="24"/>
          <w:szCs w:val="24"/>
        </w:rPr>
      </w:pPr>
      <w:r w:rsidRPr="00D94E0A">
        <w:rPr>
          <w:rFonts w:ascii="Arial" w:hAnsi="Arial" w:cs="Arial"/>
          <w:b/>
          <w:sz w:val="24"/>
          <w:szCs w:val="24"/>
        </w:rPr>
        <w:t>СОВЕТ ДЕПУТАТОВ СУЕТСКОГО СЕЛЬСОВЕТА КРАСНОЩЁКОВСКОГО РАЙОНА</w:t>
      </w:r>
    </w:p>
    <w:p w:rsidR="00F433BC" w:rsidRPr="00D94E0A" w:rsidRDefault="00F433BC" w:rsidP="00F433BC">
      <w:pPr>
        <w:widowControl w:val="0"/>
        <w:spacing w:after="0" w:line="240" w:lineRule="auto"/>
        <w:jc w:val="center"/>
        <w:rPr>
          <w:rFonts w:ascii="Arial" w:hAnsi="Arial" w:cs="Arial"/>
          <w:b/>
          <w:sz w:val="24"/>
          <w:szCs w:val="24"/>
        </w:rPr>
      </w:pPr>
      <w:r w:rsidRPr="00D94E0A">
        <w:rPr>
          <w:rFonts w:ascii="Arial" w:hAnsi="Arial" w:cs="Arial"/>
          <w:sz w:val="24"/>
          <w:szCs w:val="24"/>
        </w:rPr>
        <w:t xml:space="preserve"> </w:t>
      </w:r>
      <w:r w:rsidRPr="00D94E0A">
        <w:rPr>
          <w:rFonts w:ascii="Arial" w:hAnsi="Arial" w:cs="Arial"/>
          <w:b/>
          <w:sz w:val="24"/>
          <w:szCs w:val="24"/>
        </w:rPr>
        <w:t>АЛТАЙСКОГО КРАЯ</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jc w:val="center"/>
        <w:rPr>
          <w:rFonts w:ascii="Arial" w:eastAsia="Times New Roman" w:hAnsi="Arial" w:cs="Arial"/>
          <w:b/>
          <w:sz w:val="24"/>
          <w:szCs w:val="24"/>
        </w:rPr>
      </w:pPr>
      <w:r w:rsidRPr="00D94E0A">
        <w:rPr>
          <w:rFonts w:ascii="Arial" w:eastAsia="Times New Roman" w:hAnsi="Arial" w:cs="Arial"/>
          <w:b/>
          <w:sz w:val="24"/>
          <w:szCs w:val="24"/>
        </w:rPr>
        <w:t>РЕШЕНИЕ</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jc w:val="both"/>
        <w:rPr>
          <w:rFonts w:ascii="Arial" w:eastAsia="Times New Roman" w:hAnsi="Arial" w:cs="Arial"/>
          <w:sz w:val="24"/>
          <w:szCs w:val="24"/>
        </w:rPr>
      </w:pPr>
      <w:r w:rsidRPr="00D94E0A">
        <w:rPr>
          <w:rFonts w:ascii="Arial" w:hAnsi="Arial" w:cs="Arial"/>
          <w:sz w:val="24"/>
          <w:szCs w:val="24"/>
        </w:rPr>
        <w:t>От 30.06. 2022 года</w:t>
      </w:r>
      <w:r w:rsidRPr="00D94E0A">
        <w:rPr>
          <w:rFonts w:ascii="Arial" w:hAnsi="Arial" w:cs="Arial"/>
          <w:sz w:val="24"/>
          <w:szCs w:val="24"/>
        </w:rPr>
        <w:tab/>
      </w:r>
      <w:r w:rsidRPr="00D94E0A">
        <w:rPr>
          <w:rFonts w:ascii="Arial" w:hAnsi="Arial" w:cs="Arial"/>
          <w:sz w:val="24"/>
          <w:szCs w:val="24"/>
        </w:rPr>
        <w:tab/>
        <w:t xml:space="preserve">№   8                                                       </w:t>
      </w:r>
      <w:proofErr w:type="gramStart"/>
      <w:r w:rsidRPr="00D94E0A">
        <w:rPr>
          <w:rFonts w:ascii="Arial" w:hAnsi="Arial" w:cs="Arial"/>
          <w:sz w:val="24"/>
          <w:szCs w:val="24"/>
        </w:rPr>
        <w:t>с</w:t>
      </w:r>
      <w:proofErr w:type="gramEnd"/>
      <w:r w:rsidRPr="00D94E0A">
        <w:rPr>
          <w:rFonts w:ascii="Arial" w:hAnsi="Arial" w:cs="Arial"/>
          <w:sz w:val="24"/>
          <w:szCs w:val="24"/>
        </w:rPr>
        <w:t>. Суетка</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exact"/>
        <w:ind w:right="4253"/>
        <w:jc w:val="both"/>
        <w:rPr>
          <w:rFonts w:ascii="Arial" w:eastAsia="Times New Roman" w:hAnsi="Arial" w:cs="Arial"/>
          <w:b/>
          <w:i/>
          <w:sz w:val="24"/>
          <w:szCs w:val="24"/>
        </w:rPr>
      </w:pPr>
      <w:r w:rsidRPr="00D94E0A">
        <w:rPr>
          <w:rFonts w:ascii="Arial" w:eastAsia="Times New Roman" w:hAnsi="Arial" w:cs="Arial"/>
          <w:b/>
          <w:sz w:val="24"/>
          <w:szCs w:val="24"/>
        </w:rPr>
        <w:t>Об утверждении Порядка установления и оценки применения обязательных требований, устанавливаемых нормативными правовыми актами муниципального образования Суетский сельсовет Краснощёковского района Алтайского края</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roofErr w:type="gramStart"/>
      <w:r w:rsidRPr="00D94E0A">
        <w:rPr>
          <w:rFonts w:ascii="Arial" w:eastAsia="Times New Roman" w:hAnsi="Arial" w:cs="Arial"/>
          <w:sz w:val="24"/>
          <w:szCs w:val="24"/>
        </w:rPr>
        <w:t xml:space="preserve">В соответствии с ч.5 ст.2 Федерального закона от 31 июля 2020 года № 247-ФЗ «Об обязательных требованиях в Российской Федерации», Федеральным законом от 6 октября 2003 года № 131-ФЗ «Об общих принципах организации местного самоуправления в Российской Федерации», руководствуясь статьей </w:t>
      </w:r>
      <w:r w:rsidRPr="00D94E0A">
        <w:rPr>
          <w:rFonts w:ascii="Arial" w:eastAsia="Times New Roman" w:hAnsi="Arial" w:cs="Arial"/>
          <w:color w:val="FF0000"/>
          <w:sz w:val="24"/>
          <w:szCs w:val="24"/>
        </w:rPr>
        <w:t xml:space="preserve"> </w:t>
      </w:r>
      <w:r w:rsidRPr="00D94E0A">
        <w:rPr>
          <w:rFonts w:ascii="Arial" w:eastAsia="Times New Roman" w:hAnsi="Arial" w:cs="Arial"/>
          <w:sz w:val="24"/>
          <w:szCs w:val="24"/>
        </w:rPr>
        <w:t>25 Устава муниципального образования Суетский сельсовет Краснощёковского района Алтайского края</w:t>
      </w:r>
      <w:r w:rsidRPr="00D94E0A">
        <w:rPr>
          <w:rFonts w:ascii="Arial" w:eastAsia="Arial Unicode MS" w:hAnsi="Arial" w:cs="Arial"/>
          <w:i/>
          <w:color w:val="000000"/>
          <w:sz w:val="24"/>
          <w:szCs w:val="24"/>
          <w:u w:val="single"/>
        </w:rPr>
        <w:t>,</w:t>
      </w:r>
      <w:r w:rsidRPr="00D94E0A">
        <w:rPr>
          <w:rFonts w:ascii="Arial" w:eastAsia="Times New Roman" w:hAnsi="Arial" w:cs="Arial"/>
          <w:sz w:val="24"/>
          <w:szCs w:val="24"/>
        </w:rPr>
        <w:t xml:space="preserve"> представительный орган муниципального образования Совет депутатов  Суетского сельсовета Краснощёковского района</w:t>
      </w:r>
      <w:proofErr w:type="gramEnd"/>
      <w:r w:rsidRPr="00D94E0A">
        <w:rPr>
          <w:rFonts w:ascii="Arial" w:eastAsia="Times New Roman" w:hAnsi="Arial" w:cs="Arial"/>
          <w:sz w:val="24"/>
          <w:szCs w:val="24"/>
        </w:rPr>
        <w:t xml:space="preserve"> Алтайского края решил:</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Утвердить Порядок установления и оценки применения обязательных требований, устанавливаемых нормативными правовыми актами муниципального образования Суетский сельсовет Краснощёковского района  Алтайского края (приложение).</w:t>
      </w:r>
    </w:p>
    <w:p w:rsidR="00F433BC" w:rsidRPr="00D94E0A" w:rsidRDefault="00F433BC" w:rsidP="00F433BC">
      <w:pPr>
        <w:widowControl w:val="0"/>
        <w:spacing w:after="0" w:line="240" w:lineRule="auto"/>
        <w:ind w:firstLine="709"/>
        <w:jc w:val="both"/>
        <w:rPr>
          <w:rFonts w:ascii="Arial" w:hAnsi="Arial" w:cs="Arial"/>
          <w:sz w:val="24"/>
          <w:szCs w:val="24"/>
        </w:rPr>
      </w:pPr>
      <w:r w:rsidRPr="00D94E0A">
        <w:rPr>
          <w:rFonts w:ascii="Arial" w:eastAsia="Times New Roman" w:hAnsi="Arial" w:cs="Arial"/>
          <w:sz w:val="24"/>
          <w:szCs w:val="24"/>
        </w:rPr>
        <w:t xml:space="preserve">2. </w:t>
      </w:r>
      <w:r w:rsidRPr="00D94E0A">
        <w:rPr>
          <w:rFonts w:ascii="Arial" w:hAnsi="Arial" w:cs="Arial"/>
          <w:sz w:val="24"/>
          <w:szCs w:val="24"/>
        </w:rPr>
        <w:t>Опубликовать настоящее решение в соответствии с Уставом муниципального образования Суетский сельсовет Краснощёковского района Алтайского края.</w:t>
      </w:r>
    </w:p>
    <w:p w:rsidR="00F433BC" w:rsidRPr="00D94E0A" w:rsidRDefault="00F433BC" w:rsidP="00F433BC">
      <w:pPr>
        <w:spacing w:after="0" w:line="240" w:lineRule="auto"/>
        <w:ind w:firstLine="709"/>
        <w:jc w:val="both"/>
        <w:rPr>
          <w:rFonts w:ascii="Arial" w:eastAsia="Arial Unicode MS" w:hAnsi="Arial" w:cs="Arial"/>
          <w:color w:val="000000"/>
          <w:sz w:val="24"/>
          <w:szCs w:val="24"/>
        </w:rPr>
      </w:pPr>
      <w:r w:rsidRPr="00D94E0A">
        <w:rPr>
          <w:rFonts w:ascii="Arial" w:eastAsia="Times New Roman" w:hAnsi="Arial" w:cs="Arial"/>
          <w:sz w:val="24"/>
          <w:szCs w:val="24"/>
        </w:rPr>
        <w:t xml:space="preserve">3. </w:t>
      </w:r>
      <w:proofErr w:type="gramStart"/>
      <w:r w:rsidRPr="00D94E0A">
        <w:rPr>
          <w:rFonts w:ascii="Arial" w:eastAsia="Times New Roman" w:hAnsi="Arial" w:cs="Arial"/>
          <w:sz w:val="24"/>
          <w:szCs w:val="24"/>
        </w:rPr>
        <w:t>Контроль за</w:t>
      </w:r>
      <w:proofErr w:type="gramEnd"/>
      <w:r w:rsidRPr="00D94E0A">
        <w:rPr>
          <w:rFonts w:ascii="Arial" w:eastAsia="Times New Roman" w:hAnsi="Arial" w:cs="Arial"/>
          <w:sz w:val="24"/>
          <w:szCs w:val="24"/>
        </w:rPr>
        <w:t xml:space="preserve"> исполнением настоящего решения оставляю за собой</w:t>
      </w:r>
      <w:r w:rsidRPr="00D94E0A">
        <w:rPr>
          <w:rFonts w:ascii="Arial" w:eastAsia="Arial Unicode MS" w:hAnsi="Arial" w:cs="Arial"/>
          <w:color w:val="000000"/>
          <w:sz w:val="24"/>
          <w:szCs w:val="24"/>
        </w:rPr>
        <w:t>.</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Arial Unicode MS" w:hAnsi="Arial" w:cs="Arial"/>
          <w:color w:val="000000"/>
          <w:sz w:val="24"/>
          <w:szCs w:val="24"/>
        </w:rPr>
        <w:t xml:space="preserve">4. Настоящее решение обнародовать в </w:t>
      </w:r>
      <w:proofErr w:type="gramStart"/>
      <w:r w:rsidRPr="00D94E0A">
        <w:rPr>
          <w:rFonts w:ascii="Arial" w:eastAsia="Arial Unicode MS" w:hAnsi="Arial" w:cs="Arial"/>
          <w:color w:val="000000"/>
          <w:sz w:val="24"/>
          <w:szCs w:val="24"/>
        </w:rPr>
        <w:t>установленном</w:t>
      </w:r>
      <w:proofErr w:type="gramEnd"/>
      <w:r w:rsidRPr="00D94E0A">
        <w:rPr>
          <w:rFonts w:ascii="Arial" w:eastAsia="Arial Unicode MS" w:hAnsi="Arial" w:cs="Arial"/>
          <w:color w:val="000000"/>
          <w:sz w:val="24"/>
          <w:szCs w:val="24"/>
        </w:rPr>
        <w:t xml:space="preserve"> Уставом муниципального образования Суетский сельсовет Краснощёковского района Алтайского края </w:t>
      </w:r>
    </w:p>
    <w:p w:rsidR="00F433BC" w:rsidRPr="00D94E0A" w:rsidRDefault="00F433BC" w:rsidP="00F433BC">
      <w:pPr>
        <w:spacing w:after="0" w:line="240" w:lineRule="exact"/>
        <w:jc w:val="both"/>
        <w:rPr>
          <w:rFonts w:ascii="Arial" w:eastAsia="Times New Roman" w:hAnsi="Arial" w:cs="Arial"/>
          <w:sz w:val="24"/>
          <w:szCs w:val="24"/>
        </w:rPr>
      </w:pPr>
    </w:p>
    <w:p w:rsidR="00F433BC" w:rsidRPr="00D94E0A" w:rsidRDefault="00F433BC" w:rsidP="00F433BC">
      <w:pPr>
        <w:spacing w:after="0" w:line="240" w:lineRule="exact"/>
        <w:jc w:val="both"/>
        <w:rPr>
          <w:rFonts w:ascii="Arial" w:eastAsia="Times New Roman" w:hAnsi="Arial" w:cs="Arial"/>
          <w:sz w:val="24"/>
          <w:szCs w:val="24"/>
        </w:rPr>
      </w:pPr>
    </w:p>
    <w:p w:rsidR="00F433BC" w:rsidRPr="00D94E0A" w:rsidRDefault="00F433BC" w:rsidP="00F433BC">
      <w:pPr>
        <w:widowControl w:val="0"/>
        <w:spacing w:after="0" w:line="240" w:lineRule="auto"/>
        <w:rPr>
          <w:rFonts w:ascii="Arial" w:hAnsi="Arial" w:cs="Arial"/>
          <w:sz w:val="24"/>
          <w:szCs w:val="24"/>
        </w:rPr>
      </w:pPr>
    </w:p>
    <w:p w:rsidR="00F433BC" w:rsidRPr="00D94E0A" w:rsidRDefault="00F433BC" w:rsidP="00F433BC">
      <w:pPr>
        <w:widowControl w:val="0"/>
        <w:spacing w:after="0" w:line="240" w:lineRule="auto"/>
        <w:rPr>
          <w:rFonts w:ascii="Arial" w:hAnsi="Arial" w:cs="Arial"/>
          <w:sz w:val="24"/>
          <w:szCs w:val="24"/>
        </w:rPr>
      </w:pPr>
      <w:r w:rsidRPr="00D94E0A">
        <w:rPr>
          <w:rFonts w:ascii="Arial" w:hAnsi="Arial" w:cs="Arial"/>
          <w:sz w:val="24"/>
          <w:szCs w:val="24"/>
        </w:rPr>
        <w:t xml:space="preserve">Глава     Суетского сельсовета                                      _________      В.Г. Гусева                                                                                                           </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widowControl w:val="0"/>
        <w:spacing w:after="0" w:line="240" w:lineRule="auto"/>
        <w:ind w:left="5529"/>
        <w:jc w:val="both"/>
        <w:rPr>
          <w:rFonts w:ascii="Arial" w:hAnsi="Arial" w:cs="Arial"/>
          <w:sz w:val="24"/>
          <w:szCs w:val="24"/>
        </w:rPr>
      </w:pPr>
      <w:r w:rsidRPr="00D94E0A">
        <w:rPr>
          <w:rFonts w:ascii="Arial" w:hAnsi="Arial" w:cs="Arial"/>
          <w:sz w:val="24"/>
          <w:szCs w:val="24"/>
        </w:rPr>
        <w:t xml:space="preserve">Приложение </w:t>
      </w:r>
    </w:p>
    <w:p w:rsidR="00F433BC" w:rsidRPr="00D94E0A" w:rsidRDefault="00F433BC" w:rsidP="00F433BC">
      <w:pPr>
        <w:widowControl w:val="0"/>
        <w:spacing w:after="0" w:line="240" w:lineRule="auto"/>
        <w:ind w:left="5529"/>
        <w:jc w:val="both"/>
        <w:rPr>
          <w:rFonts w:ascii="Arial" w:hAnsi="Arial" w:cs="Arial"/>
          <w:sz w:val="24"/>
          <w:szCs w:val="24"/>
        </w:rPr>
      </w:pPr>
      <w:r w:rsidRPr="00D94E0A">
        <w:rPr>
          <w:rFonts w:ascii="Arial" w:hAnsi="Arial" w:cs="Arial"/>
          <w:sz w:val="24"/>
          <w:szCs w:val="24"/>
        </w:rPr>
        <w:t>к решению Совета депутатов Суетского сельсовета Краснощёковского района Алтайского края</w:t>
      </w:r>
    </w:p>
    <w:p w:rsidR="00F433BC" w:rsidRPr="00D94E0A" w:rsidRDefault="00F433BC" w:rsidP="00F433BC">
      <w:pPr>
        <w:widowControl w:val="0"/>
        <w:spacing w:after="0" w:line="240" w:lineRule="auto"/>
        <w:ind w:left="5529"/>
        <w:jc w:val="both"/>
        <w:rPr>
          <w:rFonts w:ascii="Arial" w:hAnsi="Arial" w:cs="Arial"/>
          <w:sz w:val="24"/>
          <w:szCs w:val="24"/>
        </w:rPr>
      </w:pPr>
      <w:r w:rsidRPr="00D94E0A">
        <w:rPr>
          <w:rFonts w:ascii="Arial" w:hAnsi="Arial" w:cs="Arial"/>
          <w:sz w:val="24"/>
          <w:szCs w:val="24"/>
        </w:rPr>
        <w:t>от 30.06.2022 г. № 8</w:t>
      </w:r>
    </w:p>
    <w:p w:rsidR="00F433BC" w:rsidRPr="00D94E0A" w:rsidRDefault="00F433BC" w:rsidP="00F433BC">
      <w:pPr>
        <w:widowControl w:val="0"/>
        <w:spacing w:after="0" w:line="240" w:lineRule="auto"/>
        <w:ind w:left="5529"/>
        <w:jc w:val="both"/>
        <w:rPr>
          <w:rFonts w:ascii="Arial" w:hAnsi="Arial" w:cs="Arial"/>
          <w:sz w:val="24"/>
          <w:szCs w:val="24"/>
        </w:rPr>
      </w:pPr>
    </w:p>
    <w:p w:rsidR="00F433BC" w:rsidRPr="00D94E0A" w:rsidRDefault="00F433BC" w:rsidP="00F433BC">
      <w:pPr>
        <w:widowControl w:val="0"/>
        <w:spacing w:after="0" w:line="240" w:lineRule="auto"/>
        <w:ind w:left="5529"/>
        <w:jc w:val="both"/>
        <w:rPr>
          <w:rFonts w:ascii="Arial" w:eastAsia="Times New Roman" w:hAnsi="Arial" w:cs="Arial"/>
          <w:b/>
          <w:sz w:val="24"/>
          <w:szCs w:val="24"/>
        </w:rPr>
      </w:pPr>
      <w:r w:rsidRPr="00D94E0A">
        <w:rPr>
          <w:rFonts w:ascii="Arial" w:eastAsia="Times New Roman" w:hAnsi="Arial" w:cs="Arial"/>
          <w:b/>
          <w:sz w:val="24"/>
          <w:szCs w:val="24"/>
        </w:rPr>
        <w:t>Порядок</w:t>
      </w:r>
    </w:p>
    <w:p w:rsidR="00F433BC" w:rsidRPr="00D94E0A" w:rsidRDefault="00F433BC" w:rsidP="00F433BC">
      <w:pPr>
        <w:spacing w:after="0" w:line="240" w:lineRule="auto"/>
        <w:jc w:val="center"/>
        <w:rPr>
          <w:rFonts w:ascii="Arial" w:eastAsia="Times New Roman" w:hAnsi="Arial" w:cs="Arial"/>
          <w:b/>
          <w:sz w:val="24"/>
          <w:szCs w:val="24"/>
        </w:rPr>
      </w:pPr>
      <w:r w:rsidRPr="00D94E0A">
        <w:rPr>
          <w:rFonts w:ascii="Arial" w:eastAsia="Times New Roman" w:hAnsi="Arial" w:cs="Arial"/>
          <w:b/>
          <w:sz w:val="24"/>
          <w:szCs w:val="24"/>
        </w:rPr>
        <w:t xml:space="preserve">установления и оценки применения </w:t>
      </w:r>
      <w:proofErr w:type="gramStart"/>
      <w:r w:rsidRPr="00D94E0A">
        <w:rPr>
          <w:rFonts w:ascii="Arial" w:eastAsia="Times New Roman" w:hAnsi="Arial" w:cs="Arial"/>
          <w:b/>
          <w:sz w:val="24"/>
          <w:szCs w:val="24"/>
        </w:rPr>
        <w:t>обязательных</w:t>
      </w:r>
      <w:proofErr w:type="gramEnd"/>
    </w:p>
    <w:p w:rsidR="00F433BC" w:rsidRPr="00D94E0A" w:rsidRDefault="00F433BC" w:rsidP="00F433BC">
      <w:pPr>
        <w:spacing w:after="0" w:line="240" w:lineRule="auto"/>
        <w:jc w:val="center"/>
        <w:rPr>
          <w:rFonts w:ascii="Arial" w:eastAsia="Times New Roman" w:hAnsi="Arial" w:cs="Arial"/>
          <w:b/>
          <w:sz w:val="24"/>
          <w:szCs w:val="24"/>
        </w:rPr>
      </w:pPr>
      <w:r w:rsidRPr="00D94E0A">
        <w:rPr>
          <w:rFonts w:ascii="Arial" w:eastAsia="Times New Roman" w:hAnsi="Arial" w:cs="Arial"/>
          <w:b/>
          <w:sz w:val="24"/>
          <w:szCs w:val="24"/>
        </w:rPr>
        <w:t xml:space="preserve">требований, устанавливаемых </w:t>
      </w:r>
      <w:proofErr w:type="gramStart"/>
      <w:r w:rsidRPr="00D94E0A">
        <w:rPr>
          <w:rFonts w:ascii="Arial" w:eastAsia="Times New Roman" w:hAnsi="Arial" w:cs="Arial"/>
          <w:b/>
          <w:sz w:val="24"/>
          <w:szCs w:val="24"/>
        </w:rPr>
        <w:t>нормативными</w:t>
      </w:r>
      <w:proofErr w:type="gramEnd"/>
      <w:r w:rsidRPr="00D94E0A">
        <w:rPr>
          <w:rFonts w:ascii="Arial" w:eastAsia="Times New Roman" w:hAnsi="Arial" w:cs="Arial"/>
          <w:b/>
          <w:sz w:val="24"/>
          <w:szCs w:val="24"/>
        </w:rPr>
        <w:t xml:space="preserve"> правовыми</w:t>
      </w:r>
    </w:p>
    <w:p w:rsidR="00F433BC" w:rsidRPr="00D94E0A" w:rsidRDefault="00F433BC" w:rsidP="00F433BC">
      <w:pPr>
        <w:spacing w:after="0" w:line="240" w:lineRule="auto"/>
        <w:jc w:val="center"/>
        <w:rPr>
          <w:rFonts w:ascii="Arial" w:eastAsia="Times New Roman" w:hAnsi="Arial" w:cs="Arial"/>
          <w:b/>
          <w:sz w:val="24"/>
          <w:szCs w:val="24"/>
        </w:rPr>
      </w:pPr>
      <w:r w:rsidRPr="00D94E0A">
        <w:rPr>
          <w:rFonts w:ascii="Arial" w:eastAsia="Times New Roman" w:hAnsi="Arial" w:cs="Arial"/>
          <w:b/>
          <w:sz w:val="24"/>
          <w:szCs w:val="24"/>
        </w:rPr>
        <w:lastRenderedPageBreak/>
        <w:t xml:space="preserve">актами муниципального образования Суетский сельсовет Краснощёковского района Алтайского края </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center"/>
        <w:rPr>
          <w:rFonts w:ascii="Arial" w:eastAsia="Times New Roman" w:hAnsi="Arial" w:cs="Arial"/>
          <w:b/>
          <w:sz w:val="24"/>
          <w:szCs w:val="24"/>
        </w:rPr>
      </w:pPr>
      <w:r w:rsidRPr="00D94E0A">
        <w:rPr>
          <w:rFonts w:ascii="Arial" w:eastAsia="Times New Roman" w:hAnsi="Arial" w:cs="Arial"/>
          <w:b/>
          <w:sz w:val="24"/>
          <w:szCs w:val="24"/>
        </w:rPr>
        <w:t>Раздел 1. Общие положения</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1. Настоящий Порядок определяет правила установления и оценки </w:t>
      </w:r>
      <w:proofErr w:type="gramStart"/>
      <w:r w:rsidRPr="00D94E0A">
        <w:rPr>
          <w:rFonts w:ascii="Arial" w:eastAsia="Times New Roman" w:hAnsi="Arial" w:cs="Arial"/>
          <w:sz w:val="24"/>
          <w:szCs w:val="24"/>
        </w:rPr>
        <w:t>применения</w:t>
      </w:r>
      <w:proofErr w:type="gramEnd"/>
      <w:r w:rsidRPr="00D94E0A">
        <w:rPr>
          <w:rFonts w:ascii="Arial" w:eastAsia="Times New Roman" w:hAnsi="Arial" w:cs="Arial"/>
          <w:sz w:val="24"/>
          <w:szCs w:val="24"/>
        </w:rPr>
        <w:t xml:space="preserve"> содержащихся в нормативных правовых актах муниципального образования Суетский сельсовет Краснощёковского района Алтайского края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Порядок не распространяется на отношения, связанные с установлением и оценкой применения обязательных требований, указанные в части 2 статьи 1 Федерального закона от 31 июля 2020 года № 247-ФЗ «Об обязательных требованиях в Российской Федерации» (далее – Федеральный закон № 247-ФЗ).</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3.</w:t>
      </w:r>
      <w:r w:rsidRPr="00D94E0A">
        <w:rPr>
          <w:rFonts w:ascii="Arial" w:eastAsia="Times New Roman" w:hAnsi="Arial" w:cs="Arial"/>
          <w:sz w:val="24"/>
          <w:szCs w:val="24"/>
          <w:shd w:val="clear" w:color="auto" w:fill="FFFFFF"/>
        </w:rPr>
        <w:t xml:space="preserve"> Обязательные требования устанавливаются нормативными правовыми актами </w:t>
      </w:r>
      <w:r w:rsidRPr="00D94E0A">
        <w:rPr>
          <w:rFonts w:ascii="Arial" w:eastAsia="Times New Roman" w:hAnsi="Arial" w:cs="Arial"/>
          <w:sz w:val="24"/>
          <w:szCs w:val="24"/>
        </w:rPr>
        <w:t>муниципального образования Суетский сельсовет Краснощёковского района Алтайского края (далее соответственно – муниципальное образование, муниципальные акты) в соответствии с положениями Федерального закона № 247-ФЗ.</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shd w:val="clear" w:color="auto" w:fill="FFFFFF"/>
        </w:rPr>
        <w:t>4. Муниципальный акт, устанавливающий обязательные требования, должен предусматривать срок его действия, который не может превышать шесть лет со дня его вступления в силу, если иное не предусмотрено федеральными законами.</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По результатам оценки применения обязательных требований органом местного самоуправления муниципального образования, принявшим муниципальный акт, может быть принято решение о продлении срока действия муниципального акта, содержащего обязательные требования, не более чем на шесть лет.</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proofErr w:type="gramStart"/>
      <w:r w:rsidRPr="00D94E0A">
        <w:rPr>
          <w:rFonts w:ascii="Arial" w:eastAsia="Times New Roman" w:hAnsi="Arial" w:cs="Arial"/>
          <w:sz w:val="24"/>
          <w:szCs w:val="24"/>
          <w:shd w:val="clear" w:color="auto" w:fill="FFFFFF"/>
        </w:rPr>
        <w:t xml:space="preserve">Положения абзацев первого и второго настоящего пункта не применяются в отношении муниципальных актов, направленных на реализацию проектов </w:t>
      </w:r>
      <w:proofErr w:type="spellStart"/>
      <w:r w:rsidRPr="00D94E0A">
        <w:rPr>
          <w:rFonts w:ascii="Arial" w:eastAsia="Times New Roman" w:hAnsi="Arial" w:cs="Arial"/>
          <w:sz w:val="24"/>
          <w:szCs w:val="24"/>
          <w:shd w:val="clear" w:color="auto" w:fill="FFFFFF"/>
        </w:rPr>
        <w:t>муниципально-частного</w:t>
      </w:r>
      <w:proofErr w:type="spellEnd"/>
      <w:r w:rsidRPr="00D94E0A">
        <w:rPr>
          <w:rFonts w:ascii="Arial" w:eastAsia="Times New Roman" w:hAnsi="Arial" w:cs="Arial"/>
          <w:sz w:val="24"/>
          <w:szCs w:val="24"/>
          <w:shd w:val="clear" w:color="auto" w:fill="FFFFFF"/>
        </w:rPr>
        <w:t xml:space="preserve"> партнерства, в том числе достижение целей и задач таких проектов, которые осуществляются на основе соглашений о </w:t>
      </w:r>
      <w:proofErr w:type="spellStart"/>
      <w:r w:rsidRPr="00D94E0A">
        <w:rPr>
          <w:rFonts w:ascii="Arial" w:eastAsia="Times New Roman" w:hAnsi="Arial" w:cs="Arial"/>
          <w:sz w:val="24"/>
          <w:szCs w:val="24"/>
          <w:shd w:val="clear" w:color="auto" w:fill="FFFFFF"/>
        </w:rPr>
        <w:t>муниципально-частном</w:t>
      </w:r>
      <w:proofErr w:type="spellEnd"/>
      <w:r w:rsidRPr="00D94E0A">
        <w:rPr>
          <w:rFonts w:ascii="Arial" w:eastAsia="Times New Roman" w:hAnsi="Arial" w:cs="Arial"/>
          <w:sz w:val="24"/>
          <w:szCs w:val="24"/>
          <w:shd w:val="clear" w:color="auto" w:fill="FFFFFF"/>
        </w:rPr>
        <w:t xml:space="preserve"> партнерстве, предусмотренных Федеральным законом от 13 июля 2015 года № 224-ФЗ «О государственно-частном партнерстве, </w:t>
      </w:r>
      <w:proofErr w:type="spellStart"/>
      <w:r w:rsidRPr="00D94E0A">
        <w:rPr>
          <w:rFonts w:ascii="Arial" w:eastAsia="Times New Roman" w:hAnsi="Arial" w:cs="Arial"/>
          <w:sz w:val="24"/>
          <w:szCs w:val="24"/>
          <w:shd w:val="clear" w:color="auto" w:fill="FFFFFF"/>
        </w:rPr>
        <w:t>муниципально-частном</w:t>
      </w:r>
      <w:proofErr w:type="spellEnd"/>
      <w:r w:rsidRPr="00D94E0A">
        <w:rPr>
          <w:rFonts w:ascii="Arial" w:eastAsia="Times New Roman" w:hAnsi="Arial" w:cs="Arial"/>
          <w:sz w:val="24"/>
          <w:szCs w:val="24"/>
          <w:shd w:val="clear" w:color="auto" w:fill="FFFFFF"/>
        </w:rPr>
        <w:t xml:space="preserve"> партнерстве в Российской Федерации и внесении изменений в отдельные законодательные акты</w:t>
      </w:r>
      <w:proofErr w:type="gramEnd"/>
      <w:r w:rsidRPr="00D94E0A">
        <w:rPr>
          <w:rFonts w:ascii="Arial" w:eastAsia="Times New Roman" w:hAnsi="Arial" w:cs="Arial"/>
          <w:sz w:val="24"/>
          <w:szCs w:val="24"/>
          <w:shd w:val="clear" w:color="auto" w:fill="FFFFFF"/>
        </w:rPr>
        <w:t xml:space="preserve"> Российской Федерации», публичным </w:t>
      </w:r>
      <w:proofErr w:type="gramStart"/>
      <w:r w:rsidRPr="00D94E0A">
        <w:rPr>
          <w:rFonts w:ascii="Arial" w:eastAsia="Times New Roman" w:hAnsi="Arial" w:cs="Arial"/>
          <w:sz w:val="24"/>
          <w:szCs w:val="24"/>
          <w:shd w:val="clear" w:color="auto" w:fill="FFFFFF"/>
        </w:rPr>
        <w:t>партнером</w:t>
      </w:r>
      <w:proofErr w:type="gramEnd"/>
      <w:r w:rsidRPr="00D94E0A">
        <w:rPr>
          <w:rFonts w:ascii="Arial" w:eastAsia="Times New Roman" w:hAnsi="Arial" w:cs="Arial"/>
          <w:sz w:val="24"/>
          <w:szCs w:val="24"/>
          <w:shd w:val="clear" w:color="auto" w:fill="FFFFFF"/>
        </w:rPr>
        <w:t xml:space="preserve"> по которым выступает муниципальное образование.</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 xml:space="preserve">5. </w:t>
      </w:r>
      <w:proofErr w:type="gramStart"/>
      <w:r w:rsidRPr="00D94E0A">
        <w:rPr>
          <w:rFonts w:ascii="Arial" w:eastAsia="Times New Roman" w:hAnsi="Arial" w:cs="Arial"/>
          <w:sz w:val="24"/>
          <w:szCs w:val="24"/>
          <w:shd w:val="clear" w:color="auto" w:fill="FFFFFF"/>
        </w:rPr>
        <w:t>Проекты муниципальных актов,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w:t>
      </w:r>
      <w:r w:rsidRPr="00D94E0A">
        <w:rPr>
          <w:rStyle w:val="a5"/>
          <w:rFonts w:ascii="Arial" w:eastAsia="Times New Roman" w:hAnsi="Arial" w:cs="Arial"/>
          <w:sz w:val="24"/>
          <w:szCs w:val="24"/>
          <w:shd w:val="clear" w:color="auto" w:fill="FFFFFF"/>
        </w:rPr>
        <w:footnoteReference w:id="2"/>
      </w:r>
      <w:r w:rsidRPr="00D94E0A">
        <w:rPr>
          <w:rFonts w:ascii="Arial" w:eastAsia="Times New Roman" w:hAnsi="Arial" w:cs="Arial"/>
          <w:sz w:val="24"/>
          <w:szCs w:val="24"/>
          <w:shd w:val="clear" w:color="auto" w:fill="FFFFFF"/>
        </w:rPr>
        <w:t>.</w:t>
      </w:r>
      <w:proofErr w:type="gramEnd"/>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p>
    <w:p w:rsidR="00F433BC" w:rsidRPr="00D94E0A" w:rsidRDefault="00F433BC" w:rsidP="00F433BC">
      <w:pPr>
        <w:spacing w:after="0" w:line="240" w:lineRule="auto"/>
        <w:jc w:val="center"/>
        <w:rPr>
          <w:rFonts w:ascii="Arial" w:eastAsia="Times New Roman" w:hAnsi="Arial" w:cs="Arial"/>
          <w:b/>
          <w:sz w:val="24"/>
          <w:szCs w:val="24"/>
        </w:rPr>
      </w:pPr>
      <w:r w:rsidRPr="00D94E0A">
        <w:rPr>
          <w:rFonts w:ascii="Arial" w:eastAsia="Times New Roman" w:hAnsi="Arial" w:cs="Arial"/>
          <w:b/>
          <w:sz w:val="24"/>
          <w:szCs w:val="24"/>
        </w:rPr>
        <w:t>Раздел 2. Порядок установления</w:t>
      </w:r>
    </w:p>
    <w:p w:rsidR="00F433BC" w:rsidRPr="00D94E0A" w:rsidRDefault="00F433BC" w:rsidP="00F433BC">
      <w:pPr>
        <w:spacing w:after="0" w:line="240" w:lineRule="auto"/>
        <w:jc w:val="center"/>
        <w:rPr>
          <w:rFonts w:ascii="Arial" w:eastAsia="Times New Roman" w:hAnsi="Arial" w:cs="Arial"/>
          <w:b/>
          <w:sz w:val="24"/>
          <w:szCs w:val="24"/>
          <w:shd w:val="clear" w:color="auto" w:fill="FFFFFF"/>
        </w:rPr>
      </w:pPr>
      <w:r w:rsidRPr="00D94E0A">
        <w:rPr>
          <w:rFonts w:ascii="Arial" w:eastAsia="Times New Roman" w:hAnsi="Arial" w:cs="Arial"/>
          <w:b/>
          <w:sz w:val="24"/>
          <w:szCs w:val="24"/>
          <w:shd w:val="clear" w:color="auto" w:fill="FFFFFF"/>
        </w:rPr>
        <w:t>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6.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 установленные Федеральным законом № 247-ФЗ.</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7.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 </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8. При установлении обязательных требований оцениваются </w:t>
      </w:r>
      <w:proofErr w:type="gramStart"/>
      <w:r w:rsidRPr="00D94E0A">
        <w:rPr>
          <w:rFonts w:ascii="Arial" w:eastAsia="Times New Roman" w:hAnsi="Arial" w:cs="Arial"/>
          <w:sz w:val="24"/>
          <w:szCs w:val="24"/>
        </w:rPr>
        <w:t>наличие</w:t>
      </w:r>
      <w:proofErr w:type="gramEnd"/>
      <w:r w:rsidRPr="00D94E0A">
        <w:rPr>
          <w:rFonts w:ascii="Arial" w:eastAsia="Times New Roman" w:hAnsi="Arial" w:cs="Arial"/>
          <w:sz w:val="24"/>
          <w:szCs w:val="24"/>
        </w:rPr>
        <w:t xml:space="preserve"> и эффективность применения альтернативных мер по недопущению причинения вреда (ущерба) охраняемым законом ценностям. </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9. Обязательные требования, установленные в отношении одного и того же предмета регулирования, не должны противоречить друг другу.</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10. В муниципальных актах, устанавливающих обязательные требования, должны быть определены:</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1) содержание обязательных требований (условия, ограничения, запреты, обязанности);</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2) лица, обязанные соблюдать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3) в зависимости от объекта установления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а) осуществляемая деятельность, совершаемые действия, в отношении которых устанавливаются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б) лица и используемые объекты, к которым предъявляются обязательные требования при осуществлении деятельности, совершении действий;</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в) результаты осуществления деятельности, совершения действий, в отношении которых устанавливаются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4) формы оценки соблюдения обязательных требований (муниципальный контроль,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rsidR="00F433BC" w:rsidRPr="00D94E0A" w:rsidRDefault="00F433BC" w:rsidP="00F433BC">
      <w:pPr>
        <w:spacing w:after="0" w:line="240" w:lineRule="auto"/>
        <w:ind w:firstLine="709"/>
        <w:jc w:val="both"/>
        <w:rPr>
          <w:rFonts w:ascii="Arial" w:eastAsia="Times New Roman" w:hAnsi="Arial" w:cs="Arial"/>
          <w:sz w:val="24"/>
          <w:szCs w:val="24"/>
          <w:shd w:val="clear" w:color="auto" w:fill="FFFFFF"/>
        </w:rPr>
      </w:pPr>
      <w:r w:rsidRPr="00D94E0A">
        <w:rPr>
          <w:rFonts w:ascii="Arial" w:eastAsia="Times New Roman" w:hAnsi="Arial" w:cs="Arial"/>
          <w:sz w:val="24"/>
          <w:szCs w:val="24"/>
          <w:shd w:val="clear" w:color="auto" w:fill="FFFFFF"/>
        </w:rPr>
        <w:t>5) органы местного самоуправления муниципального образования, осуществляющие оценку соблюдения обязательных требований.</w:t>
      </w:r>
    </w:p>
    <w:p w:rsidR="00F433BC" w:rsidRPr="00D94E0A" w:rsidRDefault="00F433BC" w:rsidP="00F433BC">
      <w:pPr>
        <w:spacing w:after="0" w:line="240" w:lineRule="auto"/>
        <w:ind w:firstLine="709"/>
        <w:jc w:val="both"/>
        <w:rPr>
          <w:rFonts w:ascii="Arial" w:eastAsia="Times New Roman" w:hAnsi="Arial" w:cs="Arial"/>
          <w:color w:val="FF0000"/>
          <w:sz w:val="24"/>
          <w:szCs w:val="24"/>
        </w:rPr>
      </w:pPr>
      <w:r w:rsidRPr="00D94E0A">
        <w:rPr>
          <w:rFonts w:ascii="Arial" w:eastAsia="Times New Roman" w:hAnsi="Arial" w:cs="Arial"/>
          <w:sz w:val="24"/>
          <w:szCs w:val="24"/>
        </w:rPr>
        <w:t>11.Проекты муниципальных актов, содержащих обязательные требования,  подлежат публичному обсуждению</w:t>
      </w:r>
      <w:r w:rsidRPr="00D94E0A">
        <w:rPr>
          <w:rStyle w:val="a5"/>
          <w:rFonts w:ascii="Arial" w:eastAsia="Times New Roman" w:hAnsi="Arial" w:cs="Arial"/>
          <w:sz w:val="24"/>
          <w:szCs w:val="24"/>
        </w:rPr>
        <w:footnoteReference w:id="3"/>
      </w:r>
      <w:r w:rsidRPr="00D94E0A">
        <w:rPr>
          <w:rFonts w:ascii="Arial" w:eastAsia="Times New Roman" w:hAnsi="Arial" w:cs="Arial"/>
          <w:sz w:val="24"/>
          <w:szCs w:val="24"/>
        </w:rPr>
        <w:t xml:space="preserve">. В целях </w:t>
      </w:r>
      <w:proofErr w:type="gramStart"/>
      <w:r w:rsidRPr="00D94E0A">
        <w:rPr>
          <w:rFonts w:ascii="Arial" w:eastAsia="Times New Roman" w:hAnsi="Arial" w:cs="Arial"/>
          <w:sz w:val="24"/>
          <w:szCs w:val="24"/>
        </w:rPr>
        <w:t>обеспечения проведения публичного обсуждения проекта муниципального акта</w:t>
      </w:r>
      <w:proofErr w:type="gramEnd"/>
      <w:r w:rsidRPr="00D94E0A">
        <w:rPr>
          <w:rFonts w:ascii="Arial" w:eastAsia="Times New Roman" w:hAnsi="Arial" w:cs="Arial"/>
          <w:sz w:val="24"/>
          <w:szCs w:val="24"/>
        </w:rPr>
        <w:t xml:space="preserve"> орган местного самоуправления муниципального образования, к полномочиям которого относится принятие муниципального акта (далее – уполномоченный орган), размещает на официальном сайте муниципального образования в информационно-телекоммуникационной сети «Интернет» (далее – официальный сайт):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проект муниципального акта;</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пояснительную записку к проекту муниципального акта;</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3) информацию о сроках проведения публичного обсуждения, </w:t>
      </w:r>
      <w:proofErr w:type="gramStart"/>
      <w:r w:rsidRPr="00D94E0A">
        <w:rPr>
          <w:rFonts w:ascii="Arial" w:eastAsia="Times New Roman" w:hAnsi="Arial" w:cs="Arial"/>
          <w:sz w:val="24"/>
          <w:szCs w:val="24"/>
        </w:rPr>
        <w:t>который</w:t>
      </w:r>
      <w:proofErr w:type="gramEnd"/>
      <w:r w:rsidRPr="00D94E0A">
        <w:rPr>
          <w:rFonts w:ascii="Arial" w:eastAsia="Times New Roman" w:hAnsi="Arial" w:cs="Arial"/>
          <w:sz w:val="24"/>
          <w:szCs w:val="24"/>
        </w:rPr>
        <w:t xml:space="preserve"> не может составлять менее 14 календарных дней со дня размещения проекта муниципального акта на официальном сайте;</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4) информацию об адресе электронной почты и почтовом адресе, по которым физические или юридические лица могут направлять предложения и (или) замечания к проекту муниципального акта, либо информация о месте нахождения уполномоченного органа для личного представления предложений и (или) замечаний к проекту муниципального акта.</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lastRenderedPageBreak/>
        <w:t>12. По истечению срока, указанного в подпункте 3 пункта 11настоящего Порядка, уполномоченный орган рассматривает предложения и (или) замечания, поступившие от физических или юридических лиц, и на их основе принимает меры по доработке проекта муниципального акта. В случае несогласия с поступившим замечанием и (или) предложением, уполномоченный орган готовит дополнение к пояснительной записке, в котором указываются основания такого несогласия.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13. О результатах рассмотрения предложений и (или) замечаний уполномоченный орган в письменной форме информирует автора предложения и (или) замечания в течение 30 календарных дней со дня регистрации соответствующего предложения и (или) замечания.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14. </w:t>
      </w:r>
      <w:proofErr w:type="gramStart"/>
      <w:r w:rsidRPr="00D94E0A">
        <w:rPr>
          <w:rFonts w:ascii="Arial" w:eastAsia="Times New Roman" w:hAnsi="Arial" w:cs="Arial"/>
          <w:sz w:val="24"/>
          <w:szCs w:val="24"/>
        </w:rPr>
        <w:t>Положения муниципальных актов, устанавливающих обязательные требования, вступают в силу либо с 1 марта, либо с 1 сентября соответствующего года, но не ранее чем по истечении девяноста дней после дня официального опубликования (обнародования) соответствующего муниципального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roofErr w:type="gramEnd"/>
    </w:p>
    <w:p w:rsidR="00F433BC" w:rsidRPr="00D94E0A" w:rsidRDefault="00F433BC" w:rsidP="00F433BC">
      <w:pPr>
        <w:spacing w:after="0" w:line="240" w:lineRule="auto"/>
        <w:ind w:firstLine="709"/>
        <w:jc w:val="both"/>
        <w:rPr>
          <w:rFonts w:ascii="Arial" w:eastAsia="Times New Roman" w:hAnsi="Arial" w:cs="Arial"/>
          <w:sz w:val="24"/>
          <w:szCs w:val="24"/>
        </w:rPr>
      </w:pPr>
      <w:proofErr w:type="gramStart"/>
      <w:r w:rsidRPr="00D94E0A">
        <w:rPr>
          <w:rFonts w:ascii="Arial" w:eastAsia="Times New Roman" w:hAnsi="Arial" w:cs="Arial"/>
          <w:sz w:val="24"/>
          <w:szCs w:val="24"/>
        </w:rPr>
        <w:t>Положения абзаца первого настоящего пункта не применяются в отношении муниципальных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муниципальных актов, направленных на</w:t>
      </w:r>
      <w:proofErr w:type="gramEnd"/>
      <w:r w:rsidRPr="00D94E0A">
        <w:rPr>
          <w:rFonts w:ascii="Arial" w:eastAsia="Times New Roman" w:hAnsi="Arial" w:cs="Arial"/>
          <w:sz w:val="24"/>
          <w:szCs w:val="24"/>
        </w:rPr>
        <w:t xml:space="preserve">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rsidR="00F433BC" w:rsidRPr="00D94E0A" w:rsidRDefault="00F433BC" w:rsidP="00F433BC">
      <w:pPr>
        <w:spacing w:after="0" w:line="240" w:lineRule="auto"/>
        <w:ind w:firstLine="709"/>
        <w:jc w:val="both"/>
        <w:rPr>
          <w:rFonts w:ascii="Arial" w:eastAsia="Times New Roman" w:hAnsi="Arial" w:cs="Arial"/>
          <w:sz w:val="24"/>
          <w:szCs w:val="24"/>
        </w:rPr>
      </w:pPr>
      <w:proofErr w:type="gramStart"/>
      <w:r w:rsidRPr="00D94E0A">
        <w:rPr>
          <w:rFonts w:ascii="Arial" w:eastAsia="Times New Roman" w:hAnsi="Arial" w:cs="Arial"/>
          <w:sz w:val="24"/>
          <w:szCs w:val="24"/>
        </w:rPr>
        <w:t>Положения муниципальных актов, которыми вносятся изменения в ранее принятые муниципальные акты, могут вступать в силу в иные, чем указано в абзаце первом настоящего пункта, сроки, если в заключении об оценке регулирующего воздействия установлено,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w:t>
      </w:r>
      <w:proofErr w:type="gramEnd"/>
      <w:r w:rsidRPr="00D94E0A">
        <w:rPr>
          <w:rFonts w:ascii="Arial" w:eastAsia="Times New Roman" w:hAnsi="Arial" w:cs="Arial"/>
          <w:sz w:val="24"/>
          <w:szCs w:val="24"/>
        </w:rPr>
        <w:t xml:space="preserve"> предусматривают установление новых условий, ограничений, запретов, обязанностей.</w:t>
      </w:r>
      <w:r w:rsidRPr="00D94E0A">
        <w:rPr>
          <w:rStyle w:val="a5"/>
          <w:rFonts w:ascii="Arial" w:eastAsia="Times New Roman" w:hAnsi="Arial" w:cs="Arial"/>
          <w:sz w:val="24"/>
          <w:szCs w:val="24"/>
        </w:rPr>
        <w:footnoteReference w:id="4"/>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15. Обязательные требования должны быть доведены до сведения лиц, обязанных их соблюдать, путем официального опубликования (обнародования) муниципальных актов, устанавливающих указанные обязательные требования, в порядке, определенном Уставом муниципального образования Суетский сельсовет Краснощёковского района Алтайского края</w:t>
      </w:r>
      <w:proofErr w:type="gramStart"/>
      <w:r w:rsidRPr="00D94E0A">
        <w:rPr>
          <w:rFonts w:ascii="Arial" w:eastAsia="Times New Roman" w:hAnsi="Arial" w:cs="Arial"/>
          <w:sz w:val="24"/>
          <w:szCs w:val="24"/>
        </w:rPr>
        <w:t xml:space="preserve"> .</w:t>
      </w:r>
      <w:proofErr w:type="gramEnd"/>
    </w:p>
    <w:p w:rsidR="00F433BC" w:rsidRPr="00D94E0A" w:rsidRDefault="00F433BC" w:rsidP="00F433BC">
      <w:pPr>
        <w:spacing w:after="0" w:line="240" w:lineRule="auto"/>
        <w:ind w:firstLine="709"/>
        <w:jc w:val="both"/>
        <w:rPr>
          <w:rFonts w:ascii="Arial" w:eastAsia="Times New Roman" w:hAnsi="Arial" w:cs="Arial"/>
          <w:sz w:val="24"/>
          <w:szCs w:val="24"/>
        </w:rPr>
      </w:pPr>
      <w:proofErr w:type="gramStart"/>
      <w:r w:rsidRPr="00D94E0A">
        <w:rPr>
          <w:rFonts w:ascii="Arial" w:eastAsia="Times New Roman" w:hAnsi="Arial" w:cs="Arial"/>
          <w:sz w:val="24"/>
          <w:szCs w:val="24"/>
        </w:rPr>
        <w:t>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информация о мерах ответственности, применяемых при нарушении обязательных требований, с текстами в действующей редакции, подлежит размещению и поддержанию в актуальном состоянии администрацией муниципального образования на своем официальном сайте в сети «Интернет».</w:t>
      </w:r>
      <w:proofErr w:type="gramEnd"/>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jc w:val="center"/>
        <w:rPr>
          <w:rFonts w:ascii="Arial" w:eastAsia="Times New Roman" w:hAnsi="Arial" w:cs="Arial"/>
          <w:b/>
          <w:sz w:val="24"/>
          <w:szCs w:val="24"/>
          <w:shd w:val="clear" w:color="auto" w:fill="FFFFFF"/>
        </w:rPr>
      </w:pPr>
      <w:r w:rsidRPr="00D94E0A">
        <w:rPr>
          <w:rFonts w:ascii="Arial" w:eastAsia="Times New Roman" w:hAnsi="Arial" w:cs="Arial"/>
          <w:b/>
          <w:sz w:val="24"/>
          <w:szCs w:val="24"/>
          <w:shd w:val="clear" w:color="auto" w:fill="FFFFFF"/>
        </w:rPr>
        <w:t>Раздел 3. Порядок оценки применения</w:t>
      </w:r>
    </w:p>
    <w:p w:rsidR="00F433BC" w:rsidRPr="00D94E0A" w:rsidRDefault="00F433BC" w:rsidP="00F433BC">
      <w:pPr>
        <w:spacing w:after="0" w:line="240" w:lineRule="auto"/>
        <w:jc w:val="center"/>
        <w:rPr>
          <w:rFonts w:ascii="Arial" w:eastAsia="Times New Roman" w:hAnsi="Arial" w:cs="Arial"/>
          <w:b/>
          <w:sz w:val="24"/>
          <w:szCs w:val="24"/>
        </w:rPr>
      </w:pPr>
      <w:r w:rsidRPr="00D94E0A">
        <w:rPr>
          <w:rFonts w:ascii="Arial" w:eastAsia="Times New Roman" w:hAnsi="Arial" w:cs="Arial"/>
          <w:b/>
          <w:sz w:val="24"/>
          <w:szCs w:val="24"/>
          <w:shd w:val="clear" w:color="auto" w:fill="FFFFFF"/>
        </w:rPr>
        <w:t>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lastRenderedPageBreak/>
        <w:t>16. Целью оценки применения обязательных требований является комплексная оценка системы обязательных требований, содержащихся в муниципальных актах, в соответствующей сфере общественных отношений, оценка достижения целей введения обязательных требований, оценка эффективности введения обязательных требований, выявление избыточных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17. Процедура оценки применения обязательных требований включает формирование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рассмотрение проекта доклада и принятие по итогам </w:t>
      </w:r>
      <w:proofErr w:type="gramStart"/>
      <w:r w:rsidRPr="00D94E0A">
        <w:rPr>
          <w:rFonts w:ascii="Arial" w:eastAsia="Times New Roman" w:hAnsi="Arial" w:cs="Arial"/>
          <w:sz w:val="24"/>
          <w:szCs w:val="24"/>
        </w:rPr>
        <w:t>рассмотрения проекта доклада решения уполномоченного органа</w:t>
      </w:r>
      <w:proofErr w:type="gramEnd"/>
      <w:r w:rsidRPr="00D94E0A">
        <w:rPr>
          <w:rFonts w:ascii="Arial" w:eastAsia="Times New Roman" w:hAnsi="Arial" w:cs="Arial"/>
          <w:sz w:val="24"/>
          <w:szCs w:val="24"/>
        </w:rPr>
        <w:t>.</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18. Уполномоченный орган за год до окончания срока действия муниципального акта, устанавливающего обязательные требования, проводит оценку применения обязательных требований, содержащихся в муниципальном акте, в соответствии с целью, предусмотренной в пункте 16 настоящего Порядка, и готовит проект доклада.</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19. Источниками информации для подготовки доклада являются: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результаты мониторинга муниципальных актов, содержащих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результаты анализа осуществления муниципального контроля;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3) результаты анализа административной и судебной практики по вопросам применения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4) предложения и замечания субъектов предпринимательской и иной экономической деятельности, к которым применяются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5) предложения и замечания органов местного самоуправления муниципального образования, органов государственной власти Алтайского края и федеральных органов государственной власти;</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6) иные сведения, позволяющие оценить результаты применения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20. В доклад включается следующая информация: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общая характеристика системы оцениваемых обязательных требований в соответствующей сфере регулирования;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2) результаты </w:t>
      </w:r>
      <w:proofErr w:type="gramStart"/>
      <w:r w:rsidRPr="00D94E0A">
        <w:rPr>
          <w:rFonts w:ascii="Arial" w:eastAsia="Times New Roman" w:hAnsi="Arial" w:cs="Arial"/>
          <w:sz w:val="24"/>
          <w:szCs w:val="24"/>
        </w:rPr>
        <w:t>оценки достижения целей введения обязательных требований</w:t>
      </w:r>
      <w:proofErr w:type="gramEnd"/>
      <w:r w:rsidRPr="00D94E0A">
        <w:rPr>
          <w:rFonts w:ascii="Arial" w:eastAsia="Times New Roman" w:hAnsi="Arial" w:cs="Arial"/>
          <w:sz w:val="24"/>
          <w:szCs w:val="24"/>
        </w:rPr>
        <w:t>;</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3) выводы и предложения по итогам </w:t>
      </w:r>
      <w:proofErr w:type="gramStart"/>
      <w:r w:rsidRPr="00D94E0A">
        <w:rPr>
          <w:rFonts w:ascii="Arial" w:eastAsia="Times New Roman" w:hAnsi="Arial" w:cs="Arial"/>
          <w:sz w:val="24"/>
          <w:szCs w:val="24"/>
        </w:rPr>
        <w:t>оценки достижения целей введения обязательных требований</w:t>
      </w:r>
      <w:proofErr w:type="gramEnd"/>
      <w:r w:rsidRPr="00D94E0A">
        <w:rPr>
          <w:rFonts w:ascii="Arial" w:eastAsia="Times New Roman" w:hAnsi="Arial" w:cs="Arial"/>
          <w:sz w:val="24"/>
          <w:szCs w:val="24"/>
        </w:rPr>
        <w:t>.</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21.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цели введения обязательных требований в соответствующей сфере регулирования (снижение (устранение) рисков причинения вреда (ущерба) охраняемым законом ценностям с указанием конкретных рисков);</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перечень муниципальных актов и содержащихся в них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3) сведения о внесенных в муниципальный акт изменениях (при наличии);</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4) сведения о полномочиях органа местного самоуправления муниципального образования на установление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5) период действия муниципального акта и его отдельных положений;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6) сфера осуществления предпринимательской и иной экономической деятельности и конкретные общественные отношения (группа общественных отношений), на регулирование которых направлены соответствующие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22. Результаты оценки достижения целей введения обязательных требований, содержащиеся в проекте доклада, должны содержать следующую информацию </w:t>
      </w:r>
      <w:r w:rsidRPr="00D94E0A">
        <w:rPr>
          <w:rFonts w:ascii="Arial" w:eastAsia="Times New Roman" w:hAnsi="Arial" w:cs="Arial"/>
          <w:sz w:val="24"/>
          <w:szCs w:val="24"/>
        </w:rPr>
        <w:lastRenderedPageBreak/>
        <w:t>применительно к системе обязательных требований в соответствующей сфере регулирования: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соблюдение принципов установления и оценки применения обязательных требований, установленных Федеральным законом № 247-ФЗ;</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3) изменение бюджетных расходов и доходов от реализации предусмотренных муниципальным актом функций, полномочий, обязанностей и прав органов местного самоуправления муниципального образования;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4)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5) количество, анализ содержания обращений контролируемых лиц, связанных с применением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6) количество, анализ содержания вступивших в законную силу судебных актов, связанных с применением обязательных требований, по делам об оспаривании муниципальных актов, об обжаловании постановлений административной комиссии муниципального образования о привлечении лиц к административной ответственности.</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23. Выводы и предложения по итогам </w:t>
      </w:r>
      <w:proofErr w:type="gramStart"/>
      <w:r w:rsidRPr="00D94E0A">
        <w:rPr>
          <w:rFonts w:ascii="Arial" w:eastAsia="Times New Roman" w:hAnsi="Arial" w:cs="Arial"/>
          <w:sz w:val="24"/>
          <w:szCs w:val="24"/>
        </w:rPr>
        <w:t>оценки достижения целей введения обязательных требований</w:t>
      </w:r>
      <w:proofErr w:type="gramEnd"/>
      <w:r w:rsidRPr="00D94E0A">
        <w:rPr>
          <w:rFonts w:ascii="Arial" w:eastAsia="Times New Roman" w:hAnsi="Arial" w:cs="Arial"/>
          <w:sz w:val="24"/>
          <w:szCs w:val="24"/>
        </w:rPr>
        <w:t xml:space="preserve"> должны содержать один из следующих выводов:</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о целесообразности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о целесообразности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3) о нецелесообразности дальнейшего применения обязательных требований и признании </w:t>
      </w:r>
      <w:proofErr w:type="gramStart"/>
      <w:r w:rsidRPr="00D94E0A">
        <w:rPr>
          <w:rFonts w:ascii="Arial" w:eastAsia="Times New Roman" w:hAnsi="Arial" w:cs="Arial"/>
          <w:sz w:val="24"/>
          <w:szCs w:val="24"/>
        </w:rPr>
        <w:t>утратившим</w:t>
      </w:r>
      <w:proofErr w:type="gramEnd"/>
      <w:r w:rsidRPr="00D94E0A">
        <w:rPr>
          <w:rFonts w:ascii="Arial" w:eastAsia="Times New Roman" w:hAnsi="Arial" w:cs="Arial"/>
          <w:sz w:val="24"/>
          <w:szCs w:val="24"/>
        </w:rPr>
        <w:t xml:space="preserve"> силу муниципального акта, содержащего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24. В целях публичного обсуждения проекта доклада администрация муниципального образования не позднее, чем за год до окончания срока действия муниципального акта, устанавливающего обязательные </w:t>
      </w:r>
      <w:proofErr w:type="spellStart"/>
      <w:r w:rsidRPr="00D94E0A">
        <w:rPr>
          <w:rFonts w:ascii="Arial" w:eastAsia="Times New Roman" w:hAnsi="Arial" w:cs="Arial"/>
          <w:sz w:val="24"/>
          <w:szCs w:val="24"/>
        </w:rPr>
        <w:t>требования</w:t>
      </w:r>
      <w:proofErr w:type="gramStart"/>
      <w:r w:rsidRPr="00D94E0A">
        <w:rPr>
          <w:rFonts w:ascii="Arial" w:eastAsia="Times New Roman" w:hAnsi="Arial" w:cs="Arial"/>
          <w:sz w:val="24"/>
          <w:szCs w:val="24"/>
        </w:rPr>
        <w:t>,р</w:t>
      </w:r>
      <w:proofErr w:type="gramEnd"/>
      <w:r w:rsidRPr="00D94E0A">
        <w:rPr>
          <w:rFonts w:ascii="Arial" w:eastAsia="Times New Roman" w:hAnsi="Arial" w:cs="Arial"/>
          <w:sz w:val="24"/>
          <w:szCs w:val="24"/>
        </w:rPr>
        <w:t>азмещает</w:t>
      </w:r>
      <w:proofErr w:type="spellEnd"/>
      <w:r w:rsidRPr="00D94E0A">
        <w:rPr>
          <w:rFonts w:ascii="Arial" w:eastAsia="Times New Roman" w:hAnsi="Arial" w:cs="Arial"/>
          <w:sz w:val="24"/>
          <w:szCs w:val="24"/>
        </w:rPr>
        <w:t xml:space="preserve"> проект доклада на официальном сайте.</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Срок публичного обсуждения проекта доклада составляет не менее 20 рабочих дней со дня его размещения на официальном сайте.</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25. </w:t>
      </w:r>
      <w:proofErr w:type="gramStart"/>
      <w:r w:rsidRPr="00D94E0A">
        <w:rPr>
          <w:rFonts w:ascii="Arial" w:eastAsia="Times New Roman" w:hAnsi="Arial" w:cs="Arial"/>
          <w:sz w:val="24"/>
          <w:szCs w:val="24"/>
        </w:rPr>
        <w:t>Уполномоченный орган рассматривает предложения (в том числе относящиеся к представленным в проекте доклада нормативным правовым актам), поступившие через официальный сайт в установленный срок в связи с проведением публичного обсуждения проекта доклада, составляет сводку предложений с указанием сведений об их учете и (или) о причинах отклонения и в течение 20 рабочих дней со дня окончания публичного обсуждения размещает сводку предложений на</w:t>
      </w:r>
      <w:proofErr w:type="gramEnd"/>
      <w:r w:rsidRPr="00D94E0A">
        <w:rPr>
          <w:rFonts w:ascii="Arial" w:eastAsia="Times New Roman" w:hAnsi="Arial" w:cs="Arial"/>
          <w:sz w:val="24"/>
          <w:szCs w:val="24"/>
        </w:rPr>
        <w:t xml:space="preserve"> официальном </w:t>
      </w:r>
      <w:proofErr w:type="gramStart"/>
      <w:r w:rsidRPr="00D94E0A">
        <w:rPr>
          <w:rFonts w:ascii="Arial" w:eastAsia="Times New Roman" w:hAnsi="Arial" w:cs="Arial"/>
          <w:sz w:val="24"/>
          <w:szCs w:val="24"/>
        </w:rPr>
        <w:t>сайте</w:t>
      </w:r>
      <w:proofErr w:type="gramEnd"/>
      <w:r w:rsidRPr="00D94E0A">
        <w:rPr>
          <w:rFonts w:ascii="Arial" w:eastAsia="Times New Roman" w:hAnsi="Arial" w:cs="Arial"/>
          <w:sz w:val="24"/>
          <w:szCs w:val="24"/>
        </w:rPr>
        <w:t>. Сводка предложений подписывается заместителем руководителя уполномоченного органа и приобщается к проекту доклада.</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26. Проект доклада дорабатывается с учетом поступивших предложений в срок, не превышающий 15 рабочих дней с момента окончания публичного обсуждения, и направляется для рассмотрения в координационный или совещательный орган в области развития малого и среднего предпринимательства, образованный органами местного самоуправления муниципального образования (далее – Совет).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lastRenderedPageBreak/>
        <w:t>27. Совет в течение 15 рабочих дней с момента поступления проекта доклада рассматривает его и принимает одну из следующих рекомендаций: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о необходимости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о необходимости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3) об отсутствии необходимости дальнейшего применения обязательных требований и признании </w:t>
      </w:r>
      <w:proofErr w:type="gramStart"/>
      <w:r w:rsidRPr="00D94E0A">
        <w:rPr>
          <w:rFonts w:ascii="Arial" w:eastAsia="Times New Roman" w:hAnsi="Arial" w:cs="Arial"/>
          <w:sz w:val="24"/>
          <w:szCs w:val="24"/>
        </w:rPr>
        <w:t>утратившим</w:t>
      </w:r>
      <w:proofErr w:type="gramEnd"/>
      <w:r w:rsidRPr="00D94E0A">
        <w:rPr>
          <w:rFonts w:ascii="Arial" w:eastAsia="Times New Roman" w:hAnsi="Arial" w:cs="Arial"/>
          <w:sz w:val="24"/>
          <w:szCs w:val="24"/>
        </w:rPr>
        <w:t xml:space="preserve"> силу муниципального акта, содержащего обязательные требования.</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28. Уполномоченный орган в течение 30 календарных дней со дня вынесения рекомендации Совета утверждает доклад, подготавливает и размещает на официальном сайте информацию о результатах оценки применения обязательных требований.</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29.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1) о продлении срока действия муниципального акта;</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2) о внесении изменений в муниципальный акт;</w:t>
      </w:r>
    </w:p>
    <w:p w:rsidR="00F433BC" w:rsidRPr="00D94E0A" w:rsidRDefault="00F433BC" w:rsidP="00F433BC">
      <w:pPr>
        <w:spacing w:after="0" w:line="240" w:lineRule="auto"/>
        <w:ind w:firstLine="709"/>
        <w:jc w:val="both"/>
        <w:rPr>
          <w:rFonts w:ascii="Arial" w:eastAsia="Times New Roman" w:hAnsi="Arial" w:cs="Arial"/>
          <w:sz w:val="24"/>
          <w:szCs w:val="24"/>
        </w:rPr>
      </w:pPr>
      <w:r w:rsidRPr="00D94E0A">
        <w:rPr>
          <w:rFonts w:ascii="Arial" w:eastAsia="Times New Roman" w:hAnsi="Arial" w:cs="Arial"/>
          <w:sz w:val="24"/>
          <w:szCs w:val="24"/>
        </w:rPr>
        <w:t xml:space="preserve">3) о признании </w:t>
      </w:r>
      <w:proofErr w:type="gramStart"/>
      <w:r w:rsidRPr="00D94E0A">
        <w:rPr>
          <w:rFonts w:ascii="Arial" w:eastAsia="Times New Roman" w:hAnsi="Arial" w:cs="Arial"/>
          <w:sz w:val="24"/>
          <w:szCs w:val="24"/>
        </w:rPr>
        <w:t>утратившим</w:t>
      </w:r>
      <w:proofErr w:type="gramEnd"/>
      <w:r w:rsidRPr="00D94E0A">
        <w:rPr>
          <w:rFonts w:ascii="Arial" w:eastAsia="Times New Roman" w:hAnsi="Arial" w:cs="Arial"/>
          <w:sz w:val="24"/>
          <w:szCs w:val="24"/>
        </w:rPr>
        <w:t xml:space="preserve"> силу муниципального акта.</w:t>
      </w: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F433BC">
      <w:pPr>
        <w:rPr>
          <w:rFonts w:ascii="Arial" w:hAnsi="Arial" w:cs="Arial"/>
          <w:sz w:val="24"/>
          <w:szCs w:val="24"/>
        </w:rPr>
      </w:pPr>
    </w:p>
    <w:p w:rsidR="00F433BC" w:rsidRPr="00D94E0A" w:rsidRDefault="00F433BC" w:rsidP="00C67C15">
      <w:pPr>
        <w:spacing w:after="0" w:line="240" w:lineRule="auto"/>
        <w:jc w:val="both"/>
        <w:rPr>
          <w:rFonts w:ascii="Arial" w:eastAsia="Times New Roman" w:hAnsi="Arial" w:cs="Arial"/>
          <w:sz w:val="24"/>
          <w:szCs w:val="24"/>
        </w:rPr>
      </w:pPr>
    </w:p>
    <w:p w:rsidR="00F433BC" w:rsidRPr="00D94E0A" w:rsidRDefault="00F433BC" w:rsidP="00F433BC">
      <w:pPr>
        <w:spacing w:after="0" w:line="240" w:lineRule="auto"/>
        <w:ind w:firstLine="709"/>
        <w:jc w:val="both"/>
        <w:rPr>
          <w:rFonts w:ascii="Arial" w:eastAsia="Times New Roman" w:hAnsi="Arial" w:cs="Arial"/>
          <w:sz w:val="24"/>
          <w:szCs w:val="24"/>
        </w:rPr>
      </w:pPr>
    </w:p>
    <w:p w:rsidR="00F433BC" w:rsidRPr="00D94E0A" w:rsidRDefault="00F433BC" w:rsidP="00F433BC">
      <w:pPr>
        <w:rPr>
          <w:rFonts w:ascii="Arial" w:hAnsi="Arial" w:cs="Arial"/>
          <w:sz w:val="24"/>
          <w:szCs w:val="24"/>
        </w:rPr>
      </w:pPr>
    </w:p>
    <w:p w:rsidR="006918AE" w:rsidRPr="00D94E0A" w:rsidRDefault="006918AE">
      <w:pPr>
        <w:rPr>
          <w:rFonts w:ascii="Arial" w:hAnsi="Arial" w:cs="Arial"/>
          <w:sz w:val="24"/>
          <w:szCs w:val="24"/>
        </w:rPr>
      </w:pPr>
    </w:p>
    <w:sectPr w:rsidR="006918AE" w:rsidRPr="00D94E0A" w:rsidSect="00D94E0A">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33BC" w:rsidRDefault="00F433BC" w:rsidP="00F433BC">
      <w:pPr>
        <w:spacing w:after="0" w:line="240" w:lineRule="auto"/>
      </w:pPr>
      <w:r>
        <w:separator/>
      </w:r>
    </w:p>
  </w:endnote>
  <w:endnote w:type="continuationSeparator" w:id="1">
    <w:p w:rsidR="00F433BC" w:rsidRDefault="00F433BC" w:rsidP="00F433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33BC" w:rsidRDefault="00F433BC" w:rsidP="00F433BC">
      <w:pPr>
        <w:spacing w:after="0" w:line="240" w:lineRule="auto"/>
      </w:pPr>
      <w:r>
        <w:separator/>
      </w:r>
    </w:p>
  </w:footnote>
  <w:footnote w:type="continuationSeparator" w:id="1">
    <w:p w:rsidR="00F433BC" w:rsidRDefault="00F433BC" w:rsidP="00F433BC">
      <w:pPr>
        <w:spacing w:after="0" w:line="240" w:lineRule="auto"/>
      </w:pPr>
      <w:r>
        <w:continuationSeparator/>
      </w:r>
    </w:p>
  </w:footnote>
  <w:footnote w:id="2">
    <w:p w:rsidR="00F433BC" w:rsidRDefault="00F433BC" w:rsidP="00F433BC">
      <w:pPr>
        <w:jc w:val="both"/>
        <w:rPr>
          <w:rFonts w:ascii="Times New Roman" w:eastAsia="Times New Roman" w:hAnsi="Times New Roman" w:cs="Times New Roman"/>
        </w:rPr>
      </w:pPr>
      <w:r>
        <w:rPr>
          <w:rStyle w:val="a5"/>
        </w:rPr>
        <w:footnoteRef/>
      </w:r>
      <w:r>
        <w:rPr>
          <w:rFonts w:ascii="Times New Roman" w:eastAsia="Times New Roman" w:hAnsi="Times New Roman" w:cs="Times New Roman"/>
          <w:shd w:val="clear" w:color="auto" w:fill="FFFFFF"/>
        </w:rPr>
        <w:t>В случае</w:t>
      </w:r>
      <w:proofErr w:type="gramStart"/>
      <w:r>
        <w:rPr>
          <w:rFonts w:ascii="Times New Roman" w:eastAsia="Times New Roman" w:hAnsi="Times New Roman" w:cs="Times New Roman"/>
          <w:shd w:val="clear" w:color="auto" w:fill="FFFFFF"/>
        </w:rPr>
        <w:t>,</w:t>
      </w:r>
      <w:proofErr w:type="gramEnd"/>
      <w:r>
        <w:rPr>
          <w:rFonts w:ascii="Times New Roman" w:eastAsia="Times New Roman" w:hAnsi="Times New Roman" w:cs="Times New Roman"/>
          <w:shd w:val="clear" w:color="auto" w:fill="FFFFFF"/>
        </w:rPr>
        <w:t xml:space="preserve"> если проведение оценки регулирующего воздействия является обязательным в силу </w:t>
      </w:r>
      <w:r>
        <w:rPr>
          <w:rFonts w:ascii="Times New Roman" w:eastAsia="Times New Roman" w:hAnsi="Times New Roman" w:cs="Times New Roman"/>
        </w:rPr>
        <w:t>закона Алтайского края от 10.11.2014 №90-ЗС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и (или) принятого муниципального нормативного правового акта.</w:t>
      </w:r>
    </w:p>
    <w:p w:rsidR="00F433BC" w:rsidRDefault="00F433BC" w:rsidP="00F433BC">
      <w:pPr>
        <w:pStyle w:val="a3"/>
        <w:jc w:val="both"/>
      </w:pPr>
    </w:p>
  </w:footnote>
  <w:footnote w:id="3">
    <w:p w:rsidR="00F433BC" w:rsidRDefault="00F433BC" w:rsidP="00F433BC">
      <w:pPr>
        <w:pStyle w:val="a3"/>
        <w:jc w:val="both"/>
      </w:pPr>
      <w:r>
        <w:rPr>
          <w:rStyle w:val="a5"/>
        </w:rPr>
        <w:footnoteRef/>
      </w:r>
      <w:r>
        <w:rPr>
          <w:rFonts w:ascii="Times New Roman" w:eastAsia="Times New Roman" w:hAnsi="Times New Roman" w:cs="Times New Roman"/>
          <w:sz w:val="22"/>
          <w:szCs w:val="22"/>
        </w:rPr>
        <w:t>Если проведение оценки регулирующего воздействия является обязательным для органа местного самоуправления, публичные обсуждения проводятся в рамках процедуры оценки регулирующего воздействия.</w:t>
      </w:r>
    </w:p>
  </w:footnote>
  <w:footnote w:id="4">
    <w:p w:rsidR="00F433BC" w:rsidRDefault="00F433BC" w:rsidP="00F433BC">
      <w:pPr>
        <w:pStyle w:val="a3"/>
        <w:ind w:firstLine="709"/>
        <w:jc w:val="both"/>
        <w:rPr>
          <w:rFonts w:ascii="Times New Roman" w:hAnsi="Times New Roman" w:cs="Times New Roman"/>
          <w:sz w:val="24"/>
          <w:szCs w:val="24"/>
        </w:rPr>
      </w:pPr>
      <w:r>
        <w:rPr>
          <w:rStyle w:val="a5"/>
          <w:rFonts w:ascii="Times New Roman" w:hAnsi="Times New Roman" w:cs="Times New Roman"/>
          <w:sz w:val="24"/>
          <w:szCs w:val="24"/>
        </w:rPr>
        <w:footnoteRef/>
      </w:r>
      <w:r>
        <w:rPr>
          <w:rFonts w:ascii="Times New Roman" w:hAnsi="Times New Roman" w:cs="Times New Roman"/>
          <w:sz w:val="24"/>
          <w:szCs w:val="24"/>
        </w:rPr>
        <w:t xml:space="preserve">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проведение оценки регулирующего воздействия является обязательным.</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footnotePr>
    <w:footnote w:id="0"/>
    <w:footnote w:id="1"/>
  </w:footnotePr>
  <w:endnotePr>
    <w:endnote w:id="0"/>
    <w:endnote w:id="1"/>
  </w:endnotePr>
  <w:compat>
    <w:useFELayout/>
  </w:compat>
  <w:rsids>
    <w:rsidRoot w:val="00F433BC"/>
    <w:rsid w:val="00582D1D"/>
    <w:rsid w:val="005975BA"/>
    <w:rsid w:val="00677697"/>
    <w:rsid w:val="006918AE"/>
    <w:rsid w:val="007C6893"/>
    <w:rsid w:val="00A71133"/>
    <w:rsid w:val="00AB664B"/>
    <w:rsid w:val="00B21135"/>
    <w:rsid w:val="00C67C15"/>
    <w:rsid w:val="00D94E0A"/>
    <w:rsid w:val="00F433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8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433BC"/>
    <w:pPr>
      <w:spacing w:after="0" w:line="240" w:lineRule="auto"/>
    </w:pPr>
    <w:rPr>
      <w:sz w:val="20"/>
      <w:szCs w:val="20"/>
    </w:rPr>
  </w:style>
  <w:style w:type="character" w:customStyle="1" w:styleId="a4">
    <w:name w:val="Текст сноски Знак"/>
    <w:basedOn w:val="a0"/>
    <w:link w:val="a3"/>
    <w:uiPriority w:val="99"/>
    <w:semiHidden/>
    <w:rsid w:val="00F433BC"/>
    <w:rPr>
      <w:sz w:val="20"/>
      <w:szCs w:val="20"/>
    </w:rPr>
  </w:style>
  <w:style w:type="character" w:styleId="a5">
    <w:name w:val="footnote reference"/>
    <w:basedOn w:val="a0"/>
    <w:uiPriority w:val="99"/>
    <w:semiHidden/>
    <w:unhideWhenUsed/>
    <w:rsid w:val="00F433BC"/>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2791</Words>
  <Characters>15911</Characters>
  <Application>Microsoft Office Word</Application>
  <DocSecurity>0</DocSecurity>
  <Lines>132</Lines>
  <Paragraphs>37</Paragraphs>
  <ScaleCrop>false</ScaleCrop>
  <Company/>
  <LinksUpToDate>false</LinksUpToDate>
  <CharactersWithSpaces>18665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2</cp:revision>
  <dcterms:created xsi:type="dcterms:W3CDTF">2022-10-26T08:16:00Z</dcterms:created>
  <dcterms:modified xsi:type="dcterms:W3CDTF">2022-10-26T08:16:00Z</dcterms:modified>
</cp:coreProperties>
</file>