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152873" w:rsidP="00901D36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85B0805" wp14:editId="374F9E0E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44C8"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C0433F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F60C10">
        <w:rPr>
          <w:rFonts w:ascii="Times New Roman" w:hAnsi="Times New Roman" w:cs="Times New Roman"/>
          <w:bCs/>
          <w:sz w:val="28"/>
          <w:szCs w:val="28"/>
        </w:rPr>
        <w:t>8</w:t>
      </w:r>
      <w:r>
        <w:rPr>
          <w:rFonts w:ascii="Times New Roman" w:hAnsi="Times New Roman" w:cs="Times New Roman"/>
          <w:bCs/>
          <w:sz w:val="28"/>
          <w:szCs w:val="28"/>
        </w:rPr>
        <w:t>.09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60C10" w:rsidRPr="00F60C10" w:rsidRDefault="00F60C10" w:rsidP="00F60C1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60C10">
        <w:rPr>
          <w:rFonts w:ascii="Times New Roman" w:hAnsi="Times New Roman" w:cs="Times New Roman"/>
          <w:b/>
          <w:sz w:val="28"/>
          <w:szCs w:val="28"/>
        </w:rPr>
        <w:t>Сельхозземли: первым делом извещаем, затем продаем</w:t>
      </w:r>
    </w:p>
    <w:bookmarkEnd w:id="0"/>
    <w:p w:rsidR="00F60C10" w:rsidRDefault="00F60C10" w:rsidP="00F60C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C10" w:rsidRDefault="00F60C10" w:rsidP="00F60C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EB2">
        <w:rPr>
          <w:rFonts w:ascii="Times New Roman" w:hAnsi="Times New Roman" w:cs="Times New Roman"/>
          <w:sz w:val="28"/>
          <w:szCs w:val="28"/>
        </w:rPr>
        <w:t>Алтайский край - регион широких возможностей для развития сельскохозяйственной деятельности аграриев. Каждый день на его территории соверша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61EB2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сделки</w:t>
      </w:r>
      <w:r w:rsidRPr="00361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отчуждению</w:t>
      </w:r>
      <w:r w:rsidRPr="00361EB2">
        <w:rPr>
          <w:rFonts w:ascii="Times New Roman" w:hAnsi="Times New Roman" w:cs="Times New Roman"/>
          <w:sz w:val="28"/>
          <w:szCs w:val="28"/>
        </w:rPr>
        <w:t xml:space="preserve"> земельны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61EB2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61EB2">
        <w:rPr>
          <w:rFonts w:ascii="Times New Roman" w:hAnsi="Times New Roman" w:cs="Times New Roman"/>
          <w:sz w:val="28"/>
          <w:szCs w:val="28"/>
        </w:rPr>
        <w:t xml:space="preserve"> из земель сельскохозяйственного назначения</w:t>
      </w:r>
      <w:r>
        <w:rPr>
          <w:rFonts w:ascii="Times New Roman" w:hAnsi="Times New Roman" w:cs="Times New Roman"/>
          <w:sz w:val="28"/>
          <w:szCs w:val="28"/>
        </w:rPr>
        <w:t xml:space="preserve"> - земельные участки продают, меняют, передают в качестве отступного и т.д.</w:t>
      </w:r>
      <w:r w:rsidRPr="00361E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C10" w:rsidRDefault="00F60C10" w:rsidP="00F60C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Тоже планируете продать земельный участок сельскохозяйственного назначения? В таком случае Вы должны знать, что при его продаже должна быть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обязательна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соблюдена процедура преимущественного права покупки. Что же это за процедура? Обо всем по порядку.</w:t>
      </w:r>
    </w:p>
    <w:p w:rsidR="00F60C10" w:rsidRDefault="00F60C10" w:rsidP="00F60C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Преимущественным правом покупки земельных участков из земель сельскохозяйственного назначения обладают Алтайский край (как субъект Российской Федерации) и муниципальные образования Алтайского края</w:t>
      </w:r>
      <w:r>
        <w:rPr>
          <w:rStyle w:val="af1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 xml:space="preserve">, поэтому если Вы решили продать земельный участок из земель сельскохозяйственного назначения, первым делом о своем намерении Вы должны известить высший исполнительный орган государственной власти Алтайского края либо орган местного самоуправления. </w:t>
      </w:r>
      <w:proofErr w:type="gramEnd"/>
    </w:p>
    <w:p w:rsidR="00F60C10" w:rsidRDefault="00F60C10" w:rsidP="00F60C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составляется в письменной форме, в нем обязательно указывается цена, размер, местоположение земельного участка и срок, </w:t>
      </w:r>
      <w:r>
        <w:rPr>
          <w:rFonts w:ascii="Times New Roman" w:hAnsi="Times New Roman" w:cs="Times New Roman"/>
          <w:sz w:val="28"/>
          <w:szCs w:val="28"/>
        </w:rPr>
        <w:br/>
        <w:t xml:space="preserve">до истечения которого должен быть осуществлен взаимный расчет, и вручается под расписку или направляется заказным письмом с уведомлением о вручении.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в течение 30 дней со дня поступления извещения органы, обладающие преимущественным правом покупки, откажутся от покупки либо не уведомят </w:t>
      </w:r>
      <w:r>
        <w:rPr>
          <w:rFonts w:ascii="Times New Roman" w:hAnsi="Times New Roman" w:cs="Times New Roman"/>
          <w:sz w:val="28"/>
          <w:szCs w:val="28"/>
        </w:rPr>
        <w:br/>
        <w:t>(в письменной форме) Вас - продавца земельного участка о своей готовности приобрести Ваш земельный участок, Вы в течение года вправе продать его по цене не ниже той, которую Вы указали в извещении.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вдруг решите продать земельный участок по более низкой цене, чем заявили ранее, или изменить существенные условия договора купли-продажи, по которому отчуждаете (продаете) земельный участок, Вам нужно будет заново пройти этапы процедуры соблюдения преимущественного права покупки.</w:t>
      </w:r>
    </w:p>
    <w:p w:rsidR="00F60C10" w:rsidRDefault="00F60C10" w:rsidP="00F60C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все мы знаем, земельные участки из земель сельскохозяйственного назначения отчуждаются не только по сделке купли - продажи</w:t>
      </w:r>
      <w:r w:rsidRPr="00440847">
        <w:rPr>
          <w:rFonts w:ascii="Times New Roman" w:hAnsi="Times New Roman" w:cs="Times New Roman"/>
          <w:sz w:val="28"/>
          <w:szCs w:val="28"/>
        </w:rPr>
        <w:t>. С</w:t>
      </w:r>
      <w:r w:rsidRPr="00440847">
        <w:rPr>
          <w:rFonts w:ascii="Times New Roman" w:hAnsi="Times New Roman"/>
          <w:sz w:val="28"/>
          <w:szCs w:val="28"/>
          <w:lang w:eastAsia="ru-RU"/>
        </w:rPr>
        <w:t xml:space="preserve">о слов заместителя руководителя Управления Елены </w:t>
      </w:r>
      <w:proofErr w:type="spellStart"/>
      <w:r w:rsidRPr="00440847">
        <w:rPr>
          <w:rFonts w:ascii="Times New Roman" w:hAnsi="Times New Roman"/>
          <w:sz w:val="28"/>
          <w:szCs w:val="28"/>
          <w:lang w:eastAsia="ru-RU"/>
        </w:rPr>
        <w:t>Бандуровой</w:t>
      </w:r>
      <w:proofErr w:type="spellEnd"/>
      <w:r w:rsidRPr="00440847"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440847">
        <w:rPr>
          <w:rFonts w:ascii="Times New Roman" w:hAnsi="Times New Roman" w:cs="Times New Roman"/>
          <w:sz w:val="28"/>
          <w:szCs w:val="28"/>
        </w:rPr>
        <w:t xml:space="preserve"> практической жизни часто встречаются случаи, когда земельный участок отчуждается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на основании других возмездных сделок - по договору мены или в качестве отступного. Сразу встает вопрос: если это не сделка по купле-продаже, нужно </w:t>
      </w:r>
      <w:r>
        <w:rPr>
          <w:rFonts w:ascii="Times New Roman" w:hAnsi="Times New Roman" w:cs="Times New Roman"/>
          <w:sz w:val="28"/>
          <w:szCs w:val="28"/>
        </w:rPr>
        <w:br/>
        <w:t xml:space="preserve">ли соблюдать процедуру преимущественного права покупки? Сейчас разберемся. </w:t>
      </w:r>
    </w:p>
    <w:p w:rsidR="00F60C10" w:rsidRDefault="00F60C10" w:rsidP="00F60C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к договору мены применяются правила о купле-продаже, </w:t>
      </w:r>
      <w:r>
        <w:rPr>
          <w:rFonts w:ascii="Times New Roman" w:hAnsi="Times New Roman" w:cs="Times New Roman"/>
          <w:sz w:val="28"/>
          <w:szCs w:val="28"/>
        </w:rPr>
        <w:br/>
        <w:t xml:space="preserve">а отступное, по которому происходит передача права собственности </w:t>
      </w:r>
      <w:r>
        <w:rPr>
          <w:rFonts w:ascii="Times New Roman" w:hAnsi="Times New Roman" w:cs="Times New Roman"/>
          <w:sz w:val="28"/>
          <w:szCs w:val="28"/>
        </w:rPr>
        <w:br/>
        <w:t xml:space="preserve">на земельный участок из земель сельскохозяйственного назначения </w:t>
      </w:r>
      <w:r>
        <w:rPr>
          <w:rFonts w:ascii="Times New Roman" w:hAnsi="Times New Roman" w:cs="Times New Roman"/>
          <w:sz w:val="28"/>
          <w:szCs w:val="28"/>
        </w:rPr>
        <w:br/>
        <w:t>на возмездной основе, квалифицируется как договор купли-продажи, процедуру преимущественного права покупки при отчуждении такого земельного участка по договору мены или в качестве отступного также нужно соблюдать.</w:t>
      </w:r>
    </w:p>
    <w:p w:rsidR="00F60C10" w:rsidRDefault="00F60C10" w:rsidP="00F60C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Обращаем внимание, что сделка, совершенная без соблюдения процедуры преимущественного права покупки, признается ничтожной, и, как следствие,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будет отказано в регистрации перехода права собственности.</w:t>
      </w:r>
    </w:p>
    <w:p w:rsidR="00F60C10" w:rsidRDefault="00F60C10" w:rsidP="00F60C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433F" w:rsidRPr="00C0433F" w:rsidRDefault="00C0433F" w:rsidP="00C04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  <w:r w:rsidR="00A10E1D">
        <w:rPr>
          <w:sz w:val="20"/>
          <w:szCs w:val="20"/>
          <w:shd w:val="clear" w:color="auto" w:fill="FFFFFF"/>
        </w:rPr>
        <w:t>, 8 913 085 82 12</w:t>
      </w:r>
    </w:p>
    <w:p w:rsidR="0014072F" w:rsidRPr="000E7433" w:rsidRDefault="0014072F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</w:t>
      </w:r>
      <w:r w:rsidR="00A10E1D">
        <w:rPr>
          <w:sz w:val="20"/>
          <w:szCs w:val="20"/>
          <w:shd w:val="clear" w:color="auto" w:fill="FFFFFF"/>
        </w:rPr>
        <w:t>852) 29 17 44, 8 905 925 95 20</w:t>
      </w:r>
    </w:p>
    <w:p w:rsidR="00A73A68" w:rsidRPr="000E7433" w:rsidRDefault="00A04B14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A04B14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14018" w:rsidRPr="00F14018" w:rsidRDefault="00A73A68" w:rsidP="006D2617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B14" w:rsidRDefault="00A04B14">
      <w:pPr>
        <w:spacing w:after="0" w:line="240" w:lineRule="auto"/>
      </w:pPr>
      <w:r>
        <w:separator/>
      </w:r>
    </w:p>
  </w:endnote>
  <w:endnote w:type="continuationSeparator" w:id="0">
    <w:p w:rsidR="00A04B14" w:rsidRDefault="00A04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B14" w:rsidRDefault="00A04B14">
      <w:pPr>
        <w:spacing w:after="0" w:line="240" w:lineRule="auto"/>
      </w:pPr>
      <w:r>
        <w:separator/>
      </w:r>
    </w:p>
  </w:footnote>
  <w:footnote w:type="continuationSeparator" w:id="0">
    <w:p w:rsidR="00A04B14" w:rsidRDefault="00A04B14">
      <w:pPr>
        <w:spacing w:after="0" w:line="240" w:lineRule="auto"/>
      </w:pPr>
      <w:r>
        <w:continuationSeparator/>
      </w:r>
    </w:p>
  </w:footnote>
  <w:footnote w:id="1">
    <w:p w:rsidR="00F60C10" w:rsidRPr="007A2D35" w:rsidRDefault="00F60C10" w:rsidP="00F60C10">
      <w:pPr>
        <w:pStyle w:val="af"/>
        <w:rPr>
          <w:rFonts w:ascii="Times New Roman" w:hAnsi="Times New Roman" w:cs="Times New Roman"/>
        </w:rPr>
      </w:pPr>
      <w:r w:rsidRPr="007A2D35">
        <w:rPr>
          <w:rStyle w:val="af1"/>
          <w:rFonts w:ascii="Times New Roman" w:hAnsi="Times New Roman" w:cs="Times New Roman"/>
        </w:rPr>
        <w:footnoteRef/>
      </w:r>
      <w:r w:rsidRPr="007A2D35">
        <w:rPr>
          <w:rFonts w:ascii="Times New Roman" w:hAnsi="Times New Roman" w:cs="Times New Roman"/>
        </w:rPr>
        <w:t xml:space="preserve"> В случаях, установленных законом субъекта Российской Федерации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0075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127F1C"/>
    <w:rsid w:val="0014072F"/>
    <w:rsid w:val="00152873"/>
    <w:rsid w:val="00212E06"/>
    <w:rsid w:val="00284B53"/>
    <w:rsid w:val="002D0027"/>
    <w:rsid w:val="0032332B"/>
    <w:rsid w:val="003A2E25"/>
    <w:rsid w:val="003E5B32"/>
    <w:rsid w:val="004B4357"/>
    <w:rsid w:val="005C36CD"/>
    <w:rsid w:val="005D0075"/>
    <w:rsid w:val="005D4C1E"/>
    <w:rsid w:val="00617AF6"/>
    <w:rsid w:val="0063746D"/>
    <w:rsid w:val="00637FCF"/>
    <w:rsid w:val="00641D60"/>
    <w:rsid w:val="006922DF"/>
    <w:rsid w:val="006D2617"/>
    <w:rsid w:val="006E60F3"/>
    <w:rsid w:val="00732A6D"/>
    <w:rsid w:val="00777C49"/>
    <w:rsid w:val="007D549B"/>
    <w:rsid w:val="008058C0"/>
    <w:rsid w:val="008500BB"/>
    <w:rsid w:val="008D08D5"/>
    <w:rsid w:val="00901D36"/>
    <w:rsid w:val="009D5686"/>
    <w:rsid w:val="00A04B14"/>
    <w:rsid w:val="00A10E1D"/>
    <w:rsid w:val="00A26F16"/>
    <w:rsid w:val="00A623E8"/>
    <w:rsid w:val="00A73A68"/>
    <w:rsid w:val="00A84192"/>
    <w:rsid w:val="00B02800"/>
    <w:rsid w:val="00B25EB3"/>
    <w:rsid w:val="00B42CBF"/>
    <w:rsid w:val="00B65212"/>
    <w:rsid w:val="00BB1ABD"/>
    <w:rsid w:val="00BD3023"/>
    <w:rsid w:val="00C0433F"/>
    <w:rsid w:val="00C30C66"/>
    <w:rsid w:val="00C63967"/>
    <w:rsid w:val="00C82B65"/>
    <w:rsid w:val="00CF6A22"/>
    <w:rsid w:val="00D105B9"/>
    <w:rsid w:val="00DB2461"/>
    <w:rsid w:val="00DB44C8"/>
    <w:rsid w:val="00E04B36"/>
    <w:rsid w:val="00E12CB9"/>
    <w:rsid w:val="00E73DFA"/>
    <w:rsid w:val="00F14018"/>
    <w:rsid w:val="00F60C10"/>
    <w:rsid w:val="00F73F78"/>
    <w:rsid w:val="00FB1235"/>
    <w:rsid w:val="00FC45EA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2022-09-08T03:03:00Z</dcterms:created>
  <dcterms:modified xsi:type="dcterms:W3CDTF">2022-09-08T03:03:00Z</dcterms:modified>
</cp:coreProperties>
</file>