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D40" w:rsidRDefault="00446D40" w:rsidP="00446D4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 КАРПОВСКОГО СЕЛЬСОВЕТА КРАСНОЩЁКОВСКОГО РАЙОНА АЛТАЙСКОГО КРАЯ</w:t>
      </w:r>
    </w:p>
    <w:p w:rsidR="00446D40" w:rsidRDefault="00446D40" w:rsidP="00446D4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6D40" w:rsidRDefault="00446D40" w:rsidP="00446D4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446D40" w:rsidRDefault="00446D40" w:rsidP="00446D4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6D40" w:rsidRDefault="00446D40" w:rsidP="00446D4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28.03.2022 г.                                        № 6                            с.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Карпово</w:t>
      </w:r>
      <w:proofErr w:type="spellEnd"/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торое</w:t>
      </w:r>
    </w:p>
    <w:p w:rsidR="00446D40" w:rsidRDefault="00446D40" w:rsidP="00446D4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46D40" w:rsidRDefault="00446D40" w:rsidP="00446D4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46D40" w:rsidRDefault="00446D40" w:rsidP="00446D4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46D40" w:rsidRDefault="00446D40" w:rsidP="00446D4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 обращении в избирательную комиссию Алтайского края</w:t>
      </w:r>
    </w:p>
    <w:p w:rsidR="00446D40" w:rsidRDefault="00446D40" w:rsidP="00446D4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46D40" w:rsidRDefault="00446D40" w:rsidP="00446D4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вступлением в силу пунктов 8 и 9 статьи 9 Федерального закона от 14.03.2022 № 60-ФЗ «О внесении изменений в отдельные законодательные акты Российской Федерации», а так же в соответствии с пунктом 4 статьи 24 Федерального закона от 12.06.2002  № 67 – ФЗ  «Об основных гарантиях избирательных прав и права на участие в референдуме граждан Российской Федерации», пунктом 4 статьи 18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Кодекса Алтайского края о выборах, референдуме, отзыве от 08.07.2003 № 35-ЗС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Карповского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 Краснощековского района Алтайского края </w:t>
      </w:r>
      <w:r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446D40" w:rsidRDefault="00446D40" w:rsidP="00446D4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46D40" w:rsidRDefault="00446D40" w:rsidP="00446D40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Прекратить исполнение полномочий избирательной комиссии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Карповский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Краснощековского района Алтайского края.</w:t>
      </w:r>
    </w:p>
    <w:p w:rsidR="00446D40" w:rsidRDefault="00446D40" w:rsidP="00446D40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Направить обращение в Избирательную комиссию Алтайского края с предложением возложить полномочия избирательной комиссии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Карповский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Краснощековского района Алтайского края на участковую избирательную комиссию избирательного участка № 1014.</w:t>
      </w:r>
    </w:p>
    <w:p w:rsidR="00446D40" w:rsidRDefault="00446D40" w:rsidP="00446D40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Настоящее решение обнародовать в установленном Уставом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Карповский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Краснощековского района Алтайского края порядке.</w:t>
      </w:r>
    </w:p>
    <w:p w:rsidR="00446D40" w:rsidRDefault="00446D40" w:rsidP="00446D40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оставляю за собой.</w:t>
      </w:r>
    </w:p>
    <w:p w:rsidR="00446D40" w:rsidRDefault="00446D40" w:rsidP="00446D4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46D40" w:rsidRDefault="00446D40" w:rsidP="00446D4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46D40" w:rsidRDefault="00446D40" w:rsidP="00446D4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46D40" w:rsidRDefault="00446D40" w:rsidP="00446D40">
      <w:pPr>
        <w:tabs>
          <w:tab w:val="left" w:pos="7172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сельсовета        </w:t>
      </w:r>
      <w:r>
        <w:rPr>
          <w:rFonts w:ascii="Times New Roman" w:hAnsi="Times New Roman" w:cs="Times New Roman"/>
          <w:sz w:val="28"/>
          <w:szCs w:val="28"/>
        </w:rPr>
        <w:tab/>
        <w:t>С.Ф. Шипилова</w:t>
      </w:r>
    </w:p>
    <w:p w:rsidR="00446D40" w:rsidRDefault="00446D40" w:rsidP="00446D40">
      <w:pPr>
        <w:spacing w:after="0"/>
      </w:pPr>
    </w:p>
    <w:p w:rsidR="00446D40" w:rsidRDefault="00446D40" w:rsidP="00446D40"/>
    <w:p w:rsidR="001B7735" w:rsidRDefault="001B7735"/>
    <w:sectPr w:rsidR="001B77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5D6CE1"/>
    <w:multiLevelType w:val="hybridMultilevel"/>
    <w:tmpl w:val="383848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446D40"/>
    <w:rsid w:val="001B7735"/>
    <w:rsid w:val="00446D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6D4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522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1262</Characters>
  <Application>Microsoft Office Word</Application>
  <DocSecurity>0</DocSecurity>
  <Lines>10</Lines>
  <Paragraphs>2</Paragraphs>
  <ScaleCrop>false</ScaleCrop>
  <Company>Romeo1994</Company>
  <LinksUpToDate>false</LinksUpToDate>
  <CharactersWithSpaces>1481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 2015</dc:creator>
  <cp:keywords/>
  <dc:description/>
  <cp:lastModifiedBy>Samsung 2015</cp:lastModifiedBy>
  <cp:revision>3</cp:revision>
  <dcterms:created xsi:type="dcterms:W3CDTF">2022-05-26T08:16:00Z</dcterms:created>
  <dcterms:modified xsi:type="dcterms:W3CDTF">2022-05-26T08:17:00Z</dcterms:modified>
</cp:coreProperties>
</file>