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УСТЬ-БЕЛОВСКОГО СЕЛЬСОВЕТА 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rtl w:val="off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a5"/>
        <w:jc w:val="center"/>
        <w:rPr>
          <w:rFonts w:ascii="Times New Roman" w:hAnsi="Times New Roman" w:cs="Times New Roman"/>
          <w:sz w:val="28"/>
          <w:szCs w:val="28"/>
          <w:spacing w:val="-1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rtl w:val="off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» июня 2022 г.  №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6                                               </w:t>
      </w:r>
      <w:r>
        <w:rPr>
          <w:rFonts w:ascii="Times New Roman" w:hAnsi="Times New Roman" w:cs="Times New Roman"/>
          <w:sz w:val="28"/>
          <w:szCs w:val="28"/>
          <w:spacing w:val="-1"/>
        </w:rPr>
        <w:t xml:space="preserve">с. </w:t>
      </w:r>
      <w:r>
        <w:rPr>
          <w:rFonts w:ascii="Times New Roman" w:hAnsi="Times New Roman" w:cs="Times New Roman"/>
          <w:sz w:val="28"/>
          <w:szCs w:val="28"/>
          <w:spacing w:val="-1"/>
          <w:rtl w:val="off"/>
        </w:rPr>
        <w:t>Усть-Белое</w:t>
      </w:r>
    </w:p>
    <w:p>
      <w:pPr>
        <w:pStyle w:val="a5"/>
        <w:jc w:val="center"/>
        <w:rPr>
          <w:lang w:eastAsia="ru-RU"/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  <w:tblLayout w:type="fixed"/>
        <w:tblCellMar>
          <w:top w:w="0" w:type="dxa"/>
          <w:left w:w="107" w:type="dxa"/>
          <w:bottom w:w="0" w:type="dxa"/>
          <w:right w:w="107" w:type="dxa"/>
        </w:tblCellMar>
      </w:tblPr>
      <w:tblGrid>
        <w:gridCol w:w="4218"/>
      </w:tblGrid>
      <w:tr>
        <w:trPr>
          <w:trHeight w:val="1291" w:hRule="atLeast"/>
        </w:trPr>
        <w:tc>
          <w:tcPr>
            <w:tcW w:w="4218" w:type="dxa"/>
          </w:tcPr>
          <w:p>
            <w:pPr>
              <w:pStyle w:val="affe"/>
              <w:jc w:val="both"/>
              <w:spacing w:after="0" w:afterAutospacing="0" w:before="0" w:before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назначении выборов депутатов </w:t>
            </w:r>
            <w:r>
              <w:rPr>
                <w:color w:val="000000"/>
                <w:sz w:val="28"/>
                <w:szCs w:val="28"/>
              </w:rPr>
              <w:t xml:space="preserve">Совета депутатов  </w:t>
            </w:r>
            <w:r>
              <w:rPr>
                <w:color w:val="000000"/>
                <w:sz w:val="28"/>
                <w:szCs w:val="28"/>
                <w:rtl w:val="off"/>
              </w:rPr>
              <w:t>Усть-Беловского</w:t>
            </w:r>
            <w:r>
              <w:rPr>
                <w:color w:val="000000"/>
                <w:sz w:val="28"/>
                <w:szCs w:val="28"/>
              </w:rPr>
              <w:t xml:space="preserve"> сельсовета </w:t>
            </w:r>
          </w:p>
          <w:p>
            <w:pPr>
              <w:pStyle w:val="affe"/>
              <w:jc w:val="both"/>
              <w:spacing w:after="0" w:afterAutospacing="0" w:before="0" w:before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Краснощёковского района Алтайского края </w:t>
            </w:r>
            <w:r>
              <w:rPr>
                <w:color w:val="000000"/>
                <w:sz w:val="28"/>
                <w:szCs w:val="28"/>
                <w:rtl w:val="off"/>
              </w:rPr>
              <w:t xml:space="preserve">восьмого </w:t>
            </w:r>
            <w:r>
              <w:rPr>
                <w:sz w:val="28"/>
                <w:szCs w:val="28"/>
              </w:rPr>
              <w:t xml:space="preserve"> созыва</w:t>
            </w:r>
          </w:p>
        </w:tc>
      </w:tr>
    </w:tbl>
    <w:p>
      <w:pPr>
        <w:jc w:val="both"/>
        <w:rPr>
          <w:lang w:eastAsia="ru-RU"/>
          <w:rFonts w:ascii="Times New Roman" w:eastAsia="Times New Roman" w:hAnsi="Times New Roman"/>
          <w:color w:val="000000"/>
          <w:sz w:val="28"/>
          <w:szCs w:val="28"/>
        </w:rPr>
      </w:pPr>
    </w:p>
    <w:p>
      <w:pPr>
        <w:pStyle w:val="a5"/>
        <w:jc w:val="both"/>
        <w:rPr>
          <w:lang w:eastAsia="ru-RU"/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 xml:space="preserve">             </w:t>
      </w:r>
      <w:r>
        <w:rPr>
          <w:lang w:eastAsia="ru-RU"/>
          <w:rFonts w:ascii="Times New Roman" w:hAnsi="Times New Roman" w:cs="Times New Roman"/>
          <w:sz w:val="28"/>
          <w:szCs w:val="28"/>
        </w:rPr>
        <w:t xml:space="preserve">В соответствии со статьей 10 Федерального закона от 12 июня </w:t>
      </w:r>
      <w:r>
        <w:rPr>
          <w:lang w:eastAsia="ru-RU"/>
          <w:rFonts w:ascii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hAnsi="Times New Roman" w:cs="Times New Roman"/>
          <w:sz w:val="28"/>
          <w:szCs w:val="28"/>
        </w:rPr>
        <w:t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отзыве от 8 июля 2003 года № 35-ЗС, Устава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</w:t>
      </w:r>
      <w:r>
        <w:rPr>
          <w:lang w:eastAsia="ru-RU"/>
          <w:rFonts w:ascii="Times New Roman" w:hAnsi="Times New Roman" w:cs="Times New Roman"/>
          <w:sz w:val="28"/>
          <w:szCs w:val="28"/>
        </w:rPr>
        <w:t xml:space="preserve"> на основании решения Избирательной комиссии Алтайского края от 27.04.2022 года № 7/58-8,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>
      <w:pPr>
        <w:widowControl w:val="off"/>
        <w:spacing w:after="0" w:line="240" w:lineRule="auto"/>
        <w:rPr>
          <w:lang w:eastAsia="ru-RU"/>
          <w:rFonts w:ascii="Times New Roman" w:eastAsia="Times New Roman" w:hAnsi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sz w:val="28"/>
          <w:szCs w:val="28"/>
        </w:rPr>
        <w:t>РЕШИЛ:</w:t>
      </w:r>
    </w:p>
    <w:p>
      <w:pPr>
        <w:pStyle w:val="affe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1. Назначить выборы депутатов </w:t>
      </w:r>
      <w:r>
        <w:rPr>
          <w:color w:val="000000"/>
          <w:sz w:val="28"/>
          <w:szCs w:val="28"/>
        </w:rPr>
        <w:t xml:space="preserve">Совета депутатов  </w:t>
      </w:r>
      <w:r>
        <w:rPr>
          <w:color w:val="000000"/>
          <w:sz w:val="28"/>
          <w:szCs w:val="28"/>
          <w:rtl w:val="off"/>
        </w:rPr>
        <w:t>Усть-Беловского</w:t>
      </w:r>
      <w:r>
        <w:rPr>
          <w:color w:val="000000"/>
          <w:sz w:val="28"/>
          <w:szCs w:val="28"/>
        </w:rPr>
        <w:t xml:space="preserve"> сельсовета Краснощёковского района Алтайского края </w:t>
      </w:r>
      <w:r>
        <w:rPr>
          <w:color w:val="000000"/>
          <w:sz w:val="28"/>
          <w:szCs w:val="28"/>
          <w:rtl w:val="off"/>
        </w:rPr>
        <w:t>восьмого</w:t>
      </w:r>
      <w:r>
        <w:rPr>
          <w:sz w:val="28"/>
          <w:szCs w:val="28"/>
        </w:rPr>
        <w:t xml:space="preserve"> созыва на 11 сентября 2022 года.</w:t>
      </w:r>
    </w:p>
    <w:p>
      <w:pPr>
        <w:ind w:right="-1" w:firstLine="709"/>
        <w:widowControl w:val="off"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2. При проведении выборов применять схему одномандатных избирательных округов </w:t>
      </w:r>
      <w:r>
        <w:rPr>
          <w:rFonts w:ascii="Times New Roman" w:hAnsi="Times New Roman"/>
          <w:color w:val="000000"/>
          <w:sz w:val="28"/>
          <w:szCs w:val="28"/>
        </w:rPr>
        <w:t xml:space="preserve">для проведения выборов депутатов Совета депутатов </w:t>
      </w:r>
      <w:r>
        <w:rPr>
          <w:rFonts w:ascii="Times New Roman" w:hAnsi="Times New Roman"/>
          <w:color w:val="000000"/>
          <w:sz w:val="28"/>
          <w:szCs w:val="28"/>
          <w:rtl w:val="off"/>
        </w:rPr>
        <w:t>Усть-Беловского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сельсовета Краснощёковского района Алтайского края</w:t>
      </w:r>
      <w:r>
        <w:rPr>
          <w:lang w:eastAsia="ru-RU"/>
          <w:rFonts w:ascii="Times New Roman" w:eastAsia="Times New Roman" w:hAnsi="Times New Roman"/>
          <w:sz w:val="28"/>
          <w:szCs w:val="28"/>
        </w:rPr>
        <w:t>,</w:t>
      </w:r>
    </w:p>
    <w:p>
      <w:pPr>
        <w:ind w:right="-1"/>
        <w:widowControl w:val="off"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утвержденную решением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 от 2</w:t>
      </w:r>
      <w:r>
        <w:rPr>
          <w:lang w:eastAsia="ru-RU"/>
          <w:rFonts w:ascii="Times New Roman" w:eastAsia="Times New Roman" w:hAnsi="Times New Roman"/>
          <w:sz w:val="28"/>
          <w:szCs w:val="28"/>
          <w:rtl w:val="off"/>
        </w:rPr>
        <w:t>7 декабря</w:t>
      </w: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 2021 года № </w:t>
      </w:r>
      <w:r>
        <w:rPr>
          <w:lang w:eastAsia="ru-RU"/>
          <w:rFonts w:ascii="Times New Roman" w:eastAsia="Times New Roman" w:hAnsi="Times New Roman"/>
          <w:sz w:val="28"/>
          <w:szCs w:val="28"/>
          <w:rtl w:val="off"/>
        </w:rPr>
        <w:t>18</w:t>
      </w:r>
      <w:r>
        <w:rPr>
          <w:lang w:eastAsia="ru-RU"/>
          <w:rFonts w:ascii="Times New Roman" w:eastAsia="Times New Roman" w:hAnsi="Times New Roman"/>
          <w:sz w:val="28"/>
          <w:szCs w:val="28"/>
        </w:rPr>
        <w:t>.</w:t>
      </w:r>
    </w:p>
    <w:p>
      <w:pPr>
        <w:ind w:firstLine="709"/>
        <w:widowControl w:val="off"/>
        <w:jc w:val="both"/>
        <w:spacing w:after="0" w:line="240" w:lineRule="auto"/>
        <w:rPr>
          <w:lang w:eastAsia="ru-RU"/>
          <w:rFonts w:ascii="Times New Roman" w:eastAsia="Times New Roman" w:hAnsi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3. Направить настоящее решение в участковую избирательную комиссию избирательного участка №101</w:t>
      </w:r>
      <w:r>
        <w:rPr>
          <w:lang w:eastAsia="ru-RU"/>
          <w:rFonts w:ascii="Times New Roman" w:eastAsia="Times New Roman" w:hAnsi="Times New Roman"/>
          <w:sz w:val="28"/>
          <w:szCs w:val="28"/>
          <w:rtl w:val="off"/>
        </w:rPr>
        <w:t>3</w:t>
      </w: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, на которую возложено исполнение полномочий по подготовке и проведению выборов в органы местного самоуправления на территории муниципального образования </w:t>
      </w:r>
      <w:r>
        <w:rPr>
          <w:lang w:eastAsia="ru-RU"/>
          <w:rFonts w:ascii="Times New Roman" w:eastAsia="Times New Roman" w:hAnsi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края.</w:t>
      </w:r>
      <w:r>
        <w:rPr>
          <w:lang w:eastAsia="ru-RU"/>
          <w:rFonts w:ascii="Times New Roman" w:eastAsia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>
      <w:pPr>
        <w:ind w:right="-1" w:firstLine="709"/>
        <w:widowControl w:val="off"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4. Опубликовать настоящее решение не позднее чем через 5 дней со дня его принятия в газете Районный вестник.</w:t>
      </w:r>
    </w:p>
    <w:p>
      <w:pPr>
        <w:ind w:right="-1"/>
        <w:widowControl w:val="off"/>
        <w:spacing w:after="0" w:line="240" w:lineRule="auto"/>
        <w:rPr>
          <w:lang w:eastAsia="ru-RU"/>
          <w:rFonts w:ascii="Times New Roman" w:eastAsia="Times New Roman" w:hAnsi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/>
          <w:i/>
          <w:sz w:val="28"/>
          <w:szCs w:val="28"/>
        </w:rPr>
        <w:t xml:space="preserve">                                                                                                        </w:t>
      </w: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</w:t>
      </w:r>
      <w:r>
        <w:rPr>
          <w:rFonts w:ascii="Times New Roman" w:hAnsi="Times New Roman"/>
          <w:sz w:val="28"/>
          <w:szCs w:val="28"/>
          <w:rtl w:val="off"/>
        </w:rPr>
        <w:t>В.Н.Костромина</w:t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2022-06-20T09:38:45Z</dcterms:modified>
  <cp:lastPrinted>2022-06-20T09:36:47Z</cp:lastPrinted>
  <cp:version>0900.0000.01</cp:version>
</cp:coreProperties>
</file>