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43C" w:rsidRDefault="008F66FB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УСТЬ-БЕЛОВСКОГО СЕЛЬСОВЕТА</w:t>
      </w:r>
    </w:p>
    <w:p w:rsidR="009A443C" w:rsidRDefault="008F66FB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9A443C" w:rsidRDefault="009A443C">
      <w:pPr>
        <w:ind w:right="-185"/>
        <w:contextualSpacing/>
        <w:jc w:val="center"/>
        <w:rPr>
          <w:b/>
          <w:bCs/>
          <w:sz w:val="26"/>
          <w:szCs w:val="26"/>
        </w:rPr>
      </w:pPr>
    </w:p>
    <w:p w:rsidR="009A443C" w:rsidRDefault="009A443C">
      <w:pPr>
        <w:jc w:val="center"/>
        <w:rPr>
          <w:b/>
          <w:sz w:val="26"/>
          <w:szCs w:val="26"/>
        </w:rPr>
      </w:pPr>
    </w:p>
    <w:p w:rsidR="009A443C" w:rsidRDefault="008F66FB">
      <w:pPr>
        <w:jc w:val="center"/>
        <w:rPr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 w:rsidR="009A443C" w:rsidRDefault="008F66FB">
      <w:pPr>
        <w:shd w:val="clear" w:color="auto" w:fill="FFFFFF"/>
        <w:autoSpaceDE w:val="0"/>
        <w:autoSpaceDN w:val="0"/>
        <w:jc w:val="center"/>
        <w:rPr>
          <w:sz w:val="28"/>
          <w:szCs w:val="28"/>
        </w:rPr>
      </w:pPr>
      <w:r>
        <w:rPr>
          <w:sz w:val="26"/>
          <w:szCs w:val="26"/>
        </w:rPr>
        <w:t xml:space="preserve">20.06.2022г </w:t>
      </w:r>
      <w:r>
        <w:rPr>
          <w:sz w:val="26"/>
          <w:szCs w:val="26"/>
        </w:rPr>
        <w:t xml:space="preserve"> № </w:t>
      </w:r>
      <w:r>
        <w:rPr>
          <w:sz w:val="26"/>
          <w:szCs w:val="26"/>
        </w:rPr>
        <w:t>5                                                                                            с. Усть-Белое</w:t>
      </w:r>
    </w:p>
    <w:p w:rsidR="009A443C" w:rsidRDefault="008F66FB">
      <w:pPr>
        <w:ind w:right="4960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Об </w:t>
      </w:r>
      <w:r>
        <w:rPr>
          <w:rFonts w:eastAsia="Calibri"/>
          <w:sz w:val="28"/>
          <w:szCs w:val="28"/>
        </w:rPr>
        <w:t xml:space="preserve">утверждении  Положения о порядке </w:t>
      </w:r>
      <w:r>
        <w:rPr>
          <w:rFonts w:eastAsia="Calibri"/>
          <w:sz w:val="28"/>
          <w:szCs w:val="28"/>
        </w:rPr>
        <w:t>назначения и  проведения опроса граждан в муниципальном образовании</w:t>
      </w:r>
      <w:r w:rsidR="00AA12F5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Усть-Беловский сельсовет Краснощековского  района  Алтайского края</w:t>
      </w:r>
    </w:p>
    <w:p w:rsidR="009A443C" w:rsidRDefault="009A443C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9A443C" w:rsidRDefault="008F66FB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</w:t>
      </w:r>
      <w:hyperlink r:id="rId4" w:history="1">
        <w:r>
          <w:rPr>
            <w:sz w:val="28"/>
            <w:szCs w:val="28"/>
          </w:rPr>
          <w:t>статьей 31</w:t>
        </w:r>
      </w:hyperlink>
      <w:r>
        <w:rPr>
          <w:sz w:val="28"/>
          <w:szCs w:val="28"/>
        </w:rPr>
        <w:t xml:space="preserve"> Федерального закона от 06.10.2003 N 131-ФЗ «Об общих принципах организации местного самоуправления в Российской Федерации», </w:t>
      </w:r>
      <w:hyperlink r:id="rId5" w:history="1">
        <w:r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Алтайского края от 30.06.2015 N 59-ЗС «О порядке назначения и проведения опроса граждан в муниципальных образованиях Алтайского края», </w:t>
      </w:r>
      <w:hyperlink r:id="rId6" w:history="1">
        <w:r>
          <w:rPr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муниципального образования Усть-Беловский</w:t>
      </w:r>
      <w:r w:rsidR="00AA12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Краснощековского района Алтайского края, Совет депутатов </w:t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сельсовет</w:t>
      </w:r>
      <w:r w:rsidR="00AA12F5">
        <w:rPr>
          <w:sz w:val="28"/>
          <w:szCs w:val="28"/>
        </w:rPr>
        <w:t>а</w:t>
      </w:r>
      <w:r>
        <w:rPr>
          <w:sz w:val="28"/>
          <w:szCs w:val="28"/>
        </w:rPr>
        <w:t xml:space="preserve"> Краснощековского района Алтайского края </w:t>
      </w:r>
      <w:proofErr w:type="gramEnd"/>
    </w:p>
    <w:p w:rsidR="009A443C" w:rsidRDefault="008F66FB">
      <w:pPr>
        <w:spacing w:line="240" w:lineRule="exact"/>
        <w:ind w:firstLine="708"/>
        <w:jc w:val="center"/>
      </w:pPr>
      <w:r>
        <w:rPr>
          <w:b/>
          <w:bCs/>
          <w:sz w:val="28"/>
          <w:szCs w:val="28"/>
        </w:rPr>
        <w:t>РЕШИЛ:</w:t>
      </w:r>
    </w:p>
    <w:p w:rsidR="009A443C" w:rsidRDefault="008F66FB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</w:t>
      </w:r>
      <w:r>
        <w:rPr>
          <w:sz w:val="28"/>
          <w:szCs w:val="28"/>
        </w:rPr>
        <w:t xml:space="preserve">ердить  </w:t>
      </w:r>
      <w:hyperlink w:anchor="P30" w:history="1">
        <w:r>
          <w:rPr>
            <w:sz w:val="28"/>
            <w:szCs w:val="28"/>
          </w:rPr>
          <w:t>Положение</w:t>
        </w:r>
      </w:hyperlink>
      <w:r>
        <w:rPr>
          <w:sz w:val="28"/>
          <w:szCs w:val="28"/>
        </w:rPr>
        <w:t xml:space="preserve"> о порядке назначения и проведения опроса граждан в муниципальном образовании Усть-Беловский сельсовет Краснощековского района Алтайского края (прилагается).</w:t>
      </w:r>
    </w:p>
    <w:p w:rsidR="009A443C" w:rsidRDefault="008F66FB">
      <w:pPr>
        <w:tabs>
          <w:tab w:val="left" w:pos="720"/>
          <w:tab w:val="left" w:pos="9355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  Опубликовать настоящее решение в соответствии с Уставо</w:t>
      </w:r>
      <w:r>
        <w:rPr>
          <w:sz w:val="28"/>
          <w:szCs w:val="28"/>
        </w:rPr>
        <w:t>м муниципального образования Усть-Беловский сельсовет Краснощековского района Алтайского края.</w:t>
      </w:r>
    </w:p>
    <w:p w:rsidR="009A443C" w:rsidRDefault="008F66FB">
      <w:pPr>
        <w:pStyle w:val="ConsPlusNormal"/>
        <w:ind w:firstLine="709"/>
        <w:jc w:val="both"/>
      </w:pPr>
      <w:r>
        <w:t>3. Контроль за исполнением настоящего решения оставляю за собой.</w:t>
      </w:r>
    </w:p>
    <w:p w:rsidR="009A443C" w:rsidRDefault="008F66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9A443C" w:rsidRDefault="009A443C">
      <w:pPr>
        <w:ind w:firstLine="567"/>
        <w:jc w:val="both"/>
        <w:rPr>
          <w:i/>
          <w:sz w:val="28"/>
        </w:rPr>
      </w:pPr>
    </w:p>
    <w:p w:rsidR="009A443C" w:rsidRDefault="008F66FB">
      <w:pPr>
        <w:rPr>
          <w:sz w:val="28"/>
          <w:szCs w:val="26"/>
        </w:rPr>
      </w:pPr>
      <w:r>
        <w:rPr>
          <w:sz w:val="28"/>
          <w:szCs w:val="26"/>
        </w:rPr>
        <w:t xml:space="preserve">Глава сельсовета              </w:t>
      </w:r>
      <w:r>
        <w:rPr>
          <w:sz w:val="28"/>
          <w:szCs w:val="26"/>
        </w:rPr>
        <w:t xml:space="preserve">                                В.Н.Костромина</w:t>
      </w:r>
      <w:r>
        <w:rPr>
          <w:sz w:val="28"/>
          <w:szCs w:val="26"/>
        </w:rPr>
        <w:t xml:space="preserve">          </w:t>
      </w:r>
    </w:p>
    <w:p w:rsidR="009A443C" w:rsidRDefault="008F66FB" w:rsidP="00AA12F5">
      <w:pPr>
        <w:pageBreakBefore/>
        <w:ind w:left="5103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>Утве</w:t>
      </w:r>
      <w:r>
        <w:rPr>
          <w:sz w:val="27"/>
          <w:szCs w:val="27"/>
        </w:rPr>
        <w:t xml:space="preserve">рждено  решением  Совета                                                                                       депутатов    Усть-Беловского                          </w:t>
      </w:r>
      <w:r>
        <w:rPr>
          <w:sz w:val="27"/>
          <w:szCs w:val="27"/>
        </w:rPr>
        <w:t xml:space="preserve">                                                             сельсовета Краснощековского района   Алтайского края                                                                  от  </w:t>
      </w:r>
      <w:r>
        <w:rPr>
          <w:sz w:val="27"/>
          <w:szCs w:val="27"/>
        </w:rPr>
        <w:t>20.06.</w:t>
      </w:r>
      <w:r>
        <w:rPr>
          <w:sz w:val="27"/>
          <w:szCs w:val="27"/>
        </w:rPr>
        <w:t xml:space="preserve">2022 № </w:t>
      </w:r>
      <w:r>
        <w:rPr>
          <w:sz w:val="27"/>
          <w:szCs w:val="27"/>
        </w:rPr>
        <w:t>5</w:t>
      </w:r>
    </w:p>
    <w:p w:rsidR="009A443C" w:rsidRDefault="008F66FB">
      <w:pPr>
        <w:spacing w:line="276" w:lineRule="auto"/>
        <w:jc w:val="center"/>
        <w:rPr>
          <w:rFonts w:eastAsia="Calibri"/>
          <w:sz w:val="28"/>
          <w:szCs w:val="28"/>
        </w:rPr>
      </w:pPr>
      <w:bookmarkStart w:id="0" w:name="P30"/>
      <w:bookmarkEnd w:id="0"/>
      <w:r>
        <w:rPr>
          <w:rFonts w:eastAsia="Calibri"/>
          <w:sz w:val="28"/>
          <w:szCs w:val="28"/>
        </w:rPr>
        <w:t>ПОЛОЖЕНИЕ</w:t>
      </w:r>
    </w:p>
    <w:p w:rsidR="009A443C" w:rsidRDefault="008F66FB" w:rsidP="00AA12F5">
      <w:pPr>
        <w:spacing w:line="276" w:lineRule="auto"/>
        <w:jc w:val="center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о порядке назначения и проведения опроса </w:t>
      </w:r>
      <w:r>
        <w:rPr>
          <w:rFonts w:eastAsia="Calibri"/>
          <w:sz w:val="28"/>
          <w:szCs w:val="28"/>
        </w:rPr>
        <w:t>граждан в муниципальном образовании Усть-Беловский сельсовет Краснощековского района  Алтайского края</w:t>
      </w:r>
    </w:p>
    <w:p w:rsidR="009A443C" w:rsidRDefault="008F66FB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9A443C" w:rsidRDefault="008F66FB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 xml:space="preserve">Настоящее Положение разработано в соответствии с Федеральным </w:t>
      </w:r>
      <w:hyperlink r:id="rId7" w:history="1">
        <w:r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6 октября 2003 года N 131-ФЗ «Об общих принципах организации местного самоуправления в Российской Федерации», </w:t>
      </w:r>
      <w:hyperlink r:id="rId8" w:history="1">
        <w:r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Алтайского края от 30.06.2015 N 59-ЗС «О порядке назначения и проведения опроса граждан в муниципальных образованиях Алтайского края» и </w:t>
      </w:r>
      <w:hyperlink r:id="rId9" w:history="1">
        <w:r>
          <w:rPr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муниципального образования Усть-Беловский сельсовет Краснощековского района Алтайского края (далее - Устав).</w:t>
      </w:r>
      <w:proofErr w:type="gramEnd"/>
    </w:p>
    <w:p w:rsidR="009A443C" w:rsidRDefault="008F66FB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Настоящее Положение устанавливает порядок назначен</w:t>
      </w:r>
      <w:r>
        <w:rPr>
          <w:sz w:val="28"/>
          <w:szCs w:val="28"/>
        </w:rPr>
        <w:t>ия и проведения опроса граждан на территории муниципального образования Усть-Беловский сельсовет Краснощековского  района Алтайского края.</w:t>
      </w:r>
    </w:p>
    <w:p w:rsidR="009A443C" w:rsidRDefault="008F66FB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Опрос граждан является одной из форм участия населения муниципального образования Усть-Беловского сельсовета Кра</w:t>
      </w:r>
      <w:r>
        <w:rPr>
          <w:sz w:val="28"/>
          <w:szCs w:val="28"/>
        </w:rPr>
        <w:t>снощековского района Алтайского края в осуществлении местного самоуправления.</w:t>
      </w:r>
    </w:p>
    <w:p w:rsidR="009A443C" w:rsidRDefault="008F66FB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 Опрос граждан проводится на всей территории муниципального образования Усть-Беловский сельсовет Краснощековского  района Алтайского края или на части его территории для выяв</w:t>
      </w:r>
      <w:r>
        <w:rPr>
          <w:sz w:val="28"/>
          <w:szCs w:val="28"/>
        </w:rPr>
        <w:t>ления мнения населения и его учета при принятии решений органами местного самоуправления муниципального образования  Усть-Беловский сельсовет Краснощековского района Алтайского края и должностными лицами местного самоуправления, а также органами государств</w:t>
      </w:r>
      <w:r>
        <w:rPr>
          <w:sz w:val="28"/>
          <w:szCs w:val="28"/>
        </w:rPr>
        <w:t>енной власти.</w:t>
      </w:r>
    </w:p>
    <w:p w:rsidR="009A443C" w:rsidRDefault="008F66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 В опросе граждан имеют право участвовать жители муниципального образования Усть-Беловский сельсовет Краснощековского района Алтайского края, обладающие избирательным правом (за исключением случая, предусмотренного частью второй настоящей</w:t>
      </w:r>
      <w:r>
        <w:rPr>
          <w:sz w:val="28"/>
          <w:szCs w:val="28"/>
        </w:rPr>
        <w:t xml:space="preserve"> статьи).</w:t>
      </w:r>
    </w:p>
    <w:p w:rsidR="009A443C" w:rsidRDefault="008F66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</w:t>
      </w:r>
      <w:r>
        <w:rPr>
          <w:sz w:val="28"/>
          <w:szCs w:val="28"/>
        </w:rPr>
        <w:t>озраста.</w:t>
      </w:r>
    </w:p>
    <w:p w:rsidR="009A443C" w:rsidRDefault="008F66FB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1.7. Результаты опроса граждан носят рекомендательный характер.</w:t>
      </w:r>
    </w:p>
    <w:p w:rsidR="009A443C" w:rsidRDefault="008F66FB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1.8. Опрос граждан проводится по инициативе: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Совета депутатов муниципального образования Усть-Беловский сельсовет- по вопросам местного значения;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главы муниципального образовани</w:t>
      </w:r>
      <w:r>
        <w:rPr>
          <w:sz w:val="28"/>
          <w:szCs w:val="28"/>
        </w:rPr>
        <w:t>я - по вопросам местного значения;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Правительства Алтайского края -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значения;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жителей </w:t>
      </w:r>
      <w:r>
        <w:rPr>
          <w:sz w:val="28"/>
          <w:szCs w:val="28"/>
        </w:rPr>
        <w:t>муниципального образования Усть-Беловский сельсовет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1.8.1. Инициирование</w:t>
      </w:r>
      <w:r>
        <w:rPr>
          <w:sz w:val="28"/>
          <w:szCs w:val="28"/>
        </w:rPr>
        <w:t xml:space="preserve"> опроса граждан главой муниципального образования или Правительством Алтайского края осуществляется посредством внесения в Совет депутатов муниципального образования Усть-Беловский сельсовет письменного обращения с указанием мотивов необходимости проведени</w:t>
      </w:r>
      <w:r>
        <w:rPr>
          <w:sz w:val="28"/>
          <w:szCs w:val="28"/>
        </w:rPr>
        <w:t>я опроса граждан.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1.8.2. Инициирование опроса граждан жителями муниципального образования Усть-Беловский сельсовет осуществляется посредством образования инициативной группы в количестве не менее десяти человек, имеющих право на участие в опросе, и внесени</w:t>
      </w:r>
      <w:r>
        <w:rPr>
          <w:sz w:val="28"/>
          <w:szCs w:val="28"/>
        </w:rPr>
        <w:t>я в Совет депутатов муниципального образования Усть-Беловский сельсовет 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</w:t>
      </w:r>
      <w:r>
        <w:rPr>
          <w:sz w:val="28"/>
          <w:szCs w:val="28"/>
        </w:rPr>
        <w:t>рта или документа,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1.8.3. Письменное обращ</w:t>
      </w:r>
      <w:r>
        <w:rPr>
          <w:sz w:val="28"/>
          <w:szCs w:val="28"/>
        </w:rPr>
        <w:t>ение главы муниципального образования, Правительства Алтайского края или жителей муниципального образования подлежит обязательному рассмотрению в срок, установленный муниципальным правовым актом, который не может превышать 30 дней.</w:t>
      </w:r>
    </w:p>
    <w:p w:rsidR="009A443C" w:rsidRDefault="008F66FB" w:rsidP="00AA12F5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2. Порядок назначения о</w:t>
      </w:r>
      <w:r>
        <w:rPr>
          <w:sz w:val="28"/>
          <w:szCs w:val="28"/>
        </w:rPr>
        <w:t>проса граждан</w:t>
      </w:r>
    </w:p>
    <w:p w:rsidR="009A443C" w:rsidRDefault="008F66FB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Решение о назначении опроса граждан принимается Советам депутатов Усть-Беловского сельсовета Краснощековского района.</w:t>
      </w:r>
    </w:p>
    <w:p w:rsidR="009A443C" w:rsidRDefault="008F66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Для проведения опроса граждан может использоваться официальный сайт муниципального образования Усть-Беловский сел</w:t>
      </w:r>
      <w:r>
        <w:rPr>
          <w:sz w:val="28"/>
          <w:szCs w:val="28"/>
        </w:rPr>
        <w:t xml:space="preserve">ьсовет Краснощековского района в информационно-телекоммуникационной сети «Интернет»- 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krasadm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</w:p>
    <w:p w:rsidR="009A443C" w:rsidRDefault="008F66FB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 В решении Совет депутатов Усть-Беловского сельсовета Краснощековского района о назначении опроса граждан устанавливаются:</w:t>
      </w:r>
    </w:p>
    <w:p w:rsidR="009A443C" w:rsidRDefault="008F66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1) дата и сроки проведения о</w:t>
      </w:r>
      <w:r>
        <w:rPr>
          <w:sz w:val="28"/>
          <w:szCs w:val="28"/>
        </w:rPr>
        <w:t>проса граждан;</w:t>
      </w:r>
    </w:p>
    <w:p w:rsidR="009A443C" w:rsidRDefault="008F66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формулировка вопроса (вопросов), предлагаемого (предлагаемых) при проведении опроса граждан;</w:t>
      </w:r>
    </w:p>
    <w:p w:rsidR="009A443C" w:rsidRDefault="008F66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методика проведения опроса граждан;</w:t>
      </w:r>
    </w:p>
    <w:p w:rsidR="009A443C" w:rsidRDefault="008F66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форма опросного листа;</w:t>
      </w:r>
    </w:p>
    <w:p w:rsidR="009A443C" w:rsidRDefault="008F66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минимальная численность жителей муниципального образования, участвующих в опр</w:t>
      </w:r>
      <w:r>
        <w:rPr>
          <w:sz w:val="28"/>
          <w:szCs w:val="28"/>
        </w:rPr>
        <w:t>осе граждан;</w:t>
      </w:r>
    </w:p>
    <w:p w:rsidR="009A443C" w:rsidRDefault="008F66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9A443C" w:rsidRDefault="008F66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При проведении опроса граждан на части </w:t>
      </w:r>
      <w:r>
        <w:rPr>
          <w:sz w:val="28"/>
          <w:szCs w:val="28"/>
        </w:rPr>
        <w:t>территории муниципального образования Усть-Беловский сельсовет Краснощековского района Советом депутатов Усть-Беловского сельсовета определяется территория, на которой проводится опрос граждан.</w:t>
      </w:r>
    </w:p>
    <w:p w:rsidR="009A443C" w:rsidRDefault="008F66FB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2.7. Решение Совет депутатов Усть-Беловского сельсовета Красно</w:t>
      </w:r>
      <w:r>
        <w:rPr>
          <w:sz w:val="28"/>
          <w:szCs w:val="28"/>
        </w:rPr>
        <w:t xml:space="preserve">щековского района о назначении опроса граждан подлежит обнародованию в порядке, предусмотренном </w:t>
      </w:r>
      <w:hyperlink r:id="rId10" w:history="1">
        <w:r>
          <w:rPr>
            <w:color w:val="0000FF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, 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 за 15 дней до дня про</w:t>
      </w:r>
      <w:r>
        <w:rPr>
          <w:sz w:val="28"/>
          <w:szCs w:val="28"/>
        </w:rPr>
        <w:t>ведения опроса граждан.</w:t>
      </w:r>
    </w:p>
    <w:p w:rsidR="00AA12F5" w:rsidRDefault="00AA12F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AA12F5" w:rsidRDefault="00AA12F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A443C" w:rsidRDefault="008F66FB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 Комиссия по подготвке и проведению опроса граждан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3.1. Комиссия по подготовке и проведению опроса граждан (далее - комиссия) формируется Советом депутатом муниципального образования муниципального образования.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3.2. Порядок и сро</w:t>
      </w:r>
      <w:r>
        <w:rPr>
          <w:sz w:val="28"/>
          <w:szCs w:val="28"/>
        </w:rPr>
        <w:t>ки формирования комиссии, а при необходимости - участковых комиссий устанавливаются муниципальным правовым актом.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3.3.  Решение Совета депутатов о формировании комиссии с указанием адреса ее места нахождения подлежит опубликованию (обнародованию) в порядке</w:t>
      </w:r>
      <w:r>
        <w:rPr>
          <w:sz w:val="28"/>
          <w:szCs w:val="28"/>
        </w:rPr>
        <w:t>, предусмотренном уставом, не позднее чем за 15 дней до дня проведения опроса граждан.</w:t>
      </w:r>
    </w:p>
    <w:p w:rsidR="009A443C" w:rsidRDefault="008F66FB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3.4.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</w:t>
      </w:r>
      <w:r>
        <w:rPr>
          <w:color w:val="000000"/>
          <w:sz w:val="28"/>
          <w:szCs w:val="28"/>
        </w:rPr>
        <w:t>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9A443C" w:rsidRDefault="008F66FB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3.5. Работу комиссии возглавляет ее председатель, указанны</w:t>
      </w:r>
      <w:r>
        <w:rPr>
          <w:color w:val="000000"/>
          <w:sz w:val="28"/>
          <w:szCs w:val="28"/>
        </w:rPr>
        <w:t>й в решении   Совета депутатов о формировании комиссии.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3.4. Комиссия: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составляет списки участников опроса граждан;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изготавливает опросные листы;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устанавливает результаты опроса граждан;</w:t>
      </w:r>
    </w:p>
    <w:p w:rsidR="009A443C" w:rsidRDefault="008F66FB" w:rsidP="00AA12F5">
      <w:pPr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4) осуществляет иные полномочия в соответствии с </w:t>
      </w:r>
      <w:hyperlink r:id="rId11" w:history="1">
        <w:r>
          <w:rPr>
            <w:rStyle w:val="a3"/>
            <w:color w:val="000000"/>
            <w:sz w:val="28"/>
            <w:szCs w:val="28"/>
          </w:rPr>
          <w:t>законом</w:t>
        </w:r>
      </w:hyperlink>
      <w:r>
        <w:rPr>
          <w:color w:val="000000"/>
          <w:sz w:val="28"/>
          <w:szCs w:val="28"/>
        </w:rPr>
        <w:t> Алтайского края от 30.06.2015 N 59-ЗС "О порядке назначения и проведения опроса граждан в муниципальных образованиях Алтайского края"</w:t>
      </w:r>
      <w:r>
        <w:rPr>
          <w:sz w:val="28"/>
          <w:szCs w:val="28"/>
        </w:rPr>
        <w:t>, настоящим</w:t>
      </w:r>
      <w:r>
        <w:rPr>
          <w:sz w:val="28"/>
          <w:szCs w:val="28"/>
        </w:rPr>
        <w:t xml:space="preserve"> Положением, Уставом муниципального образования.</w:t>
      </w:r>
    </w:p>
    <w:p w:rsidR="009A443C" w:rsidRDefault="008F66FB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4. Порядок проведения опроса граждан</w:t>
      </w:r>
    </w:p>
    <w:p w:rsidR="009A443C" w:rsidRDefault="008F66FB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 Опрос граждан проводится путем заполнения опросного листа в сроки и время, определенные в решении Совет депутатов Усть-Беловского сельсовета Краснощековского района</w:t>
      </w:r>
      <w:r>
        <w:rPr>
          <w:sz w:val="28"/>
          <w:szCs w:val="28"/>
        </w:rPr>
        <w:t xml:space="preserve"> о назначении проведения опроса.</w:t>
      </w:r>
    </w:p>
    <w:p w:rsidR="009A443C" w:rsidRDefault="008F66FB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4.2. Участник опроса граждан обладает одним голосом и участвует в опросе непосредственно.</w:t>
      </w:r>
    </w:p>
    <w:p w:rsidR="009A443C" w:rsidRDefault="008F66FB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4.3. Участие в опросе граждан является свободным и добровольным.</w:t>
      </w:r>
    </w:p>
    <w:p w:rsidR="009A443C" w:rsidRDefault="008F66FB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4.4. Опросный лист заполняется опрашиваемым в специально оборудованн</w:t>
      </w:r>
      <w:r>
        <w:rPr>
          <w:color w:val="000000"/>
          <w:sz w:val="28"/>
          <w:szCs w:val="28"/>
        </w:rPr>
        <w:t>ом месте (кабинах или комнатах), в котором не допускается присутствие иных лиц, и опускается в ящик для голосования.</w:t>
      </w:r>
    </w:p>
    <w:p w:rsidR="009A443C" w:rsidRDefault="008F66FB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4.5. При заполнении опросного листа участник опроса граждан ставит любой знак в квадрате под словом "За" или "Против" в соответствии со сво</w:t>
      </w:r>
      <w:r>
        <w:rPr>
          <w:color w:val="000000"/>
          <w:sz w:val="28"/>
          <w:szCs w:val="28"/>
        </w:rPr>
        <w:t>им волеизъявлением. Члены комиссии обеспечивают тайну опроса.</w:t>
      </w:r>
    </w:p>
    <w:p w:rsidR="009A443C" w:rsidRDefault="008F66FB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4.6. В случае,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</w:t>
      </w:r>
      <w:r>
        <w:rPr>
          <w:color w:val="000000"/>
          <w:sz w:val="28"/>
          <w:szCs w:val="28"/>
        </w:rPr>
        <w:t>ый лист взамен испорченного. Член комиссии выдает опрашиваемому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</w:t>
      </w:r>
      <w:r>
        <w:rPr>
          <w:color w:val="000000"/>
          <w:sz w:val="28"/>
          <w:szCs w:val="28"/>
        </w:rPr>
        <w:t>тся акт.</w:t>
      </w:r>
    </w:p>
    <w:p w:rsidR="009A443C" w:rsidRDefault="008F66FB" w:rsidP="00AA12F5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4.7. Заполненные опросные листы опускаются опрашиваемыми в ящик, который должен находиться в поле зрения членов комиссии.</w:t>
      </w:r>
    </w:p>
    <w:p w:rsidR="00AA12F5" w:rsidRDefault="00AA12F5" w:rsidP="00AA12F5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</w:rPr>
      </w:pPr>
    </w:p>
    <w:p w:rsidR="009A443C" w:rsidRDefault="008F66FB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5. Установление результатов опроса граждан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Результаты опроса граждан устанавливаются комиссией путем обработки данных, </w:t>
      </w:r>
      <w:r>
        <w:rPr>
          <w:sz w:val="28"/>
          <w:szCs w:val="28"/>
        </w:rPr>
        <w:t>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окончания срока проведения опроса граждан.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По итогам обработки опросных листов комиссия </w:t>
      </w:r>
      <w:r>
        <w:rPr>
          <w:sz w:val="28"/>
          <w:szCs w:val="28"/>
        </w:rPr>
        <w:t>составляет протокол о результатах опроса граждан, в котором указывается: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число граждан, включенных в список участников опроса;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</w:rPr>
        <w:t xml:space="preserve"> формулировка вопроса, предлагаемого при проведении опроса граждан;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количество участников опроса, ответивших на вопрос положительно;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количество участников опроса, ответивших на вопрос отрицательно;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6) количество опросных листов, признанных недействит</w:t>
      </w:r>
      <w:r>
        <w:rPr>
          <w:sz w:val="28"/>
          <w:szCs w:val="28"/>
        </w:rPr>
        <w:t>ельными (в которых отсутствует однозначный ответ на поставленный вопрос).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5.4. На основании протокола (протоколов) о </w:t>
      </w:r>
      <w:r>
        <w:rPr>
          <w:sz w:val="28"/>
          <w:szCs w:val="28"/>
        </w:rPr>
        <w:t>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AA12F5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5.5. Опрос граждан признается несостоявшимся, если число граждан, принявших участие в опросе, меньше минимальной чис</w:t>
      </w:r>
      <w:r>
        <w:rPr>
          <w:sz w:val="28"/>
          <w:szCs w:val="28"/>
        </w:rPr>
        <w:t>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  <w:r w:rsidR="00AA12F5">
        <w:rPr>
          <w:sz w:val="28"/>
          <w:szCs w:val="28"/>
        </w:rPr>
        <w:t xml:space="preserve"> 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5.6. Опрос граждан признается недействительным, если в соответствии с под. 6 части п.</w:t>
      </w:r>
      <w:r>
        <w:rPr>
          <w:sz w:val="28"/>
          <w:szCs w:val="28"/>
        </w:rPr>
        <w:t>5.2 Положения признаны недействительными более 50 процентов опросных листов, заполненных участниками опроса.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5.7. Протокол о результатах опроса граждан подписывается всеми членами комиссии.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5.8. Решение комиссии о признании опроса состоявшимся (несостоявши</w:t>
      </w:r>
      <w:r>
        <w:rPr>
          <w:sz w:val="28"/>
          <w:szCs w:val="28"/>
        </w:rPr>
        <w:t>мся) и действительным (недействительным) подписывается председателем и секретарем комиссии.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</w:t>
      </w:r>
      <w:r>
        <w:rPr>
          <w:sz w:val="28"/>
          <w:szCs w:val="28"/>
        </w:rPr>
        <w:t>ся и действительным.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 Протокол о результатах опроса граждан, решения комиссии о признании опроса состоявшимся (несостоявшимся), действительным (недействительным), вместе с опросными листами передаются инициатору проведения опроса граждан в срок, установ</w:t>
      </w:r>
      <w:r>
        <w:rPr>
          <w:sz w:val="28"/>
          <w:szCs w:val="28"/>
        </w:rPr>
        <w:t>ленный муниципальным правовым актом, который не может превышать 10 дней со дня окончания срока проведения опроса граждан.</w:t>
      </w:r>
    </w:p>
    <w:p w:rsidR="009A443C" w:rsidRDefault="008F66FB" w:rsidP="00AA12F5">
      <w:pPr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>11. Результаты опроса граждан подлежат опубликованию (обнародованию) в порядке, предусмотренном уставом, в срок, установленный муницип</w:t>
      </w:r>
      <w:r>
        <w:rPr>
          <w:sz w:val="28"/>
          <w:szCs w:val="28"/>
        </w:rPr>
        <w:t xml:space="preserve">альным правовым актом, который не может превышать 15 дней со дня </w:t>
      </w:r>
      <w:proofErr w:type="gramStart"/>
      <w:r>
        <w:rPr>
          <w:sz w:val="28"/>
          <w:szCs w:val="28"/>
        </w:rPr>
        <w:t>окончания срока проведения опроса граждан</w:t>
      </w:r>
      <w:proofErr w:type="gramEnd"/>
      <w:r>
        <w:rPr>
          <w:sz w:val="28"/>
          <w:szCs w:val="28"/>
        </w:rPr>
        <w:t>.</w:t>
      </w:r>
    </w:p>
    <w:p w:rsidR="009A443C" w:rsidRDefault="008F66FB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Финансирование опроса граждан</w:t>
      </w:r>
    </w:p>
    <w:p w:rsidR="009A443C" w:rsidRDefault="008F66FB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6.1. Финансирование мероприятий, связанных с подготовкой и проведением опроса граждан, осуществляется: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за счет </w:t>
      </w:r>
      <w:r>
        <w:rPr>
          <w:sz w:val="28"/>
          <w:szCs w:val="28"/>
        </w:rPr>
        <w:t xml:space="preserve">средств бюджета муниципального образования Усть-Беловского сельсовета Краснощековского района Алтайского края - при проведении опроса по инициативе органов местного самоуправления или </w:t>
      </w:r>
      <w:r>
        <w:rPr>
          <w:sz w:val="28"/>
          <w:szCs w:val="28"/>
        </w:rPr>
        <w:lastRenderedPageBreak/>
        <w:t>жителей муниципального образования Усть-Беловский сельсовет Краснощековс</w:t>
      </w:r>
      <w:r>
        <w:rPr>
          <w:sz w:val="28"/>
          <w:szCs w:val="28"/>
        </w:rPr>
        <w:t>кого района Алтайского края</w:t>
      </w:r>
    </w:p>
    <w:p w:rsidR="009A443C" w:rsidRDefault="008F66F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за счет средств бюджета Алтайского края - при проведении опроса по инициативе Правительства Алтайского края.</w:t>
      </w:r>
    </w:p>
    <w:p w:rsidR="009A443C" w:rsidRDefault="009A443C">
      <w:pPr>
        <w:ind w:firstLine="709"/>
        <w:jc w:val="both"/>
        <w:rPr>
          <w:sz w:val="28"/>
          <w:szCs w:val="28"/>
        </w:rPr>
      </w:pPr>
    </w:p>
    <w:p w:rsidR="009A443C" w:rsidRDefault="009A443C">
      <w:pPr>
        <w:ind w:firstLine="709"/>
        <w:jc w:val="both"/>
        <w:rPr>
          <w:sz w:val="28"/>
          <w:szCs w:val="28"/>
        </w:rPr>
      </w:pPr>
    </w:p>
    <w:p w:rsidR="009A443C" w:rsidRDefault="009A443C">
      <w:pPr>
        <w:jc w:val="both"/>
        <w:rPr>
          <w:rFonts w:eastAsia="맑은 고딕"/>
          <w:color w:val="000011"/>
          <w:sz w:val="20"/>
        </w:rPr>
      </w:pPr>
    </w:p>
    <w:sectPr w:rsidR="009A443C" w:rsidSect="009A4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맑은 고딕">
    <w:panose1 w:val="00000000000000000000"/>
    <w:charset w:val="00"/>
    <w:family w:val="auto"/>
    <w:notTrueType/>
    <w:pitch w:val="default"/>
    <w:sig w:usb0="9000002F" w:usb1="29D77CFB" w:usb2="00000012" w:usb3="00000001" w:csb0="00080001" w:csb1="00000001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removePersonalInformation/>
  <w:hideGrammaticalErrors/>
  <w:proofState w:spelling="clean" w:grammar="clean"/>
  <w:defaultTabStop w:val="800"/>
  <w:drawingGridHorizontalSpacing w:val="1000"/>
  <w:drawingGridVerticalSpacing w:val="1000"/>
  <w:characterSpacingControl w:val="doNotCompress"/>
  <w:compat/>
  <w:rsids>
    <w:rsidRoot w:val="009A443C"/>
    <w:rsid w:val="008F66FB"/>
    <w:rsid w:val="009A443C"/>
    <w:rsid w:val="00AA12F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4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443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0">
    <w:name w:val="consplusnormal"/>
    <w:basedOn w:val="a"/>
    <w:rsid w:val="009A443C"/>
    <w:pPr>
      <w:spacing w:before="100" w:beforeAutospacing="1" w:after="100" w:afterAutospacing="1"/>
    </w:pPr>
  </w:style>
  <w:style w:type="character" w:styleId="a3">
    <w:name w:val="Hyperlink"/>
    <w:basedOn w:val="a0"/>
    <w:rsid w:val="009A443C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7F657AF77271F038B3A2C2E3835ABDD85BA2DAA87BB8BF54B3E108BDAF059D17BC3326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C4F51A6CACD426E1F4161686C9B2C7DF431ECA9C2E98D08E98700FF8DA171EFF81BEAA44D3B29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C4F51A6CACD426E1F417F657AF77271F038B3A2C6E6865FB4D85BA2DAA87BB8BF54B3E108BDAF059D16BA3322K" TargetMode="External"/><Relationship Id="rId11" Type="http://schemas.openxmlformats.org/officeDocument/2006/relationships/hyperlink" Target="consultantplus://offline/ref=770E634264EE219DDD8A3410B7401B099052F74DFA871F19D5C1D61E8E19BB25s77AJ" TargetMode="External"/><Relationship Id="rId5" Type="http://schemas.openxmlformats.org/officeDocument/2006/relationships/hyperlink" Target="consultantplus://offline/ref=9C4F51A6CACD426E1F417F657AF77271F038B3A2C2E3835ABDD85BA2DAA87BB8BF54B3E108BDAF059D17BC3326K" TargetMode="External"/><Relationship Id="rId10" Type="http://schemas.openxmlformats.org/officeDocument/2006/relationships/hyperlink" Target="consultantplus://offline/ref=9C4F51A6CACD426E1F417F657AF77271F038B3A2C6E6865FB4D85BA2DAA87BB83B2FK" TargetMode="External"/><Relationship Id="rId4" Type="http://schemas.openxmlformats.org/officeDocument/2006/relationships/hyperlink" Target="consultantplus://offline/ref=9C4F51A6CACD426E1F4161686C9B2C7DF431ECA9C2E98D08E98700FF8DA171EFF81BEAA44D3B29K" TargetMode="External"/><Relationship Id="rId9" Type="http://schemas.openxmlformats.org/officeDocument/2006/relationships/hyperlink" Target="consultantplus://offline/ref=9C4F51A6CACD426E1F417F657AF77271F038B3A2C6E6865FB4D85BA2DAA87BB8BF54B3E108BDAF059D16BA332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Yu Gothic Light"/>
        <a:font script="Hang" typeface="맑은 고딕"/>
        <a:font script="Hans" typeface="等线 Light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2154</Words>
  <Characters>12278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2022-06-20T09:43:00Z</cp:lastPrinted>
  <dcterms:created xsi:type="dcterms:W3CDTF">2006-12-31T18:03:00Z</dcterms:created>
  <dcterms:modified xsi:type="dcterms:W3CDTF">2006-12-31T18:13:00Z</dcterms:modified>
  <cp:version>0900.0000.01</cp:version>
</cp:coreProperties>
</file>