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C01" w:rsidRDefault="00B01C01" w:rsidP="00B01C01">
      <w:pPr>
        <w:rPr>
          <w:rFonts w:ascii="Segoe UI" w:hAnsi="Segoe UI" w:cs="Segoe UI"/>
          <w:b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2676525" cy="1085850"/>
            <wp:effectExtent l="0" t="0" r="9525" b="0"/>
            <wp:docPr id="2" name="Рисунок 2" descr="логотип_белый фо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_белый фон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C01" w:rsidRDefault="00B01C01" w:rsidP="00B01C01">
      <w:pPr>
        <w:jc w:val="right"/>
        <w:rPr>
          <w:rFonts w:ascii="Segoe UI" w:hAnsi="Segoe UI" w:cs="Segoe UI"/>
          <w:b/>
          <w:bCs/>
          <w:sz w:val="32"/>
          <w:szCs w:val="32"/>
        </w:rPr>
      </w:pPr>
      <w:r>
        <w:rPr>
          <w:rFonts w:ascii="Segoe UI" w:hAnsi="Segoe UI" w:cs="Segoe UI"/>
          <w:b/>
          <w:bCs/>
          <w:sz w:val="32"/>
          <w:szCs w:val="32"/>
        </w:rPr>
        <w:t>ПРЕСС-РЕЛИЗ</w:t>
      </w:r>
    </w:p>
    <w:p w:rsidR="00B01C01" w:rsidRDefault="00B01C01" w:rsidP="00B01C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Спрос на электронную регистрацию договоров участия в долевом строительстве растет в Алтайском крае</w:t>
      </w:r>
    </w:p>
    <w:p w:rsidR="00B01C01" w:rsidRDefault="00B01C01" w:rsidP="00B01C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01C01" w:rsidRDefault="00B01C01" w:rsidP="00B01C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Жители региона все чаще отдают предпочтение электронным услугам и сервисам. Эта тенденция прослеживается и в отношении услуг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01C01" w:rsidRDefault="00B01C01" w:rsidP="00B01C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заметно увеличение количества заявлений о регистрации договоров участия в долевом строительстве. Например, в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квартале 2022 года в </w:t>
      </w:r>
      <w:proofErr w:type="gramStart"/>
      <w:r>
        <w:rPr>
          <w:rFonts w:ascii="Times New Roman" w:hAnsi="Times New Roman" w:cs="Times New Roman"/>
          <w:sz w:val="28"/>
          <w:szCs w:val="28"/>
        </w:rPr>
        <w:t>алтайский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поступило около 2400 заявлений о регистрации ДДУ, при этом, около 40% подано заявителями в электронном виде. Для сравнения - за аналогичный период 2021 году поступило более 1800 таких заявлений. Доля заявлений в электронном виде составила 36%.</w:t>
      </w:r>
    </w:p>
    <w:p w:rsidR="00B01C01" w:rsidRDefault="00B01C01" w:rsidP="00B01C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этим, состоялось рабочее совещание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заместителя руководителя краевого ведомства Андрея Рериха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представителями одного из крупных застройщиков Алтайского края - Группа  компаний "Союз". В рамках встречи поднимались вопросы преимущества электронной регистрации договоров участия в долевом строительстве и прав дольщиков после ввода объектов в эксплуатацию.</w:t>
      </w:r>
    </w:p>
    <w:p w:rsidR="00B01C01" w:rsidRDefault="00B01C01" w:rsidP="00B01C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Заместитель руководителя управления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Алтайскому краю Андрей Рерих обозначил: «Электронный формат более удобен для граждан и позволяет пройти процесс регистрации заявления дольщика быстрее. Поэтому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продолжена работа в этом направлении».</w:t>
      </w:r>
    </w:p>
    <w:p w:rsidR="00B01C01" w:rsidRDefault="00B01C01" w:rsidP="00B01C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1C01" w:rsidRDefault="00B01C01" w:rsidP="00B01C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657725" cy="3160599"/>
            <wp:effectExtent l="0" t="0" r="0" b="1905"/>
            <wp:docPr id="1" name="Рисунок 1" descr="photo5384132506929970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hoto538413250692997035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24" t="11784" r="13582" b="175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300" cy="316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C01" w:rsidRDefault="00B01C01" w:rsidP="00B01C01">
      <w:pPr>
        <w:spacing w:after="0" w:line="240" w:lineRule="auto"/>
        <w:ind w:firstLine="709"/>
        <w:jc w:val="both"/>
      </w:pPr>
    </w:p>
    <w:p w:rsidR="00B01C01" w:rsidRDefault="00B01C01" w:rsidP="00B01C01">
      <w:pPr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B01C01" w:rsidRDefault="00B01C01" w:rsidP="00B01C01">
      <w:pPr>
        <w:rPr>
          <w:rFonts w:ascii="Segoe UI" w:hAnsi="Segoe UI" w:cs="Segoe UI"/>
          <w:sz w:val="18"/>
          <w:szCs w:val="18"/>
        </w:rPr>
      </w:pPr>
      <w:proofErr w:type="gramStart"/>
      <w:r>
        <w:rPr>
          <w:rFonts w:ascii="Segoe UI" w:hAnsi="Segoe UI" w:cs="Segoe UI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 xml:space="preserve">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>
        <w:rPr>
          <w:rFonts w:ascii="Segoe UI" w:hAnsi="Segoe UI" w:cs="Segoe UI"/>
          <w:sz w:val="18"/>
          <w:szCs w:val="18"/>
        </w:rPr>
        <w:t>Росреестр</w:t>
      </w:r>
      <w:proofErr w:type="spellEnd"/>
      <w:r>
        <w:rPr>
          <w:rFonts w:ascii="Segoe UI" w:hAnsi="Segoe UI" w:cs="Segoe UI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>
        <w:rPr>
          <w:rFonts w:ascii="Segoe UI" w:hAnsi="Segoe UI" w:cs="Segoe UI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</w:t>
      </w:r>
      <w:proofErr w:type="spellStart"/>
      <w:r>
        <w:rPr>
          <w:rFonts w:ascii="Segoe UI" w:hAnsi="Segoe UI" w:cs="Segoe UI"/>
          <w:sz w:val="18"/>
          <w:szCs w:val="18"/>
        </w:rPr>
        <w:t>Росреестра</w:t>
      </w:r>
      <w:proofErr w:type="spellEnd"/>
      <w:r>
        <w:rPr>
          <w:rFonts w:ascii="Segoe UI" w:hAnsi="Segoe UI" w:cs="Segoe UI"/>
          <w:sz w:val="18"/>
          <w:szCs w:val="18"/>
        </w:rPr>
        <w:t>» по Алтайскому краю. Руководитель Управления</w:t>
      </w:r>
      <w:r>
        <w:rPr>
          <w:rFonts w:ascii="Segoe UI" w:hAnsi="Segoe UI" w:cs="Segoe UI"/>
          <w:color w:val="000000"/>
          <w:sz w:val="18"/>
          <w:szCs w:val="18"/>
        </w:rPr>
        <w:t>, главный регистратор Алтайского края</w:t>
      </w:r>
      <w:r>
        <w:rPr>
          <w:rFonts w:ascii="Segoe UI" w:hAnsi="Segoe UI" w:cs="Segoe UI"/>
          <w:sz w:val="18"/>
          <w:szCs w:val="18"/>
        </w:rPr>
        <w:t xml:space="preserve"> - Юрий Викторович Калашников.</w:t>
      </w:r>
    </w:p>
    <w:p w:rsidR="00B01C01" w:rsidRDefault="00B01C01" w:rsidP="00B01C01">
      <w:pPr>
        <w:rPr>
          <w:rFonts w:ascii="Segoe UI" w:hAnsi="Segoe UI" w:cs="Segoe UI"/>
          <w:b/>
          <w:noProof/>
          <w:sz w:val="24"/>
          <w:szCs w:val="24"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</w:t>
      </w:r>
    </w:p>
    <w:p w:rsidR="00B01C01" w:rsidRDefault="00B01C01" w:rsidP="00B01C01">
      <w:pPr>
        <w:pStyle w:val="a6"/>
        <w:rPr>
          <w:rFonts w:ascii="Segoe UI" w:eastAsia="Calibri" w:hAnsi="Segoe UI" w:cs="Segoe UI"/>
          <w:sz w:val="20"/>
          <w:szCs w:val="20"/>
          <w:lang w:eastAsia="en-US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Пресс-служба Управления </w:t>
      </w:r>
      <w:proofErr w:type="spellStart"/>
      <w:r>
        <w:rPr>
          <w:rFonts w:ascii="Segoe UI" w:eastAsia="Calibri" w:hAnsi="Segoe UI" w:cs="Segoe UI"/>
          <w:sz w:val="20"/>
          <w:szCs w:val="20"/>
          <w:lang w:eastAsia="en-US"/>
        </w:rPr>
        <w:t>Росреестра</w:t>
      </w:r>
      <w:proofErr w:type="spellEnd"/>
      <w:r>
        <w:rPr>
          <w:rFonts w:ascii="Segoe UI" w:eastAsia="Calibri" w:hAnsi="Segoe UI" w:cs="Segoe UI"/>
          <w:sz w:val="20"/>
          <w:szCs w:val="20"/>
          <w:lang w:eastAsia="en-US"/>
        </w:rPr>
        <w:t xml:space="preserve"> по Алтайскому краю</w:t>
      </w:r>
    </w:p>
    <w:p w:rsidR="00B01C01" w:rsidRDefault="00B01C01" w:rsidP="00B01C01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Рыбальченко Елена +7 </w:t>
      </w:r>
      <w:r>
        <w:rPr>
          <w:rFonts w:ascii="Segoe UI" w:hAnsi="Segoe UI" w:cs="Segoe UI"/>
          <w:sz w:val="20"/>
          <w:szCs w:val="20"/>
          <w:shd w:val="clear" w:color="auto" w:fill="FFFFFF"/>
        </w:rPr>
        <w:t>(3852) 29 17 33</w:t>
      </w:r>
    </w:p>
    <w:p w:rsidR="00B01C01" w:rsidRDefault="00B01C01" w:rsidP="00B01C01">
      <w:pPr>
        <w:pStyle w:val="a6"/>
        <w:rPr>
          <w:rFonts w:ascii="Segoe UI" w:hAnsi="Segoe UI" w:cs="Segoe UI"/>
          <w:sz w:val="20"/>
          <w:szCs w:val="20"/>
          <w:shd w:val="clear" w:color="auto" w:fill="FFFFFF"/>
        </w:rPr>
      </w:pPr>
      <w:r>
        <w:rPr>
          <w:rFonts w:ascii="Segoe UI" w:hAnsi="Segoe UI" w:cs="Segoe UI"/>
          <w:sz w:val="20"/>
          <w:szCs w:val="20"/>
          <w:shd w:val="clear" w:color="auto" w:fill="FFFFFF"/>
        </w:rPr>
        <w:t>Слободянник Юлия +7 (3852) 29 17 28</w:t>
      </w:r>
    </w:p>
    <w:p w:rsidR="00B01C01" w:rsidRDefault="00A35FCD" w:rsidP="00B01C01">
      <w:pPr>
        <w:pStyle w:val="a6"/>
        <w:rPr>
          <w:rFonts w:ascii="Segoe UI" w:hAnsi="Segoe UI" w:cs="Segoe UI"/>
          <w:sz w:val="20"/>
          <w:szCs w:val="20"/>
        </w:rPr>
      </w:pPr>
      <w:hyperlink r:id="rId7" w:history="1">
        <w:r w:rsidR="00B01C01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22press_rosreestr@mail.ru</w:t>
        </w:r>
      </w:hyperlink>
    </w:p>
    <w:p w:rsidR="00B01C01" w:rsidRDefault="00A35FCD" w:rsidP="00B01C01">
      <w:pPr>
        <w:pStyle w:val="a6"/>
        <w:rPr>
          <w:rStyle w:val="a5"/>
          <w:rFonts w:eastAsia="Calibri"/>
        </w:rPr>
      </w:pPr>
      <w:hyperlink r:id="rId8" w:history="1">
        <w:r w:rsidR="00B01C01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www</w:t>
        </w:r>
        <w:r w:rsidR="00B01C01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B01C01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B01C01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</w:rPr>
          <w:t>.</w:t>
        </w:r>
        <w:proofErr w:type="spellStart"/>
        <w:r w:rsidR="00B01C01">
          <w:rPr>
            <w:rStyle w:val="a5"/>
            <w:rFonts w:ascii="Segoe UI" w:eastAsia="Calibri" w:hAnsi="Segoe UI" w:cs="Segoe U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B01C01" w:rsidRDefault="00B01C01" w:rsidP="00B01C01">
      <w:pPr>
        <w:pStyle w:val="a6"/>
      </w:pPr>
      <w:r>
        <w:rPr>
          <w:rFonts w:ascii="Segoe UI" w:eastAsia="Calibri" w:hAnsi="Segoe UI" w:cs="Segoe UI"/>
          <w:sz w:val="20"/>
          <w:szCs w:val="20"/>
          <w:lang w:eastAsia="en-US"/>
        </w:rPr>
        <w:t xml:space="preserve">656002, Барнаул, ул. </w:t>
      </w:r>
      <w:proofErr w:type="gramStart"/>
      <w:r>
        <w:rPr>
          <w:rFonts w:ascii="Segoe UI" w:eastAsia="Calibri" w:hAnsi="Segoe UI" w:cs="Segoe UI"/>
          <w:sz w:val="20"/>
          <w:szCs w:val="20"/>
          <w:lang w:eastAsia="en-US"/>
        </w:rPr>
        <w:t>Советская</w:t>
      </w:r>
      <w:proofErr w:type="gramEnd"/>
      <w:r>
        <w:rPr>
          <w:rFonts w:ascii="Segoe UI" w:eastAsia="Calibri" w:hAnsi="Segoe UI" w:cs="Segoe UI"/>
          <w:sz w:val="20"/>
          <w:szCs w:val="20"/>
          <w:lang w:eastAsia="en-US"/>
        </w:rPr>
        <w:t>, д. 16</w:t>
      </w:r>
    </w:p>
    <w:p w:rsidR="00B01C01" w:rsidRDefault="00B01C01" w:rsidP="00B01C01">
      <w:pPr>
        <w:spacing w:after="0"/>
        <w:rPr>
          <w:sz w:val="26"/>
          <w:szCs w:val="26"/>
        </w:rPr>
      </w:pPr>
    </w:p>
    <w:p w:rsidR="00D4456B" w:rsidRDefault="00A35FCD"/>
    <w:sectPr w:rsidR="00D4456B" w:rsidSect="00B01C0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6F1"/>
    <w:rsid w:val="008546A4"/>
    <w:rsid w:val="008A16F1"/>
    <w:rsid w:val="00A35FCD"/>
    <w:rsid w:val="00B01C01"/>
    <w:rsid w:val="00EF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C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C0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01C01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B01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C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1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C0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01C01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B01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5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reestr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22press_rosreestr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Слободянник Юлия Олеговна</dc:creator>
  <cp:lastModifiedBy>R22REV16011973</cp:lastModifiedBy>
  <cp:revision>2</cp:revision>
  <cp:lastPrinted>2022-04-22T06:57:00Z</cp:lastPrinted>
  <dcterms:created xsi:type="dcterms:W3CDTF">2022-04-22T06:59:00Z</dcterms:created>
  <dcterms:modified xsi:type="dcterms:W3CDTF">2022-04-22T06:59:00Z</dcterms:modified>
</cp:coreProperties>
</file>