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06B" w:rsidRDefault="006D606B" w:rsidP="006D606B">
      <w:pPr>
        <w:pStyle w:val="ConsNormal"/>
        <w:widowControl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  <w:r>
        <w:rPr>
          <w:rFonts w:ascii="Times New Roman" w:hAnsi="Times New Roman" w:cs="Times New Roman"/>
          <w:b/>
          <w:sz w:val="28"/>
          <w:szCs w:val="28"/>
        </w:rPr>
        <w:br/>
        <w:t>КРАСНОЩЁКОВСКОГО РАЙОНА АЛТАЙСКОГО КРАЯ</w:t>
      </w:r>
    </w:p>
    <w:p w:rsidR="006D606B" w:rsidRDefault="006D606B" w:rsidP="006D606B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6D606B" w:rsidRDefault="006D606B" w:rsidP="006D606B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6D606B" w:rsidRDefault="006D606B" w:rsidP="006D606B">
      <w:pPr>
        <w:pStyle w:val="ConsNormal"/>
        <w:widowControl/>
        <w:ind w:right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РЕШЕНИЕ  </w:t>
      </w:r>
    </w:p>
    <w:p w:rsidR="006D606B" w:rsidRDefault="006D606B" w:rsidP="006D606B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28 декабря 2021   г.                                         № 17                               с. </w:t>
      </w:r>
      <w:proofErr w:type="spellStart"/>
      <w:r>
        <w:rPr>
          <w:rFonts w:ascii="Times New Roman" w:hAnsi="Times New Roman" w:cs="Times New Roman"/>
          <w:b/>
          <w:sz w:val="24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>торое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Краснощёковского района Алтайского края на 2022 год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B2CFD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2022 год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2022 год: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сельского поселения в сумме 3 710,8 тыс. рублей, в том числе объем межбюджетных трансфертов, получаемых из других бюджетов, в сумме 2 090,8 тыс. рублей;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сельского поселения в сумме 3 710,8 тыс. рублей;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бюджета сельского поселения на 2022 год согласно приложению 1 к настоящему Решению.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B2CFD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Бюджетные ассигнования бюджета сельского поселения на 2022 год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2022 год в сумме 0,0 тыс. рублей.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объем бюджетных ассигнований резервного фонда администрации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Краснощёковского района Алтайского края на 2022 год в сумме 0,0 тыс. рублей.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B2CFD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Особенности исполнения бюджета сельского поселения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B2C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BB2CFD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Рекомендовать органам местного самоуправления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Краснощёковского района Алтайского края не принимать решений, приводящих к увеличению численности муниципальных служащих.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B2CFD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Приведение решений и иных нормативных правовых актов муниципального образования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 Краснощёковского района Алтайского края Краснощёковского района Алтайского края в соответствие с настоящим Решением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Решения и иные нормативные правовые акты муниципального образования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B2CFD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Вступление в силу настоящего Решения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2022 года.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>Глава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Карповского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>С.Ф.Шипилова</w:t>
      </w:r>
      <w:r w:rsidRPr="007D070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Arial" w:hAnsi="Arial" w:cs="Arial"/>
          <w:sz w:val="20"/>
          <w:szCs w:val="20"/>
        </w:rPr>
        <w:br w:type="page"/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>ПРИЛОЖЕНИЕ 1</w:t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7D0702"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 w:rsidRPr="007D0702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Краснощёковского района Алтайского края на 2022 год»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бюджета сельского поселения на 2022 год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18"/>
        <w:gridCol w:w="3906"/>
        <w:gridCol w:w="1709"/>
      </w:tblGrid>
      <w:tr w:rsidR="00FA3299" w:rsidTr="00D74085">
        <w:trPr>
          <w:trHeight w:val="1"/>
        </w:trPr>
        <w:tc>
          <w:tcPr>
            <w:tcW w:w="3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3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A3299" w:rsidTr="00D74085">
        <w:trPr>
          <w:trHeight w:val="1"/>
        </w:trPr>
        <w:tc>
          <w:tcPr>
            <w:tcW w:w="3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3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1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A3299" w:rsidRDefault="00FA3299" w:rsidP="00FA3299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2</w:t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7D0702"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 w:rsidRPr="007D0702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Краснощёковского района Алтайского края на 2022 год»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50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79"/>
        <w:gridCol w:w="1037"/>
        <w:gridCol w:w="2434"/>
      </w:tblGrid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3 710,8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1 054,0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817D53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817D53"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817D53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1 111,0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2 425,8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2 425,8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</w:tbl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A3299" w:rsidRDefault="00FA3299" w:rsidP="00FA3299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7D0702"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 w:rsidRPr="007D0702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Краснощёковского района Алтайского края на 2022 год»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2022 год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14"/>
        <w:gridCol w:w="769"/>
        <w:gridCol w:w="1063"/>
        <w:gridCol w:w="2142"/>
        <w:gridCol w:w="752"/>
        <w:gridCol w:w="1226"/>
      </w:tblGrid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3 710,8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1 054,0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99900$1190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03180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031809"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03180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03180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03180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03180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03180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местного значения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деятельности сбора и вывоза бытовых отходов и мусора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2 425,8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2 425,8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2 415,8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2 425,8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496,0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1 919,8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3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1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</w:tbl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A3299" w:rsidRDefault="00FA3299" w:rsidP="00FA3299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br w:type="page"/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</w:t>
      </w:r>
      <w:r>
        <w:rPr>
          <w:rFonts w:ascii="Times New Roman CYR" w:hAnsi="Times New Roman CYR" w:cs="Times New Roman CYR"/>
          <w:sz w:val="28"/>
          <w:szCs w:val="28"/>
        </w:rPr>
        <w:t>4</w:t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7D0702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7D0702">
        <w:rPr>
          <w:rFonts w:ascii="Times New Roman CYR" w:hAnsi="Times New Roman CYR" w:cs="Times New Roman CYR"/>
          <w:sz w:val="28"/>
          <w:szCs w:val="28"/>
        </w:rPr>
        <w:t>Карповский</w:t>
      </w:r>
      <w:proofErr w:type="spellEnd"/>
      <w:r w:rsidRPr="007D0702">
        <w:rPr>
          <w:rFonts w:ascii="Times New Roman CYR" w:hAnsi="Times New Roman CYR" w:cs="Times New Roman CYR"/>
          <w:sz w:val="28"/>
          <w:szCs w:val="28"/>
        </w:rPr>
        <w:t xml:space="preserve"> сельсовет Краснощёковского района Алтайского края Краснощёковского района Алтайского края на 2022 год»</w:t>
      </w: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FA3299" w:rsidRPr="00BB2CFD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698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16"/>
        <w:gridCol w:w="1032"/>
        <w:gridCol w:w="2015"/>
        <w:gridCol w:w="671"/>
        <w:gridCol w:w="1164"/>
      </w:tblGrid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3 710,8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1 054,0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937,0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01 07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0130010240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99900$1190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77510C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77510C"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77510C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77510C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 решению вопросов местного значения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77510C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77510C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77510C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строительства и содержания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муниципального жилищного фонда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05 01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2 425,8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2 425,8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2 415,8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2 425,8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496,0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1 919,8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FA3299" w:rsidTr="00D74085">
        <w:trPr>
          <w:trHeight w:val="1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Pr="00BB2CFD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A3299" w:rsidRDefault="00FA3299" w:rsidP="00D7408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</w:tbl>
    <w:p w:rsidR="00FA3299" w:rsidRPr="007D0702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FA3299" w:rsidRDefault="00FA3299" w:rsidP="00FA32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A3299" w:rsidRPr="00BB2CFD" w:rsidRDefault="00FA3299" w:rsidP="00FA3299">
      <w:pPr>
        <w:rPr>
          <w:szCs w:val="20"/>
        </w:rPr>
      </w:pPr>
    </w:p>
    <w:p w:rsidR="004E4751" w:rsidRDefault="004E4751"/>
    <w:sectPr w:rsidR="004E4751" w:rsidSect="00FA329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6D606B"/>
    <w:rsid w:val="004E4751"/>
    <w:rsid w:val="006D606B"/>
    <w:rsid w:val="00FA3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6D606B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4">
    <w:name w:val="Текст Знак"/>
    <w:basedOn w:val="a0"/>
    <w:link w:val="a3"/>
    <w:uiPriority w:val="99"/>
    <w:semiHidden/>
    <w:rsid w:val="006D606B"/>
    <w:rPr>
      <w:rFonts w:ascii="Courier New" w:eastAsia="Times New Roman" w:hAnsi="Courier New" w:cs="Times New Roman"/>
      <w:sz w:val="20"/>
      <w:szCs w:val="20"/>
    </w:rPr>
  </w:style>
  <w:style w:type="paragraph" w:customStyle="1" w:styleId="ConsNormal">
    <w:name w:val="ConsNormal"/>
    <w:rsid w:val="006D606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4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3473</Words>
  <Characters>19802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cp:lastPrinted>2021-12-30T04:43:00Z</cp:lastPrinted>
  <dcterms:created xsi:type="dcterms:W3CDTF">2021-12-30T04:33:00Z</dcterms:created>
  <dcterms:modified xsi:type="dcterms:W3CDTF">2021-12-30T04:53:00Z</dcterms:modified>
</cp:coreProperties>
</file>