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СОВЕТ ДЕПУТАТОВ CУЕТСКОГО СЕЛЬСОВЕТА КРАСНОЩЁКОВСКОГО РАЙОНА АЛТАЙСКОГО КРАЯ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РЕШЕНИЕ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От 29 декабря 2021г.                                                                                        №14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с. Суетка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О бюджете Муниципального образования Суетский сельсовет Краснощёковского района Алтайского края  Алтайского края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на 2022 год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Статья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1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Основные характеристики бюджета сельского поселения на 2022 год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1.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Утвердить основные характеристики бюджета сельского поселения на 2022 год: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1)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прогнозируемый общий объем доходов бюджета сельского поселения в сумме 2 165,3 тыс. рублей, в том числе объем межбюджетных трансфертов, получаемых из других бюджетов, в сумме 940,3 тыс. рублей;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2)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общий объем расходов бюджета сельского поселения в сумме 2 165,3 тыс. рублей;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3)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4)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дефицит бюджета сельского поселения в сумме 0,0 тыс. рублей.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2.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Статья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2.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Бюджетные ассигнования бюджета сельского поселения на 2022 год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1.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Утвердить: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1)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2)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3)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2.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Утвердить общий объем бюджетных ассигнований, направляемых на исполнение публичных нормативных обязательств, на 2022 год в сумме 0,0 тыс. рублей.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3. Утвердить объем бюджетных ассигнований резервного фонда администрации Муниципального образования Суетский сельсовет Краснощёковского района Алтайского края на 2022 год в сумме 5,0 тыс. рублей.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Статья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3.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Особенности исполнения бюджета сельского поселения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1.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 xml:space="preserve">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2.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3.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4.</w:t>
      </w:r>
      <w:r w:rsidRPr="005E605C">
        <w:rPr>
          <w:rFonts w:ascii="Arial" w:hAnsi="Arial" w:cs="Arial"/>
          <w:sz w:val="24"/>
          <w:szCs w:val="24"/>
          <w:lang w:val="en-US"/>
        </w:rPr>
        <w:t> </w:t>
      </w:r>
      <w:r w:rsidRPr="005E605C">
        <w:rPr>
          <w:rFonts w:ascii="Arial" w:hAnsi="Arial" w:cs="Arial"/>
          <w:sz w:val="24"/>
          <w:szCs w:val="24"/>
        </w:rPr>
        <w:t>Рекомендовать органам местного самоуправления, муниципальным учреждениям Муниципального образования Суетский сельсовет Краснощёковского района Алтайского края 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Статья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4.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Приведение решений и иных нормативных правовых актов Муниципального образования Суетский сельсовет Краснощёковского района Алтайского края  Алтайского края в соответствие с настоящим Решением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Решения и иные нормативные правовые акты Муниципального образования Суетский сельсовет Краснощёковского района Алтайского края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b/>
          <w:bCs/>
          <w:sz w:val="24"/>
          <w:szCs w:val="24"/>
        </w:rPr>
        <w:t>Статья</w:t>
      </w:r>
      <w:r w:rsidRPr="005E605C">
        <w:rPr>
          <w:rFonts w:ascii="Arial" w:hAnsi="Arial" w:cs="Arial"/>
          <w:b/>
          <w:bCs/>
          <w:sz w:val="24"/>
          <w:szCs w:val="24"/>
          <w:lang w:val="en-US"/>
        </w:rPr>
        <w:t> </w:t>
      </w:r>
      <w:r w:rsidRPr="005E605C">
        <w:rPr>
          <w:rFonts w:ascii="Arial" w:hAnsi="Arial" w:cs="Arial"/>
          <w:b/>
          <w:bCs/>
          <w:sz w:val="24"/>
          <w:szCs w:val="24"/>
        </w:rPr>
        <w:t>5. Вступление в силу настоящего Решения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Настоящее Решение вступает в силу с 1 января 2022 года.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Глава Муниципального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Образования Суеткий сельсовет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Краснощёкковского района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Алтайского края                                            _____________ В.В.Гусева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с. Суетка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29</w:t>
      </w:r>
      <w:r w:rsidRPr="005E605C">
        <w:rPr>
          <w:rFonts w:ascii="Arial" w:hAnsi="Arial" w:cs="Arial"/>
          <w:sz w:val="24"/>
          <w:szCs w:val="24"/>
          <w:lang w:val="en-US"/>
        </w:rPr>
        <w:t xml:space="preserve">.12.2021 </w:t>
      </w:r>
      <w:r w:rsidRPr="005E605C">
        <w:rPr>
          <w:rFonts w:ascii="Arial" w:hAnsi="Arial" w:cs="Arial"/>
          <w:sz w:val="24"/>
          <w:szCs w:val="24"/>
        </w:rPr>
        <w:t>года</w:t>
      </w: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  <w:lang w:val="en-US"/>
        </w:rPr>
        <w:t xml:space="preserve">№ </w:t>
      </w:r>
      <w:r w:rsidRPr="005E605C">
        <w:rPr>
          <w:rFonts w:ascii="Arial" w:hAnsi="Arial" w:cs="Arial"/>
          <w:sz w:val="24"/>
          <w:szCs w:val="24"/>
        </w:rPr>
        <w:t>14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XSpec="right" w:tblpY="113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ПРИЛОЖЕНИЕ 1</w:t>
            </w: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«О бюджете Муниципального образования Суетский сельсовет Краснощёковского района Алтайского края  Алтайского края на 2022 год»</w:t>
            </w: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Источники финансирования дефицита бюджета сельского поселения на 2022 год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55"/>
        <w:gridCol w:w="4062"/>
        <w:gridCol w:w="1777"/>
      </w:tblGrid>
      <w:tr w:rsidR="005E605C" w:rsidRPr="005E605C" w:rsidTr="000B3B5D">
        <w:trPr>
          <w:trHeight w:val="1"/>
        </w:trPr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Код</w:t>
            </w:r>
          </w:p>
        </w:tc>
        <w:tc>
          <w:tcPr>
            <w:tcW w:w="4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5E605C" w:rsidRPr="005E605C" w:rsidTr="000B3B5D">
        <w:trPr>
          <w:trHeight w:val="1"/>
        </w:trPr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05C" w:rsidRPr="005E605C" w:rsidTr="000B3B5D">
        <w:trPr>
          <w:trHeight w:val="1"/>
        </w:trPr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01050201050000510</w:t>
            </w:r>
          </w:p>
        </w:tc>
        <w:tc>
          <w:tcPr>
            <w:tcW w:w="4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05C" w:rsidRPr="005E605C" w:rsidTr="000B3B5D">
        <w:trPr>
          <w:trHeight w:val="1"/>
        </w:trPr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01050201050000610</w:t>
            </w:r>
          </w:p>
        </w:tc>
        <w:tc>
          <w:tcPr>
            <w:tcW w:w="4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7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ПРИЛОЖЕНИЕ 2</w:t>
            </w: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«О бюджете Муниципального образования Суетский сельсовет Краснощёковского района Алтайского края   на 2022 год»</w:t>
            </w: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82"/>
        <w:gridCol w:w="1254"/>
        <w:gridCol w:w="2310"/>
      </w:tblGrid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Рз/Пр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681,0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600,0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14,0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354,0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80,0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308,0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226,0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81,0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724,3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724,3</w:t>
            </w:r>
          </w:p>
        </w:tc>
      </w:tr>
      <w:tr w:rsidR="005E605C" w:rsidRPr="005E605C" w:rsidTr="000B3B5D">
        <w:trPr>
          <w:trHeight w:val="1"/>
        </w:trPr>
        <w:tc>
          <w:tcPr>
            <w:tcW w:w="5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Администрация муниципального образования Суетский сельсовет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2 165,3</w:t>
            </w:r>
          </w:p>
        </w:tc>
      </w:tr>
    </w:tbl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7500" w:type="dxa"/>
        <w:tblInd w:w="304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2500"/>
      </w:tblGrid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«О бюджете Муниципального образования Суетский сельсовет Краснощёковского района Алтайского края   на 2022 год»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05C" w:rsidRPr="005E605C" w:rsidTr="000B3B5D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05C" w:rsidRPr="005E605C" w:rsidTr="000B3B5D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05C" w:rsidRPr="005E605C" w:rsidTr="000B3B5D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Ведомственная структура расходов бюджета сельского поселения на 2022 год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21"/>
        <w:gridCol w:w="709"/>
        <w:gridCol w:w="979"/>
        <w:gridCol w:w="1973"/>
        <w:gridCol w:w="693"/>
        <w:gridCol w:w="1129"/>
      </w:tblGrid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Код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Рз/Пр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ЦСР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Вр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Администрация Суетского сельсовета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2 165,3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681,0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600,0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600,0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600,0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211,0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Расходы на выплаты персоналу в целях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181,0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28,0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389,0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389,0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0107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оранов местного 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  <w:r w:rsidRPr="005E605C">
              <w:rPr>
                <w:rFonts w:ascii="Arial" w:hAnsi="Arial" w:cs="Arial"/>
                <w:sz w:val="24"/>
                <w:szCs w:val="24"/>
              </w:rPr>
              <w:t>1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 Проведение выборов и референдумов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проведение выборов в представительные органы муниципального образования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3001024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0010</w:t>
            </w:r>
            <w:r w:rsidRPr="005E605C">
              <w:rPr>
                <w:rFonts w:ascii="Arial" w:hAnsi="Arial" w:cs="Arial"/>
                <w:sz w:val="24"/>
                <w:szCs w:val="24"/>
              </w:rPr>
              <w:t>24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0010</w:t>
            </w:r>
            <w:r w:rsidRPr="005E605C">
              <w:rPr>
                <w:rFonts w:ascii="Arial" w:hAnsi="Arial" w:cs="Arial"/>
                <w:sz w:val="24"/>
                <w:szCs w:val="24"/>
              </w:rPr>
              <w:t>24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Осуществление первичного  учета органами местного самоуправления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 xml:space="preserve">03 </w:t>
            </w:r>
            <w:r w:rsidRPr="005E60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 xml:space="preserve">03 </w:t>
            </w:r>
            <w:r w:rsidRPr="005E60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 xml:space="preserve">03 </w:t>
            </w:r>
            <w:r w:rsidRPr="005E60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 xml:space="preserve">03 </w:t>
            </w:r>
            <w:r w:rsidRPr="005E60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354,0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76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Утверждение генеральных планов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9850060513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  <w:r w:rsidRPr="005E605C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76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Осуществление полномочий собственника водных объектов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9850060514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0412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9850060514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308,0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226,0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Межбюджетные трансферты общего характера бюджетам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9200000000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вопросы 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вопросы 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66,0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налогов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851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852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853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724,3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  <w:r w:rsidRPr="005E605C">
              <w:rPr>
                <w:rFonts w:ascii="Arial" w:hAnsi="Arial" w:cs="Arial"/>
                <w:sz w:val="24"/>
                <w:szCs w:val="24"/>
              </w:rPr>
              <w:t>2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724,3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Расходы на выполнение полномочий по созданию условий для обеспечения жителей услугами организаций культуры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</w:t>
            </w:r>
            <w:r w:rsidRPr="005E605C">
              <w:rPr>
                <w:rFonts w:ascii="Arial" w:hAnsi="Arial" w:cs="Arial"/>
                <w:sz w:val="24"/>
                <w:szCs w:val="24"/>
              </w:rPr>
              <w:t>2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</w:t>
            </w:r>
            <w:r w:rsidRPr="005E605C">
              <w:rPr>
                <w:rFonts w:ascii="Arial" w:hAnsi="Arial" w:cs="Arial"/>
                <w:sz w:val="24"/>
                <w:szCs w:val="24"/>
              </w:rPr>
              <w:t>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714,3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0220010530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714,3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460,0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254,3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Межбюджетные трансферты общего характера бюджетам субъектов Российской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Создание условий для массового отдыха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Развитие местного традиционного народного художественного творчества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985006051</w:t>
            </w:r>
            <w:r w:rsidRPr="005E605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Сохранение объектов культурного наследия (памятников истории и культуры)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08 04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98500605</w:t>
            </w:r>
            <w:r w:rsidRPr="005E605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5E605C" w:rsidRPr="005E605C" w:rsidTr="000B3B5D">
        <w:trPr>
          <w:trHeight w:val="1"/>
        </w:trPr>
        <w:tc>
          <w:tcPr>
            <w:tcW w:w="3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0804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9850060520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XSpec="right" w:tblpY="13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ПРИЛОЖЕНИЕ 4</w:t>
            </w: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«О бюджете Муниципального образования Суетский сельсовет Краснощёковского района Алтайского края  на 2022 год»</w:t>
            </w: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05C" w:rsidRPr="005E605C" w:rsidTr="000B3B5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21"/>
        <w:gridCol w:w="926"/>
        <w:gridCol w:w="1808"/>
        <w:gridCol w:w="602"/>
        <w:gridCol w:w="1044"/>
      </w:tblGrid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Рз/Пр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ЦСР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Вр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Сумма, тыс. рублей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681,0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600,0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600,0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600,0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211,0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181,0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181,0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121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139,0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129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42,0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28,0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28,0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244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28,0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850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иных платежей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853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389,0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389,0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389,0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121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299,0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129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01 07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01 07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0010</w:t>
            </w:r>
            <w:r w:rsidRPr="005E605C">
              <w:rPr>
                <w:rFonts w:ascii="Arial" w:hAnsi="Arial" w:cs="Arial"/>
                <w:sz w:val="24"/>
                <w:szCs w:val="24"/>
              </w:rPr>
              <w:t>24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0010</w:t>
            </w:r>
            <w:r w:rsidRPr="005E605C">
              <w:rPr>
                <w:rFonts w:ascii="Arial" w:hAnsi="Arial" w:cs="Arial"/>
                <w:sz w:val="24"/>
                <w:szCs w:val="24"/>
              </w:rPr>
              <w:t>24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</w:t>
            </w:r>
            <w:r w:rsidRPr="005E605C">
              <w:rPr>
                <w:rFonts w:ascii="Arial" w:hAnsi="Arial" w:cs="Arial"/>
                <w:sz w:val="24"/>
                <w:szCs w:val="24"/>
              </w:rPr>
              <w:t>3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0010</w:t>
            </w:r>
            <w:r w:rsidRPr="005E605C">
              <w:rPr>
                <w:rFonts w:ascii="Arial" w:hAnsi="Arial" w:cs="Arial"/>
                <w:sz w:val="24"/>
                <w:szCs w:val="24"/>
              </w:rPr>
              <w:t>24</w:t>
            </w: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244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870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Прикладные научные исследования в области общегосударственных вопросов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244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36,0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Осуществление первичного  учета органами местного самоуправления поселений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84,0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121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65,0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129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19,0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14,0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 xml:space="preserve">03 </w:t>
            </w:r>
            <w:r w:rsidRPr="005E60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 xml:space="preserve">03 </w:t>
            </w:r>
            <w:r w:rsidRPr="005E60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 xml:space="preserve">03 </w:t>
            </w:r>
            <w:r w:rsidRPr="005E605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605C"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03 10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9850060511</w:t>
            </w: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567"/>
        <w:gridCol w:w="425"/>
        <w:gridCol w:w="2311"/>
        <w:gridCol w:w="661"/>
        <w:gridCol w:w="1147"/>
      </w:tblGrid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9850060511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ab/>
              <w:t>9850060512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9850060512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9850060512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9850060512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277,0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9100000000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9120000000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E605C" w:rsidRPr="005E605C" w:rsidRDefault="005E605C" w:rsidP="000B3B5D">
            <w:pPr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Прочая закупка товаров, работ и услуг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274,0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9850060513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9850060513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Утверждение генеральных планов поселения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9850060513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9850060513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9850060514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Осуществление полномочий собственника водных объектов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9850060514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9850060514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308,0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9850060515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9850060515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9850060515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9850060515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201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201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201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201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201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201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9850060516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9850060516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9850060516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9850060516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 81,0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66,0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66,0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66,0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66,0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850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66,0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853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9850060517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9850060517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Иные закупки товаров, работ и услуг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9850060517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9850060517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КУЛЬТУРА.КИНЕМОТОГРАФИЯ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724,3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724,3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714,3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0220000000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714,3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0220010530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714,3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460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460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353,0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107,0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254,3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 xml:space="preserve">Межбюджетные трансферты </w:t>
            </w: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lastRenderedPageBreak/>
              <w:t>Создание условий для массового отдыха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9850060518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9850060518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9850060518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Развитие местного традиционного народного художественного творчества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9850060519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9850060519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9850060519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Сохранение объектов культурного наследия (памятников истории и культуры)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8,00</w:t>
            </w:r>
          </w:p>
        </w:tc>
      </w:tr>
      <w:tr w:rsidR="005E605C" w:rsidRPr="005E605C" w:rsidTr="000B3B5D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9850060520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05C" w:rsidRPr="005E605C" w:rsidRDefault="005E605C" w:rsidP="000B3B5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05C">
              <w:rPr>
                <w:rFonts w:ascii="Arial" w:hAnsi="Arial" w:cs="Arial"/>
                <w:sz w:val="24"/>
                <w:szCs w:val="24"/>
              </w:rPr>
              <w:t>8,00</w:t>
            </w:r>
          </w:p>
        </w:tc>
      </w:tr>
    </w:tbl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  <w:r w:rsidRPr="005E605C">
        <w:rPr>
          <w:rFonts w:ascii="Arial" w:hAnsi="Arial" w:cs="Arial"/>
          <w:sz w:val="24"/>
          <w:szCs w:val="24"/>
        </w:rPr>
        <w:br w:type="textWrapping" w:clear="all"/>
      </w:r>
    </w:p>
    <w:p w:rsidR="005E605C" w:rsidRPr="005E605C" w:rsidRDefault="005E605C" w:rsidP="005E605C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rPr>
          <w:rFonts w:ascii="Arial" w:hAnsi="Arial" w:cs="Arial"/>
          <w:sz w:val="24"/>
          <w:szCs w:val="24"/>
        </w:rPr>
      </w:pPr>
    </w:p>
    <w:p w:rsidR="005E605C" w:rsidRPr="005E605C" w:rsidRDefault="005E605C" w:rsidP="005E605C">
      <w:pPr>
        <w:rPr>
          <w:rFonts w:ascii="Arial" w:hAnsi="Arial" w:cs="Arial"/>
          <w:sz w:val="24"/>
          <w:szCs w:val="24"/>
        </w:rPr>
      </w:pPr>
    </w:p>
    <w:p w:rsidR="0007222D" w:rsidRPr="005E605C" w:rsidRDefault="0007222D">
      <w:pPr>
        <w:rPr>
          <w:rFonts w:ascii="Arial" w:hAnsi="Arial" w:cs="Arial"/>
          <w:sz w:val="24"/>
          <w:szCs w:val="24"/>
        </w:rPr>
      </w:pPr>
    </w:p>
    <w:sectPr w:rsidR="0007222D" w:rsidRPr="005E605C" w:rsidSect="005E605C">
      <w:pgSz w:w="12240" w:h="15840"/>
      <w:pgMar w:top="1134" w:right="567" w:bottom="1134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FELayout/>
  </w:compat>
  <w:rsids>
    <w:rsidRoot w:val="005E605C"/>
    <w:rsid w:val="0007222D"/>
    <w:rsid w:val="005E605C"/>
    <w:rsid w:val="007F7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E605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E605C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5E605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5E605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4739</Words>
  <Characters>27016</Characters>
  <Application>Microsoft Office Word</Application>
  <DocSecurity>0</DocSecurity>
  <Lines>225</Lines>
  <Paragraphs>63</Paragraphs>
  <ScaleCrop>false</ScaleCrop>
  <Company/>
  <LinksUpToDate>false</LinksUpToDate>
  <CharactersWithSpaces>31692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2022-02-27T06:38:00Z</dcterms:created>
  <dcterms:modified xsi:type="dcterms:W3CDTF">2022-02-27T06:38:00Z</dcterms:modified>
</cp:coreProperties>
</file>