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B43" w:rsidRPr="00E90882" w:rsidRDefault="004C4B43" w:rsidP="00E90882">
      <w:pPr>
        <w:spacing w:after="0" w:line="526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6"/>
          <w:szCs w:val="36"/>
          <w:lang w:eastAsia="ru-RU"/>
        </w:rPr>
      </w:pPr>
      <w:r w:rsidRPr="00E90882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6"/>
          <w:szCs w:val="36"/>
          <w:lang w:eastAsia="ru-RU"/>
        </w:rPr>
        <w:t>Обновлённый раздел «Охрана труда» в Трудовом кодексе. Что нас ждёт?</w:t>
      </w:r>
    </w:p>
    <w:p w:rsidR="004C4B43" w:rsidRPr="004C4B43" w:rsidRDefault="00EC2A46" w:rsidP="004C4B43">
      <w:pPr>
        <w:spacing w:after="0" w:line="351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2A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3.8pt;height:23.8pt"/>
        </w:pict>
      </w:r>
    </w:p>
    <w:p w:rsidR="004C4B43" w:rsidRPr="004C4B43" w:rsidRDefault="004C4B43" w:rsidP="004C4B43">
      <w:pPr>
        <w:spacing w:after="0" w:line="351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 июля 2021 года Президент РФ подписал закон от 02.07.2021 № 311-ФЗ «О внесении изменений в Трудовой кодекс Российской Федерации». Совет федерации одобрил новую редакцию 10 раздела ТК РФ.</w:t>
      </w:r>
    </w:p>
    <w:p w:rsidR="004C4B43" w:rsidRPr="004C4B43" w:rsidRDefault="004C4B43" w:rsidP="004C4B43">
      <w:pPr>
        <w:spacing w:after="0" w:line="351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Изменения вступят в силу </w:t>
      </w:r>
      <w:r w:rsidRPr="004C4B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 1 марта 2022 года.</w:t>
      </w:r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 своей статье расскажу, какие изменения нас ждут, и что нужно сделать уже сейчас.</w:t>
      </w:r>
    </w:p>
    <w:p w:rsidR="004C4B43" w:rsidRPr="004C4B43" w:rsidRDefault="004C4B43" w:rsidP="004C4B43">
      <w:pPr>
        <w:shd w:val="clear" w:color="auto" w:fill="FFFDD2"/>
        <w:spacing w:after="0" w:line="351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C4B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Основные новшества:</w:t>
      </w:r>
    </w:p>
    <w:p w:rsidR="004C4B43" w:rsidRPr="004C4B43" w:rsidRDefault="004C4B43" w:rsidP="004C4B43">
      <w:pPr>
        <w:numPr>
          <w:ilvl w:val="0"/>
          <w:numId w:val="1"/>
        </w:numPr>
        <w:shd w:val="clear" w:color="auto" w:fill="FFFDD2"/>
        <w:spacing w:after="0" w:line="351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Концептуально меняются подходы в области охраны труда.</w:t>
      </w:r>
    </w:p>
    <w:p w:rsidR="004C4B43" w:rsidRPr="004C4B43" w:rsidRDefault="004C4B43" w:rsidP="004C4B43">
      <w:pPr>
        <w:numPr>
          <w:ilvl w:val="0"/>
          <w:numId w:val="1"/>
        </w:numPr>
        <w:shd w:val="clear" w:color="auto" w:fill="FFFDD2"/>
        <w:spacing w:after="0" w:line="351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Приоритет дан профилактике.</w:t>
      </w:r>
    </w:p>
    <w:p w:rsidR="004C4B43" w:rsidRPr="004C4B43" w:rsidRDefault="004C4B43" w:rsidP="004C4B43">
      <w:pPr>
        <w:numPr>
          <w:ilvl w:val="0"/>
          <w:numId w:val="1"/>
        </w:numPr>
        <w:shd w:val="clear" w:color="auto" w:fill="FFFDD2"/>
        <w:spacing w:after="0" w:line="351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Вводятся новые гарантии для работников, а у работодателей появляются новые возможности.</w:t>
      </w:r>
    </w:p>
    <w:p w:rsidR="004C4B43" w:rsidRPr="004C4B43" w:rsidRDefault="004C4B43" w:rsidP="004C4B43">
      <w:pPr>
        <w:numPr>
          <w:ilvl w:val="0"/>
          <w:numId w:val="1"/>
        </w:numPr>
        <w:shd w:val="clear" w:color="auto" w:fill="FFFDD2"/>
        <w:spacing w:after="0" w:line="351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Введён новый термин «опасность».</w:t>
      </w:r>
    </w:p>
    <w:p w:rsidR="004C4B43" w:rsidRPr="004C4B43" w:rsidRDefault="004C4B43" w:rsidP="004C4B43">
      <w:pPr>
        <w:numPr>
          <w:ilvl w:val="0"/>
          <w:numId w:val="1"/>
        </w:numPr>
        <w:shd w:val="clear" w:color="auto" w:fill="FFFDD2"/>
        <w:spacing w:after="0" w:line="351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Закреплены принципы – предупреждение, профилактика опасностей и минимизация повреждения здоровья работников.</w:t>
      </w:r>
    </w:p>
    <w:p w:rsidR="004C4B43" w:rsidRPr="004C4B43" w:rsidRDefault="004C4B43" w:rsidP="004C4B43">
      <w:pPr>
        <w:spacing w:after="0" w:line="426" w:lineRule="atLeast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4C4B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Новые гарантии для работника</w:t>
      </w:r>
    </w:p>
    <w:p w:rsidR="004C4B43" w:rsidRPr="004C4B43" w:rsidRDefault="004C4B43" w:rsidP="004C4B43">
      <w:pPr>
        <w:spacing w:after="0" w:line="351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Больше профилактических мер:</w:t>
      </w:r>
    </w:p>
    <w:p w:rsidR="004C4B43" w:rsidRPr="004C4B43" w:rsidRDefault="004C4B43" w:rsidP="004C4B43">
      <w:pPr>
        <w:numPr>
          <w:ilvl w:val="0"/>
          <w:numId w:val="2"/>
        </w:numPr>
        <w:spacing w:after="0" w:line="351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выявление рисков;</w:t>
      </w:r>
    </w:p>
    <w:p w:rsidR="004C4B43" w:rsidRPr="004C4B43" w:rsidRDefault="004C4B43" w:rsidP="004C4B43">
      <w:pPr>
        <w:numPr>
          <w:ilvl w:val="0"/>
          <w:numId w:val="2"/>
        </w:numPr>
        <w:spacing w:after="0" w:line="351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анализ и оценка условий труда;</w:t>
      </w:r>
    </w:p>
    <w:p w:rsidR="004C4B43" w:rsidRPr="004C4B43" w:rsidRDefault="004C4B43" w:rsidP="004C4B43">
      <w:pPr>
        <w:numPr>
          <w:ilvl w:val="0"/>
          <w:numId w:val="2"/>
        </w:numPr>
        <w:spacing w:after="0" w:line="351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обеспечение средствами индивидуальной защиты (далее </w:t>
      </w:r>
      <w:proofErr w:type="gramStart"/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СИЗ</w:t>
      </w:r>
      <w:proofErr w:type="gramEnd"/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с учётом вредных факторов на конкретном рабочем месте;</w:t>
      </w:r>
    </w:p>
    <w:p w:rsidR="004C4B43" w:rsidRPr="004C4B43" w:rsidRDefault="004C4B43" w:rsidP="004C4B43">
      <w:pPr>
        <w:numPr>
          <w:ilvl w:val="0"/>
          <w:numId w:val="2"/>
        </w:numPr>
        <w:spacing w:after="0" w:line="351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учёт микротравм и рассмотрение обстоятельств и причин.</w:t>
      </w:r>
    </w:p>
    <w:p w:rsidR="004C4B43" w:rsidRPr="004C4B43" w:rsidRDefault="004C4B43" w:rsidP="004C4B43">
      <w:pPr>
        <w:shd w:val="clear" w:color="auto" w:fill="F4EFFF"/>
        <w:spacing w:after="0" w:line="351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C4B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1. Выявление рисков, анализ и оценка условий труда.</w:t>
      </w:r>
    </w:p>
    <w:p w:rsidR="004C4B43" w:rsidRPr="004C4B43" w:rsidRDefault="004C4B43" w:rsidP="004C4B43">
      <w:pPr>
        <w:spacing w:after="0" w:line="351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Будет добавлена новая обязанность работодателя - выявлять опасности и профессиональные риски, проводить их регулярный анализ и оценку. Также будут введены нормы по оценке профессиональных рисков (</w:t>
      </w:r>
      <w:proofErr w:type="spellStart"/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абз</w:t>
      </w:r>
      <w:proofErr w:type="spellEnd"/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5, 7 ч. 3 ст. 214 новой редакции ТК). В дальнейшем Минтруд совместно с </w:t>
      </w:r>
      <w:proofErr w:type="spellStart"/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Роспотребнадзором</w:t>
      </w:r>
      <w:proofErr w:type="spellEnd"/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утвердит рекомендации по выбору метода оценки рисков.</w:t>
      </w:r>
    </w:p>
    <w:p w:rsidR="004C4B43" w:rsidRPr="004C4B43" w:rsidRDefault="004C4B43" w:rsidP="004C4B43">
      <w:pPr>
        <w:shd w:val="clear" w:color="auto" w:fill="FFFDD2"/>
        <w:spacing w:after="0" w:line="351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Обращаю ваше внимание, что с 1 марта 2022 года ни один технологический процесс нельзя будет запустить без проведения оценки профессиональных рисков. Риски могут быть допустимыми или минимальными. Даже в том случае, если риск признан допустимым, необходимо реализовать план мероприятий по снижению риска </w:t>
      </w:r>
      <w:proofErr w:type="gramStart"/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</w:t>
      </w:r>
      <w:proofErr w:type="gramEnd"/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минимального.</w:t>
      </w:r>
    </w:p>
    <w:p w:rsidR="004C4B43" w:rsidRPr="004C4B43" w:rsidRDefault="004C4B43" w:rsidP="004C4B43">
      <w:pPr>
        <w:spacing w:after="0" w:line="351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Работодатель обязан </w:t>
      </w:r>
      <w:r w:rsidRPr="004C4B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приостановить работу</w:t>
      </w:r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если на рабочих местах выявлены опасные условия труда. На время приостановки работ сохраняется место и средний заработок.</w:t>
      </w:r>
    </w:p>
    <w:p w:rsidR="004C4B43" w:rsidRPr="004C4B43" w:rsidRDefault="004C4B43" w:rsidP="004C4B43">
      <w:pPr>
        <w:shd w:val="clear" w:color="auto" w:fill="F4EFFF"/>
        <w:spacing w:after="0" w:line="351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C4B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 xml:space="preserve">2. Обеспечение средствами индивидуальной защиты (далее </w:t>
      </w:r>
      <w:proofErr w:type="gramStart"/>
      <w:r w:rsidRPr="004C4B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СИЗ</w:t>
      </w:r>
      <w:proofErr w:type="gramEnd"/>
      <w:r w:rsidRPr="004C4B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) с учётом вредных факторов на конкретном рабочем месте.</w:t>
      </w:r>
    </w:p>
    <w:p w:rsidR="004C4B43" w:rsidRPr="004C4B43" w:rsidRDefault="004C4B43" w:rsidP="004C4B43">
      <w:pPr>
        <w:spacing w:after="0" w:line="351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Единые типовые нормы бесплатной выдачи работникам </w:t>
      </w:r>
      <w:proofErr w:type="gramStart"/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СИЗ</w:t>
      </w:r>
      <w:proofErr w:type="gramEnd"/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специальной обуви также станут реальностью. Старыми нормами можно будет пользоваться до 31 декабря 2024 года, но </w:t>
      </w:r>
      <w:r w:rsidRPr="004C4B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 1 января 2025 г.</w:t>
      </w:r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– применять только единые нормы. </w:t>
      </w:r>
    </w:p>
    <w:p w:rsidR="004C4B43" w:rsidRPr="004C4B43" w:rsidRDefault="004C4B43" w:rsidP="004C4B43">
      <w:pPr>
        <w:shd w:val="clear" w:color="auto" w:fill="FFFDD2"/>
        <w:spacing w:after="0" w:line="351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Поэтому нет необходимости прямо с 1 марта 2022 года переписывать нормы и карточки учёта выдачи </w:t>
      </w:r>
      <w:proofErr w:type="gramStart"/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СИЗ</w:t>
      </w:r>
      <w:proofErr w:type="gramEnd"/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C4B43" w:rsidRPr="004C4B43" w:rsidRDefault="004C4B43" w:rsidP="004C4B43">
      <w:pPr>
        <w:spacing w:after="0" w:line="351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соответствии с ч. 4 ст. 221 новой редакции ТК работодатели будут утверждать собственные нормы бесплатной выдачи </w:t>
      </w:r>
      <w:proofErr w:type="gramStart"/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СИЗ</w:t>
      </w:r>
      <w:proofErr w:type="gramEnd"/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руководствуясь едиными нормами, а также результатами СОУТ и процедуры оценки рисков. Также указано, что обучение работников пользованию СИЗ необходимо будет проводить наравне с инструктажами </w:t>
      </w:r>
      <w:proofErr w:type="gramStart"/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</w:t>
      </w:r>
      <w:proofErr w:type="gramEnd"/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</w:t>
      </w:r>
      <w:proofErr w:type="gramEnd"/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обучением первой помощи и т.д.</w:t>
      </w:r>
    </w:p>
    <w:p w:rsidR="004C4B43" w:rsidRPr="004C4B43" w:rsidRDefault="004C4B43" w:rsidP="004C4B43">
      <w:pPr>
        <w:spacing w:after="0" w:line="351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 сотрудник не прошел обучение, то его нельзя будет допускать к работе. </w:t>
      </w:r>
      <w:proofErr w:type="gramStart"/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 подчинённый не носит положенные ему СИЗ, то его нужно будет </w:t>
      </w:r>
      <w:r w:rsidRPr="004C4B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отстранить от работы.</w:t>
      </w:r>
      <w:proofErr w:type="gramEnd"/>
    </w:p>
    <w:p w:rsidR="004C4B43" w:rsidRPr="004C4B43" w:rsidRDefault="004C4B43" w:rsidP="004C4B43">
      <w:pPr>
        <w:shd w:val="clear" w:color="auto" w:fill="FFFDD2"/>
        <w:spacing w:after="0" w:line="351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Заработная плата в период отстранения от работы не сохраняется. Отказ работника носить СИЗ будет приравниваться к дисциплинарным правонарушениям.</w:t>
      </w:r>
    </w:p>
    <w:p w:rsidR="004C4B43" w:rsidRPr="004C4B43" w:rsidRDefault="004C4B43" w:rsidP="004C4B43">
      <w:pPr>
        <w:spacing w:after="0" w:line="351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 работодатель не обеспечил сотрудника средствами индивидуальной защиты, то он не вправе требовать выполнения работы от него. В таком случае подчинённому должны оформить </w:t>
      </w:r>
      <w:r w:rsidRPr="004C4B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простой с оплатой по среднему заработку</w:t>
      </w:r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(</w:t>
      </w:r>
      <w:proofErr w:type="gramStart"/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</w:t>
      </w:r>
      <w:proofErr w:type="gramEnd"/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6 ст. 216.1 новой редакции ТК РФ).</w:t>
      </w:r>
    </w:p>
    <w:p w:rsidR="004C4B43" w:rsidRPr="004C4B43" w:rsidRDefault="004C4B43" w:rsidP="004C4B43">
      <w:pPr>
        <w:shd w:val="clear" w:color="auto" w:fill="F4EFFF"/>
        <w:spacing w:after="0" w:line="351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C4B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3. Учёт микротравм и рассмотрение обстоятельств и причин. </w:t>
      </w:r>
    </w:p>
    <w:p w:rsidR="004C4B43" w:rsidRPr="004C4B43" w:rsidRDefault="004C4B43" w:rsidP="004C4B43">
      <w:pPr>
        <w:spacing w:after="0" w:line="351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C4B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Микротравмы</w:t>
      </w:r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- это травмы, которые не влекут за собой проблемы со здоровьем или временную нетрудоспособность сотрудника. </w:t>
      </w:r>
    </w:p>
    <w:p w:rsidR="004C4B43" w:rsidRPr="004C4B43" w:rsidRDefault="004C4B43" w:rsidP="004C4B43">
      <w:pPr>
        <w:shd w:val="clear" w:color="auto" w:fill="FFFDD2"/>
        <w:spacing w:after="0" w:line="351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Предполагается, что работодатель будет проводить учёт микротравм, а также расследовать причины их появления. </w:t>
      </w:r>
    </w:p>
    <w:p w:rsidR="004C4B43" w:rsidRPr="004C4B43" w:rsidRDefault="004C4B43" w:rsidP="004C4B43">
      <w:pPr>
        <w:spacing w:after="0" w:line="351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Может выйти так, что там, где сотрудник получил микротравму, в следующий раз может произойти несчастный случай, который может повлечь за собой иные последствия. К примеру, если первый раз подчинённый просто споткнулся о порог и получил синяк, то в следующий раз он может получить травму в виде перелома. Из чего следует, что нужно проводить </w:t>
      </w:r>
      <w:r w:rsidRPr="004C4B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расследование микротравм</w:t>
      </w:r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чтобы предотвратить несчастные случаи.</w:t>
      </w:r>
    </w:p>
    <w:p w:rsidR="004C4B43" w:rsidRPr="004C4B43" w:rsidRDefault="004C4B43" w:rsidP="004C4B43">
      <w:pPr>
        <w:spacing w:after="0" w:line="351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Примером микротравмы является ссадина, порез, ушиб, ожог первой степени, попадание стружки в глаз при обработке сырья.</w:t>
      </w:r>
    </w:p>
    <w:p w:rsidR="004C4B43" w:rsidRPr="004C4B43" w:rsidRDefault="004C4B43" w:rsidP="004C4B43">
      <w:pPr>
        <w:spacing w:after="0" w:line="426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4C4B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Новые возможности у работодателей.</w:t>
      </w:r>
    </w:p>
    <w:p w:rsidR="004C4B43" w:rsidRPr="004C4B43" w:rsidRDefault="004C4B43" w:rsidP="004C4B43">
      <w:pPr>
        <w:spacing w:after="0" w:line="351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В первую очередь это - электронный документооборот в области охраны труда. Ещё одна новая возможность – это контроль безопасности работ с помощью видео, аудио или иной фиксации.</w:t>
      </w:r>
    </w:p>
    <w:p w:rsidR="004C4B43" w:rsidRPr="004C4B43" w:rsidRDefault="004C4B43" w:rsidP="004C4B43">
      <w:pPr>
        <w:spacing w:after="0" w:line="351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Дистанционный доступ к наблюдению за безопасным производством работ и к базам электронных документов в области охраны труда для надзорных органов.</w:t>
      </w:r>
    </w:p>
    <w:p w:rsidR="004C4B43" w:rsidRPr="004C4B43" w:rsidRDefault="004C4B43" w:rsidP="004C4B43">
      <w:pPr>
        <w:spacing w:after="0" w:line="351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Будет разрешено проводить самостоятельную оценку соблюдения требований трудового законодательства. Если по итогам </w:t>
      </w:r>
      <w:proofErr w:type="spellStart"/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самообследования</w:t>
      </w:r>
      <w:proofErr w:type="spellEnd"/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работодатель получит высокую оценку соблюдения обязательных требований, то он сможет получить декларацию соблюдения обязательных требований. Её нужно будет отправить в </w:t>
      </w:r>
      <w:proofErr w:type="spellStart"/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Роструд</w:t>
      </w:r>
      <w:proofErr w:type="spellEnd"/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который зарегистрирует и </w:t>
      </w:r>
      <w:proofErr w:type="gramStart"/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разместит декларацию</w:t>
      </w:r>
      <w:proofErr w:type="gramEnd"/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своём сайте. Она действует</w:t>
      </w:r>
      <w:r w:rsidRPr="004C4B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от одного до трёх лет</w:t>
      </w:r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В случае проверки и обнаружении несоответствий инспектором, декларация будет аннулирована.</w:t>
      </w:r>
    </w:p>
    <w:p w:rsidR="004C4B43" w:rsidRPr="004C4B43" w:rsidRDefault="004C4B43" w:rsidP="004C4B43">
      <w:pPr>
        <w:spacing w:after="0" w:line="426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4C4B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Что нужно сделать сейчас</w:t>
      </w:r>
    </w:p>
    <w:p w:rsidR="004C4B43" w:rsidRPr="004C4B43" w:rsidRDefault="004C4B43" w:rsidP="004C4B43">
      <w:pPr>
        <w:shd w:val="clear" w:color="auto" w:fill="FFFDD2"/>
        <w:spacing w:after="0" w:line="351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Уже сейчас можно провести оценку рисков, тем более</w:t>
      </w:r>
      <w:proofErr w:type="gramStart"/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proofErr w:type="gramEnd"/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что ГИТ уже начала штрафовать за её отсутствие.</w:t>
      </w:r>
    </w:p>
    <w:p w:rsidR="004C4B43" w:rsidRPr="004C4B43" w:rsidRDefault="004C4B43" w:rsidP="004C4B43">
      <w:pPr>
        <w:spacing w:after="0" w:line="351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Рекомендую вам постепенно уменьшить количество рабочих мест с опасными условиями труда. Сделать это можно, например, закупив более безопасное современное оборудование.</w:t>
      </w:r>
    </w:p>
    <w:p w:rsidR="004C4B43" w:rsidRPr="004C4B43" w:rsidRDefault="004C4B43" w:rsidP="004C4B43">
      <w:pPr>
        <w:spacing w:after="0" w:line="351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 можете уже сейчас ввести в организации регистрацию микротравм. Это поможет приучать сотрудников к мысли, что незначительные повреждения тоже опасны, и там, где в первый раз работник слегка ударился головой, во второй он может получить сотрясение мозга.</w:t>
      </w:r>
    </w:p>
    <w:p w:rsidR="004C4B43" w:rsidRPr="004C4B43" w:rsidRDefault="004C4B43" w:rsidP="004C4B43">
      <w:pPr>
        <w:spacing w:after="0" w:line="426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4C4B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Заключение</w:t>
      </w:r>
    </w:p>
    <w:p w:rsidR="004C4B43" w:rsidRPr="004C4B43" w:rsidRDefault="004C4B43" w:rsidP="004C4B43">
      <w:pPr>
        <w:spacing w:after="0" w:line="351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Трудовой кодекс РФ в части охраны труда не менялся с момента своего вступления в силу. </w:t>
      </w:r>
      <w:proofErr w:type="gramStart"/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Конечно</w:t>
      </w:r>
      <w:proofErr w:type="gramEnd"/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все уже давно ждали изменений. Многие предприятия уже провели оценку </w:t>
      </w:r>
      <w:proofErr w:type="spellStart"/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профрисков</w:t>
      </w:r>
      <w:proofErr w:type="spellEnd"/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перешли на электронный документооборот, ведут учёт микротравм. Для этого они разработали локальные регламенты.</w:t>
      </w:r>
    </w:p>
    <w:p w:rsidR="004C4B43" w:rsidRPr="004C4B43" w:rsidRDefault="004C4B43" w:rsidP="004C4B43">
      <w:pPr>
        <w:spacing w:after="0" w:line="351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C4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Теперь необходимо дождаться вступления в силу нововведений. Тем, кто пока не приступил к работе в новых условиях, самое время изучить, что нового есть в 10 разделе ТК РФ.</w:t>
      </w:r>
    </w:p>
    <w:p w:rsidR="00C05DD8" w:rsidRPr="004C4B43" w:rsidRDefault="00C05DD8" w:rsidP="004C4B4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C05DD8" w:rsidRPr="004C4B43" w:rsidSect="00C0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973B6F"/>
    <w:multiLevelType w:val="multilevel"/>
    <w:tmpl w:val="B1A0D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D1C4B4D"/>
    <w:multiLevelType w:val="multilevel"/>
    <w:tmpl w:val="1C764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C4B43"/>
    <w:rsid w:val="004C4B43"/>
    <w:rsid w:val="00527F9E"/>
    <w:rsid w:val="00632151"/>
    <w:rsid w:val="00C05DD8"/>
    <w:rsid w:val="00E90882"/>
    <w:rsid w:val="00EC2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DD8"/>
  </w:style>
  <w:style w:type="paragraph" w:styleId="1">
    <w:name w:val="heading 1"/>
    <w:basedOn w:val="a"/>
    <w:link w:val="10"/>
    <w:uiPriority w:val="9"/>
    <w:qFormat/>
    <w:rsid w:val="004C4B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C4B4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4B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C4B4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4C4B43"/>
    <w:rPr>
      <w:color w:val="0000FF"/>
      <w:u w:val="single"/>
    </w:rPr>
  </w:style>
  <w:style w:type="character" w:customStyle="1" w:styleId="rubric-name">
    <w:name w:val="rubric-name"/>
    <w:basedOn w:val="a0"/>
    <w:rsid w:val="004C4B43"/>
  </w:style>
  <w:style w:type="character" w:customStyle="1" w:styleId="rubric-title">
    <w:name w:val="rubric-title"/>
    <w:basedOn w:val="a0"/>
    <w:rsid w:val="004C4B43"/>
  </w:style>
  <w:style w:type="character" w:customStyle="1" w:styleId="comments-buttonlabel">
    <w:name w:val="comments-button__label"/>
    <w:basedOn w:val="a0"/>
    <w:rsid w:val="004C4B43"/>
  </w:style>
  <w:style w:type="character" w:customStyle="1" w:styleId="visually-hidden">
    <w:name w:val="visually-hidden"/>
    <w:basedOn w:val="a0"/>
    <w:rsid w:val="004C4B43"/>
  </w:style>
  <w:style w:type="paragraph" w:styleId="a4">
    <w:name w:val="Normal (Web)"/>
    <w:basedOn w:val="a"/>
    <w:uiPriority w:val="99"/>
    <w:semiHidden/>
    <w:unhideWhenUsed/>
    <w:rsid w:val="004C4B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C4B4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84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084562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1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89683">
              <w:marLeft w:val="-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88758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542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73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316827">
                  <w:blockQuote w:val="1"/>
                  <w:marLeft w:val="0"/>
                  <w:marRight w:val="0"/>
                  <w:marTop w:val="301"/>
                  <w:marBottom w:val="30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33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567254">
                  <w:blockQuote w:val="1"/>
                  <w:marLeft w:val="0"/>
                  <w:marRight w:val="0"/>
                  <w:marTop w:val="301"/>
                  <w:marBottom w:val="30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089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024382">
                  <w:blockQuote w:val="1"/>
                  <w:marLeft w:val="0"/>
                  <w:marRight w:val="0"/>
                  <w:marTop w:val="301"/>
                  <w:marBottom w:val="30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455908">
                  <w:blockQuote w:val="1"/>
                  <w:marLeft w:val="0"/>
                  <w:marRight w:val="0"/>
                  <w:marTop w:val="301"/>
                  <w:marBottom w:val="30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56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191497">
                  <w:blockQuote w:val="1"/>
                  <w:marLeft w:val="0"/>
                  <w:marRight w:val="0"/>
                  <w:marTop w:val="301"/>
                  <w:marBottom w:val="30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536475">
                  <w:blockQuote w:val="1"/>
                  <w:marLeft w:val="0"/>
                  <w:marRight w:val="0"/>
                  <w:marTop w:val="301"/>
                  <w:marBottom w:val="30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882</Words>
  <Characters>5030</Characters>
  <Application>Microsoft Office Word</Application>
  <DocSecurity>0</DocSecurity>
  <Lines>41</Lines>
  <Paragraphs>11</Paragraphs>
  <ScaleCrop>false</ScaleCrop>
  <Company>Pirated Aliance</Company>
  <LinksUpToDate>false</LinksUpToDate>
  <CharactersWithSpaces>5901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Виталий</cp:lastModifiedBy>
  <cp:revision>3</cp:revision>
  <dcterms:created xsi:type="dcterms:W3CDTF">2022-02-23T03:17:00Z</dcterms:created>
  <dcterms:modified xsi:type="dcterms:W3CDTF">2022-02-23T04:25:00Z</dcterms:modified>
</cp:coreProperties>
</file>