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836" w:rsidRPr="00420836" w:rsidRDefault="00420836" w:rsidP="00420836">
      <w:pPr>
        <w:spacing w:after="188" w:line="312" w:lineRule="atLeast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420836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Нововведения по охране труда в 2021 году</w:t>
      </w:r>
    </w:p>
    <w:p w:rsidR="00420836" w:rsidRPr="00420836" w:rsidRDefault="00420836" w:rsidP="00420836">
      <w:pPr>
        <w:spacing w:before="138" w:after="1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0836" w:rsidRPr="00420836" w:rsidRDefault="00420836" w:rsidP="00420836">
      <w:pPr>
        <w:spacing w:after="1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0836" w:rsidRPr="00420836" w:rsidRDefault="00420836" w:rsidP="005D53CA">
      <w:pPr>
        <w:spacing w:after="125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«Регуляторной гильотины» с 1 января 2021 год из обращения вышли сотни нормативных актов, имеющих отношение к охране труда. В свою очередь ряд новых правил по охране труда вступили (и продолжают вступать) в силу.</w:t>
      </w:r>
    </w:p>
    <w:p w:rsidR="00420836" w:rsidRPr="00420836" w:rsidRDefault="00420836" w:rsidP="00420836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Основание – Приказ Минтруда №495 от 11.08.2020 и Постановление Правительства №1181 от 04.08.2020.</w:t>
      </w:r>
    </w:p>
    <w:p w:rsidR="00420836" w:rsidRPr="00420836" w:rsidRDefault="00420836" w:rsidP="00420836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числе «списанных» документов:</w:t>
      </w:r>
    </w:p>
    <w:p w:rsidR="00420836" w:rsidRPr="00420836" w:rsidRDefault="00420836" w:rsidP="00420836">
      <w:pPr>
        <w:numPr>
          <w:ilvl w:val="0"/>
          <w:numId w:val="1"/>
        </w:numPr>
        <w:spacing w:after="0" w:line="240" w:lineRule="auto"/>
        <w:ind w:left="2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 типовых инструкций, которые Минтруд утверждал еще в 2000-м;</w:t>
      </w:r>
    </w:p>
    <w:p w:rsidR="00420836" w:rsidRPr="00420836" w:rsidRDefault="00420836" w:rsidP="00420836">
      <w:pPr>
        <w:numPr>
          <w:ilvl w:val="0"/>
          <w:numId w:val="1"/>
        </w:numPr>
        <w:spacing w:after="0" w:line="240" w:lineRule="auto"/>
        <w:ind w:left="2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162 инструкции от 2004-го;</w:t>
      </w:r>
    </w:p>
    <w:p w:rsidR="00420836" w:rsidRPr="00420836" w:rsidRDefault="00420836" w:rsidP="00420836">
      <w:pPr>
        <w:numPr>
          <w:ilvl w:val="0"/>
          <w:numId w:val="1"/>
        </w:numPr>
        <w:spacing w:after="0" w:line="240" w:lineRule="auto"/>
        <w:ind w:left="2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 правил по охране труда;</w:t>
      </w:r>
    </w:p>
    <w:p w:rsidR="00420836" w:rsidRPr="00420836" w:rsidRDefault="00420836" w:rsidP="00420836">
      <w:pPr>
        <w:numPr>
          <w:ilvl w:val="0"/>
          <w:numId w:val="1"/>
        </w:numPr>
        <w:spacing w:after="0" w:line="240" w:lineRule="auto"/>
        <w:ind w:left="2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рекомендации для уполномоченного по охране труда в профсоюзе или трудовом коллективе.</w:t>
      </w:r>
    </w:p>
    <w:p w:rsidR="00420836" w:rsidRPr="00420836" w:rsidRDefault="00420836" w:rsidP="00420836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Минтруд планируе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 рамках реализации «регуляторной гильотины»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сократить количество нормативных актов в сфере охраны труда на 93,3%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вместо 1091 НПА будет всего 73.</w:t>
      </w:r>
    </w:p>
    <w:p w:rsidR="00420836" w:rsidRPr="00420836" w:rsidRDefault="00420836" w:rsidP="00420836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по охране труда: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будет действовать 48 ПОТ (18 новых правил и 30 актуализированных старых 2012-2019 </w:t>
      </w:r>
      <w:proofErr w:type="spellStart"/>
      <w:proofErr w:type="gramStart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гг</w:t>
      </w:r>
      <w:proofErr w:type="spellEnd"/>
      <w:proofErr w:type="gramEnd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Взамен типовых инструкций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будет предложена единая структура инструкций по охране труда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установит единый подход к инструкциям и поможет работодателям в процессе их разработки.</w:t>
      </w:r>
    </w:p>
    <w:p w:rsidR="00420836" w:rsidRPr="00420836" w:rsidRDefault="00420836" w:rsidP="00420836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Планируется, что в июле 2021 года</w:t>
      </w:r>
      <w:r w:rsidRPr="004208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вместо 66 Типовых отраслевых норм выдачи </w:t>
      </w:r>
      <w:proofErr w:type="gramStart"/>
      <w:r w:rsidRPr="004208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СИЗ</w:t>
      </w:r>
      <w:proofErr w:type="gramEnd"/>
      <w:r w:rsidRPr="004208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42083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выйдут единые нормы</w:t>
      </w:r>
      <w:r w:rsidRPr="004208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в которых используется совершенно иной принцип подбора спецодежды, </w:t>
      </w:r>
      <w:proofErr w:type="spellStart"/>
      <w:r w:rsidRPr="004208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спецобуви</w:t>
      </w:r>
      <w:proofErr w:type="spellEnd"/>
      <w:r w:rsidRPr="004208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 других СИЗ.</w:t>
      </w:r>
    </w:p>
    <w:p w:rsidR="00420836" w:rsidRPr="00420836" w:rsidRDefault="00420836" w:rsidP="00420836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Выдача </w:t>
      </w:r>
      <w:proofErr w:type="gramStart"/>
      <w:r w:rsidRPr="0042083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СИЗ</w:t>
      </w:r>
      <w:proofErr w:type="gramEnd"/>
      <w:r w:rsidRPr="0042083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не по профессии работника, а по опасности, которые существуют на его рабочем месте.</w:t>
      </w:r>
    </w:p>
    <w:p w:rsidR="00420836" w:rsidRPr="00C35068" w:rsidRDefault="00420836" w:rsidP="00C35068">
      <w:pPr>
        <w:spacing w:before="250" w:after="250" w:line="312" w:lineRule="atLeast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1 января 2021 года вступили в силу</w:t>
      </w:r>
    </w:p>
    <w:p w:rsidR="00420836" w:rsidRPr="00420836" w:rsidRDefault="00420836" w:rsidP="00420836">
      <w:pPr>
        <w:spacing w:before="138" w:after="1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0836" w:rsidRPr="00420836" w:rsidRDefault="00420836" w:rsidP="00420836">
      <w:pPr>
        <w:spacing w:after="1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0836" w:rsidRPr="00420836" w:rsidRDefault="00420836" w:rsidP="00420836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 января 2021 года вступили в силу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действуют до 31 декабря 2025 года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следующие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по охране труда: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работе на высоте. Приказ Минтруда от 16.11.2020 N 782н.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жилищно-коммунальном хозяйстве. Приказ Минтруда от 29.10.2020 N 758н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 эксплуатации объектов инфраструктуры железнодорожного транспорта. Приказ Минтруда от 25.09.2020 N 652н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сельском хозяйстве. Приказ Минтруда от 27.10.2020 N 746н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эксплуатации промышленного транспорта. Приказ Минтруда от 18.11.2020 N 814н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работ в метрополитене. Приказ Минтруда от 13.10.2020 N 721н. Вступают в силу с 01.09.2021 г.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работе с инструментом и приспособлениями. Приказ Минтруда 835н от 27.11.2020.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размещении, монтаже, техническом обслуживании и ремонте технологического оборудования. Приказ Минтруда РФ от 27 ноября 2020 г. № 833н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полиграфических работ. Приказ Минтруда от 27.11.2020 № 832н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добыче (вылове), переработке водных биоресурсов и производстве отдельных видов продукции из водных биоресурсов. Приказ Минтруда от 04.12.2020 № 858н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погрузочно-разгрузочных работах и размещении грузов. Приказ Минтруда от 28.10.2020 № 753н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городском электрическом транспорте. Приказ Минтруда России № 875н от 9 декабря 2020 г.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автомобильном транспорте. Приказ Минтруда России № 871н от 9 декабря 2020 г.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целлюлозно-бумажной и лесохимической промышленности. Приказ Минтруда России № 859н от 4 декабря 2020 г.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производстве цемента. Приказ Минтруда от 16.11.2020 № 781н.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работ в легкой промышленности. Приказ Минтруда от 16.11.2020 № 780н.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нанесении металлопокрытий. Приказ Минтруда от 12.11.2020 № 776н.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строительстве, реконструкции, ремонте и содержании мостов. Приказ Минтруда от 09.12.2020 № 872н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выполнении работ на объектах связи. Приказ Минтруда от 07.12.2020 № 867н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использовании отдельных видов химических веществ и материалов, при химической чистке, стирке, обеззараживании и дезактивации. Приказ Минтруда от 27.11.2020 № 834н</w:t>
      </w:r>
    </w:p>
    <w:p w:rsidR="00420836" w:rsidRPr="00420836" w:rsidRDefault="00420836" w:rsidP="0042083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осуществлении охраны (защиты) объектов и (или) имущества. Приказ Минтруда от 19.11.2020 № 815н.</w:t>
      </w:r>
    </w:p>
    <w:p w:rsidR="00420836" w:rsidRPr="00420836" w:rsidRDefault="00420836" w:rsidP="00420836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20836" w:rsidRPr="005D53CA" w:rsidRDefault="00420836" w:rsidP="00420836">
      <w:pPr>
        <w:spacing w:before="250" w:after="250" w:line="312" w:lineRule="atLeast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53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Письмо Министерства труда и социальной защиты РФ от 14 января 2021 г №15-2/10/В-167</w:t>
      </w:r>
    </w:p>
    <w:p w:rsidR="00420836" w:rsidRPr="005D53CA" w:rsidRDefault="00420836" w:rsidP="00420836">
      <w:pPr>
        <w:spacing w:before="138" w:after="188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0836" w:rsidRPr="00420836" w:rsidRDefault="00420836" w:rsidP="00420836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0836" w:rsidRPr="00420836" w:rsidRDefault="00420836" w:rsidP="005D53CA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Министерство труда и социальной защиты РФ 14 января 2021 г.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своим письмом №15-2/10/В-167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проинформировало всех работодателей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 том, что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вследствие вступления в силу новых правил по охране труда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работодателями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должна быть организована внеочередная проверка знаний по охране труда работников в объеме тех новых правил по охране труда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регулируют трудовую деятельность работников.</w:t>
      </w:r>
      <w:proofErr w:type="gramEnd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этом в силу пункта 2.2.3 Порядка форма, порядок (включая сроки проведения) и продолжительность </w:t>
      </w:r>
      <w:proofErr w:type="gramStart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проверки знания требований охраны труда работников</w:t>
      </w:r>
      <w:proofErr w:type="gramEnd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устанавливаются работодателем (или уполномоченным им лицом) в соответствии с нормативными правовыми актами, регулирующими безопасность конкретных видов работ.</w:t>
      </w:r>
    </w:p>
    <w:p w:rsidR="00420836" w:rsidRPr="00420836" w:rsidRDefault="00420836" w:rsidP="005D53CA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учетом изложенного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работодатель вправе организовать проведение внеочередной проверки знания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новых правил по охране труда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своей комиссии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созданной в соответствии с Порядком.</w:t>
      </w:r>
    </w:p>
    <w:p w:rsidR="00420836" w:rsidRPr="00420836" w:rsidRDefault="00420836" w:rsidP="00420836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</w:t>
      </w:r>
      <w:proofErr w:type="gramStart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по мнению Минтруда России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члены комиссии работодателя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связи с выходом новых правил по охране труда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должны пройти обучение в организациях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осуществляющих функции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проведению обучения работодателей и работников вопросам охраны труда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0836" w:rsidRPr="00420836" w:rsidRDefault="00420836" w:rsidP="005D53CA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Одновременно Минтруда России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проинформировало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 том, что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 внеочередной проверки знаний оформляются протоколом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 том числе обучение работам на высоте, работам в ограниченных и замкнутых пространствах и другие), как и результаты любой проверки знаний на основании пункта 3.6 Порядка обучения. При этом согласно форме протокола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указывается тип проверки знаний "внеочередная"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0836" w:rsidRPr="00420836" w:rsidRDefault="00420836" w:rsidP="005D53CA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 Минтруда России разъяснило, что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основании пункта 3.8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Порядка обучения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правая сторона удостоверения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"Сведения о повторных проверках знаний требований охраны труда"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предусмотрена для внесения сведений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случае,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если работник не прошел проверку знаний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приеме на работу или очередном обучении.</w:t>
      </w:r>
    </w:p>
    <w:p w:rsidR="00420836" w:rsidRPr="00420836" w:rsidRDefault="00420836" w:rsidP="005D53CA">
      <w:pPr>
        <w:spacing w:after="125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практике при неуспешной проверке знаний удостоверение не оформляется.</w:t>
      </w:r>
    </w:p>
    <w:p w:rsidR="00420836" w:rsidRPr="00420836" w:rsidRDefault="00420836" w:rsidP="005D53CA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</w:t>
      </w:r>
      <w:proofErr w:type="gramStart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вышеизложенным</w:t>
      </w:r>
      <w:proofErr w:type="gramEnd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даны рекомендации сведения о внеочередной проверке знаний вносить в раздел удостоверения "Сведения о повторных проверках знаний требований охраны труда"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0836" w:rsidRPr="00420836" w:rsidRDefault="00420836" w:rsidP="00420836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имеющиеся удостоверения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 прохождении работниками обучения по охране труда, обучения безопасным методам и приемам выполнения работ (в том числе обучение работам на высоте, работам в ограниченных и 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замкнутых пространствах и другие), выданные до вступления в силу новых правил по охране труда,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признаются действительными до окончания их срока действия при наличии отметки о внеочередной проверке знаний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420836" w:rsidRPr="00420836" w:rsidRDefault="00420836" w:rsidP="005D53CA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Также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соответствии с абзацами 7, 21 - 23 статьи 212 Трудового Кодекса Российской Федерации и в связи с вступлением в силу с 1 января 2021 г. новых правил по охране труда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должна быть организована работа по актуализации комплекта нормативных правовых актов, содержащих требования охраны труда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соответствии со спецификой своей деятельности, в том числе инструкций по охране труда, программ обучения</w:t>
      </w:r>
      <w:proofErr w:type="gramEnd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охране труда работников, информационных материалов, использующихся в целях информирования работников об условиях и охране труда на рабочих местах, о риске повреждения здоровья в объеме тех новых правил по охране труда, которые регулируют трудовую деятельность работников.</w:t>
      </w:r>
    </w:p>
    <w:p w:rsidR="00420836" w:rsidRPr="005D53CA" w:rsidRDefault="00420836" w:rsidP="00420836">
      <w:pPr>
        <w:spacing w:before="250" w:after="250" w:line="312" w:lineRule="atLeast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53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Письмо Федеральной службы занятости от 20 января 2021 г. № 87-ТЗ</w:t>
      </w:r>
    </w:p>
    <w:p w:rsidR="00420836" w:rsidRPr="00420836" w:rsidRDefault="00420836" w:rsidP="005D53CA">
      <w:pPr>
        <w:spacing w:after="125" w:line="360" w:lineRule="atLeast"/>
        <w:ind w:firstLine="2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письмом Федеральной службы занятости от 20 января 2021 г. № 87-ТЗ, в связи с вступлением в силу 1 января 2021 года новых правил по охране труда:</w:t>
      </w:r>
    </w:p>
    <w:p w:rsidR="00420836" w:rsidRPr="00420836" w:rsidRDefault="00420836" w:rsidP="00420836">
      <w:pPr>
        <w:numPr>
          <w:ilvl w:val="0"/>
          <w:numId w:val="3"/>
        </w:numPr>
        <w:spacing w:after="0" w:line="240" w:lineRule="auto"/>
        <w:ind w:left="2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</w:t>
      </w:r>
      <w:r w:rsidR="005D53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отодатель обязан с 1 января 2021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года провести внеплановый инструктаж и внеочередную проверку </w:t>
      </w:r>
      <w:proofErr w:type="gramStart"/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знаний требований охраны труда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работников организаций</w:t>
      </w:r>
      <w:proofErr w:type="gramEnd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независимо от срока проведения предыдущей проверки.</w:t>
      </w:r>
    </w:p>
    <w:p w:rsidR="00420836" w:rsidRPr="00420836" w:rsidRDefault="00420836" w:rsidP="005D53CA">
      <w:pPr>
        <w:spacing w:after="0" w:line="360" w:lineRule="atLeast"/>
        <w:ind w:firstLine="2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</w:t>
      </w:r>
      <w:proofErr w:type="gramStart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не прохождение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работниками в установленном порядке обучения и проверки знаний и навыков в области охраны труда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является безусловным основанием к отстранению от работы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таких работников (ст. 76 ТК РФ).</w:t>
      </w:r>
    </w:p>
    <w:p w:rsidR="00420836" w:rsidRPr="00420836" w:rsidRDefault="00420836" w:rsidP="005D53CA">
      <w:pPr>
        <w:spacing w:after="0" w:line="360" w:lineRule="atLeast"/>
        <w:ind w:firstLine="2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 допуск работника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 исполнению им трудовых обязанностей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без прохождения 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установленном порядке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обучения и проверки знаний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требований охраны труда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предусмотрена административная ответственность по </w:t>
      </w:r>
      <w:proofErr w:type="gramStart"/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proofErr w:type="gramEnd"/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3 ст. 5.27.1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Кодекса Российской Федерации об административном правонарушении (далее - </w:t>
      </w:r>
      <w:proofErr w:type="spellStart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КоАП</w:t>
      </w:r>
      <w:proofErr w:type="spellEnd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РФ).</w:t>
      </w:r>
    </w:p>
    <w:p w:rsidR="00420836" w:rsidRPr="00420836" w:rsidRDefault="00420836" w:rsidP="005D53CA">
      <w:pPr>
        <w:spacing w:after="0" w:line="360" w:lineRule="atLeast"/>
        <w:ind w:firstLine="2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установлении в ходе проведения </w:t>
      </w:r>
      <w:proofErr w:type="spellStart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надзорно-контрольных</w:t>
      </w:r>
      <w:proofErr w:type="spellEnd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мероприятий фактов неисполнения работодателем требований ст. 76 ТК РФ, п. п. 2.1.6 и 3.3 Порядка и при наличии достаточных оснований следует принимать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предусмотренные законодательством меры реагирования:</w:t>
      </w:r>
    </w:p>
    <w:p w:rsidR="00420836" w:rsidRPr="00420836" w:rsidRDefault="00420836" w:rsidP="00420836">
      <w:pPr>
        <w:numPr>
          <w:ilvl w:val="0"/>
          <w:numId w:val="4"/>
        </w:numPr>
        <w:spacing w:after="0" w:line="240" w:lineRule="auto"/>
        <w:ind w:left="2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выдача работодателю предписания об устранении выявленных нарушений обязательных требований с указанием конкретных сроков их устранения;</w:t>
      </w:r>
    </w:p>
    <w:p w:rsidR="00420836" w:rsidRPr="00420836" w:rsidRDefault="00420836" w:rsidP="00420836">
      <w:pPr>
        <w:numPr>
          <w:ilvl w:val="0"/>
          <w:numId w:val="4"/>
        </w:numPr>
        <w:spacing w:after="0" w:line="240" w:lineRule="auto"/>
        <w:ind w:left="2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выдача работодателю предписания об отстранении от работы лиц, не прошедших в установленном порядке обучение безопасным методам и 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приемам выполнения работ, инструктаж по охране труда, стажировку на рабочих местах и проверку знания требований охраны труда;</w:t>
      </w:r>
    </w:p>
    <w:p w:rsidR="00420836" w:rsidRPr="00420836" w:rsidRDefault="00420836" w:rsidP="00420836">
      <w:pPr>
        <w:numPr>
          <w:ilvl w:val="0"/>
          <w:numId w:val="4"/>
        </w:numPr>
        <w:spacing w:after="0" w:line="240" w:lineRule="auto"/>
        <w:ind w:left="2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мер к возбуждению дела об административном правонарушении в отношении виновных лиц.</w:t>
      </w:r>
    </w:p>
    <w:p w:rsidR="00420836" w:rsidRPr="00420836" w:rsidRDefault="00420836" w:rsidP="005D53CA">
      <w:pPr>
        <w:spacing w:line="360" w:lineRule="atLeast"/>
        <w:ind w:firstLine="2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тем, учитывая объем вступивших в силу правил по охране труда, специфику деятельности работодателя, количество работников и время, необходимое работодателю для организации исполнения требований п. п. 2.1.6 и 3.3 Порядка, при выдаче обязательного для исполнения предписания об устранении выявленных нарушений следует устанавливать разумный и достаточный срок, а при определении вида и размера административного наказания учитывать все обстоятельства допущенных нарушений.</w:t>
      </w:r>
      <w:proofErr w:type="gramEnd"/>
    </w:p>
    <w:p w:rsidR="00420836" w:rsidRPr="00420836" w:rsidRDefault="00420836" w:rsidP="005D53CA">
      <w:pPr>
        <w:spacing w:after="0" w:line="360" w:lineRule="atLeast"/>
        <w:ind w:firstLine="2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будет установлено, что действие или бездействие, формально содержащее признаки состава административного правонарушения, с учетом характера совершенного правонарушения и роли правонарушителя, размера вреда и тяжести наступивших последствий не представляет существенного нарушения охраняемых общественных правоотношений, то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может быть рассмотрен вопрос о замене административного наказания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виде административного штрафа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предупреждением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(ст. 3.4 </w:t>
      </w:r>
      <w:proofErr w:type="spellStart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КоАП</w:t>
      </w:r>
      <w:proofErr w:type="spellEnd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РФ)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или о малозначительности совершенного правонарушения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(ст. 2.9 </w:t>
      </w:r>
      <w:proofErr w:type="spellStart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КоАП</w:t>
      </w:r>
      <w:proofErr w:type="spellEnd"/>
      <w:proofErr w:type="gramEnd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РФ).</w:t>
      </w:r>
      <w:proofErr w:type="gramEnd"/>
    </w:p>
    <w:p w:rsidR="00420836" w:rsidRPr="00420836" w:rsidRDefault="00420836" w:rsidP="00420836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Помимо этого, в случаях,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когда исполнение работодателем обязанности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проведению внепланового инструктажа и внеочередной проверки знаний требований охраны труда работников организаций фактически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 возможно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(например, проведение мероприятий по закупке в соответствии с Федеральным законом от 05.04.2013 N 44-ФЗ "О контрактной системе в сфере закупок товаров, работ, услуг для обеспечения государственных и муниципальных нужд" или Федеральным законом от 18.07.2011 N 223-ФЗ</w:t>
      </w:r>
      <w:proofErr w:type="gramEnd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</w:t>
      </w:r>
      <w:proofErr w:type="gramStart"/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закупках товаров, работ, услуг отдельными видами юридических лиц"),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также при обстоятельствах, зависящих от третьих лиц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независимых от работодателя и не подчиненных ему (например, организации, оказывающие услуги по охране труда),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следует рассматривать вопрос о наличии в действиях (бездействии) работодателя вины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признака </w:t>
      </w:r>
      <w:r w:rsidRPr="004208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субъективной стороны состава</w:t>
      </w:r>
      <w:r w:rsidRPr="00420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административного правонарушения.</w:t>
      </w:r>
      <w:proofErr w:type="gramEnd"/>
    </w:p>
    <w:sectPr w:rsidR="00420836" w:rsidRPr="00420836" w:rsidSect="00C0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84E66"/>
    <w:multiLevelType w:val="multilevel"/>
    <w:tmpl w:val="05446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5A7181"/>
    <w:multiLevelType w:val="multilevel"/>
    <w:tmpl w:val="88000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295A41"/>
    <w:multiLevelType w:val="multilevel"/>
    <w:tmpl w:val="967E0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A85CA6"/>
    <w:multiLevelType w:val="multilevel"/>
    <w:tmpl w:val="158AB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20836"/>
    <w:rsid w:val="000844EB"/>
    <w:rsid w:val="002A6644"/>
    <w:rsid w:val="00420836"/>
    <w:rsid w:val="00527F9E"/>
    <w:rsid w:val="005D53CA"/>
    <w:rsid w:val="00622D67"/>
    <w:rsid w:val="00C05DD8"/>
    <w:rsid w:val="00C35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DD8"/>
  </w:style>
  <w:style w:type="paragraph" w:styleId="3">
    <w:name w:val="heading 3"/>
    <w:basedOn w:val="a"/>
    <w:link w:val="30"/>
    <w:uiPriority w:val="9"/>
    <w:qFormat/>
    <w:rsid w:val="004208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2083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208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2083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20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20836"/>
    <w:rPr>
      <w:i/>
      <w:iCs/>
    </w:rPr>
  </w:style>
  <w:style w:type="character" w:styleId="a5">
    <w:name w:val="Strong"/>
    <w:basedOn w:val="a0"/>
    <w:uiPriority w:val="22"/>
    <w:qFormat/>
    <w:rsid w:val="00420836"/>
    <w:rPr>
      <w:b/>
      <w:bCs/>
    </w:rPr>
  </w:style>
  <w:style w:type="character" w:styleId="a6">
    <w:name w:val="Hyperlink"/>
    <w:basedOn w:val="a0"/>
    <w:uiPriority w:val="99"/>
    <w:semiHidden/>
    <w:unhideWhenUsed/>
    <w:rsid w:val="00420836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20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8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7172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196485">
              <w:blockQuote w:val="1"/>
              <w:marLeft w:val="0"/>
              <w:marRight w:val="0"/>
              <w:marTop w:val="25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5230">
              <w:blockQuote w:val="1"/>
              <w:marLeft w:val="0"/>
              <w:marRight w:val="0"/>
              <w:marTop w:val="25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24126">
              <w:blockQuote w:val="1"/>
              <w:marLeft w:val="0"/>
              <w:marRight w:val="0"/>
              <w:marTop w:val="25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16669">
              <w:blockQuote w:val="1"/>
              <w:marLeft w:val="0"/>
              <w:marRight w:val="0"/>
              <w:marTop w:val="25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5404">
              <w:blockQuote w:val="1"/>
              <w:marLeft w:val="0"/>
              <w:marRight w:val="0"/>
              <w:marTop w:val="25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4322">
              <w:blockQuote w:val="1"/>
              <w:marLeft w:val="0"/>
              <w:marRight w:val="0"/>
              <w:marTop w:val="25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58325">
              <w:blockQuote w:val="1"/>
              <w:marLeft w:val="0"/>
              <w:marRight w:val="0"/>
              <w:marTop w:val="25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46713">
              <w:blockQuote w:val="1"/>
              <w:marLeft w:val="0"/>
              <w:marRight w:val="0"/>
              <w:marTop w:val="25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59452">
              <w:blockQuote w:val="1"/>
              <w:marLeft w:val="0"/>
              <w:marRight w:val="0"/>
              <w:marTop w:val="25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1531</Words>
  <Characters>8730</Characters>
  <Application>Microsoft Office Word</Application>
  <DocSecurity>0</DocSecurity>
  <Lines>72</Lines>
  <Paragraphs>20</Paragraphs>
  <ScaleCrop>false</ScaleCrop>
  <Company>Pirated Aliance</Company>
  <LinksUpToDate>false</LinksUpToDate>
  <CharactersWithSpaces>10241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5</cp:revision>
  <dcterms:created xsi:type="dcterms:W3CDTF">2022-02-23T03:30:00Z</dcterms:created>
  <dcterms:modified xsi:type="dcterms:W3CDTF">2022-02-23T04:20:00Z</dcterms:modified>
</cp:coreProperties>
</file>