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Tr="00071799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2479BF" w:rsidP="00743CE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2479BF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091" w:type="dxa"/>
          </w:tcPr>
          <w:p w:rsidR="004573DA" w:rsidRDefault="004573DA" w:rsidP="00A5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4D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2479BF" w:rsidP="00743CE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54D0F" w:rsidRPr="00A54D0F" w:rsidRDefault="00510756" w:rsidP="00A54D0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A54D0F" w:rsidRPr="00A54D0F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="00A5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0F" w:rsidRPr="00A54D0F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инвестиционного климата </w:t>
            </w:r>
          </w:p>
          <w:p w:rsidR="00A54D0F" w:rsidRPr="00A54D0F" w:rsidRDefault="00A54D0F" w:rsidP="00A54D0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Краснощёковский район Алтайского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0F">
              <w:rPr>
                <w:rFonts w:ascii="Times New Roman" w:hAnsi="Times New Roman" w:cs="Times New Roman"/>
                <w:sz w:val="24"/>
                <w:szCs w:val="24"/>
              </w:rPr>
              <w:t xml:space="preserve">на 2022 – 2026 годы </w:t>
            </w:r>
          </w:p>
          <w:p w:rsidR="00AF6653" w:rsidRDefault="00AF6653" w:rsidP="002E2DB9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0F" w:rsidRPr="00510756" w:rsidRDefault="00A54D0F" w:rsidP="00A54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7DC4">
        <w:rPr>
          <w:rFonts w:ascii="Times New Roman" w:hAnsi="Times New Roman" w:cs="Times New Roman"/>
          <w:sz w:val="28"/>
          <w:szCs w:val="28"/>
        </w:rPr>
        <w:t>В целях повышения инвестиционн</w:t>
      </w:r>
      <w:r>
        <w:rPr>
          <w:rFonts w:ascii="Times New Roman" w:hAnsi="Times New Roman" w:cs="Times New Roman"/>
          <w:sz w:val="28"/>
          <w:szCs w:val="28"/>
        </w:rPr>
        <w:t>ой привлекательности территории</w:t>
      </w:r>
      <w:r w:rsidRPr="00407DC4">
        <w:rPr>
          <w:rFonts w:ascii="Times New Roman" w:hAnsi="Times New Roman" w:cs="Times New Roman"/>
          <w:sz w:val="28"/>
          <w:szCs w:val="28"/>
        </w:rPr>
        <w:t xml:space="preserve">, создания механизма привлечения инвестиций в объёме, необходимом для удовлетворения потребностей экономики и социальной 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Краснощёковский</w:t>
      </w:r>
      <w:r w:rsidRPr="00407DC4">
        <w:rPr>
          <w:rFonts w:ascii="Times New Roman" w:hAnsi="Times New Roman" w:cs="Times New Roman"/>
          <w:sz w:val="28"/>
          <w:szCs w:val="28"/>
        </w:rPr>
        <w:t xml:space="preserve"> район Алтайского края,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Краснощёковский </w:t>
      </w:r>
      <w:r w:rsidRPr="00407DC4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Администрация Краснощёковского района Алтайского края</w:t>
      </w:r>
    </w:p>
    <w:p w:rsidR="00A54D0F" w:rsidRDefault="00A54D0F" w:rsidP="00A54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D0F" w:rsidRDefault="00A54D0F" w:rsidP="00A54D0F">
      <w:pPr>
        <w:jc w:val="both"/>
        <w:rPr>
          <w:rFonts w:ascii="Times New Roman" w:hAnsi="Times New Roman" w:cs="Times New Roman"/>
          <w:sz w:val="28"/>
          <w:szCs w:val="28"/>
        </w:rPr>
      </w:pPr>
      <w:r w:rsidRPr="00407DC4">
        <w:rPr>
          <w:rFonts w:ascii="Times New Roman" w:hAnsi="Times New Roman" w:cs="Times New Roman"/>
          <w:sz w:val="28"/>
          <w:szCs w:val="28"/>
        </w:rPr>
        <w:tab/>
        <w:t xml:space="preserve">1.Утвердить  муниципальную программу «Улучшение инвестиционного климата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Краснощёковский </w:t>
      </w:r>
      <w:r w:rsidRPr="00407DC4">
        <w:rPr>
          <w:rFonts w:ascii="Times New Roman" w:hAnsi="Times New Roman" w:cs="Times New Roman"/>
          <w:sz w:val="28"/>
          <w:szCs w:val="28"/>
        </w:rPr>
        <w:t xml:space="preserve"> район Алтайского края»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7DC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07DC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D0F" w:rsidRPr="00407DC4" w:rsidRDefault="00A54D0F" w:rsidP="00A54D0F">
      <w:pPr>
        <w:jc w:val="both"/>
        <w:rPr>
          <w:rFonts w:ascii="Times New Roman" w:hAnsi="Times New Roman" w:cs="Times New Roman"/>
          <w:sz w:val="28"/>
          <w:szCs w:val="28"/>
        </w:rPr>
      </w:pPr>
      <w:r w:rsidRPr="00407DC4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DC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0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 Т.Г.Заковряшину</w:t>
      </w:r>
      <w:r w:rsidRPr="00407D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A54D0F" w:rsidRDefault="00A54D0F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F" w:rsidRDefault="00A54D0F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A54D0F" w:rsidRDefault="00A54D0F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A54D0F" w:rsidRDefault="00A54D0F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</w:tbl>
    <w:p w:rsidR="00987151" w:rsidRDefault="00987151" w:rsidP="00987151">
      <w:pPr>
        <w:spacing w:after="0" w:line="240" w:lineRule="auto"/>
        <w:jc w:val="both"/>
        <w:rPr>
          <w:szCs w:val="28"/>
        </w:rPr>
      </w:pPr>
    </w:p>
    <w:p w:rsidR="00987151" w:rsidRDefault="00987151">
      <w:pPr>
        <w:rPr>
          <w:szCs w:val="28"/>
        </w:rPr>
      </w:pPr>
    </w:p>
    <w:p w:rsidR="005F29D0" w:rsidRDefault="005F29D0">
      <w:pPr>
        <w:rPr>
          <w:szCs w:val="28"/>
        </w:rPr>
      </w:pPr>
    </w:p>
    <w:p w:rsidR="005F29D0" w:rsidRDefault="005F29D0">
      <w:pPr>
        <w:rPr>
          <w:szCs w:val="28"/>
        </w:rPr>
      </w:pPr>
    </w:p>
    <w:p w:rsidR="005F29D0" w:rsidRDefault="005F29D0">
      <w:pPr>
        <w:rPr>
          <w:szCs w:val="28"/>
        </w:rPr>
      </w:pPr>
    </w:p>
    <w:p w:rsidR="005F29D0" w:rsidRPr="005073E5" w:rsidRDefault="005F29D0" w:rsidP="005F29D0">
      <w:pPr>
        <w:jc w:val="right"/>
      </w:pPr>
      <w:r w:rsidRPr="005073E5">
        <w:lastRenderedPageBreak/>
        <w:t>Приложение</w:t>
      </w:r>
      <w:r>
        <w:t xml:space="preserve"> № 1</w:t>
      </w:r>
    </w:p>
    <w:p w:rsidR="005F29D0" w:rsidRPr="005073E5" w:rsidRDefault="005F29D0" w:rsidP="005F29D0">
      <w:pPr>
        <w:jc w:val="right"/>
      </w:pPr>
      <w:r w:rsidRPr="005073E5">
        <w:t>к постановлению Администрации</w:t>
      </w:r>
    </w:p>
    <w:p w:rsidR="005F29D0" w:rsidRPr="005073E5" w:rsidRDefault="005F29D0" w:rsidP="005F29D0">
      <w:pPr>
        <w:jc w:val="right"/>
      </w:pPr>
      <w:r>
        <w:t xml:space="preserve">Краснощёковского </w:t>
      </w:r>
      <w:r w:rsidRPr="005073E5">
        <w:t xml:space="preserve"> района</w:t>
      </w:r>
    </w:p>
    <w:p w:rsidR="005F29D0" w:rsidRPr="005073E5" w:rsidRDefault="005F29D0" w:rsidP="005F29D0">
      <w:pPr>
        <w:jc w:val="right"/>
      </w:pPr>
      <w:r>
        <w:t>о</w:t>
      </w:r>
      <w:r w:rsidRPr="005073E5">
        <w:t>т</w:t>
      </w:r>
      <w:r>
        <w:t xml:space="preserve"> 20 декабря 2021</w:t>
      </w:r>
      <w:r w:rsidRPr="005073E5">
        <w:t xml:space="preserve"> г. № </w:t>
      </w:r>
      <w:r>
        <w:t>471</w:t>
      </w:r>
    </w:p>
    <w:p w:rsidR="005F29D0" w:rsidRPr="005073E5" w:rsidRDefault="005F29D0" w:rsidP="005F29D0">
      <w:pPr>
        <w:jc w:val="right"/>
      </w:pPr>
    </w:p>
    <w:p w:rsidR="005F29D0" w:rsidRPr="00E82BC3" w:rsidRDefault="005F29D0" w:rsidP="005F29D0">
      <w:pPr>
        <w:jc w:val="center"/>
        <w:rPr>
          <w:b/>
        </w:rPr>
      </w:pPr>
    </w:p>
    <w:p w:rsidR="005F29D0" w:rsidRDefault="005F29D0" w:rsidP="005F29D0">
      <w:pPr>
        <w:tabs>
          <w:tab w:val="left" w:pos="2127"/>
        </w:tabs>
        <w:ind w:left="2410" w:hanging="2552"/>
        <w:jc w:val="both"/>
      </w:pPr>
    </w:p>
    <w:p w:rsidR="005F29D0" w:rsidRPr="00D22258" w:rsidRDefault="005F29D0" w:rsidP="005F29D0">
      <w:pPr>
        <w:jc w:val="center"/>
        <w:rPr>
          <w:b/>
          <w:bCs/>
          <w:sz w:val="28"/>
          <w:szCs w:val="28"/>
        </w:rPr>
      </w:pPr>
      <w:r w:rsidRPr="00D22258">
        <w:rPr>
          <w:b/>
          <w:bCs/>
          <w:sz w:val="28"/>
          <w:szCs w:val="28"/>
        </w:rPr>
        <w:t>Паспорт</w:t>
      </w:r>
    </w:p>
    <w:p w:rsidR="005F29D0" w:rsidRPr="00D22258" w:rsidRDefault="005F29D0" w:rsidP="005F29D0">
      <w:pPr>
        <w:jc w:val="center"/>
        <w:rPr>
          <w:b/>
          <w:bCs/>
          <w:sz w:val="28"/>
          <w:szCs w:val="28"/>
        </w:rPr>
      </w:pPr>
      <w:r w:rsidRPr="00D22258">
        <w:rPr>
          <w:b/>
          <w:bCs/>
          <w:sz w:val="28"/>
          <w:szCs w:val="28"/>
        </w:rPr>
        <w:t>муниципальной программы</w:t>
      </w:r>
    </w:p>
    <w:p w:rsidR="005F29D0" w:rsidRPr="00D22258" w:rsidRDefault="005F29D0" w:rsidP="005F29D0">
      <w:pPr>
        <w:jc w:val="center"/>
        <w:rPr>
          <w:b/>
          <w:bCs/>
          <w:sz w:val="28"/>
          <w:szCs w:val="28"/>
        </w:rPr>
      </w:pPr>
      <w:r w:rsidRPr="00D22258">
        <w:rPr>
          <w:b/>
          <w:bCs/>
          <w:sz w:val="28"/>
          <w:szCs w:val="28"/>
        </w:rPr>
        <w:t>«</w:t>
      </w:r>
      <w:r w:rsidRPr="00D22258">
        <w:rPr>
          <w:b/>
          <w:sz w:val="28"/>
          <w:szCs w:val="28"/>
        </w:rPr>
        <w:t>Улучшение инвестиционного климата на территории муниципального образования Краснощёковский район Алтайского края» на 2022-2026 годы</w:t>
      </w:r>
      <w:r w:rsidRPr="00D22258">
        <w:rPr>
          <w:b/>
          <w:bCs/>
          <w:sz w:val="28"/>
          <w:szCs w:val="28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96"/>
      </w:tblGrid>
      <w:tr w:rsidR="005F29D0" w:rsidRPr="00E7604A" w:rsidTr="00DD07AF">
        <w:tc>
          <w:tcPr>
            <w:tcW w:w="3510" w:type="dxa"/>
          </w:tcPr>
          <w:p w:rsidR="005F29D0" w:rsidRPr="00E7604A" w:rsidRDefault="005F29D0" w:rsidP="00DD07AF">
            <w:pPr>
              <w:tabs>
                <w:tab w:val="left" w:pos="4089"/>
              </w:tabs>
            </w:pPr>
            <w:r w:rsidRPr="00E7604A">
              <w:t>Наименование программы</w:t>
            </w:r>
          </w:p>
        </w:tc>
        <w:tc>
          <w:tcPr>
            <w:tcW w:w="6096" w:type="dxa"/>
          </w:tcPr>
          <w:p w:rsidR="005F29D0" w:rsidRPr="00E7604A" w:rsidRDefault="005F29D0" w:rsidP="00DD07AF">
            <w:pPr>
              <w:tabs>
                <w:tab w:val="left" w:pos="4089"/>
              </w:tabs>
            </w:pPr>
            <w:r>
              <w:t>муниципальная</w:t>
            </w:r>
            <w:r w:rsidRPr="00E7604A">
              <w:t xml:space="preserve"> программа «</w:t>
            </w:r>
            <w:r w:rsidRPr="009177AE">
              <w:t>Улучшение инвестиционного климата на территории муниципального образования Краснощёковский район Алтайского края» на 2022-2026 годы</w:t>
            </w:r>
            <w:r w:rsidRPr="00E7604A">
              <w:t xml:space="preserve"> (далее Программа)</w:t>
            </w:r>
          </w:p>
        </w:tc>
      </w:tr>
      <w:tr w:rsidR="005F29D0" w:rsidRPr="00E7604A" w:rsidTr="00DD07AF">
        <w:tc>
          <w:tcPr>
            <w:tcW w:w="3510" w:type="dxa"/>
          </w:tcPr>
          <w:p w:rsidR="005F29D0" w:rsidRPr="005073E5" w:rsidRDefault="005F29D0" w:rsidP="00DD07AF">
            <w:pPr>
              <w:tabs>
                <w:tab w:val="left" w:pos="2127"/>
              </w:tabs>
              <w:ind w:left="2410" w:hanging="2552"/>
              <w:jc w:val="both"/>
            </w:pPr>
            <w:r w:rsidRPr="005073E5">
              <w:t>Отве</w:t>
            </w:r>
            <w:r>
              <w:t>тственный</w:t>
            </w:r>
            <w:r w:rsidRPr="005073E5">
              <w:t xml:space="preserve"> исполнитель</w:t>
            </w:r>
            <w:r>
              <w:t xml:space="preserve">       </w:t>
            </w:r>
          </w:p>
          <w:p w:rsidR="005F29D0" w:rsidRPr="005073E5" w:rsidRDefault="005F29D0" w:rsidP="00DD07AF">
            <w:pPr>
              <w:tabs>
                <w:tab w:val="left" w:pos="2410"/>
              </w:tabs>
              <w:ind w:left="2410" w:hanging="2410"/>
              <w:jc w:val="both"/>
            </w:pPr>
            <w:r w:rsidRPr="005073E5">
              <w:t>программы</w:t>
            </w:r>
          </w:p>
          <w:p w:rsidR="005F29D0" w:rsidRPr="00E7604A" w:rsidRDefault="005F29D0" w:rsidP="00DD07AF">
            <w:pPr>
              <w:tabs>
                <w:tab w:val="left" w:pos="4089"/>
              </w:tabs>
            </w:pPr>
          </w:p>
        </w:tc>
        <w:tc>
          <w:tcPr>
            <w:tcW w:w="6096" w:type="dxa"/>
          </w:tcPr>
          <w:p w:rsidR="005F29D0" w:rsidRPr="00E7604A" w:rsidRDefault="005F29D0" w:rsidP="00DD07AF">
            <w:pPr>
              <w:tabs>
                <w:tab w:val="left" w:pos="4089"/>
              </w:tabs>
              <w:jc w:val="both"/>
            </w:pPr>
            <w:r w:rsidRPr="00E7604A">
              <w:t xml:space="preserve">Управление </w:t>
            </w:r>
            <w:r>
              <w:t xml:space="preserve">по </w:t>
            </w:r>
            <w:r w:rsidRPr="00E7604A">
              <w:t>экономическо</w:t>
            </w:r>
            <w:r>
              <w:t>му</w:t>
            </w:r>
            <w:r w:rsidRPr="00E7604A">
              <w:t xml:space="preserve"> развити</w:t>
            </w:r>
            <w:r>
              <w:t>ю и</w:t>
            </w:r>
            <w:r w:rsidRPr="00E7604A">
              <w:t xml:space="preserve"> </w:t>
            </w:r>
            <w:r>
              <w:t>имущественным отношениям Администрации Краснощековского района</w:t>
            </w:r>
          </w:p>
        </w:tc>
      </w:tr>
      <w:tr w:rsidR="005F29D0" w:rsidRPr="00E7604A" w:rsidTr="00DD07AF">
        <w:tc>
          <w:tcPr>
            <w:tcW w:w="3510" w:type="dxa"/>
          </w:tcPr>
          <w:p w:rsidR="005F29D0" w:rsidRPr="005073E5" w:rsidRDefault="005F29D0" w:rsidP="00DD07AF">
            <w:pPr>
              <w:tabs>
                <w:tab w:val="left" w:pos="2127"/>
              </w:tabs>
              <w:ind w:left="2410" w:hanging="2552"/>
              <w:jc w:val="both"/>
            </w:pPr>
            <w:r w:rsidRPr="005073E5">
              <w:t>Отве</w:t>
            </w:r>
            <w:r>
              <w:t>тственный</w:t>
            </w:r>
            <w:r w:rsidRPr="005073E5">
              <w:t xml:space="preserve"> исполнитель</w:t>
            </w:r>
            <w:r>
              <w:t xml:space="preserve">       </w:t>
            </w:r>
          </w:p>
          <w:p w:rsidR="005F29D0" w:rsidRPr="005073E5" w:rsidRDefault="005F29D0" w:rsidP="00DD07AF">
            <w:pPr>
              <w:tabs>
                <w:tab w:val="left" w:pos="2410"/>
              </w:tabs>
              <w:ind w:left="2410" w:hanging="2410"/>
              <w:jc w:val="both"/>
            </w:pPr>
            <w:r w:rsidRPr="005073E5">
              <w:t>программы</w:t>
            </w:r>
          </w:p>
          <w:p w:rsidR="005F29D0" w:rsidRPr="00E7604A" w:rsidRDefault="005F29D0" w:rsidP="00DD07AF">
            <w:pPr>
              <w:tabs>
                <w:tab w:val="left" w:pos="4089"/>
              </w:tabs>
            </w:pPr>
          </w:p>
        </w:tc>
        <w:tc>
          <w:tcPr>
            <w:tcW w:w="6096" w:type="dxa"/>
          </w:tcPr>
          <w:p w:rsidR="005F29D0" w:rsidRPr="00E7604A" w:rsidRDefault="005F29D0" w:rsidP="00DD07AF">
            <w:pPr>
              <w:tabs>
                <w:tab w:val="left" w:pos="4089"/>
              </w:tabs>
              <w:jc w:val="both"/>
            </w:pPr>
            <w:r w:rsidRPr="00E7604A">
              <w:t xml:space="preserve">Управление </w:t>
            </w:r>
            <w:r>
              <w:t xml:space="preserve">по </w:t>
            </w:r>
            <w:r w:rsidRPr="00E7604A">
              <w:t>экономическо</w:t>
            </w:r>
            <w:r>
              <w:t>му</w:t>
            </w:r>
            <w:r w:rsidRPr="00E7604A">
              <w:t xml:space="preserve"> развити</w:t>
            </w:r>
            <w:r>
              <w:t>ю и</w:t>
            </w:r>
            <w:r w:rsidRPr="00E7604A">
              <w:t xml:space="preserve"> </w:t>
            </w:r>
            <w:r>
              <w:t>имущественным отношениям Администрации Краснощековского района</w:t>
            </w:r>
          </w:p>
        </w:tc>
      </w:tr>
      <w:tr w:rsidR="005F29D0" w:rsidRPr="00E7604A" w:rsidTr="00DD07AF">
        <w:trPr>
          <w:trHeight w:val="2346"/>
        </w:trPr>
        <w:tc>
          <w:tcPr>
            <w:tcW w:w="3510" w:type="dxa"/>
          </w:tcPr>
          <w:p w:rsidR="005F29D0" w:rsidRPr="00E7604A" w:rsidRDefault="005F29D0" w:rsidP="00DD07AF">
            <w:pPr>
              <w:tabs>
                <w:tab w:val="left" w:pos="4089"/>
              </w:tabs>
            </w:pPr>
            <w:r w:rsidRPr="00E7604A">
              <w:t xml:space="preserve">Основные цели </w:t>
            </w:r>
          </w:p>
        </w:tc>
        <w:tc>
          <w:tcPr>
            <w:tcW w:w="6096" w:type="dxa"/>
          </w:tcPr>
          <w:p w:rsidR="005F29D0" w:rsidRPr="00D22258" w:rsidRDefault="005F29D0" w:rsidP="00DD07AF">
            <w:pPr>
              <w:tabs>
                <w:tab w:val="left" w:pos="4089"/>
              </w:tabs>
              <w:jc w:val="both"/>
            </w:pPr>
            <w:r w:rsidRPr="00D22258">
              <w:t>Улучшение инвестиционного климата в Краснощёковско</w:t>
            </w:r>
            <w:r>
              <w:t>м</w:t>
            </w:r>
            <w:r w:rsidRPr="00D22258">
              <w:t xml:space="preserve"> районе, обеспечивающее опережающее создание рабочих мест с высокой производительностью труда, снижение напряженности на рынке труда, рост объемов  производства товаров (работ, услуг), достижение на этой основе устойчивого социально-экономического развития Краснощёковского  района.</w:t>
            </w:r>
          </w:p>
          <w:p w:rsidR="005F29D0" w:rsidRPr="00E7604A" w:rsidRDefault="005F29D0" w:rsidP="00DD07AF">
            <w:pPr>
              <w:tabs>
                <w:tab w:val="left" w:pos="4089"/>
              </w:tabs>
            </w:pPr>
          </w:p>
        </w:tc>
      </w:tr>
      <w:tr w:rsidR="005F29D0" w:rsidRPr="00E7604A" w:rsidTr="00DD07AF">
        <w:trPr>
          <w:trHeight w:val="2047"/>
        </w:trPr>
        <w:tc>
          <w:tcPr>
            <w:tcW w:w="3510" w:type="dxa"/>
          </w:tcPr>
          <w:p w:rsidR="005F29D0" w:rsidRDefault="005F29D0" w:rsidP="00DD07AF">
            <w:pPr>
              <w:tabs>
                <w:tab w:val="left" w:pos="4089"/>
              </w:tabs>
            </w:pPr>
          </w:p>
          <w:p w:rsidR="005F29D0" w:rsidRPr="00E7604A" w:rsidRDefault="005F29D0" w:rsidP="00DD07AF">
            <w:pPr>
              <w:tabs>
                <w:tab w:val="left" w:pos="4089"/>
              </w:tabs>
            </w:pPr>
            <w:r w:rsidRPr="005073E5">
              <w:t xml:space="preserve">Задачи программы   </w:t>
            </w:r>
          </w:p>
        </w:tc>
        <w:tc>
          <w:tcPr>
            <w:tcW w:w="6096" w:type="dxa"/>
          </w:tcPr>
          <w:p w:rsidR="005F29D0" w:rsidRPr="005073E5" w:rsidRDefault="005F29D0" w:rsidP="00DD07AF">
            <w:pPr>
              <w:tabs>
                <w:tab w:val="left" w:pos="2520"/>
              </w:tabs>
              <w:jc w:val="both"/>
            </w:pPr>
            <w:r w:rsidRPr="005073E5">
              <w:t>Формирование механизмов административной, инфраструктурной,  финансовой поддержки инвестиций; снижение административных   барьеров; формирование ме</w:t>
            </w:r>
            <w:r>
              <w:t>ханизмов стимулирования спроса;</w:t>
            </w:r>
            <w:r w:rsidRPr="005073E5">
              <w:t xml:space="preserve"> формирование благоприятн</w:t>
            </w:r>
            <w:r>
              <w:t>ых налоговых условий реализации</w:t>
            </w:r>
            <w:r w:rsidRPr="005073E5">
              <w:t xml:space="preserve"> инвестиций; формирование благоприятных условий для развития </w:t>
            </w:r>
            <w:r>
              <w:t xml:space="preserve"> среднего</w:t>
            </w:r>
            <w:r w:rsidRPr="005073E5">
              <w:t xml:space="preserve"> и малого бизнеса</w:t>
            </w:r>
          </w:p>
          <w:p w:rsidR="005F29D0" w:rsidRPr="00E7604A" w:rsidRDefault="005F29D0" w:rsidP="00DD07AF">
            <w:pPr>
              <w:tabs>
                <w:tab w:val="left" w:pos="4089"/>
              </w:tabs>
              <w:jc w:val="both"/>
            </w:pPr>
          </w:p>
        </w:tc>
      </w:tr>
      <w:tr w:rsidR="005F29D0" w:rsidRPr="003D611B" w:rsidTr="00DD07AF">
        <w:trPr>
          <w:trHeight w:val="1165"/>
        </w:trPr>
        <w:tc>
          <w:tcPr>
            <w:tcW w:w="3510" w:type="dxa"/>
          </w:tcPr>
          <w:p w:rsidR="005F29D0" w:rsidRPr="003D611B" w:rsidRDefault="005F29D0" w:rsidP="00DD07AF">
            <w:pPr>
              <w:tabs>
                <w:tab w:val="left" w:pos="4089"/>
              </w:tabs>
            </w:pPr>
            <w:r w:rsidRPr="003D611B">
              <w:t>Основные целевые индикаторы</w:t>
            </w:r>
          </w:p>
        </w:tc>
        <w:tc>
          <w:tcPr>
            <w:tcW w:w="6096" w:type="dxa"/>
          </w:tcPr>
          <w:p w:rsidR="005F29D0" w:rsidRPr="002257DC" w:rsidRDefault="005F29D0" w:rsidP="00DD07AF">
            <w:pPr>
              <w:tabs>
                <w:tab w:val="left" w:pos="4089"/>
              </w:tabs>
            </w:pPr>
            <w:r w:rsidRPr="002257DC">
              <w:t xml:space="preserve">Целевые индикаторы:                      </w:t>
            </w:r>
            <w:r w:rsidRPr="002257DC">
              <w:br/>
              <w:t xml:space="preserve">1. </w:t>
            </w:r>
            <w:r w:rsidRPr="005073E5">
              <w:t>увеличение объёма инвестиций в основной капитал на душу населения;</w:t>
            </w:r>
            <w:r w:rsidRPr="002257DC">
              <w:br/>
              <w:t xml:space="preserve">2. </w:t>
            </w:r>
            <w:r w:rsidRPr="005073E5">
              <w:t>рост бюджетной обеспеченности</w:t>
            </w:r>
            <w:r w:rsidRPr="002257DC">
              <w:t xml:space="preserve">.                                     </w:t>
            </w:r>
          </w:p>
          <w:p w:rsidR="005F29D0" w:rsidRPr="002257DC" w:rsidRDefault="005F29D0" w:rsidP="00DD07AF">
            <w:pPr>
              <w:tabs>
                <w:tab w:val="left" w:pos="4089"/>
              </w:tabs>
            </w:pPr>
            <w:r w:rsidRPr="002257DC">
              <w:t xml:space="preserve"> </w:t>
            </w:r>
          </w:p>
        </w:tc>
      </w:tr>
      <w:tr w:rsidR="005F29D0" w:rsidRPr="003D611B" w:rsidTr="00DD07AF">
        <w:tc>
          <w:tcPr>
            <w:tcW w:w="3510" w:type="dxa"/>
          </w:tcPr>
          <w:p w:rsidR="005F29D0" w:rsidRPr="003D611B" w:rsidRDefault="005F29D0" w:rsidP="00DD07AF">
            <w:pPr>
              <w:tabs>
                <w:tab w:val="left" w:pos="4089"/>
              </w:tabs>
            </w:pPr>
            <w:r w:rsidRPr="003D611B">
              <w:t>Сроки и этапы реализации программы</w:t>
            </w:r>
          </w:p>
        </w:tc>
        <w:tc>
          <w:tcPr>
            <w:tcW w:w="6096" w:type="dxa"/>
          </w:tcPr>
          <w:p w:rsidR="005F29D0" w:rsidRPr="003D611B" w:rsidRDefault="005F29D0" w:rsidP="00DD07AF">
            <w:pPr>
              <w:jc w:val="both"/>
              <w:rPr>
                <w:color w:val="000000"/>
              </w:rPr>
            </w:pPr>
            <w:r w:rsidRPr="003D611B">
              <w:rPr>
                <w:color w:val="000000"/>
              </w:rPr>
              <w:t>Программа будет реализована в течение пяти лет с 20</w:t>
            </w:r>
            <w:r>
              <w:rPr>
                <w:color w:val="000000"/>
              </w:rPr>
              <w:t>22</w:t>
            </w:r>
            <w:r w:rsidRPr="003D611B">
              <w:rPr>
                <w:color w:val="000000"/>
              </w:rPr>
              <w:t xml:space="preserve"> по 20</w:t>
            </w:r>
            <w:r>
              <w:rPr>
                <w:color w:val="000000"/>
              </w:rPr>
              <w:t>26</w:t>
            </w:r>
            <w:r w:rsidRPr="003D611B">
              <w:rPr>
                <w:color w:val="000000"/>
              </w:rPr>
              <w:t xml:space="preserve"> годы. </w:t>
            </w:r>
          </w:p>
        </w:tc>
      </w:tr>
      <w:tr w:rsidR="005F29D0" w:rsidRPr="000A6065" w:rsidTr="00DD07AF">
        <w:tc>
          <w:tcPr>
            <w:tcW w:w="3510" w:type="dxa"/>
          </w:tcPr>
          <w:p w:rsidR="005F29D0" w:rsidRPr="003D611B" w:rsidRDefault="005F29D0" w:rsidP="00DD07AF">
            <w:pPr>
              <w:tabs>
                <w:tab w:val="left" w:pos="4089"/>
              </w:tabs>
            </w:pPr>
            <w:r w:rsidRPr="003D611B"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96" w:type="dxa"/>
          </w:tcPr>
          <w:p w:rsidR="005F29D0" w:rsidRPr="002257DC" w:rsidRDefault="005F29D0" w:rsidP="00DD07AF">
            <w:pPr>
              <w:jc w:val="both"/>
            </w:pPr>
            <w:r w:rsidRPr="002257DC">
              <w:t xml:space="preserve">В результате реализации Программы </w:t>
            </w:r>
          </w:p>
          <w:p w:rsidR="005F29D0" w:rsidRPr="002257DC" w:rsidRDefault="005F29D0" w:rsidP="00DD07AF">
            <w:pPr>
              <w:jc w:val="both"/>
            </w:pPr>
            <w:r w:rsidRPr="002257DC">
              <w:t>ожидается:</w:t>
            </w:r>
          </w:p>
          <w:p w:rsidR="005F29D0" w:rsidRDefault="005F29D0" w:rsidP="00DD07AF">
            <w:pPr>
              <w:tabs>
                <w:tab w:val="left" w:pos="4089"/>
              </w:tabs>
              <w:jc w:val="both"/>
            </w:pPr>
            <w:r w:rsidRPr="00D67494">
              <w:t>к 202</w:t>
            </w:r>
            <w:r>
              <w:t>6</w:t>
            </w:r>
            <w:r w:rsidRPr="00D67494">
              <w:t xml:space="preserve"> году: объем инвестиций в основной капитал на душу населения</w:t>
            </w:r>
            <w:r>
              <w:t>- 26000 рублей,</w:t>
            </w:r>
          </w:p>
          <w:p w:rsidR="005F29D0" w:rsidRPr="000A6065" w:rsidRDefault="005F29D0" w:rsidP="00DD07AF">
            <w:pPr>
              <w:tabs>
                <w:tab w:val="left" w:pos="4089"/>
              </w:tabs>
              <w:jc w:val="both"/>
              <w:rPr>
                <w:color w:val="FF0000"/>
              </w:rPr>
            </w:pPr>
            <w:r w:rsidRPr="00D67494">
              <w:t xml:space="preserve"> бюджетная обеспеченность на душу населения – более </w:t>
            </w:r>
            <w:r>
              <w:t>7000</w:t>
            </w:r>
            <w:r w:rsidRPr="00D67494">
              <w:t xml:space="preserve"> рублей</w:t>
            </w:r>
          </w:p>
        </w:tc>
      </w:tr>
    </w:tbl>
    <w:p w:rsidR="005F29D0" w:rsidRDefault="005F29D0" w:rsidP="005F29D0">
      <w:pPr>
        <w:tabs>
          <w:tab w:val="left" w:pos="4089"/>
        </w:tabs>
        <w:jc w:val="center"/>
        <w:rPr>
          <w:b/>
          <w:bCs/>
        </w:rPr>
      </w:pPr>
    </w:p>
    <w:p w:rsidR="005F29D0" w:rsidRPr="005073E5" w:rsidRDefault="005F29D0" w:rsidP="005F29D0">
      <w:pPr>
        <w:tabs>
          <w:tab w:val="left" w:pos="2127"/>
        </w:tabs>
        <w:jc w:val="both"/>
      </w:pPr>
      <w:r w:rsidRPr="005073E5">
        <w:t xml:space="preserve">                                                    </w:t>
      </w:r>
    </w:p>
    <w:p w:rsidR="005F29D0" w:rsidRPr="00D22258" w:rsidRDefault="005F29D0" w:rsidP="005F2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Муниципальная программа   «Развитие инвестиционной деятельности на территории Краснощековского района Алтайского края на 2022-2026 годы» (далее - Программа) разработана в соответствии с Федеральный закон от 25.02.1999 № 39-ФЗ «Об инвестиционной деятельности в Российской Федерации, осуществляемой в форме капитальных вложений» (в редакции от 23.07.2010 №184-ФЗ);</w:t>
      </w:r>
    </w:p>
    <w:p w:rsidR="005F29D0" w:rsidRPr="00D22258" w:rsidRDefault="005F29D0" w:rsidP="005F2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Закон Алтайского края от 09.12.1998 № 61-ЗС «Об инвестиционной деятельности в Алтайском крае»;</w:t>
      </w:r>
    </w:p>
    <w:p w:rsidR="005F29D0" w:rsidRPr="00D22258" w:rsidRDefault="005F29D0" w:rsidP="005F2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Постановление Администрации Алтайского края от 15.09.2007 № 437 «О мерах государственного стимулирования инвестиционной деятельности в Алтайском крае» (в редакции от 18.08.2010 № 364);</w:t>
      </w:r>
    </w:p>
    <w:p w:rsidR="005F29D0" w:rsidRPr="00D22258" w:rsidRDefault="005F29D0" w:rsidP="005F2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58">
        <w:rPr>
          <w:sz w:val="28"/>
          <w:szCs w:val="28"/>
        </w:rPr>
        <w:lastRenderedPageBreak/>
        <w:t>Постановление Администрации Краснощёковского района от  11.11.2013г. № 993 «Об утверждении порядка разработки, реализации и оценки эффективности муниципальных программ».</w:t>
      </w:r>
    </w:p>
    <w:p w:rsidR="005F29D0" w:rsidRPr="00D22258" w:rsidRDefault="005F29D0" w:rsidP="005F2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Краснощековский район образован в 1934 году. Расположен в юго-западной части предгорий Алтайского края. Граничит с Шипуновским, Усть-Калманским, Чарышским, Курьинским. Расстояние от краевого центра 316 км, до ближайшей железнодорожной станции Поспелиха 105 км.</w:t>
      </w:r>
    </w:p>
    <w:p w:rsidR="005F29D0" w:rsidRPr="00D22258" w:rsidRDefault="005F29D0" w:rsidP="005F29D0">
      <w:pPr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Территория Краснощековского района - 3531 кв.км, плотность населения - 4,9 чел./кв.км.</w:t>
      </w:r>
      <w:r w:rsidRPr="00D22258">
        <w:rPr>
          <w:b/>
          <w:sz w:val="28"/>
          <w:szCs w:val="28"/>
        </w:rPr>
        <w:t xml:space="preserve"> </w:t>
      </w:r>
      <w:r w:rsidRPr="00D22258">
        <w:rPr>
          <w:sz w:val="28"/>
          <w:szCs w:val="28"/>
        </w:rPr>
        <w:t>В состав района входят 13 муниципальных образований (сельских п</w:t>
      </w:r>
      <w:r w:rsidRPr="00D22258">
        <w:rPr>
          <w:sz w:val="28"/>
          <w:szCs w:val="28"/>
        </w:rPr>
        <w:t>о</w:t>
      </w:r>
      <w:r w:rsidRPr="00D22258">
        <w:rPr>
          <w:sz w:val="28"/>
          <w:szCs w:val="28"/>
        </w:rPr>
        <w:t>селений), объединяющих 28 населённых пункта.</w:t>
      </w:r>
      <w:r w:rsidRPr="00D22258">
        <w:rPr>
          <w:b/>
          <w:sz w:val="28"/>
          <w:szCs w:val="28"/>
        </w:rPr>
        <w:t xml:space="preserve"> </w:t>
      </w:r>
      <w:r w:rsidRPr="00D22258">
        <w:rPr>
          <w:sz w:val="28"/>
          <w:szCs w:val="28"/>
        </w:rPr>
        <w:t>Через Краснощёковский район  дорога территориального значения Шипуново-Белоглазово- Краснощёково-Курья в туристический рудный Алтай - Курьинский и Зме</w:t>
      </w:r>
      <w:r w:rsidRPr="00D22258">
        <w:rPr>
          <w:sz w:val="28"/>
          <w:szCs w:val="28"/>
        </w:rPr>
        <w:t>и</w:t>
      </w:r>
      <w:r w:rsidRPr="00D22258">
        <w:rPr>
          <w:sz w:val="28"/>
          <w:szCs w:val="28"/>
        </w:rPr>
        <w:t>ногорский районы.</w:t>
      </w:r>
    </w:p>
    <w:p w:rsidR="005F29D0" w:rsidRPr="00D22258" w:rsidRDefault="005F29D0" w:rsidP="005F29D0">
      <w:pPr>
        <w:ind w:firstLine="708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  Район располагает запасами разнообразных природных ресурсов  - минерально-сырьевых (кирпично-черепичная глина, известняк, золото, разведаны железо, титан, молибден). По территории района протекают реки Чарыш, Иня, Маралиха, Белая, в районе распространены воды повышенной минерализации. Почвы в основном черноземье (83 %).</w:t>
      </w:r>
    </w:p>
    <w:p w:rsidR="005F29D0" w:rsidRPr="00D22258" w:rsidRDefault="005F29D0" w:rsidP="005F29D0">
      <w:pPr>
        <w:ind w:firstLine="708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Площадь района составляет 353,1 тыс.га, из которой на земли сельскохозяйственного назначения приходи</w:t>
      </w:r>
      <w:r w:rsidRPr="00D22258">
        <w:rPr>
          <w:sz w:val="28"/>
          <w:szCs w:val="28"/>
        </w:rPr>
        <w:t>т</w:t>
      </w:r>
      <w:r w:rsidRPr="00D22258">
        <w:rPr>
          <w:sz w:val="28"/>
          <w:szCs w:val="28"/>
        </w:rPr>
        <w:t>ся 330,9 тыс. га или 93,7%. Посевная площадь под урожай 2019 года составила 67,1 тыс. га. Зерновые возделываются на пл</w:t>
      </w:r>
      <w:r w:rsidRPr="00D22258">
        <w:rPr>
          <w:sz w:val="28"/>
          <w:szCs w:val="28"/>
        </w:rPr>
        <w:t>о</w:t>
      </w:r>
      <w:r w:rsidRPr="00D22258">
        <w:rPr>
          <w:sz w:val="28"/>
          <w:szCs w:val="28"/>
        </w:rPr>
        <w:t xml:space="preserve">щади 37,6 тыс. га. Технические культуры размещены на площади более 6 тыс. га. </w:t>
      </w:r>
    </w:p>
    <w:p w:rsidR="005F29D0" w:rsidRPr="00D22258" w:rsidRDefault="005F29D0" w:rsidP="005F29D0">
      <w:pPr>
        <w:pStyle w:val="aa"/>
        <w:ind w:firstLine="540"/>
        <w:jc w:val="both"/>
      </w:pPr>
      <w:r w:rsidRPr="00D22258">
        <w:t xml:space="preserve">Краснощековский район обладает высоким историко-культурным и туристским потенциалом для комплексного развития сферы туризма в районе. Краснощековский район - родниковый район. Четыре водных источника: родники Талый Ключ, </w:t>
      </w:r>
      <w:r w:rsidRPr="00D22258">
        <w:lastRenderedPageBreak/>
        <w:t xml:space="preserve">Горный Ключ, Черный камень и озеро Лесное Казаченское имеют статус памятников природы. В районе немало уникальных природных мест, получивших статус памятника природы, из 74 памятников природы в крае, 36 находится на территории нашего района, 11 федерального значения. На каждый оформлен экологический паспорт. Это карстовые останцы – скалы Большой и Малый. Монастыри в окрестностях села Усть-Пустынка, имеющие многочисленные пещеры – гроты, башни, арки. Одна из пещер имеет глубокое подземное озеро с целительной минеральной водой. Особого внимания заслуживает пещера «Летучих мышей», хорошо сохранилась крепость Тигерекская, на территории района расположен государственный природный заповедник «Тигирекский».  Потенциал развития туризма Краснощековского района, позволит при современном развитии </w:t>
      </w:r>
      <w:r w:rsidRPr="00D22258">
        <w:lastRenderedPageBreak/>
        <w:t>инфраструктуры осуществлять почти все виды туризма (пеший, конный, водный, зимние виды отдыха и т.д.) и принимать как российских, так и иностранных туристов при сохранении уникальных природных объектов района.</w:t>
      </w:r>
    </w:p>
    <w:p w:rsidR="005F29D0" w:rsidRPr="00D22258" w:rsidRDefault="005F29D0" w:rsidP="005F29D0">
      <w:pPr>
        <w:pStyle w:val="ConsPlusNormal"/>
        <w:keepNext/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D22258">
        <w:rPr>
          <w:color w:val="000000"/>
          <w:sz w:val="28"/>
          <w:szCs w:val="28"/>
        </w:rPr>
        <w:t>Полезные ископаемые представлены строительными материалами – щебень, гравий, глина.  А также имеется   известняк, золото, железо</w:t>
      </w:r>
      <w:r w:rsidRPr="00D22258">
        <w:rPr>
          <w:sz w:val="28"/>
          <w:szCs w:val="28"/>
        </w:rPr>
        <w:t>, разведаны запасы  железо, титан, молибден.</w:t>
      </w:r>
      <w:r w:rsidRPr="00D22258">
        <w:rPr>
          <w:color w:val="000000"/>
          <w:sz w:val="28"/>
          <w:szCs w:val="28"/>
        </w:rPr>
        <w:t xml:space="preserve"> </w:t>
      </w:r>
      <w:r w:rsidRPr="00D22258">
        <w:rPr>
          <w:sz w:val="28"/>
          <w:szCs w:val="28"/>
        </w:rPr>
        <w:t xml:space="preserve"> </w:t>
      </w:r>
    </w:p>
    <w:p w:rsidR="005F29D0" w:rsidRPr="00D22258" w:rsidRDefault="005F29D0" w:rsidP="005F29D0">
      <w:pPr>
        <w:jc w:val="both"/>
        <w:rPr>
          <w:sz w:val="28"/>
          <w:szCs w:val="28"/>
        </w:rPr>
      </w:pPr>
      <w:r w:rsidRPr="00D22258">
        <w:rPr>
          <w:sz w:val="28"/>
          <w:szCs w:val="28"/>
        </w:rPr>
        <w:t>Основным средством производства в районе является земля.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723"/>
      </w:tblGrid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jc w:val="both"/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Структура земель</w:t>
            </w:r>
          </w:p>
          <w:p w:rsidR="005F29D0" w:rsidRPr="00597DDA" w:rsidRDefault="005F29D0" w:rsidP="00DD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both"/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Площадь, (га)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both"/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% от общей площади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1.Итого земли сельхозназначения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330907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93.7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- земли с/х угодий</w:t>
            </w:r>
          </w:p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в т.ч. используемые с/х предприятиями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305634</w:t>
            </w:r>
          </w:p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190604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86.5</w:t>
            </w:r>
          </w:p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53.98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- другие земли с/х назначения (под водоемами, лесополосами, дорогами и пр.)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25273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7.1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2. Земли населенных пунктов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4400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1.2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3. Земли промышленности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684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0.19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4. Лесной фонд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12319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3.5</w:t>
            </w:r>
          </w:p>
        </w:tc>
      </w:tr>
      <w:tr w:rsidR="005F29D0" w:rsidRPr="00597DDA" w:rsidTr="00DD07AF">
        <w:tc>
          <w:tcPr>
            <w:tcW w:w="6048" w:type="dxa"/>
          </w:tcPr>
          <w:p w:rsidR="005F29D0" w:rsidRPr="00597DDA" w:rsidRDefault="005F29D0" w:rsidP="00DD07AF">
            <w:pPr>
              <w:rPr>
                <w:sz w:val="18"/>
                <w:szCs w:val="18"/>
              </w:rPr>
            </w:pPr>
            <w:r w:rsidRPr="00597DDA">
              <w:rPr>
                <w:sz w:val="18"/>
                <w:szCs w:val="18"/>
              </w:rPr>
              <w:t>5. Водный фонд</w:t>
            </w:r>
          </w:p>
        </w:tc>
        <w:tc>
          <w:tcPr>
            <w:tcW w:w="1800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2272</w:t>
            </w:r>
          </w:p>
        </w:tc>
        <w:tc>
          <w:tcPr>
            <w:tcW w:w="1723" w:type="dxa"/>
          </w:tcPr>
          <w:p w:rsidR="005F29D0" w:rsidRPr="00597DDA" w:rsidRDefault="005F29D0" w:rsidP="00DD07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97DDA">
              <w:rPr>
                <w:sz w:val="18"/>
                <w:szCs w:val="18"/>
                <w:lang w:val="en-US"/>
              </w:rPr>
              <w:t>0.6</w:t>
            </w:r>
          </w:p>
        </w:tc>
      </w:tr>
    </w:tbl>
    <w:p w:rsidR="005F29D0" w:rsidRPr="005073E5" w:rsidRDefault="005F29D0" w:rsidP="005F29D0">
      <w:pPr>
        <w:jc w:val="both"/>
        <w:rPr>
          <w:b/>
        </w:rPr>
      </w:pPr>
    </w:p>
    <w:p w:rsidR="005F29D0" w:rsidRPr="00D22258" w:rsidRDefault="005F29D0" w:rsidP="005F29D0">
      <w:pPr>
        <w:ind w:firstLine="709"/>
        <w:jc w:val="both"/>
        <w:rPr>
          <w:bCs/>
          <w:spacing w:val="-2"/>
          <w:sz w:val="28"/>
          <w:szCs w:val="28"/>
        </w:rPr>
      </w:pPr>
      <w:r w:rsidRPr="00D22258">
        <w:rPr>
          <w:bCs/>
          <w:spacing w:val="-2"/>
          <w:sz w:val="28"/>
          <w:szCs w:val="28"/>
        </w:rPr>
        <w:t xml:space="preserve"> Численность населения района  составляет 15808 человек, еж</w:t>
      </w:r>
      <w:r w:rsidRPr="00D22258">
        <w:rPr>
          <w:bCs/>
          <w:spacing w:val="-2"/>
          <w:sz w:val="28"/>
          <w:szCs w:val="28"/>
        </w:rPr>
        <w:t>е</w:t>
      </w:r>
      <w:r w:rsidRPr="00D22258">
        <w:rPr>
          <w:bCs/>
          <w:spacing w:val="-2"/>
          <w:sz w:val="28"/>
          <w:szCs w:val="28"/>
        </w:rPr>
        <w:t>годное снижение численности составляет 1,5-2 процента. На 01.10.2021 года родилось 84 ребенка, что значительно меньше уровня прошлого года;  рост смертности превысил уровень прошлого года на 11,4%. Смертность превышает рождаемость в 3 раза. Тенде</w:t>
      </w:r>
      <w:r w:rsidRPr="00D22258">
        <w:rPr>
          <w:bCs/>
          <w:spacing w:val="-2"/>
          <w:sz w:val="28"/>
          <w:szCs w:val="28"/>
        </w:rPr>
        <w:t>н</w:t>
      </w:r>
      <w:r w:rsidRPr="00D22258">
        <w:rPr>
          <w:bCs/>
          <w:spacing w:val="-2"/>
          <w:sz w:val="28"/>
          <w:szCs w:val="28"/>
        </w:rPr>
        <w:t>ция уменьшения численности населения связана,  в том числе  с недостаточным развитием коллективных сельскохозяйственных предприятий. Решение демографических проблем мы видим через созд</w:t>
      </w:r>
      <w:r w:rsidRPr="00D22258">
        <w:rPr>
          <w:bCs/>
          <w:spacing w:val="-2"/>
          <w:sz w:val="28"/>
          <w:szCs w:val="28"/>
        </w:rPr>
        <w:t>а</w:t>
      </w:r>
      <w:r w:rsidRPr="00D22258">
        <w:rPr>
          <w:bCs/>
          <w:spacing w:val="-2"/>
          <w:sz w:val="28"/>
          <w:szCs w:val="28"/>
        </w:rPr>
        <w:t xml:space="preserve">ние условий для жизни жителей нашего района. 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lastRenderedPageBreak/>
        <w:t>За  2020 год отгружено товаров собственного производства, выполнено работ и услуг собственными силами  в объеме 2,7 миллиарда рублей, что на 29,9 процентов больше по сравнению с аналогичным периодом прошлого года. Индекс промышленного пр</w:t>
      </w:r>
      <w:r w:rsidRPr="00D22258">
        <w:rPr>
          <w:sz w:val="28"/>
          <w:szCs w:val="28"/>
        </w:rPr>
        <w:t>о</w:t>
      </w:r>
      <w:r w:rsidRPr="00D22258">
        <w:rPr>
          <w:sz w:val="28"/>
          <w:szCs w:val="28"/>
        </w:rPr>
        <w:t>изводства составил 104,4%. Рост объемов производства  в районе в основном обеспечивает  горнорудное  предприятие общество с о</w:t>
      </w:r>
      <w:r w:rsidRPr="00D22258">
        <w:rPr>
          <w:sz w:val="28"/>
          <w:szCs w:val="28"/>
        </w:rPr>
        <w:t>г</w:t>
      </w:r>
      <w:r w:rsidRPr="00D22258">
        <w:rPr>
          <w:sz w:val="28"/>
          <w:szCs w:val="28"/>
        </w:rPr>
        <w:t>раниченной ответственностью  «Артель старателей Поиск».</w:t>
      </w:r>
    </w:p>
    <w:p w:rsidR="005F29D0" w:rsidRPr="00D22258" w:rsidRDefault="005F29D0" w:rsidP="005F2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Краснощековский  район имеет богатые природные ресурсы, наличие предприятий сельскохозяйственной и перерабатывающей  промышленности, наличие свободных земель, вовлечение свободных земельных ресурсов в оборот  невозможно без значительного роста инвестиций. </w:t>
      </w:r>
    </w:p>
    <w:p w:rsidR="005F29D0" w:rsidRPr="00D22258" w:rsidRDefault="005F29D0" w:rsidP="005F2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Значимым преимуществом района является уровень развития предпринимательства и услуг для бизнеса, наличие свободных земельных ресурсов, природных ресурсов, которые могут представлять интерес для промышленного освоения.</w:t>
      </w:r>
    </w:p>
    <w:p w:rsidR="005F29D0" w:rsidRPr="00D22258" w:rsidRDefault="005F29D0" w:rsidP="005F2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В связи с этим район в течение последних лет усиленно наращивает уровень инвестиционной привлекательности. </w:t>
      </w:r>
    </w:p>
    <w:p w:rsidR="005F29D0" w:rsidRPr="00D22258" w:rsidRDefault="005F29D0" w:rsidP="005F29D0">
      <w:pPr>
        <w:tabs>
          <w:tab w:val="left" w:pos="4089"/>
        </w:tabs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Общий объем инвестиций в основной капитал за счет всех источников финансирования в 2019 году составил 314,1 млн. рублей, что к соответствующему периоду прошлого года составило 303,6%.</w:t>
      </w:r>
    </w:p>
    <w:p w:rsidR="005F29D0" w:rsidRPr="00D22258" w:rsidRDefault="005F29D0" w:rsidP="005F29D0">
      <w:pPr>
        <w:tabs>
          <w:tab w:val="left" w:pos="4089"/>
        </w:tabs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Общий объем инвестиций в основной капитал за счет всех источников финансирования в 2020 году составил 355,38 млн. руб. что к 2019 году составило 116 %</w:t>
      </w:r>
    </w:p>
    <w:p w:rsidR="005F29D0" w:rsidRPr="00D22258" w:rsidRDefault="005F29D0" w:rsidP="005F29D0">
      <w:pPr>
        <w:tabs>
          <w:tab w:val="left" w:pos="4089"/>
        </w:tabs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Несмотря на вышеуказанные позитивные тенденции в инвестиционных процессах в районе, сохраняется ряд проблем, решение которых позволит ускорить приток инвестиций на территорию, одна из них недостаточное нормативно-правовое обеспечение инвестиционного процесса.</w:t>
      </w:r>
    </w:p>
    <w:p w:rsidR="005F29D0" w:rsidRPr="00D22258" w:rsidRDefault="005F29D0" w:rsidP="005F29D0">
      <w:pPr>
        <w:tabs>
          <w:tab w:val="left" w:pos="4089"/>
        </w:tabs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В числе задач, которые стоят перед Краснощековским районом в плане привлечения новых инвесторов, особое внимание запланировано уделить реализации муниципального инвестиционного стандарта, который направлен на обеспечение  благоприятного инвестиционного климата.</w:t>
      </w:r>
    </w:p>
    <w:p w:rsidR="005F29D0" w:rsidRPr="00D22258" w:rsidRDefault="005F29D0" w:rsidP="005F29D0">
      <w:pPr>
        <w:tabs>
          <w:tab w:val="left" w:pos="4089"/>
        </w:tabs>
        <w:ind w:firstLine="540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Основным резервом роста инвестиционной активности в Краснощековском районе является применение механизмов муниципального частного партнерства. В условиях ограничения бюджетных инвестиций </w:t>
      </w:r>
      <w:r w:rsidRPr="00D22258">
        <w:rPr>
          <w:sz w:val="28"/>
          <w:szCs w:val="28"/>
        </w:rPr>
        <w:lastRenderedPageBreak/>
        <w:t>муниципальное частное партнерство является эффективным инструментом создания объектов инфраструктуры с привлечением на взаимовыгодных условиях частных инвестиций к решению общественных задач.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pacing w:val="-4"/>
          <w:sz w:val="28"/>
          <w:szCs w:val="28"/>
        </w:rPr>
        <w:t>Рациональный, взвешенный подход к использованию ряда преимуществ,</w:t>
      </w:r>
      <w:r w:rsidRPr="00D22258">
        <w:rPr>
          <w:sz w:val="28"/>
          <w:szCs w:val="28"/>
        </w:rPr>
        <w:t xml:space="preserve"> безусловно, дает возможность экономике района получить новые стимулы для динамичного развития, что в конечном итоге позволит обеспечить рост качества жизни населения.</w:t>
      </w:r>
    </w:p>
    <w:p w:rsidR="005F29D0" w:rsidRPr="00D22258" w:rsidRDefault="005F29D0" w:rsidP="005F29D0">
      <w:pPr>
        <w:ind w:firstLine="709"/>
        <w:jc w:val="both"/>
        <w:rPr>
          <w:b/>
          <w:sz w:val="28"/>
          <w:szCs w:val="28"/>
        </w:rPr>
      </w:pPr>
      <w:r w:rsidRPr="00D22258">
        <w:rPr>
          <w:sz w:val="28"/>
          <w:szCs w:val="28"/>
        </w:rPr>
        <w:t>В современных условиях развитие муниципального образования Краснощёковский район зависит от полноты использования его экономического потенциала. В условиях ограниченности бюджетных средств для выполнения возложенных функций и полномочий муниципального образования, наиболее актуальным становится развитие инвестиционных процессов на его территории.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т.д. В то же время, дефицит инвестиционных ресурсов остается одной из главных проблем муниципалитета.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работ, удаленность от краевого центра и развитых промышленных территорий края и др.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Как правило, инвестиционные ресурсы направляются в те отрасли, территории, предприятия, которые располагают условиями для производства конкурентной продукции, имеют меньшие риски и при прочих равных условиях более развитую производственную, социальную и рыночную инфраструктуру. 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lastRenderedPageBreak/>
        <w:t xml:space="preserve">      В связи с этим считаем одной из главнейших задач - создание на территории района благоприятных условий для развития деятельности и деловой активности всех субъектов хозяйственной деятельности, особенно представителей малого и среднего бизнеса. 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Преимуществом Краснощёковского района является близость к Республике Казахстан, расположение автомобильных дорог федерального и краевого значения, что позволяет осуществлять грузовые перевозки. 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 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малозатратных ресурсосберегающих технологий, специализации и кооперации предприятий, развития малых форм хозяйствования. 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Наиболее перспективным является формирование на базе агропромышленного комплекса района современной инновационно - производственной структуры. Это обеспечит создание 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 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В районе остро стоит проблема обеспечения молодых семей жильем, переселения жителей из ветхого жилищного фонда. Требует решения проблема благоустройства населенных пунктов района.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В целях повышения инвестиционной активности в Краснощёковском районе, создания благоприятных условий для обеспечения защиты прав, интересов и имущества участников инвестиционной деятельности, совершенствования нормативной правовой базы инвестиционной деятельности, возможно предоставление следующих видов финансовой поддержки из бюджета района: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- уменьшение базовых размеров арендной платы за земельные участки, находящиеся в распоряжении МО Краснощёковский район, государственная собственность на которые не разграничена, предоставленные инвесторам, </w:t>
      </w:r>
      <w:r w:rsidRPr="00D22258">
        <w:rPr>
          <w:sz w:val="28"/>
          <w:szCs w:val="28"/>
        </w:rPr>
        <w:lastRenderedPageBreak/>
        <w:t>реализующим инвестиционные проекты в приоритетных отраслях на территории Краснощёковского района;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>- предоставление инвесторам, реализующим инвестиционные проекты, льгот при аренде объектов недвижимости муниципальной собственности МО Краснощёковский район.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В будущем планируется поддерживать проекты, реализация которых позволит увеличить объемы, главным образом сельскохозяйственного производства, промышленного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Считаем, что одним из эффективных способов привлечения инвесторов является создание благоприятных условий для развития бизнеса.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При наличии интересных идей и проектов можно рассмотреть возможность их реализации на предлагаемой территории.</w:t>
      </w:r>
    </w:p>
    <w:p w:rsidR="005F29D0" w:rsidRPr="00D22258" w:rsidRDefault="005F29D0" w:rsidP="005F29D0">
      <w:pPr>
        <w:ind w:firstLine="709"/>
        <w:jc w:val="both"/>
        <w:rPr>
          <w:sz w:val="28"/>
          <w:szCs w:val="28"/>
        </w:rPr>
      </w:pPr>
      <w:r w:rsidRPr="00D22258">
        <w:rPr>
          <w:sz w:val="28"/>
          <w:szCs w:val="28"/>
        </w:rPr>
        <w:t xml:space="preserve">       Администрация района нацелена на партнерское, плодотворное, взаимовыгодное сотрудничество с инвесторами.</w:t>
      </w:r>
    </w:p>
    <w:p w:rsidR="005F29D0" w:rsidRPr="00D22258" w:rsidRDefault="005F29D0" w:rsidP="005F29D0">
      <w:pPr>
        <w:ind w:left="2268" w:hanging="2268"/>
        <w:jc w:val="center"/>
        <w:rPr>
          <w:b/>
          <w:sz w:val="28"/>
          <w:szCs w:val="28"/>
        </w:rPr>
      </w:pPr>
    </w:p>
    <w:p w:rsidR="005F29D0" w:rsidRPr="002257DC" w:rsidRDefault="005F29D0" w:rsidP="005F29D0">
      <w:pPr>
        <w:tabs>
          <w:tab w:val="left" w:pos="4089"/>
        </w:tabs>
        <w:jc w:val="center"/>
        <w:rPr>
          <w:b/>
          <w:bCs/>
        </w:rPr>
      </w:pPr>
      <w:r w:rsidRPr="002257DC">
        <w:rPr>
          <w:b/>
          <w:bCs/>
        </w:rPr>
        <w:t>2. Цели и задачи, целевые индикаторы Программы</w:t>
      </w:r>
    </w:p>
    <w:p w:rsidR="005F29D0" w:rsidRPr="003D0A3E" w:rsidRDefault="005F29D0" w:rsidP="005F29D0">
      <w:pPr>
        <w:tabs>
          <w:tab w:val="left" w:pos="4089"/>
        </w:tabs>
        <w:jc w:val="both"/>
        <w:rPr>
          <w:sz w:val="28"/>
          <w:szCs w:val="28"/>
        </w:rPr>
      </w:pPr>
      <w:r w:rsidRPr="003D0A3E">
        <w:rPr>
          <w:sz w:val="28"/>
          <w:szCs w:val="28"/>
        </w:rPr>
        <w:t xml:space="preserve">   Цель программы - улучшение инвестиционного климата в Краснощёковском районе, обеспечивающее опережающее создание рабочих мест с высокой производительностью труда, снижение напряженности на рынке труда, рост объемов  производства товаров (работ, услуг), достижение на этой основе устойчивого социально-экономического развития Краснощёковского  района.</w:t>
      </w:r>
    </w:p>
    <w:p w:rsidR="005F29D0" w:rsidRPr="003D0A3E" w:rsidRDefault="005F29D0" w:rsidP="005F29D0">
      <w:pPr>
        <w:tabs>
          <w:tab w:val="left" w:pos="4089"/>
        </w:tabs>
        <w:ind w:firstLine="709"/>
        <w:jc w:val="both"/>
        <w:rPr>
          <w:sz w:val="28"/>
          <w:szCs w:val="28"/>
        </w:rPr>
      </w:pPr>
      <w:r w:rsidRPr="003D0A3E">
        <w:rPr>
          <w:sz w:val="28"/>
          <w:szCs w:val="28"/>
        </w:rPr>
        <w:t xml:space="preserve">  Задачами Программы:</w:t>
      </w:r>
    </w:p>
    <w:p w:rsidR="005F29D0" w:rsidRPr="003D0A3E" w:rsidRDefault="005F29D0" w:rsidP="005F29D0">
      <w:pPr>
        <w:tabs>
          <w:tab w:val="left" w:pos="2520"/>
        </w:tabs>
        <w:jc w:val="both"/>
        <w:rPr>
          <w:sz w:val="28"/>
          <w:szCs w:val="28"/>
        </w:rPr>
      </w:pPr>
      <w:r w:rsidRPr="003D0A3E">
        <w:rPr>
          <w:sz w:val="28"/>
          <w:szCs w:val="28"/>
        </w:rPr>
        <w:t>Формирование механизмов административной, инфраструктурной,  финансовой поддержки инвестиций; снижение административных   барьеров; формирование механизмов стимулирования спроса; формирование благоприятных налоговых условий реализации инвестиций; формирование благоприятных условий для развития  среднего и малого бизнеса</w:t>
      </w:r>
    </w:p>
    <w:p w:rsidR="005F29D0" w:rsidRPr="003D0A3E" w:rsidRDefault="005F29D0" w:rsidP="005F29D0">
      <w:pPr>
        <w:tabs>
          <w:tab w:val="left" w:pos="4089"/>
        </w:tabs>
        <w:ind w:firstLine="709"/>
        <w:jc w:val="both"/>
        <w:rPr>
          <w:sz w:val="28"/>
          <w:szCs w:val="28"/>
        </w:rPr>
      </w:pPr>
      <w:r w:rsidRPr="003D0A3E">
        <w:rPr>
          <w:sz w:val="28"/>
          <w:szCs w:val="28"/>
        </w:rPr>
        <w:t xml:space="preserve">   Цель и задачи Программы с указанием плановых значений целевых индикаторов приведены </w:t>
      </w:r>
      <w:r w:rsidRPr="004D128E">
        <w:rPr>
          <w:sz w:val="28"/>
          <w:szCs w:val="28"/>
        </w:rPr>
        <w:t>в приложении №1 к Программе.</w:t>
      </w:r>
    </w:p>
    <w:p w:rsidR="005F29D0" w:rsidRPr="003D0A3E" w:rsidRDefault="005F29D0" w:rsidP="005F29D0">
      <w:pPr>
        <w:tabs>
          <w:tab w:val="left" w:pos="4089"/>
        </w:tabs>
        <w:ind w:firstLine="709"/>
        <w:jc w:val="both"/>
        <w:rPr>
          <w:sz w:val="28"/>
          <w:szCs w:val="28"/>
        </w:rPr>
      </w:pPr>
    </w:p>
    <w:p w:rsidR="005F29D0" w:rsidRPr="003D0A3E" w:rsidRDefault="005F29D0" w:rsidP="005F29D0">
      <w:pPr>
        <w:tabs>
          <w:tab w:val="left" w:pos="4089"/>
        </w:tabs>
        <w:jc w:val="center"/>
        <w:rPr>
          <w:b/>
          <w:bCs/>
          <w:sz w:val="28"/>
          <w:szCs w:val="28"/>
        </w:rPr>
      </w:pPr>
      <w:r w:rsidRPr="003D0A3E">
        <w:rPr>
          <w:b/>
          <w:bCs/>
          <w:sz w:val="28"/>
          <w:szCs w:val="28"/>
        </w:rPr>
        <w:t>3.Сроки реализации Программы.</w:t>
      </w:r>
    </w:p>
    <w:p w:rsidR="005F29D0" w:rsidRPr="003D0A3E" w:rsidRDefault="005F29D0" w:rsidP="005F29D0">
      <w:pPr>
        <w:tabs>
          <w:tab w:val="left" w:pos="4089"/>
        </w:tabs>
        <w:rPr>
          <w:sz w:val="28"/>
          <w:szCs w:val="28"/>
        </w:rPr>
      </w:pPr>
      <w:r w:rsidRPr="003D0A3E">
        <w:rPr>
          <w:sz w:val="28"/>
          <w:szCs w:val="28"/>
        </w:rPr>
        <w:t>Программа будет реализовываться в течение пяти лет с 2022 по 2026 годы.</w:t>
      </w:r>
    </w:p>
    <w:p w:rsidR="005F29D0" w:rsidRPr="003D0A3E" w:rsidRDefault="005F29D0" w:rsidP="005F29D0">
      <w:pPr>
        <w:tabs>
          <w:tab w:val="left" w:pos="4089"/>
        </w:tabs>
        <w:rPr>
          <w:sz w:val="28"/>
          <w:szCs w:val="28"/>
        </w:rPr>
      </w:pPr>
    </w:p>
    <w:p w:rsidR="005F29D0" w:rsidRPr="005018BF" w:rsidRDefault="005F29D0" w:rsidP="005F29D0">
      <w:pPr>
        <w:tabs>
          <w:tab w:val="left" w:pos="4089"/>
        </w:tabs>
        <w:jc w:val="center"/>
        <w:rPr>
          <w:b/>
          <w:bCs/>
          <w:sz w:val="28"/>
          <w:szCs w:val="28"/>
        </w:rPr>
      </w:pPr>
      <w:r w:rsidRPr="005018BF">
        <w:rPr>
          <w:b/>
          <w:bCs/>
          <w:sz w:val="28"/>
          <w:szCs w:val="28"/>
        </w:rPr>
        <w:t>4. Система мероприятий Программы</w:t>
      </w:r>
    </w:p>
    <w:p w:rsidR="005F29D0" w:rsidRPr="005018BF" w:rsidRDefault="005F29D0" w:rsidP="005F29D0">
      <w:pPr>
        <w:tabs>
          <w:tab w:val="left" w:pos="4089"/>
        </w:tabs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   Программа содержит мероприятия, направленные на создание условий для дальнейшего повышения экономического потенциала района за счет реализации мер, осуществляемых Администрацией Краснощековского района Алтайского края по формированию активной инвестиционной политики (приложение №2 к Программе).</w:t>
      </w:r>
    </w:p>
    <w:p w:rsidR="005F29D0" w:rsidRPr="005018BF" w:rsidRDefault="005F29D0" w:rsidP="005F29D0">
      <w:pPr>
        <w:tabs>
          <w:tab w:val="left" w:pos="4089"/>
        </w:tabs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Система мероприятий муниципальной программы сформирована в рамках поставленных задач, обеспечивающих достижение цели муниципальной программы.</w:t>
      </w:r>
    </w:p>
    <w:p w:rsidR="005F29D0" w:rsidRPr="005018BF" w:rsidRDefault="005F29D0" w:rsidP="005F29D0">
      <w:pPr>
        <w:jc w:val="center"/>
        <w:rPr>
          <w:b/>
          <w:bCs/>
          <w:sz w:val="28"/>
          <w:szCs w:val="28"/>
        </w:rPr>
      </w:pPr>
    </w:p>
    <w:p w:rsidR="005F29D0" w:rsidRPr="005018BF" w:rsidRDefault="005F29D0" w:rsidP="005F29D0">
      <w:pPr>
        <w:jc w:val="center"/>
        <w:rPr>
          <w:b/>
          <w:bCs/>
          <w:sz w:val="28"/>
          <w:szCs w:val="28"/>
        </w:rPr>
      </w:pPr>
    </w:p>
    <w:p w:rsidR="005F29D0" w:rsidRPr="005018BF" w:rsidRDefault="005F29D0" w:rsidP="005F29D0">
      <w:pPr>
        <w:jc w:val="center"/>
        <w:rPr>
          <w:b/>
          <w:bCs/>
          <w:sz w:val="28"/>
          <w:szCs w:val="28"/>
        </w:rPr>
      </w:pPr>
      <w:r w:rsidRPr="005018BF">
        <w:rPr>
          <w:b/>
          <w:bCs/>
          <w:sz w:val="28"/>
          <w:szCs w:val="28"/>
        </w:rPr>
        <w:t>5. Ресурсное обеспечение Программы</w:t>
      </w:r>
    </w:p>
    <w:p w:rsidR="005F29D0" w:rsidRPr="005018BF" w:rsidRDefault="005F29D0" w:rsidP="005F2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   Реализация мероприятий Программы будет осуществляться с использованием материально-технических и трудовых ресурсов  администрации Краснощековского района</w:t>
      </w:r>
    </w:p>
    <w:p w:rsidR="005F29D0" w:rsidRPr="005018BF" w:rsidRDefault="005F29D0" w:rsidP="005F2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Информационная поддержка будет осуществляться с использованием официального  сайта  Администрации Краснощековского района,  Алтайского края, средств массовой информации (газеты, радио, телевидение).</w:t>
      </w:r>
    </w:p>
    <w:p w:rsidR="005F29D0" w:rsidRPr="005018BF" w:rsidRDefault="005F29D0" w:rsidP="005F2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Финансирование Программы осуществляется за счет бюджетных средств и внебюджетных источников, к которым относятся собственные средства предприятий, кредиты банков, средства инвесторов.</w:t>
      </w:r>
    </w:p>
    <w:p w:rsidR="005F29D0" w:rsidRPr="005018BF" w:rsidRDefault="005F29D0" w:rsidP="005F29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Финансирование программных мероприятий осуществляется с учетом других муниципальных программ Краснощековского района, действующих в  период 2022-2026 годы. </w:t>
      </w:r>
    </w:p>
    <w:p w:rsidR="005F29D0" w:rsidRPr="005018BF" w:rsidRDefault="005F29D0" w:rsidP="005F29D0">
      <w:pPr>
        <w:tabs>
          <w:tab w:val="left" w:pos="4089"/>
        </w:tabs>
        <w:jc w:val="both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>Основные инвестиционные проекты: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lastRenderedPageBreak/>
        <w:t>1. Строительство мобильной обогатительной фабрики по переработке руды, приобретение техники ООО  «Поиск»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(Инициатор проекта – ООО «Поиск»).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составляет 391,7 млн. руб. (ВИ – 391,7 млн.рублей.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Срок реализации проекта – 2022 гг.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Реализация данного проекта позволит увеличить долю золота, извлекаемого из золотоносной руды. 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ab/>
        <w:t>2. Замена оборудования в котельной ООО «Молочный завод Краснощеково»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Инициатор проекта – ООО «Молочный завод Краснощеково»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Стоимость проекта – 2,0 млн. рублей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Срок реализации – 2022 год.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В результате реализации проекта планируется увеличить КПД котельной.</w:t>
      </w:r>
    </w:p>
    <w:p w:rsidR="005F29D0" w:rsidRPr="005018BF" w:rsidRDefault="005F29D0" w:rsidP="005F29D0">
      <w:pPr>
        <w:tabs>
          <w:tab w:val="left" w:pos="0"/>
        </w:tabs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ab/>
        <w:t xml:space="preserve">3. Капитальный ремонт  Акимовской СОШ </w:t>
      </w:r>
    </w:p>
    <w:p w:rsidR="005F29D0" w:rsidRPr="005018BF" w:rsidRDefault="005F29D0" w:rsidP="005F29D0">
      <w:pPr>
        <w:tabs>
          <w:tab w:val="left" w:pos="0"/>
        </w:tabs>
        <w:rPr>
          <w:b/>
          <w:sz w:val="28"/>
          <w:szCs w:val="28"/>
        </w:rPr>
      </w:pPr>
      <w:r w:rsidRPr="005018BF">
        <w:rPr>
          <w:sz w:val="28"/>
          <w:szCs w:val="28"/>
        </w:rPr>
        <w:t>(Инициатор проекта – Администрация Краснощёковского района).</w:t>
      </w:r>
      <w:r w:rsidRPr="005018BF">
        <w:rPr>
          <w:b/>
          <w:sz w:val="28"/>
          <w:szCs w:val="28"/>
        </w:rPr>
        <w:t xml:space="preserve">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Общая стоимость проекта – 57,3 млн. руб.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– 2022 годы.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Рост доли обучающихся общеобразовательных организаций, которым предоставлена возможность обучаться в современных условиях.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ab/>
        <w:t xml:space="preserve">4. Ремонт улично-дорожной сети 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(Инициатор проекта – Администрация Краснощёковского района).</w:t>
      </w:r>
    </w:p>
    <w:p w:rsidR="005F29D0" w:rsidRPr="005018BF" w:rsidRDefault="005F29D0" w:rsidP="005F29D0">
      <w:pPr>
        <w:tabs>
          <w:tab w:val="left" w:pos="0"/>
        </w:tabs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2024 год.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6000 тыс руб.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Реализация данного проекта  позволит улучшить качество жизни населения.</w:t>
      </w:r>
    </w:p>
    <w:p w:rsidR="005F29D0" w:rsidRPr="005018BF" w:rsidRDefault="005F29D0" w:rsidP="005F29D0">
      <w:pPr>
        <w:tabs>
          <w:tab w:val="left" w:pos="0"/>
        </w:tabs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ab/>
        <w:t>5. Капитальный ремонт  Карповской  СОШ</w:t>
      </w:r>
    </w:p>
    <w:p w:rsidR="005F29D0" w:rsidRPr="005018BF" w:rsidRDefault="005F29D0" w:rsidP="005F29D0">
      <w:pPr>
        <w:tabs>
          <w:tab w:val="left" w:pos="0"/>
        </w:tabs>
        <w:rPr>
          <w:sz w:val="28"/>
          <w:szCs w:val="28"/>
        </w:rPr>
      </w:pPr>
      <w:r w:rsidRPr="005018BF">
        <w:rPr>
          <w:i/>
          <w:sz w:val="28"/>
          <w:szCs w:val="28"/>
        </w:rPr>
        <w:lastRenderedPageBreak/>
        <w:t>(</w:t>
      </w:r>
      <w:r w:rsidRPr="005018BF">
        <w:rPr>
          <w:sz w:val="28"/>
          <w:szCs w:val="28"/>
        </w:rPr>
        <w:t>Инициатор проекта – Администрация Краснощёковского района)</w:t>
      </w:r>
    </w:p>
    <w:p w:rsidR="005F29D0" w:rsidRPr="005018BF" w:rsidRDefault="005F29D0" w:rsidP="005F29D0">
      <w:pPr>
        <w:tabs>
          <w:tab w:val="left" w:pos="0"/>
        </w:tabs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2023 год.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– 28,7 млн. руб.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данного проекта  позволит улучшить качество жизни населения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ab/>
        <w:t>6.  Капитальный ремонт котельной вс.Краснощеково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(Инициатор проекта - Администрация Краснощёковского района)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2022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–32 млн. рублей 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Реализация данного проекта  позволит улучшить качество жизни населения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ab/>
      </w:r>
      <w:r w:rsidRPr="005018BF">
        <w:rPr>
          <w:b/>
          <w:sz w:val="28"/>
          <w:szCs w:val="28"/>
        </w:rPr>
        <w:t>7. Капитальный ремонт Березовской СОШ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(Инициатор проекта – Администрация Краснощёковского района)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2023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– 40 млн. рублей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Реализация данного проекта  позволит улучшить качество жизни населения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ab/>
      </w:r>
      <w:r w:rsidRPr="005018BF">
        <w:rPr>
          <w:b/>
          <w:sz w:val="28"/>
          <w:szCs w:val="28"/>
        </w:rPr>
        <w:t>8. Капитальный ремонт здания Дома культуры в с.Краснощеково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2022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– 48480 тыс.рублей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5018BF">
        <w:rPr>
          <w:sz w:val="28"/>
          <w:szCs w:val="28"/>
        </w:rPr>
        <w:t>Реализация данного проекта  позволит улучшить качество жизни населения.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ab/>
      </w:r>
      <w:r w:rsidRPr="005018BF">
        <w:rPr>
          <w:b/>
          <w:sz w:val="28"/>
          <w:szCs w:val="28"/>
        </w:rPr>
        <w:t>9. Строительство фонтана в парке с.Краснощееково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2022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lastRenderedPageBreak/>
        <w:t>Общая стоимость проекта – 4,5 млн.рублей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5018BF">
        <w:rPr>
          <w:sz w:val="28"/>
          <w:szCs w:val="28"/>
        </w:rPr>
        <w:tab/>
        <w:t>Реализация данного проекта  позволит улучшить качество жизни населения.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ab/>
      </w:r>
      <w:r w:rsidRPr="005018BF">
        <w:rPr>
          <w:b/>
          <w:sz w:val="28"/>
          <w:szCs w:val="28"/>
        </w:rPr>
        <w:t>10. Устройство инженерной защиты с.Краснощеково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2022-2024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– 456 млн. рублей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Реализация данного проекта  позволит улучшить качество жизни населения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b/>
          <w:sz w:val="28"/>
          <w:szCs w:val="28"/>
        </w:rPr>
        <w:t xml:space="preserve">11. Строительство моста в с.Краснощеково  ул. Ленина через реку Землянуха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2023-2024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Общая стоимость проекта – 150 млн.рублей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данного проекта  позволит улучшить качество жизни населения.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 xml:space="preserve">  </w:t>
      </w:r>
      <w:r w:rsidRPr="005018BF">
        <w:rPr>
          <w:b/>
          <w:sz w:val="28"/>
          <w:szCs w:val="28"/>
        </w:rPr>
        <w:t>12.</w:t>
      </w:r>
      <w:r w:rsidRPr="005018BF">
        <w:rPr>
          <w:sz w:val="28"/>
          <w:szCs w:val="28"/>
        </w:rPr>
        <w:t xml:space="preserve"> </w:t>
      </w:r>
      <w:r w:rsidRPr="005018BF">
        <w:rPr>
          <w:b/>
          <w:sz w:val="28"/>
          <w:szCs w:val="28"/>
        </w:rPr>
        <w:t>Устройство моста  через реку Белая в с.Усть-Белое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2026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Общая стоимость проекта – 153 млн.рублей.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данного проекта  позволит улучшить качество жизни населения.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 xml:space="preserve"> </w:t>
      </w:r>
      <w:r w:rsidRPr="005018BF">
        <w:rPr>
          <w:b/>
          <w:sz w:val="28"/>
          <w:szCs w:val="28"/>
        </w:rPr>
        <w:t>13. Ремонт автомобильной дороги между домами по ул Набережная- ул. Буденного, с мостом через реку Березовка в с.Карпово второе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2022-2023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Общая стоимость проекта – 12425,6 тыс.рублей.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данного проекта  позволит улучшить качество жизни населения.</w:t>
      </w:r>
    </w:p>
    <w:p w:rsidR="005F29D0" w:rsidRPr="005018BF" w:rsidRDefault="005F29D0" w:rsidP="005F29D0">
      <w:pPr>
        <w:rPr>
          <w:sz w:val="28"/>
          <w:szCs w:val="28"/>
        </w:rPr>
      </w:pPr>
      <w:r w:rsidRPr="005018BF">
        <w:rPr>
          <w:b/>
          <w:sz w:val="28"/>
          <w:szCs w:val="28"/>
        </w:rPr>
        <w:lastRenderedPageBreak/>
        <w:t>14. Благоустройство Полигона ТБО</w:t>
      </w:r>
      <w:r w:rsidRPr="005018BF">
        <w:rPr>
          <w:sz w:val="28"/>
          <w:szCs w:val="28"/>
        </w:rPr>
        <w:t>, расположенного в 800 м по направлению на юго-запад от с.Краснощёково, оборудование полигона  системой автоматизированного контроля.</w:t>
      </w:r>
      <w:r w:rsidRPr="005018BF">
        <w:rPr>
          <w:b/>
          <w:sz w:val="28"/>
          <w:szCs w:val="28"/>
        </w:rPr>
        <w:t xml:space="preserve">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(Инициатор проекта – Администрация Краснощековского  района)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Срок реализации проекта – 2023-2026 год.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Общая стоимость проекта – 2 млн.рублей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данного проекта  позволит проконтролировать  объем вывезенного мусора,  стоимость услуг регионального оператора по ликвидации несанкционированных свалок, снизить  нагрузку на бюджет.</w:t>
      </w:r>
    </w:p>
    <w:p w:rsidR="005F29D0" w:rsidRPr="005018BF" w:rsidRDefault="005F29D0" w:rsidP="005F29D0">
      <w:pPr>
        <w:tabs>
          <w:tab w:val="left" w:pos="0"/>
        </w:tabs>
        <w:jc w:val="both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Pr="005018BF">
        <w:rPr>
          <w:b/>
          <w:sz w:val="28"/>
          <w:szCs w:val="28"/>
        </w:rPr>
        <w:t xml:space="preserve"> Капитальный ремонт Усть-Беловской  СОШ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(Инициатор проекта – Администрация Краснощёковского района)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Срок реализации проекта – 2023 год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Общая стоимость проекта – 40 млн. рублей </w:t>
      </w:r>
    </w:p>
    <w:p w:rsidR="005F29D0" w:rsidRPr="005018BF" w:rsidRDefault="005F29D0" w:rsidP="005F29D0">
      <w:pPr>
        <w:tabs>
          <w:tab w:val="left" w:pos="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Реализация данного проекта  позволит улучшить качество жизни населения</w:t>
      </w:r>
    </w:p>
    <w:p w:rsidR="005F29D0" w:rsidRPr="005018BF" w:rsidRDefault="005F29D0" w:rsidP="005F29D0">
      <w:pPr>
        <w:tabs>
          <w:tab w:val="left" w:pos="4089"/>
        </w:tabs>
        <w:jc w:val="both"/>
        <w:rPr>
          <w:b/>
          <w:sz w:val="28"/>
          <w:szCs w:val="28"/>
        </w:rPr>
      </w:pPr>
    </w:p>
    <w:p w:rsidR="005F29D0" w:rsidRPr="005018BF" w:rsidRDefault="005F29D0" w:rsidP="005F29D0">
      <w:pPr>
        <w:tabs>
          <w:tab w:val="left" w:pos="3383"/>
        </w:tabs>
        <w:ind w:firstLine="709"/>
        <w:jc w:val="center"/>
        <w:rPr>
          <w:b/>
          <w:bCs/>
          <w:sz w:val="28"/>
          <w:szCs w:val="28"/>
        </w:rPr>
      </w:pPr>
      <w:r w:rsidRPr="005018BF">
        <w:rPr>
          <w:b/>
          <w:bCs/>
          <w:sz w:val="28"/>
          <w:szCs w:val="28"/>
        </w:rPr>
        <w:t xml:space="preserve">6. Механизмы реализации Программы и система </w:t>
      </w:r>
    </w:p>
    <w:p w:rsidR="005F29D0" w:rsidRPr="005018BF" w:rsidRDefault="005F29D0" w:rsidP="005F29D0">
      <w:pPr>
        <w:tabs>
          <w:tab w:val="left" w:pos="3383"/>
        </w:tabs>
        <w:ind w:firstLine="709"/>
        <w:jc w:val="center"/>
        <w:rPr>
          <w:b/>
          <w:bCs/>
          <w:sz w:val="28"/>
          <w:szCs w:val="28"/>
        </w:rPr>
      </w:pPr>
      <w:r w:rsidRPr="005018BF">
        <w:rPr>
          <w:b/>
          <w:bCs/>
          <w:sz w:val="28"/>
          <w:szCs w:val="28"/>
        </w:rPr>
        <w:t>управления реализацией Программы</w:t>
      </w:r>
    </w:p>
    <w:p w:rsidR="005F29D0" w:rsidRPr="005018BF" w:rsidRDefault="005F29D0" w:rsidP="005F29D0">
      <w:pPr>
        <w:tabs>
          <w:tab w:val="left" w:pos="3383"/>
        </w:tabs>
        <w:ind w:firstLine="709"/>
        <w:jc w:val="center"/>
        <w:rPr>
          <w:b/>
          <w:bCs/>
          <w:sz w:val="28"/>
          <w:szCs w:val="28"/>
        </w:rPr>
      </w:pP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   Управление и контроль за ходом реализации Программы осуществляет Управление по экономическому  развитию и имущественным отношениям Администрации Краснощековского района (далее Управление).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Управление выполняет следующие функции: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общий контроль и руководство за ходом реализации Программы;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общую координацию деятельности участников Программы в пределах  компетенции;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нормативное правовое обеспечение реализации Программы;</w:t>
      </w:r>
    </w:p>
    <w:p w:rsidR="005F29D0" w:rsidRPr="005018BF" w:rsidRDefault="005F29D0" w:rsidP="005F29D0">
      <w:pPr>
        <w:ind w:firstLine="540"/>
        <w:jc w:val="both"/>
        <w:rPr>
          <w:sz w:val="28"/>
          <w:szCs w:val="28"/>
        </w:rPr>
      </w:pPr>
      <w:r w:rsidRPr="005018BF">
        <w:rPr>
          <w:sz w:val="28"/>
          <w:szCs w:val="28"/>
        </w:rPr>
        <w:lastRenderedPageBreak/>
        <w:t xml:space="preserve">  -подготовку предложений об уточнении перечня программных мероприятий на очередной финансовый год,  уточнение затрат и сроков исполнения по отдельным программным мероприятиям, а также механизмов реализации Программы;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мониторинг результатов и оценка эффективности реализации программных мероприятий.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Управление анализирует, корректирует ход выполнения Программы и вносит предложения по совершенствованию реализации Программы.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и финансирование Программы осуществляется в соответствии с перечнем программных мероприятий.</w:t>
      </w:r>
    </w:p>
    <w:p w:rsidR="005F29D0" w:rsidRPr="005018BF" w:rsidRDefault="005F29D0" w:rsidP="005F29D0">
      <w:pPr>
        <w:tabs>
          <w:tab w:val="left" w:pos="709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            В современных условиях развитие муниципального образования Краснощёковский район зависит от полноты использования его экономического потенциала. Дальнейший экономический рост возможен только на основе укрепления экономического и инвестиционного сотрудничества, роста вложений в техническое перевооружение производства и внедрение новых технологий. Наряду с мобилизацией собственных ресурсов, особое внимание необходимо уделить привлечению инвестиций. </w:t>
      </w:r>
    </w:p>
    <w:p w:rsidR="005F29D0" w:rsidRPr="005018BF" w:rsidRDefault="005F29D0" w:rsidP="005F29D0">
      <w:pPr>
        <w:jc w:val="both"/>
        <w:rPr>
          <w:b/>
          <w:sz w:val="28"/>
          <w:szCs w:val="28"/>
        </w:rPr>
      </w:pPr>
      <w:r w:rsidRPr="005018BF">
        <w:rPr>
          <w:sz w:val="28"/>
          <w:szCs w:val="28"/>
        </w:rPr>
        <w:t xml:space="preserve">           В настоящее время наиболее приоритетными и привлекательными с точки зрения инвесторов являются проекты: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-расширение сферы производства новыми промышленными предприятиями (перерабатывающая отрасль);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-модернизация сельскохозяйственного производства: мясо-молочное направление;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-развитие сферы общественного питания, придорожного сервиса;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модернизация и реконструкция объектов жилищно-коммунального комплекса;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создание объектов отдыха;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-строительство объектов социальной сферы;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-индивидуальное жилищное строительство.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lastRenderedPageBreak/>
        <w:t xml:space="preserve">           В соответствии с приоритетами в сфере развития инвестиционного климата на территории района сформулированы цель и задачи новой муниципальной программы.</w:t>
      </w:r>
    </w:p>
    <w:p w:rsidR="005F29D0" w:rsidRPr="005018BF" w:rsidRDefault="005F29D0" w:rsidP="005F29D0">
      <w:pPr>
        <w:tabs>
          <w:tab w:val="left" w:pos="2520"/>
        </w:tabs>
        <w:jc w:val="both"/>
        <w:rPr>
          <w:sz w:val="28"/>
          <w:szCs w:val="28"/>
        </w:rPr>
      </w:pPr>
      <w:r w:rsidRPr="005018BF">
        <w:rPr>
          <w:i/>
          <w:sz w:val="28"/>
          <w:szCs w:val="28"/>
        </w:rPr>
        <w:t xml:space="preserve">           </w:t>
      </w:r>
      <w:r w:rsidRPr="005018BF">
        <w:rPr>
          <w:sz w:val="28"/>
          <w:szCs w:val="28"/>
        </w:rPr>
        <w:t>Целью программы</w:t>
      </w:r>
      <w:r w:rsidRPr="005018BF">
        <w:rPr>
          <w:i/>
          <w:sz w:val="28"/>
          <w:szCs w:val="28"/>
        </w:rPr>
        <w:t xml:space="preserve"> </w:t>
      </w:r>
      <w:r w:rsidRPr="005018BF">
        <w:rPr>
          <w:sz w:val="28"/>
          <w:szCs w:val="28"/>
        </w:rPr>
        <w:t>является улучшение инвестиционного климата в Краснощ</w:t>
      </w:r>
      <w:r>
        <w:rPr>
          <w:sz w:val="28"/>
          <w:szCs w:val="28"/>
        </w:rPr>
        <w:t>ё</w:t>
      </w:r>
      <w:r w:rsidRPr="005018BF">
        <w:rPr>
          <w:sz w:val="28"/>
          <w:szCs w:val="28"/>
        </w:rPr>
        <w:t>ковском муниципальном  образовании, обеспечивающее опережающее создание новых рабочих мест, снижение напряженности на рынке труда, рост объемов производства товаров (работ, услуг), достижение на этой основе устойчивого социально – экономического развития Краснощёковского муниципального района.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i/>
          <w:sz w:val="28"/>
          <w:szCs w:val="28"/>
        </w:rPr>
        <w:t xml:space="preserve">            </w:t>
      </w:r>
      <w:r w:rsidRPr="005018BF">
        <w:rPr>
          <w:sz w:val="28"/>
          <w:szCs w:val="28"/>
        </w:rPr>
        <w:t>Задачи программы:</w:t>
      </w:r>
    </w:p>
    <w:p w:rsidR="005F29D0" w:rsidRPr="005018BF" w:rsidRDefault="005F29D0" w:rsidP="005F29D0">
      <w:pPr>
        <w:tabs>
          <w:tab w:val="left" w:pos="10346"/>
        </w:tabs>
        <w:rPr>
          <w:sz w:val="28"/>
          <w:szCs w:val="28"/>
        </w:rPr>
      </w:pPr>
      <w:r w:rsidRPr="005018BF">
        <w:rPr>
          <w:sz w:val="28"/>
          <w:szCs w:val="28"/>
        </w:rPr>
        <w:t>- формирование механизмов административной, инфраструктурной, финансовой поддержки инвестиций;</w:t>
      </w:r>
    </w:p>
    <w:p w:rsidR="005F29D0" w:rsidRPr="005018BF" w:rsidRDefault="005F29D0" w:rsidP="005F29D0">
      <w:pPr>
        <w:tabs>
          <w:tab w:val="left" w:pos="252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снижение административных барьеров;</w:t>
      </w:r>
    </w:p>
    <w:p w:rsidR="005F29D0" w:rsidRPr="005018BF" w:rsidRDefault="005F29D0" w:rsidP="005F29D0">
      <w:pPr>
        <w:tabs>
          <w:tab w:val="left" w:pos="252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формирование механизмов стимулирования спроса;</w:t>
      </w:r>
    </w:p>
    <w:p w:rsidR="005F29D0" w:rsidRPr="005018BF" w:rsidRDefault="005F29D0" w:rsidP="005F29D0">
      <w:pPr>
        <w:tabs>
          <w:tab w:val="left" w:pos="252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формирование благоприятных налоговых условий реализации инвестиций;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формирование благоприятных условий для развития малого и среднего бизнеса.</w:t>
      </w:r>
    </w:p>
    <w:p w:rsidR="005F29D0" w:rsidRPr="005018BF" w:rsidRDefault="005F29D0" w:rsidP="005F29D0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             За основу качественных конечных результатов реализации муниципальной программы принимаются индикаторы (показатели), характеризующие конечные, значимые результаты, уровень удовлетворенности потребителей государственными услугами, их объемом и качеством.</w:t>
      </w:r>
    </w:p>
    <w:p w:rsidR="005F29D0" w:rsidRPr="005018BF" w:rsidRDefault="005F29D0" w:rsidP="005F29D0">
      <w:pPr>
        <w:jc w:val="center"/>
        <w:rPr>
          <w:b/>
          <w:sz w:val="28"/>
          <w:szCs w:val="28"/>
        </w:rPr>
      </w:pPr>
      <w:r w:rsidRPr="005018BF">
        <w:rPr>
          <w:b/>
          <w:sz w:val="28"/>
          <w:szCs w:val="28"/>
        </w:rPr>
        <w:t>Целевые индикаторы и показатели программы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9"/>
        <w:gridCol w:w="709"/>
        <w:gridCol w:w="1134"/>
        <w:gridCol w:w="1071"/>
        <w:gridCol w:w="950"/>
        <w:gridCol w:w="1035"/>
        <w:gridCol w:w="1035"/>
      </w:tblGrid>
      <w:tr w:rsidR="005F29D0" w:rsidRPr="005018BF" w:rsidTr="00DD07AF">
        <w:trPr>
          <w:trHeight w:val="180"/>
        </w:trPr>
        <w:tc>
          <w:tcPr>
            <w:tcW w:w="468" w:type="dxa"/>
            <w:vMerge w:val="restart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№ п/п</w:t>
            </w:r>
          </w:p>
        </w:tc>
        <w:tc>
          <w:tcPr>
            <w:tcW w:w="3609" w:type="dxa"/>
            <w:vMerge w:val="restart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2022</w:t>
            </w:r>
          </w:p>
        </w:tc>
        <w:tc>
          <w:tcPr>
            <w:tcW w:w="1071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2023</w:t>
            </w:r>
          </w:p>
        </w:tc>
        <w:tc>
          <w:tcPr>
            <w:tcW w:w="950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2024</w:t>
            </w:r>
          </w:p>
        </w:tc>
        <w:tc>
          <w:tcPr>
            <w:tcW w:w="1035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2025</w:t>
            </w:r>
          </w:p>
        </w:tc>
        <w:tc>
          <w:tcPr>
            <w:tcW w:w="1035" w:type="dxa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2026</w:t>
            </w:r>
          </w:p>
        </w:tc>
      </w:tr>
      <w:tr w:rsidR="005F29D0" w:rsidRPr="005018BF" w:rsidTr="00DD07AF">
        <w:trPr>
          <w:trHeight w:val="375"/>
        </w:trPr>
        <w:tc>
          <w:tcPr>
            <w:tcW w:w="468" w:type="dxa"/>
            <w:vMerge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оценка</w:t>
            </w:r>
          </w:p>
        </w:tc>
        <w:tc>
          <w:tcPr>
            <w:tcW w:w="1071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оценка</w:t>
            </w:r>
          </w:p>
        </w:tc>
        <w:tc>
          <w:tcPr>
            <w:tcW w:w="950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оценка</w:t>
            </w:r>
          </w:p>
        </w:tc>
        <w:tc>
          <w:tcPr>
            <w:tcW w:w="1035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оценка</w:t>
            </w:r>
          </w:p>
        </w:tc>
        <w:tc>
          <w:tcPr>
            <w:tcW w:w="1035" w:type="dxa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оценка</w:t>
            </w:r>
          </w:p>
        </w:tc>
      </w:tr>
      <w:tr w:rsidR="005F29D0" w:rsidRPr="005018BF" w:rsidTr="00DD07AF">
        <w:trPr>
          <w:trHeight w:val="375"/>
        </w:trPr>
        <w:tc>
          <w:tcPr>
            <w:tcW w:w="468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 xml:space="preserve">Объем инвестиций в основной капитал за счет всех источников </w:t>
            </w:r>
            <w:r w:rsidRPr="005018BF">
              <w:rPr>
                <w:sz w:val="28"/>
                <w:szCs w:val="28"/>
              </w:rPr>
              <w:lastRenderedPageBreak/>
              <w:t>финансирования на душу населения</w:t>
            </w:r>
          </w:p>
        </w:tc>
        <w:tc>
          <w:tcPr>
            <w:tcW w:w="709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  <w:highlight w:val="yellow"/>
              </w:rPr>
            </w:pPr>
            <w:r w:rsidRPr="005018BF">
              <w:rPr>
                <w:sz w:val="28"/>
                <w:szCs w:val="28"/>
              </w:rPr>
              <w:t>19958</w:t>
            </w:r>
          </w:p>
        </w:tc>
        <w:tc>
          <w:tcPr>
            <w:tcW w:w="1071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21370</w:t>
            </w:r>
          </w:p>
        </w:tc>
        <w:tc>
          <w:tcPr>
            <w:tcW w:w="950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21500</w:t>
            </w:r>
          </w:p>
        </w:tc>
        <w:tc>
          <w:tcPr>
            <w:tcW w:w="1035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21600</w:t>
            </w:r>
          </w:p>
        </w:tc>
        <w:tc>
          <w:tcPr>
            <w:tcW w:w="1035" w:type="dxa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22000</w:t>
            </w:r>
          </w:p>
        </w:tc>
      </w:tr>
      <w:tr w:rsidR="005F29D0" w:rsidRPr="005018BF" w:rsidTr="00DD07AF">
        <w:trPr>
          <w:trHeight w:val="375"/>
        </w:trPr>
        <w:tc>
          <w:tcPr>
            <w:tcW w:w="468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09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Бюджетная обеспеченность за счет налоговых и неналоговых доходов консолидированного бюджета муниципального образования на душу населения</w:t>
            </w:r>
          </w:p>
        </w:tc>
        <w:tc>
          <w:tcPr>
            <w:tcW w:w="709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6863</w:t>
            </w:r>
          </w:p>
        </w:tc>
        <w:tc>
          <w:tcPr>
            <w:tcW w:w="1071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6880</w:t>
            </w:r>
          </w:p>
        </w:tc>
        <w:tc>
          <w:tcPr>
            <w:tcW w:w="950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6900</w:t>
            </w:r>
          </w:p>
        </w:tc>
        <w:tc>
          <w:tcPr>
            <w:tcW w:w="1035" w:type="dxa"/>
            <w:shd w:val="clear" w:color="auto" w:fill="auto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6920</w:t>
            </w:r>
          </w:p>
        </w:tc>
        <w:tc>
          <w:tcPr>
            <w:tcW w:w="1035" w:type="dxa"/>
          </w:tcPr>
          <w:p w:rsidR="005F29D0" w:rsidRPr="005018BF" w:rsidRDefault="005F29D0" w:rsidP="00DD07AF">
            <w:pPr>
              <w:jc w:val="both"/>
              <w:rPr>
                <w:sz w:val="28"/>
                <w:szCs w:val="28"/>
              </w:rPr>
            </w:pPr>
            <w:r w:rsidRPr="005018BF">
              <w:rPr>
                <w:sz w:val="28"/>
                <w:szCs w:val="28"/>
              </w:rPr>
              <w:t>7050</w:t>
            </w:r>
          </w:p>
        </w:tc>
      </w:tr>
    </w:tbl>
    <w:p w:rsidR="005F29D0" w:rsidRPr="005018BF" w:rsidRDefault="005F29D0" w:rsidP="005F29D0">
      <w:pPr>
        <w:ind w:firstLine="708"/>
        <w:jc w:val="both"/>
        <w:rPr>
          <w:sz w:val="28"/>
          <w:szCs w:val="28"/>
        </w:rPr>
      </w:pPr>
    </w:p>
    <w:p w:rsidR="005F29D0" w:rsidRPr="005018BF" w:rsidRDefault="005F29D0" w:rsidP="005F29D0">
      <w:pPr>
        <w:ind w:firstLine="720"/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Результатом принятия программы является реализация новых подходов к формированию общих принципов построения инвестиционной политики района, создание и обеспечение эффективного функционирования в районе целостной инвестиционной системы, способной обеспечить выполнение поставленных целей общеэкономического и социального развития района. </w:t>
      </w:r>
    </w:p>
    <w:p w:rsidR="005F29D0" w:rsidRPr="005018BF" w:rsidRDefault="005F29D0" w:rsidP="005F29D0">
      <w:pPr>
        <w:ind w:firstLine="708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Реализация цели и задач программы позволит обеспечить качественное улучшение инвестиционного климата района посредством: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-формирования прогрессивного инвестиционного законодательства и благоприятного налогового режима как для вновь создаваемых, так и для действующих производств;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-проведение последовательной районной имиджевой политики, направленной на создание у потенциальных инвесторов образа района, как места, привлекательного для размещения инвестиций</w:t>
      </w:r>
    </w:p>
    <w:p w:rsidR="005F29D0" w:rsidRPr="005018BF" w:rsidRDefault="005F29D0" w:rsidP="005F29D0">
      <w:pPr>
        <w:tabs>
          <w:tab w:val="left" w:pos="900"/>
        </w:tabs>
        <w:jc w:val="both"/>
        <w:rPr>
          <w:sz w:val="28"/>
          <w:szCs w:val="28"/>
        </w:rPr>
      </w:pPr>
      <w:r w:rsidRPr="005018BF">
        <w:rPr>
          <w:b/>
          <w:i/>
          <w:sz w:val="28"/>
          <w:szCs w:val="28"/>
        </w:rPr>
        <w:t xml:space="preserve">             Сроки реализации муниципальной программы</w:t>
      </w:r>
      <w:r w:rsidRPr="005018BF">
        <w:rPr>
          <w:sz w:val="28"/>
          <w:szCs w:val="28"/>
        </w:rPr>
        <w:t xml:space="preserve"> «Улучшение инвестиционного климата на территории муниципального образования Крас</w:t>
      </w:r>
      <w:r>
        <w:rPr>
          <w:sz w:val="28"/>
          <w:szCs w:val="28"/>
        </w:rPr>
        <w:t>н</w:t>
      </w:r>
      <w:r w:rsidRPr="005018BF">
        <w:rPr>
          <w:sz w:val="28"/>
          <w:szCs w:val="28"/>
        </w:rPr>
        <w:t>ощёковский район Алтайского края» определены в период с 2022 по 2026 годы.</w:t>
      </w:r>
    </w:p>
    <w:p w:rsidR="005F29D0" w:rsidRPr="005018BF" w:rsidRDefault="005F29D0" w:rsidP="005F29D0">
      <w:pPr>
        <w:ind w:firstLine="709"/>
        <w:jc w:val="both"/>
        <w:rPr>
          <w:sz w:val="28"/>
          <w:szCs w:val="28"/>
        </w:rPr>
      </w:pPr>
    </w:p>
    <w:p w:rsidR="005F29D0" w:rsidRPr="005018BF" w:rsidRDefault="005F29D0" w:rsidP="005F29D0">
      <w:pPr>
        <w:tabs>
          <w:tab w:val="left" w:pos="900"/>
        </w:tabs>
        <w:jc w:val="center"/>
        <w:rPr>
          <w:b/>
          <w:i/>
          <w:sz w:val="28"/>
          <w:szCs w:val="28"/>
        </w:rPr>
      </w:pPr>
      <w:r w:rsidRPr="005018BF">
        <w:rPr>
          <w:b/>
          <w:i/>
          <w:sz w:val="28"/>
          <w:szCs w:val="28"/>
        </w:rPr>
        <w:t>Обобщенная характеристика мероприятий муниципальной программы</w:t>
      </w:r>
    </w:p>
    <w:p w:rsidR="005F29D0" w:rsidRPr="005018BF" w:rsidRDefault="005F29D0" w:rsidP="005F29D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F29D0" w:rsidRPr="005018BF" w:rsidRDefault="005F29D0" w:rsidP="005F29D0">
      <w:pPr>
        <w:tabs>
          <w:tab w:val="left" w:pos="72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lastRenderedPageBreak/>
        <w:t xml:space="preserve">            Система программных мероприятий на 2022-2026 годы представляет собой действия, ориентированные на:</w:t>
      </w:r>
    </w:p>
    <w:p w:rsidR="005F29D0" w:rsidRPr="005018BF" w:rsidRDefault="005F29D0" w:rsidP="005F29D0">
      <w:pPr>
        <w:tabs>
          <w:tab w:val="left" w:pos="90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создание благоприятной для инвестиций административной среды;</w:t>
      </w:r>
    </w:p>
    <w:p w:rsidR="005F29D0" w:rsidRPr="005018BF" w:rsidRDefault="005F29D0" w:rsidP="005F29D0">
      <w:pPr>
        <w:tabs>
          <w:tab w:val="left" w:pos="900"/>
        </w:tabs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совершенствование нормативно-правовой базы 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муниципальную поддержку инвестиционных проектов;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развитие инвестиционной деятельности;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- информационное обеспечение инвестиционного процесса;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 xml:space="preserve">- формирование имиджа и маркетинга района 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</w:p>
    <w:p w:rsidR="005F29D0" w:rsidRPr="005018BF" w:rsidRDefault="005F29D0" w:rsidP="005F29D0">
      <w:pPr>
        <w:tabs>
          <w:tab w:val="left" w:pos="900"/>
        </w:tabs>
        <w:jc w:val="center"/>
        <w:rPr>
          <w:b/>
          <w:i/>
          <w:sz w:val="28"/>
          <w:szCs w:val="28"/>
        </w:rPr>
      </w:pPr>
      <w:r w:rsidRPr="005018BF">
        <w:rPr>
          <w:b/>
          <w:i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5F29D0" w:rsidRPr="005018BF" w:rsidRDefault="005F29D0" w:rsidP="005F29D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Финансирование мероприятий программы осуществляется за счет средств федерального, краевого и местных бюджетов, собственных средств инвесторов.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Бюджетное финансирование мероприятий программы может быть осуществлено как в форме субсидий, так и в других формах расходов бюджета, предусмотренных бюджетным законодательством Российской Федерации. Финансирование осуществляется в пределах объемов, предусматриваемых в бюджете на соответствующий финансовый год.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ab/>
        <w:t>Общий объем средств, предусмотренных на реализацию программных мероприятий,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составляет 955,68 млн. рублей (в текущих  ценах), в том числе: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за счет средств федерального бюджета – 509,29  млн. рублей 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за счет средств краевого бюджета – 47,5 млн. рублей 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за счет средств местных бюджетов – 5,19 млн. рублей ;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t>за счет внебюджетных источников – 393,7 млн. рублей .</w:t>
      </w:r>
    </w:p>
    <w:p w:rsidR="005F29D0" w:rsidRPr="005018BF" w:rsidRDefault="005F29D0" w:rsidP="005F29D0">
      <w:pPr>
        <w:jc w:val="both"/>
        <w:rPr>
          <w:sz w:val="28"/>
          <w:szCs w:val="28"/>
        </w:rPr>
      </w:pPr>
      <w:r w:rsidRPr="005018BF">
        <w:rPr>
          <w:sz w:val="28"/>
          <w:szCs w:val="28"/>
        </w:rPr>
        <w:lastRenderedPageBreak/>
        <w:tab/>
        <w:t>Сводная информация об объемах и источниках финансирования муниципальной программы по годам ее реализации представлена в приложении № 3.</w:t>
      </w:r>
    </w:p>
    <w:p w:rsidR="005F29D0" w:rsidRPr="005018BF" w:rsidRDefault="005F29D0" w:rsidP="005F29D0">
      <w:pPr>
        <w:jc w:val="center"/>
        <w:rPr>
          <w:b/>
          <w:i/>
          <w:sz w:val="28"/>
          <w:szCs w:val="28"/>
        </w:rPr>
      </w:pPr>
      <w:r w:rsidRPr="005018BF">
        <w:rPr>
          <w:b/>
          <w:i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29D0" w:rsidRPr="005018BF" w:rsidRDefault="005F29D0" w:rsidP="005F29D0">
      <w:pPr>
        <w:rPr>
          <w:b/>
          <w:sz w:val="28"/>
          <w:szCs w:val="28"/>
        </w:rPr>
      </w:pPr>
    </w:p>
    <w:p w:rsidR="005F29D0" w:rsidRPr="005018BF" w:rsidRDefault="005F29D0" w:rsidP="005F29D0">
      <w:pPr>
        <w:rPr>
          <w:sz w:val="28"/>
          <w:szCs w:val="28"/>
        </w:rPr>
      </w:pPr>
      <w:r w:rsidRPr="005018BF">
        <w:rPr>
          <w:sz w:val="28"/>
          <w:szCs w:val="28"/>
        </w:rPr>
        <w:tab/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</w:t>
      </w:r>
      <w:r w:rsidRPr="005018BF">
        <w:rPr>
          <w:sz w:val="28"/>
          <w:szCs w:val="28"/>
        </w:rPr>
        <w:t>а</w:t>
      </w:r>
      <w:r w:rsidRPr="005018BF">
        <w:rPr>
          <w:sz w:val="28"/>
          <w:szCs w:val="28"/>
        </w:rPr>
        <w:t>тов.</w:t>
      </w:r>
    </w:p>
    <w:p w:rsidR="005F29D0" w:rsidRPr="005018BF" w:rsidRDefault="005F29D0" w:rsidP="005F29D0">
      <w:pPr>
        <w:pStyle w:val="13"/>
        <w:shd w:val="clear" w:color="auto" w:fill="auto"/>
        <w:spacing w:before="0" w:line="240" w:lineRule="auto"/>
        <w:ind w:left="23" w:firstLine="567"/>
        <w:rPr>
          <w:sz w:val="28"/>
          <w:szCs w:val="28"/>
        </w:rPr>
      </w:pPr>
      <w:r w:rsidRPr="005018BF">
        <w:rPr>
          <w:color w:val="000000"/>
          <w:sz w:val="28"/>
          <w:szCs w:val="28"/>
        </w:rPr>
        <w:t xml:space="preserve">      К рискам, в том числе, относятся:</w:t>
      </w:r>
    </w:p>
    <w:p w:rsidR="005F29D0" w:rsidRPr="005018BF" w:rsidRDefault="005F29D0" w:rsidP="005F29D0">
      <w:pPr>
        <w:pStyle w:val="13"/>
        <w:shd w:val="clear" w:color="auto" w:fill="auto"/>
        <w:spacing w:before="0" w:line="240" w:lineRule="auto"/>
        <w:ind w:left="23" w:right="20" w:hanging="23"/>
        <w:jc w:val="both"/>
        <w:rPr>
          <w:sz w:val="28"/>
          <w:szCs w:val="28"/>
        </w:rPr>
      </w:pPr>
      <w:r w:rsidRPr="005018BF">
        <w:rPr>
          <w:color w:val="000000"/>
          <w:sz w:val="28"/>
          <w:szCs w:val="28"/>
        </w:rPr>
        <w:t>- макроэкономические риски, связанные с возможностью ухудшения внутренней и внешней конъюнктуры, снижением темпов роста экономики и в</w:t>
      </w:r>
      <w:r w:rsidRPr="005018BF">
        <w:rPr>
          <w:color w:val="000000"/>
          <w:sz w:val="28"/>
          <w:szCs w:val="28"/>
        </w:rPr>
        <w:t>ы</w:t>
      </w:r>
      <w:r w:rsidRPr="005018BF">
        <w:rPr>
          <w:color w:val="000000"/>
          <w:sz w:val="28"/>
          <w:szCs w:val="28"/>
        </w:rPr>
        <w:t>сокой инфляцией;</w:t>
      </w:r>
    </w:p>
    <w:p w:rsidR="005F29D0" w:rsidRPr="005018BF" w:rsidRDefault="005F29D0" w:rsidP="005F29D0">
      <w:pPr>
        <w:pStyle w:val="13"/>
        <w:shd w:val="clear" w:color="auto" w:fill="auto"/>
        <w:spacing w:before="0" w:line="240" w:lineRule="auto"/>
        <w:ind w:left="23" w:right="20"/>
        <w:jc w:val="both"/>
        <w:rPr>
          <w:color w:val="000000"/>
          <w:sz w:val="28"/>
          <w:szCs w:val="28"/>
        </w:rPr>
      </w:pPr>
      <w:r w:rsidRPr="005018BF">
        <w:rPr>
          <w:color w:val="000000"/>
          <w:sz w:val="28"/>
          <w:szCs w:val="28"/>
        </w:rPr>
        <w:t>- финансовые риски, связанные с возникновением бюджетного дефицита, и вследствие этого, с недостаточным уровнем бюджетного финансирования в среднесрочной и долгосрочной перспективе.</w:t>
      </w:r>
    </w:p>
    <w:p w:rsidR="005F29D0" w:rsidRPr="005018BF" w:rsidRDefault="005F29D0" w:rsidP="005F29D0">
      <w:pPr>
        <w:jc w:val="both"/>
        <w:rPr>
          <w:sz w:val="28"/>
          <w:szCs w:val="28"/>
          <w:lang/>
        </w:rPr>
      </w:pPr>
    </w:p>
    <w:p w:rsidR="005F29D0" w:rsidRPr="005018BF" w:rsidRDefault="005F29D0" w:rsidP="005F29D0">
      <w:pPr>
        <w:ind w:firstLine="567"/>
        <w:jc w:val="center"/>
        <w:rPr>
          <w:b/>
          <w:bCs/>
          <w:sz w:val="28"/>
          <w:szCs w:val="28"/>
        </w:rPr>
      </w:pPr>
    </w:p>
    <w:p w:rsidR="005F29D0" w:rsidRPr="005018BF" w:rsidRDefault="005F29D0" w:rsidP="005F29D0">
      <w:pPr>
        <w:ind w:firstLine="567"/>
        <w:jc w:val="center"/>
        <w:rPr>
          <w:b/>
          <w:bCs/>
          <w:sz w:val="28"/>
          <w:szCs w:val="28"/>
        </w:rPr>
      </w:pPr>
      <w:r w:rsidRPr="005018BF">
        <w:rPr>
          <w:b/>
          <w:bCs/>
          <w:sz w:val="28"/>
          <w:szCs w:val="28"/>
        </w:rPr>
        <w:t>7. Оценка эффективности от реализации программы.</w:t>
      </w:r>
    </w:p>
    <w:p w:rsidR="005F29D0" w:rsidRPr="005018BF" w:rsidRDefault="005F29D0" w:rsidP="005F29D0">
      <w:pPr>
        <w:ind w:firstLine="708"/>
        <w:jc w:val="both"/>
        <w:rPr>
          <w:sz w:val="28"/>
          <w:szCs w:val="28"/>
        </w:rPr>
      </w:pPr>
      <w:r w:rsidRPr="005018BF">
        <w:rPr>
          <w:sz w:val="28"/>
          <w:szCs w:val="28"/>
        </w:rPr>
        <w:t>Оценка эффективности программы осуществляется согласно постановлению Администрации Краснощёковского района от  11.11.2013г. № 993 «Об утверждении порядка разработки, реализации и оценки эффективности муниципальных программ».</w:t>
      </w:r>
    </w:p>
    <w:p w:rsidR="005F29D0" w:rsidRPr="005018BF" w:rsidRDefault="005F29D0" w:rsidP="005F29D0">
      <w:pPr>
        <w:jc w:val="center"/>
        <w:rPr>
          <w:b/>
          <w:sz w:val="28"/>
          <w:szCs w:val="28"/>
        </w:rPr>
      </w:pPr>
    </w:p>
    <w:p w:rsidR="005F29D0" w:rsidRDefault="005F29D0" w:rsidP="005F29D0">
      <w:pPr>
        <w:jc w:val="center"/>
        <w:rPr>
          <w:b/>
          <w:sz w:val="28"/>
          <w:szCs w:val="28"/>
        </w:rPr>
      </w:pPr>
    </w:p>
    <w:p w:rsidR="005F29D0" w:rsidRPr="00DE4BAE" w:rsidRDefault="005F29D0" w:rsidP="005F29D0">
      <w:pPr>
        <w:tabs>
          <w:tab w:val="left" w:pos="0"/>
        </w:tabs>
        <w:jc w:val="both"/>
        <w:rPr>
          <w:b/>
        </w:rPr>
      </w:pPr>
    </w:p>
    <w:p w:rsidR="005F29D0" w:rsidRPr="005073E5" w:rsidRDefault="005F29D0" w:rsidP="005F29D0">
      <w:pPr>
        <w:tabs>
          <w:tab w:val="left" w:pos="900"/>
        </w:tabs>
        <w:jc w:val="both"/>
      </w:pPr>
    </w:p>
    <w:p w:rsidR="005F29D0" w:rsidRPr="005073E5" w:rsidRDefault="005F29D0" w:rsidP="005F29D0">
      <w:pPr>
        <w:jc w:val="both"/>
      </w:pPr>
    </w:p>
    <w:p w:rsidR="005F29D0" w:rsidRPr="003C6D43" w:rsidRDefault="005F29D0" w:rsidP="005F29D0">
      <w:pPr>
        <w:tabs>
          <w:tab w:val="left" w:pos="900"/>
        </w:tabs>
        <w:jc w:val="both"/>
        <w:rPr>
          <w:b/>
        </w:rPr>
      </w:pPr>
    </w:p>
    <w:p w:rsidR="005F29D0" w:rsidRPr="003C6D43" w:rsidRDefault="005F29D0" w:rsidP="005F29D0">
      <w:pPr>
        <w:tabs>
          <w:tab w:val="left" w:pos="900"/>
        </w:tabs>
        <w:jc w:val="both"/>
        <w:rPr>
          <w:b/>
        </w:rPr>
      </w:pPr>
    </w:p>
    <w:p w:rsidR="005F29D0" w:rsidRPr="005073E5" w:rsidRDefault="005F29D0" w:rsidP="005F29D0">
      <w:pPr>
        <w:jc w:val="both"/>
        <w:sectPr w:rsidR="005F29D0" w:rsidRPr="005073E5" w:rsidSect="005F29D0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29D0" w:rsidRDefault="005F29D0" w:rsidP="005F29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5F29D0" w:rsidRPr="004C7FD6" w:rsidRDefault="005F29D0" w:rsidP="005F29D0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Приложение №</w:t>
      </w:r>
      <w:r w:rsidRPr="004C7FD6">
        <w:rPr>
          <w:rFonts w:eastAsia="Calibri"/>
        </w:rPr>
        <w:t xml:space="preserve"> </w:t>
      </w:r>
      <w:r>
        <w:rPr>
          <w:rFonts w:eastAsia="Calibri"/>
        </w:rPr>
        <w:t>1</w:t>
      </w:r>
    </w:p>
    <w:p w:rsidR="005F29D0" w:rsidRPr="004C7FD6" w:rsidRDefault="005F29D0" w:rsidP="005F29D0">
      <w:pPr>
        <w:tabs>
          <w:tab w:val="left" w:pos="5670"/>
        </w:tabs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</w:t>
      </w:r>
      <w:r w:rsidRPr="004C7FD6">
        <w:rPr>
          <w:rFonts w:eastAsia="Calibri"/>
        </w:rPr>
        <w:t xml:space="preserve">          </w:t>
      </w:r>
      <w:r>
        <w:rPr>
          <w:rFonts w:eastAsia="Calibri"/>
        </w:rPr>
        <w:t xml:space="preserve">                                                                                 к постановлению  А</w:t>
      </w:r>
      <w:r w:rsidRPr="004C7FD6">
        <w:rPr>
          <w:rFonts w:eastAsia="Calibri"/>
        </w:rPr>
        <w:t>дминистрации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   </w:t>
      </w:r>
      <w:r>
        <w:rPr>
          <w:rFonts w:eastAsia="Calibri"/>
        </w:rPr>
        <w:t xml:space="preserve">                          </w:t>
      </w:r>
      <w:r w:rsidRPr="004C7FD6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                                                         </w:t>
      </w:r>
      <w:r w:rsidRPr="004C7FD6">
        <w:rPr>
          <w:rFonts w:eastAsia="Calibri"/>
        </w:rPr>
        <w:t xml:space="preserve"> </w:t>
      </w:r>
      <w:r>
        <w:rPr>
          <w:rFonts w:eastAsia="Calibri"/>
        </w:rPr>
        <w:t>Краснощёковского</w:t>
      </w:r>
      <w:r w:rsidRPr="004C7FD6">
        <w:rPr>
          <w:rFonts w:eastAsia="Calibri"/>
        </w:rPr>
        <w:t xml:space="preserve"> района</w:t>
      </w:r>
    </w:p>
    <w:p w:rsidR="005F29D0" w:rsidRPr="004C7FD6" w:rsidRDefault="005F29D0" w:rsidP="005F29D0">
      <w:pPr>
        <w:rPr>
          <w:rFonts w:eastAsia="Calibri"/>
        </w:rPr>
      </w:pPr>
      <w:r>
        <w:rPr>
          <w:rFonts w:eastAsia="Calibri"/>
        </w:rPr>
        <w:t xml:space="preserve"> </w:t>
      </w:r>
      <w:r w:rsidRPr="004C7FD6">
        <w:rPr>
          <w:rFonts w:eastAsia="Calibri"/>
        </w:rPr>
        <w:t xml:space="preserve">                                                                      </w:t>
      </w:r>
      <w:r>
        <w:rPr>
          <w:rFonts w:eastAsia="Calibri"/>
        </w:rPr>
        <w:t xml:space="preserve">                         </w:t>
      </w:r>
      <w:r w:rsidRPr="004C7FD6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                                                     </w:t>
      </w:r>
      <w:r w:rsidRPr="004C7FD6">
        <w:rPr>
          <w:rFonts w:eastAsia="Calibri"/>
        </w:rPr>
        <w:t xml:space="preserve"> Алтайского края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                             </w:t>
      </w:r>
      <w:r w:rsidRPr="004C7FD6">
        <w:rPr>
          <w:rFonts w:eastAsia="Calibri"/>
        </w:rPr>
        <w:t xml:space="preserve">от </w:t>
      </w:r>
      <w:r>
        <w:rPr>
          <w:rFonts w:eastAsia="Calibri"/>
        </w:rPr>
        <w:t xml:space="preserve">  ___________</w:t>
      </w:r>
      <w:r w:rsidRPr="004C7FD6">
        <w:rPr>
          <w:rFonts w:eastAsia="Calibri"/>
        </w:rPr>
        <w:t xml:space="preserve">  № </w:t>
      </w:r>
      <w:r>
        <w:rPr>
          <w:rFonts w:eastAsia="Calibri"/>
        </w:rPr>
        <w:t>_____</w:t>
      </w:r>
    </w:p>
    <w:p w:rsidR="005F29D0" w:rsidRDefault="005F29D0" w:rsidP="005F29D0">
      <w:pPr>
        <w:jc w:val="center"/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Pr="005F5257" w:rsidRDefault="005F29D0" w:rsidP="005F29D0">
      <w:pPr>
        <w:jc w:val="center"/>
        <w:rPr>
          <w:b/>
        </w:rPr>
      </w:pPr>
      <w:r w:rsidRPr="005F5257">
        <w:rPr>
          <w:b/>
        </w:rPr>
        <w:t>Целевые индикаторы и показатели программы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958"/>
        <w:gridCol w:w="974"/>
        <w:gridCol w:w="1558"/>
        <w:gridCol w:w="1471"/>
        <w:gridCol w:w="1305"/>
        <w:gridCol w:w="1422"/>
        <w:gridCol w:w="1422"/>
      </w:tblGrid>
      <w:tr w:rsidR="005F29D0" w:rsidRPr="005073E5" w:rsidTr="00DD07AF">
        <w:trPr>
          <w:trHeight w:val="274"/>
        </w:trPr>
        <w:tc>
          <w:tcPr>
            <w:tcW w:w="643" w:type="dxa"/>
            <w:vMerge w:val="restart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№ п/п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Наименование показателя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Ед. изм.</w:t>
            </w:r>
          </w:p>
        </w:tc>
        <w:tc>
          <w:tcPr>
            <w:tcW w:w="1558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20</w:t>
            </w:r>
            <w:r>
              <w:t>22</w:t>
            </w:r>
          </w:p>
        </w:tc>
        <w:tc>
          <w:tcPr>
            <w:tcW w:w="1471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>
              <w:t>2023</w:t>
            </w:r>
          </w:p>
        </w:tc>
        <w:tc>
          <w:tcPr>
            <w:tcW w:w="1305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>
              <w:t>2024</w:t>
            </w:r>
          </w:p>
        </w:tc>
        <w:tc>
          <w:tcPr>
            <w:tcW w:w="1422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>
              <w:t>2025</w:t>
            </w:r>
          </w:p>
        </w:tc>
        <w:tc>
          <w:tcPr>
            <w:tcW w:w="1422" w:type="dxa"/>
          </w:tcPr>
          <w:p w:rsidR="005F29D0" w:rsidRDefault="005F29D0" w:rsidP="00DD07AF">
            <w:pPr>
              <w:jc w:val="both"/>
            </w:pPr>
            <w:r>
              <w:t>2026</w:t>
            </w:r>
          </w:p>
        </w:tc>
      </w:tr>
      <w:tr w:rsidR="005F29D0" w:rsidRPr="005073E5" w:rsidTr="00DD07AF">
        <w:trPr>
          <w:trHeight w:val="570"/>
        </w:trPr>
        <w:tc>
          <w:tcPr>
            <w:tcW w:w="643" w:type="dxa"/>
            <w:vMerge/>
            <w:shd w:val="clear" w:color="auto" w:fill="auto"/>
          </w:tcPr>
          <w:p w:rsidR="005F29D0" w:rsidRPr="005073E5" w:rsidRDefault="005F29D0" w:rsidP="00DD07AF">
            <w:pPr>
              <w:jc w:val="both"/>
            </w:pPr>
          </w:p>
        </w:tc>
        <w:tc>
          <w:tcPr>
            <w:tcW w:w="4958" w:type="dxa"/>
            <w:vMerge/>
            <w:shd w:val="clear" w:color="auto" w:fill="auto"/>
          </w:tcPr>
          <w:p w:rsidR="005F29D0" w:rsidRPr="005073E5" w:rsidRDefault="005F29D0" w:rsidP="00DD07AF">
            <w:pPr>
              <w:jc w:val="both"/>
            </w:pPr>
          </w:p>
        </w:tc>
        <w:tc>
          <w:tcPr>
            <w:tcW w:w="974" w:type="dxa"/>
            <w:vMerge/>
            <w:shd w:val="clear" w:color="auto" w:fill="auto"/>
          </w:tcPr>
          <w:p w:rsidR="005F29D0" w:rsidRPr="005073E5" w:rsidRDefault="005F29D0" w:rsidP="00DD07AF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оценка</w:t>
            </w:r>
          </w:p>
        </w:tc>
        <w:tc>
          <w:tcPr>
            <w:tcW w:w="1471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оценка</w:t>
            </w:r>
          </w:p>
        </w:tc>
        <w:tc>
          <w:tcPr>
            <w:tcW w:w="1305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оценка</w:t>
            </w:r>
          </w:p>
        </w:tc>
        <w:tc>
          <w:tcPr>
            <w:tcW w:w="1422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оценка</w:t>
            </w:r>
          </w:p>
        </w:tc>
        <w:tc>
          <w:tcPr>
            <w:tcW w:w="1422" w:type="dxa"/>
          </w:tcPr>
          <w:p w:rsidR="005F29D0" w:rsidRPr="005073E5" w:rsidRDefault="005F29D0" w:rsidP="00DD07AF">
            <w:pPr>
              <w:jc w:val="both"/>
            </w:pPr>
            <w:r w:rsidRPr="005073E5">
              <w:t>оценка</w:t>
            </w:r>
          </w:p>
        </w:tc>
      </w:tr>
      <w:tr w:rsidR="005F29D0" w:rsidRPr="005073E5" w:rsidTr="00DD07AF">
        <w:trPr>
          <w:trHeight w:val="570"/>
        </w:trPr>
        <w:tc>
          <w:tcPr>
            <w:tcW w:w="643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1.</w:t>
            </w:r>
          </w:p>
        </w:tc>
        <w:tc>
          <w:tcPr>
            <w:tcW w:w="4958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974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Руб.</w:t>
            </w:r>
          </w:p>
        </w:tc>
        <w:tc>
          <w:tcPr>
            <w:tcW w:w="1558" w:type="dxa"/>
            <w:shd w:val="clear" w:color="auto" w:fill="auto"/>
          </w:tcPr>
          <w:p w:rsidR="005F29D0" w:rsidRPr="00695AF4" w:rsidRDefault="005F29D0" w:rsidP="00DD07AF">
            <w:pPr>
              <w:jc w:val="both"/>
              <w:rPr>
                <w:highlight w:val="yellow"/>
              </w:rPr>
            </w:pPr>
            <w:r w:rsidRPr="00BE7B57">
              <w:t>19958</w:t>
            </w:r>
          </w:p>
        </w:tc>
        <w:tc>
          <w:tcPr>
            <w:tcW w:w="1471" w:type="dxa"/>
            <w:shd w:val="clear" w:color="auto" w:fill="auto"/>
          </w:tcPr>
          <w:p w:rsidR="005F29D0" w:rsidRPr="00CE40BB" w:rsidRDefault="005F29D0" w:rsidP="00DD07AF">
            <w:pPr>
              <w:jc w:val="both"/>
            </w:pPr>
            <w:r w:rsidRPr="00CE40BB">
              <w:t>21370</w:t>
            </w:r>
          </w:p>
        </w:tc>
        <w:tc>
          <w:tcPr>
            <w:tcW w:w="1305" w:type="dxa"/>
            <w:shd w:val="clear" w:color="auto" w:fill="auto"/>
          </w:tcPr>
          <w:p w:rsidR="005F29D0" w:rsidRPr="00CE40BB" w:rsidRDefault="005F29D0" w:rsidP="00DD07AF">
            <w:pPr>
              <w:jc w:val="both"/>
            </w:pPr>
            <w:r w:rsidRPr="00CE40BB">
              <w:t>21500</w:t>
            </w:r>
          </w:p>
        </w:tc>
        <w:tc>
          <w:tcPr>
            <w:tcW w:w="1422" w:type="dxa"/>
            <w:shd w:val="clear" w:color="auto" w:fill="auto"/>
          </w:tcPr>
          <w:p w:rsidR="005F29D0" w:rsidRPr="00CE40BB" w:rsidRDefault="005F29D0" w:rsidP="00DD07AF">
            <w:pPr>
              <w:jc w:val="both"/>
            </w:pPr>
            <w:r w:rsidRPr="00CE40BB">
              <w:t>21600</w:t>
            </w:r>
          </w:p>
        </w:tc>
        <w:tc>
          <w:tcPr>
            <w:tcW w:w="1422" w:type="dxa"/>
          </w:tcPr>
          <w:p w:rsidR="005F29D0" w:rsidRPr="00CE40BB" w:rsidRDefault="005F29D0" w:rsidP="00DD07AF">
            <w:pPr>
              <w:jc w:val="both"/>
            </w:pPr>
            <w:r>
              <w:t>22000</w:t>
            </w:r>
          </w:p>
        </w:tc>
      </w:tr>
      <w:tr w:rsidR="005F29D0" w:rsidRPr="005073E5" w:rsidTr="00DD07AF">
        <w:trPr>
          <w:trHeight w:val="570"/>
        </w:trPr>
        <w:tc>
          <w:tcPr>
            <w:tcW w:w="643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>2.</w:t>
            </w:r>
          </w:p>
        </w:tc>
        <w:tc>
          <w:tcPr>
            <w:tcW w:w="4958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t xml:space="preserve">Бюджетная обеспеченность за счет налоговых и неналоговых доходов консолидированного бюджета муниципального образования на душу </w:t>
            </w:r>
            <w:r w:rsidRPr="005073E5">
              <w:lastRenderedPageBreak/>
              <w:t>населения</w:t>
            </w:r>
          </w:p>
        </w:tc>
        <w:tc>
          <w:tcPr>
            <w:tcW w:w="974" w:type="dxa"/>
            <w:shd w:val="clear" w:color="auto" w:fill="auto"/>
          </w:tcPr>
          <w:p w:rsidR="005F29D0" w:rsidRPr="005073E5" w:rsidRDefault="005F29D0" w:rsidP="00DD07AF">
            <w:pPr>
              <w:jc w:val="both"/>
            </w:pPr>
            <w:r w:rsidRPr="005073E5">
              <w:lastRenderedPageBreak/>
              <w:t>Руб.</w:t>
            </w:r>
          </w:p>
        </w:tc>
        <w:tc>
          <w:tcPr>
            <w:tcW w:w="1558" w:type="dxa"/>
            <w:shd w:val="clear" w:color="auto" w:fill="auto"/>
          </w:tcPr>
          <w:p w:rsidR="005F29D0" w:rsidRPr="00BE7B57" w:rsidRDefault="005F29D0" w:rsidP="00DD07AF">
            <w:pPr>
              <w:jc w:val="both"/>
            </w:pPr>
            <w:r w:rsidRPr="00BE7B57">
              <w:t>6863</w:t>
            </w:r>
          </w:p>
        </w:tc>
        <w:tc>
          <w:tcPr>
            <w:tcW w:w="1471" w:type="dxa"/>
            <w:shd w:val="clear" w:color="auto" w:fill="auto"/>
          </w:tcPr>
          <w:p w:rsidR="005F29D0" w:rsidRPr="00CE40BB" w:rsidRDefault="005F29D0" w:rsidP="00DD07AF">
            <w:pPr>
              <w:jc w:val="both"/>
            </w:pPr>
            <w:r>
              <w:t>6880</w:t>
            </w:r>
          </w:p>
        </w:tc>
        <w:tc>
          <w:tcPr>
            <w:tcW w:w="1305" w:type="dxa"/>
            <w:shd w:val="clear" w:color="auto" w:fill="auto"/>
          </w:tcPr>
          <w:p w:rsidR="005F29D0" w:rsidRPr="00CE40BB" w:rsidRDefault="005F29D0" w:rsidP="00DD07AF">
            <w:pPr>
              <w:jc w:val="both"/>
            </w:pPr>
            <w:r>
              <w:t>6900</w:t>
            </w:r>
          </w:p>
        </w:tc>
        <w:tc>
          <w:tcPr>
            <w:tcW w:w="1422" w:type="dxa"/>
            <w:shd w:val="clear" w:color="auto" w:fill="auto"/>
          </w:tcPr>
          <w:p w:rsidR="005F29D0" w:rsidRPr="00CE40BB" w:rsidRDefault="005F29D0" w:rsidP="00DD07AF">
            <w:pPr>
              <w:jc w:val="both"/>
            </w:pPr>
            <w:r w:rsidRPr="00CE40BB">
              <w:t>6920</w:t>
            </w:r>
          </w:p>
        </w:tc>
        <w:tc>
          <w:tcPr>
            <w:tcW w:w="1422" w:type="dxa"/>
          </w:tcPr>
          <w:p w:rsidR="005F29D0" w:rsidRPr="00CE40BB" w:rsidRDefault="005F29D0" w:rsidP="00DD07AF">
            <w:pPr>
              <w:jc w:val="both"/>
            </w:pPr>
            <w:r>
              <w:t>7050</w:t>
            </w:r>
          </w:p>
        </w:tc>
      </w:tr>
    </w:tbl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Default="005F29D0" w:rsidP="005F29D0">
      <w:pPr>
        <w:rPr>
          <w:b/>
          <w:sz w:val="28"/>
          <w:szCs w:val="28"/>
        </w:rPr>
      </w:pPr>
    </w:p>
    <w:p w:rsidR="005F29D0" w:rsidRPr="004C7FD6" w:rsidRDefault="005F29D0" w:rsidP="005F29D0">
      <w:pPr>
        <w:rPr>
          <w:rFonts w:eastAsia="Calibri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Calibri"/>
        </w:rPr>
        <w:t>Приложение №</w:t>
      </w:r>
      <w:r w:rsidRPr="004C7FD6">
        <w:rPr>
          <w:rFonts w:eastAsia="Calibri"/>
        </w:rPr>
        <w:t xml:space="preserve"> </w:t>
      </w:r>
      <w:r>
        <w:rPr>
          <w:rFonts w:eastAsia="Calibri"/>
        </w:rPr>
        <w:t>2</w:t>
      </w:r>
    </w:p>
    <w:p w:rsidR="005F29D0" w:rsidRPr="004C7FD6" w:rsidRDefault="005F29D0" w:rsidP="005F29D0">
      <w:pPr>
        <w:tabs>
          <w:tab w:val="left" w:pos="5670"/>
        </w:tabs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</w:t>
      </w:r>
      <w:r w:rsidRPr="004C7FD6">
        <w:rPr>
          <w:rFonts w:eastAsia="Calibri"/>
        </w:rPr>
        <w:t xml:space="preserve">          </w:t>
      </w:r>
      <w:r>
        <w:rPr>
          <w:rFonts w:eastAsia="Calibri"/>
        </w:rPr>
        <w:t xml:space="preserve">                                                                                 к постановлению  А</w:t>
      </w:r>
      <w:r w:rsidRPr="004C7FD6">
        <w:rPr>
          <w:rFonts w:eastAsia="Calibri"/>
        </w:rPr>
        <w:t>дминистрации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   </w:t>
      </w:r>
      <w:r>
        <w:rPr>
          <w:rFonts w:eastAsia="Calibri"/>
        </w:rPr>
        <w:t xml:space="preserve">                          </w:t>
      </w:r>
      <w:r w:rsidRPr="004C7FD6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                                                         </w:t>
      </w:r>
      <w:r w:rsidRPr="004C7FD6">
        <w:rPr>
          <w:rFonts w:eastAsia="Calibri"/>
        </w:rPr>
        <w:t xml:space="preserve"> </w:t>
      </w:r>
      <w:r>
        <w:rPr>
          <w:rFonts w:eastAsia="Calibri"/>
        </w:rPr>
        <w:t>Краснощёковского</w:t>
      </w:r>
      <w:r w:rsidRPr="004C7FD6">
        <w:rPr>
          <w:rFonts w:eastAsia="Calibri"/>
        </w:rPr>
        <w:t xml:space="preserve"> района</w:t>
      </w:r>
    </w:p>
    <w:p w:rsidR="005F29D0" w:rsidRPr="004C7FD6" w:rsidRDefault="005F29D0" w:rsidP="005F29D0">
      <w:pPr>
        <w:rPr>
          <w:rFonts w:eastAsia="Calibri"/>
        </w:rPr>
      </w:pPr>
      <w:r>
        <w:rPr>
          <w:rFonts w:eastAsia="Calibri"/>
        </w:rPr>
        <w:t xml:space="preserve"> </w:t>
      </w:r>
      <w:r w:rsidRPr="004C7FD6">
        <w:rPr>
          <w:rFonts w:eastAsia="Calibri"/>
        </w:rPr>
        <w:t xml:space="preserve">                                                                      </w:t>
      </w:r>
      <w:r>
        <w:rPr>
          <w:rFonts w:eastAsia="Calibri"/>
        </w:rPr>
        <w:t xml:space="preserve">                         </w:t>
      </w:r>
      <w:r w:rsidRPr="004C7FD6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                                                     </w:t>
      </w:r>
      <w:r w:rsidRPr="004C7FD6">
        <w:rPr>
          <w:rFonts w:eastAsia="Calibri"/>
        </w:rPr>
        <w:t xml:space="preserve"> Алтайского края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                             </w:t>
      </w:r>
      <w:r w:rsidRPr="004C7FD6">
        <w:rPr>
          <w:rFonts w:eastAsia="Calibri"/>
        </w:rPr>
        <w:t xml:space="preserve">от </w:t>
      </w:r>
      <w:r>
        <w:rPr>
          <w:rFonts w:eastAsia="Calibri"/>
        </w:rPr>
        <w:t xml:space="preserve">  ___________</w:t>
      </w:r>
      <w:r w:rsidRPr="004C7FD6">
        <w:rPr>
          <w:rFonts w:eastAsia="Calibri"/>
        </w:rPr>
        <w:t xml:space="preserve">  № </w:t>
      </w:r>
      <w:r>
        <w:rPr>
          <w:rFonts w:eastAsia="Calibri"/>
        </w:rPr>
        <w:t>_____</w:t>
      </w:r>
    </w:p>
    <w:p w:rsidR="005F29D0" w:rsidRDefault="005F29D0" w:rsidP="005F29D0">
      <w:pPr>
        <w:jc w:val="center"/>
        <w:rPr>
          <w:b/>
          <w:sz w:val="28"/>
          <w:szCs w:val="28"/>
        </w:rPr>
      </w:pPr>
    </w:p>
    <w:p w:rsidR="005F29D0" w:rsidRPr="005073E5" w:rsidRDefault="005F29D0" w:rsidP="005F2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073E5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муниципальной программы «Улучшение инвестиционного климата на территории муниципального образования Краснощёковский район» на 2022-2026 годы</w:t>
      </w:r>
    </w:p>
    <w:tbl>
      <w:tblPr>
        <w:tblW w:w="31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187"/>
        <w:gridCol w:w="1837"/>
        <w:gridCol w:w="3043"/>
        <w:gridCol w:w="2393"/>
        <w:gridCol w:w="1719"/>
        <w:gridCol w:w="4761"/>
        <w:gridCol w:w="4761"/>
        <w:gridCol w:w="4761"/>
      </w:tblGrid>
      <w:tr w:rsidR="005F29D0" w:rsidRPr="005073E5" w:rsidTr="00DD07AF">
        <w:trPr>
          <w:gridAfter w:val="4"/>
          <w:wAfter w:w="16002" w:type="dxa"/>
          <w:trHeight w:val="562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№п/п</w:t>
            </w:r>
          </w:p>
        </w:tc>
        <w:tc>
          <w:tcPr>
            <w:tcW w:w="7187" w:type="dxa"/>
          </w:tcPr>
          <w:p w:rsidR="005F29D0" w:rsidRPr="005073E5" w:rsidRDefault="005F29D0" w:rsidP="00DD07AF">
            <w:pPr>
              <w:jc w:val="center"/>
            </w:pPr>
            <w:r w:rsidRPr="005073E5">
              <w:t>Наименование мероприятия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Сроки выполнения</w:t>
            </w:r>
          </w:p>
        </w:tc>
        <w:tc>
          <w:tcPr>
            <w:tcW w:w="3043" w:type="dxa"/>
          </w:tcPr>
          <w:p w:rsidR="005F29D0" w:rsidRPr="005073E5" w:rsidRDefault="005F29D0" w:rsidP="00DD07AF">
            <w:pPr>
              <w:jc w:val="center"/>
            </w:pPr>
            <w:r w:rsidRPr="005073E5">
              <w:t xml:space="preserve">Исполнители </w:t>
            </w:r>
          </w:p>
        </w:tc>
        <w:tc>
          <w:tcPr>
            <w:tcW w:w="2393" w:type="dxa"/>
          </w:tcPr>
          <w:p w:rsidR="005F29D0" w:rsidRPr="005073E5" w:rsidRDefault="005F29D0" w:rsidP="00DD07AF">
            <w:pPr>
              <w:jc w:val="center"/>
            </w:pPr>
            <w:r w:rsidRPr="005073E5">
              <w:t>Ожидаемый результат реализации мероприятия</w:t>
            </w:r>
          </w:p>
        </w:tc>
      </w:tr>
      <w:tr w:rsidR="005F29D0" w:rsidRPr="005073E5" w:rsidTr="00DD07AF">
        <w:trPr>
          <w:trHeight w:val="355"/>
        </w:trPr>
        <w:tc>
          <w:tcPr>
            <w:tcW w:w="12633" w:type="dxa"/>
            <w:gridSpan w:val="4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  <w:r w:rsidRPr="005073E5">
              <w:rPr>
                <w:b/>
              </w:rPr>
              <w:t>1.Создание благоприятной для инвестиций административной среды</w:t>
            </w:r>
          </w:p>
        </w:tc>
        <w:tc>
          <w:tcPr>
            <w:tcW w:w="2393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</w:tr>
      <w:tr w:rsidR="005F29D0" w:rsidRPr="005073E5" w:rsidTr="00DD07AF">
        <w:trPr>
          <w:gridAfter w:val="4"/>
          <w:wAfter w:w="16002" w:type="dxa"/>
          <w:trHeight w:val="562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1.1</w:t>
            </w:r>
          </w:p>
        </w:tc>
        <w:tc>
          <w:tcPr>
            <w:tcW w:w="7187" w:type="dxa"/>
          </w:tcPr>
          <w:p w:rsidR="005F29D0" w:rsidRPr="005073E5" w:rsidRDefault="005F29D0" w:rsidP="00DD07AF">
            <w:r>
              <w:t>Эффективная деятельность</w:t>
            </w:r>
            <w:r w:rsidRPr="00632D65">
              <w:t xml:space="preserve">  Инвестиционного уполномоченного, его работа в форме «одного окна» по улучшению инвестиционного климата и взаимодействию с инвесторами.</w:t>
            </w:r>
            <w:r w:rsidRPr="005073E5">
              <w:t xml:space="preserve"> 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Инвестиционный уполномоченный</w:t>
            </w:r>
          </w:p>
        </w:tc>
        <w:tc>
          <w:tcPr>
            <w:tcW w:w="2393" w:type="dxa"/>
          </w:tcPr>
          <w:p w:rsidR="005F29D0" w:rsidRPr="005073E5" w:rsidRDefault="005F29D0" w:rsidP="00DD07AF">
            <w:r w:rsidRPr="005073E5">
              <w:t>Сокращение административных барьеров, упрощение процедуры взаимодействия  инвесторов с районной властью и главами муниципальных образований</w:t>
            </w:r>
          </w:p>
        </w:tc>
      </w:tr>
      <w:tr w:rsidR="005F29D0" w:rsidRPr="005073E5" w:rsidTr="00DD07AF">
        <w:tc>
          <w:tcPr>
            <w:tcW w:w="12633" w:type="dxa"/>
            <w:gridSpan w:val="4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  <w:r w:rsidRPr="005073E5">
              <w:rPr>
                <w:b/>
              </w:rPr>
              <w:t>2.Совершенствование нормативно-правовой базы</w:t>
            </w:r>
          </w:p>
        </w:tc>
        <w:tc>
          <w:tcPr>
            <w:tcW w:w="2393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2.1</w:t>
            </w:r>
          </w:p>
        </w:tc>
        <w:tc>
          <w:tcPr>
            <w:tcW w:w="7187" w:type="dxa"/>
          </w:tcPr>
          <w:p w:rsidR="005F29D0" w:rsidRPr="001370F8" w:rsidRDefault="005F29D0" w:rsidP="00DD07AF">
            <w:r w:rsidRPr="001370F8">
              <w:t xml:space="preserve">Руководствоваться постановлением Администрации Краснощёковского района Алтайского края № 11 от  09.01.2019  «Об утверждении Административного регламента по предоставлениюмуниципальной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1370F8">
              <w:lastRenderedPageBreak/>
              <w:t>дачного хозяйства, гражданам и крестьянским (фермерским) хозяйства для осуществления  крестьянским (фермерским) хозяйством его деятельности»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lastRenderedPageBreak/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  <w:vMerge w:val="restart"/>
          </w:tcPr>
          <w:p w:rsidR="005F29D0" w:rsidRPr="005073E5" w:rsidRDefault="005F29D0" w:rsidP="00DD07AF">
            <w:r w:rsidRPr="005073E5">
              <w:t xml:space="preserve">Создание в районе современной и прогрессивной модели инвестиционной политики, подкрепленной максимальным </w:t>
            </w:r>
            <w:r w:rsidRPr="005073E5">
              <w:lastRenderedPageBreak/>
              <w:t xml:space="preserve">набором побудительных  механизмов для инвестора. </w:t>
            </w: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lastRenderedPageBreak/>
              <w:t>2.2</w:t>
            </w:r>
          </w:p>
        </w:tc>
        <w:tc>
          <w:tcPr>
            <w:tcW w:w="7187" w:type="dxa"/>
          </w:tcPr>
          <w:p w:rsidR="005F29D0" w:rsidRPr="00B43921" w:rsidRDefault="005F29D0" w:rsidP="00DD07AF">
            <w:r w:rsidRPr="00B43921">
              <w:t xml:space="preserve">Реализация Положения о Порядке управления и распоряжения имуществом, находящимся в муниципальной собственности муниципального образования Краснощёковский район Алтайского края, утвержденного  решением  Краснощёковского районо Совета депутатов № 27 от 26.06.2015 г 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2.3</w:t>
            </w:r>
          </w:p>
        </w:tc>
        <w:tc>
          <w:tcPr>
            <w:tcW w:w="7187" w:type="dxa"/>
          </w:tcPr>
          <w:p w:rsidR="005F29D0" w:rsidRPr="00BB399B" w:rsidRDefault="005F29D0" w:rsidP="00DD07AF">
            <w:r w:rsidRPr="00BB399B">
              <w:t>Руководствоваться утвержденным Порядком оценки бюджетной и социальной эффективности инвестиционных проектов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  <w:vMerge w:val="restart"/>
          </w:tcPr>
          <w:p w:rsidR="005F29D0" w:rsidRDefault="005F29D0" w:rsidP="00DD07AF">
            <w:pPr>
              <w:jc w:val="center"/>
            </w:pPr>
            <w:r>
              <w:t>2.4</w:t>
            </w:r>
          </w:p>
          <w:p w:rsidR="005F29D0" w:rsidRDefault="005F29D0" w:rsidP="00DD07AF">
            <w:pPr>
              <w:jc w:val="center"/>
            </w:pPr>
          </w:p>
          <w:p w:rsidR="005F29D0" w:rsidRPr="005073E5" w:rsidRDefault="005F29D0" w:rsidP="00DD07AF">
            <w:pPr>
              <w:jc w:val="center"/>
            </w:pPr>
          </w:p>
        </w:tc>
        <w:tc>
          <w:tcPr>
            <w:tcW w:w="7187" w:type="dxa"/>
            <w:vMerge w:val="restart"/>
          </w:tcPr>
          <w:p w:rsidR="005F29D0" w:rsidRPr="009C5B00" w:rsidRDefault="005F29D0" w:rsidP="00DD07AF">
            <w:r w:rsidRPr="009C5B00">
              <w:t>Руководствоваться утвержденными административными регламентами по предоставлению муниципальных услуг:</w:t>
            </w:r>
          </w:p>
          <w:p w:rsidR="005F29D0" w:rsidRDefault="005F29D0" w:rsidP="00DD07AF">
            <w:r w:rsidRPr="009C5B00">
              <w:t>-</w:t>
            </w:r>
            <w:r>
              <w:t xml:space="preserve"> Подготовка и выдача разрешений на строительство, реконструкцию, капитальный ремонт объектов капитального строительства, а также ввод объектов в эксплуатацию;</w:t>
            </w:r>
          </w:p>
          <w:p w:rsidR="005F29D0" w:rsidRDefault="005F29D0" w:rsidP="00DD07AF">
            <w:r>
              <w:t>- Выдача разрешений на предоставление земельных участков для строительства</w:t>
            </w:r>
          </w:p>
          <w:p w:rsidR="005F29D0" w:rsidRDefault="005F29D0" w:rsidP="00DD07AF">
            <w:r>
              <w:t xml:space="preserve">- Подготовка и выдача градостроительного плана земельного участка </w:t>
            </w:r>
          </w:p>
          <w:p w:rsidR="005F29D0" w:rsidRPr="005073E5" w:rsidRDefault="005F29D0" w:rsidP="00DD07AF">
            <w:r>
              <w:t>- Положение о муниципально-частном партнёрстве</w:t>
            </w:r>
          </w:p>
        </w:tc>
        <w:tc>
          <w:tcPr>
            <w:tcW w:w="1837" w:type="dxa"/>
          </w:tcPr>
          <w:p w:rsidR="005F29D0" w:rsidRDefault="005F29D0" w:rsidP="00DD07AF">
            <w:pPr>
              <w:jc w:val="center"/>
            </w:pPr>
          </w:p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B43921" w:rsidRDefault="005F29D0" w:rsidP="00DD07AF">
            <w:r w:rsidRPr="00B43921">
              <w:t>Начальник отдела по ЖКХ и оперативным вопросам</w:t>
            </w:r>
          </w:p>
          <w:p w:rsidR="005F29D0" w:rsidRPr="00632D65" w:rsidRDefault="005F29D0" w:rsidP="00DD07AF">
            <w:pPr>
              <w:rPr>
                <w:highlight w:val="yellow"/>
              </w:rPr>
            </w:pPr>
          </w:p>
        </w:tc>
        <w:tc>
          <w:tcPr>
            <w:tcW w:w="2393" w:type="dxa"/>
            <w:vMerge w:val="restart"/>
          </w:tcPr>
          <w:p w:rsidR="005F29D0" w:rsidRPr="005073E5" w:rsidRDefault="005F29D0" w:rsidP="00DD07AF">
            <w:r w:rsidRPr="005073E5">
              <w:t>Разработка нормативно</w:t>
            </w:r>
            <w:r>
              <w:t xml:space="preserve"> </w:t>
            </w:r>
            <w:r w:rsidRPr="005073E5">
              <w:t>- правовых документов по следующим направлениям:</w:t>
            </w:r>
          </w:p>
          <w:p w:rsidR="005F29D0" w:rsidRPr="005073E5" w:rsidRDefault="005F29D0" w:rsidP="00DD07AF">
            <w:r w:rsidRPr="005073E5">
              <w:t>- определение порядка рассмотрения инвестиционных проектов      (административный регламент);</w:t>
            </w:r>
          </w:p>
          <w:p w:rsidR="005F29D0" w:rsidRPr="005073E5" w:rsidRDefault="005F29D0" w:rsidP="00DD07AF">
            <w:r w:rsidRPr="005073E5">
              <w:t>- оказание административной поддержки инвесторам;</w:t>
            </w:r>
          </w:p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  <w:vMerge/>
          </w:tcPr>
          <w:p w:rsidR="005F29D0" w:rsidRPr="005073E5" w:rsidRDefault="005F29D0" w:rsidP="00DD07AF">
            <w:pPr>
              <w:jc w:val="center"/>
            </w:pPr>
          </w:p>
        </w:tc>
        <w:tc>
          <w:tcPr>
            <w:tcW w:w="7187" w:type="dxa"/>
            <w:vMerge/>
          </w:tcPr>
          <w:p w:rsidR="005F29D0" w:rsidRPr="005073E5" w:rsidRDefault="005F29D0" w:rsidP="00DD07AF"/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</w:p>
        </w:tc>
        <w:tc>
          <w:tcPr>
            <w:tcW w:w="3043" w:type="dxa"/>
          </w:tcPr>
          <w:p w:rsidR="005F29D0" w:rsidRPr="005073E5" w:rsidRDefault="005F29D0" w:rsidP="00DD07AF"/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c>
          <w:tcPr>
            <w:tcW w:w="12633" w:type="dxa"/>
            <w:gridSpan w:val="4"/>
            <w:tcBorders>
              <w:right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  <w:r w:rsidRPr="005073E5">
              <w:rPr>
                <w:b/>
              </w:rPr>
              <w:lastRenderedPageBreak/>
              <w:t>3.Муниципальная поддержка инвестиционных проектов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left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3.1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 xml:space="preserve">Рассмотрение инвестиционных </w:t>
            </w:r>
            <w:r w:rsidRPr="002352EC">
              <w:t>проектов, заключение</w:t>
            </w:r>
            <w:r>
              <w:t xml:space="preserve"> 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 мере надобности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  <w:vMerge w:val="restart"/>
          </w:tcPr>
          <w:p w:rsidR="005F29D0" w:rsidRPr="005073E5" w:rsidRDefault="005F29D0" w:rsidP="00DD07AF">
            <w:r w:rsidRPr="005073E5">
              <w:t>Оказание инвесторам организационной  и правовой поддержки.</w:t>
            </w: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3.2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Сопровождение инвестиционных проектов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3.3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Предоставление муниц</w:t>
            </w:r>
            <w:r>
              <w:t xml:space="preserve">ипальных гарантий  Краснощековского </w:t>
            </w:r>
            <w:r w:rsidRPr="005073E5">
              <w:t>муниципального района по реализуемым инвестициям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Комитет по финансам, налоговой и кредитной политике</w:t>
            </w:r>
          </w:p>
        </w:tc>
        <w:tc>
          <w:tcPr>
            <w:tcW w:w="2393" w:type="dxa"/>
          </w:tcPr>
          <w:p w:rsidR="005F29D0" w:rsidRPr="005073E5" w:rsidRDefault="005F29D0" w:rsidP="00DD07AF">
            <w:r w:rsidRPr="005073E5">
              <w:t>Оказание содействия инвесторам и снижение административных барьеров при привлечении кредитных ресурсов</w:t>
            </w:r>
          </w:p>
        </w:tc>
      </w:tr>
      <w:tr w:rsidR="005F29D0" w:rsidRPr="005073E5" w:rsidTr="00DD07AF">
        <w:trPr>
          <w:gridAfter w:val="4"/>
          <w:wAfter w:w="16002" w:type="dxa"/>
          <w:trHeight w:val="1255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3.4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Мероприятия по государственной поддержке предприятий реального сектора экономики (в т.ч. субъектов малого и среднего бизнеса).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</w:tcPr>
          <w:p w:rsidR="005F29D0" w:rsidRPr="005073E5" w:rsidRDefault="005F29D0" w:rsidP="00DD07AF">
            <w:r w:rsidRPr="005073E5">
              <w:t>Оказание инвесторам финансовой поддержки за счет средств федерального, краевого и районного бюджетов  субсидии, гранты и пр.).</w:t>
            </w:r>
          </w:p>
        </w:tc>
      </w:tr>
      <w:tr w:rsidR="005F29D0" w:rsidRPr="005073E5" w:rsidTr="00DD07AF">
        <w:tc>
          <w:tcPr>
            <w:tcW w:w="12633" w:type="dxa"/>
            <w:gridSpan w:val="4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  <w:r w:rsidRPr="005073E5">
              <w:rPr>
                <w:b/>
              </w:rPr>
              <w:t>4.Развитие инвестиционной деятельности</w:t>
            </w:r>
          </w:p>
        </w:tc>
        <w:tc>
          <w:tcPr>
            <w:tcW w:w="2393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4.1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Продвижение, содействие,  поиск инвесторов для новых инвестиционных проектов на имеющихся площадках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</w:t>
            </w:r>
            <w:r>
              <w:lastRenderedPageBreak/>
              <w:t xml:space="preserve">имущественным отношениям </w:t>
            </w:r>
          </w:p>
        </w:tc>
        <w:tc>
          <w:tcPr>
            <w:tcW w:w="2393" w:type="dxa"/>
            <w:vMerge w:val="restart"/>
          </w:tcPr>
          <w:p w:rsidR="005F29D0" w:rsidRPr="005073E5" w:rsidRDefault="005F29D0" w:rsidP="00DD07AF">
            <w:r w:rsidRPr="005073E5">
              <w:lastRenderedPageBreak/>
              <w:t xml:space="preserve">Максимальная загрузка </w:t>
            </w:r>
            <w:r w:rsidRPr="005073E5">
              <w:lastRenderedPageBreak/>
              <w:t>простаивающих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платежей.</w:t>
            </w: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r w:rsidRPr="005073E5">
              <w:lastRenderedPageBreak/>
              <w:t>4.2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Определить «точки роста» муниципального района и ежеквартально осуществлять их мониторинг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ежеквартально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4.3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Создание новых инвестиционных площадок и их реклама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 xml:space="preserve">Управление по экономическому развитию и имущественным отношениям 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  <w:trHeight w:val="759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4.4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 xml:space="preserve">Заключение Соглашений о </w:t>
            </w:r>
            <w:r>
              <w:t>муниципально - частном партнёрстве</w:t>
            </w:r>
            <w:r w:rsidRPr="005073E5">
              <w:t xml:space="preserve"> с инвесторами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 мере надобности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c>
          <w:tcPr>
            <w:tcW w:w="12633" w:type="dxa"/>
            <w:gridSpan w:val="4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  <w:r w:rsidRPr="005073E5">
              <w:rPr>
                <w:b/>
              </w:rPr>
              <w:t>5.Информационное обеспечение инвестиционного процесса</w:t>
            </w:r>
          </w:p>
        </w:tc>
        <w:tc>
          <w:tcPr>
            <w:tcW w:w="2393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5.1</w:t>
            </w:r>
          </w:p>
        </w:tc>
        <w:tc>
          <w:tcPr>
            <w:tcW w:w="7187" w:type="dxa"/>
          </w:tcPr>
          <w:p w:rsidR="005F29D0" w:rsidRPr="005073E5" w:rsidRDefault="005F29D0" w:rsidP="00DD07AF">
            <w:r>
              <w:t>Актуализация</w:t>
            </w:r>
            <w:r w:rsidRPr="005073E5">
              <w:t xml:space="preserve"> реестра инвестиционных предложений и размещение  на сайте муниципального образования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>
              <w:t>ежеквартально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 w:val="restart"/>
          </w:tcPr>
          <w:p w:rsidR="005F29D0" w:rsidRPr="005073E5" w:rsidRDefault="005F29D0" w:rsidP="00DD07AF">
            <w:r w:rsidRPr="005073E5">
              <w:t>Обеспечение прозрачности инвестиционного проекта, предоставление в открытом доступе информации о районе для потенциальных инвесторов, в том числе об инвестиционных площадках и инвестиционных проектах.</w:t>
            </w: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 xml:space="preserve">5.2 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Публикация материалов о деятельности администрации района на официальном сайте и в средствах массовой информации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c>
          <w:tcPr>
            <w:tcW w:w="12633" w:type="dxa"/>
            <w:gridSpan w:val="4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  <w:r w:rsidRPr="005073E5">
              <w:rPr>
                <w:b/>
              </w:rPr>
              <w:t xml:space="preserve">6.Формирование имиджа и маркетинг района  </w:t>
            </w:r>
          </w:p>
        </w:tc>
        <w:tc>
          <w:tcPr>
            <w:tcW w:w="2393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5F29D0" w:rsidRPr="005073E5" w:rsidRDefault="005F29D0" w:rsidP="00DD07AF">
            <w:pPr>
              <w:jc w:val="center"/>
              <w:rPr>
                <w:b/>
              </w:rPr>
            </w:pPr>
          </w:p>
        </w:tc>
      </w:tr>
      <w:tr w:rsidR="005F29D0" w:rsidRPr="005073E5" w:rsidTr="00DD07AF">
        <w:trPr>
          <w:gridAfter w:val="4"/>
          <w:wAfter w:w="16002" w:type="dxa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lastRenderedPageBreak/>
              <w:t>6.1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Участие предприятий района в районных и региональных, российских инвестиционных  выставках и конференциях с целью доведения профильной аудитории информации об инвестиционном клим</w:t>
            </w:r>
            <w:r>
              <w:t xml:space="preserve">ате и возможностях Краснощёковского </w:t>
            </w:r>
            <w:r w:rsidRPr="005073E5">
              <w:t xml:space="preserve"> муниципального района</w:t>
            </w:r>
            <w:r>
              <w:t>.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 w:val="restart"/>
          </w:tcPr>
          <w:p w:rsidR="005F29D0" w:rsidRPr="005073E5" w:rsidRDefault="005F29D0" w:rsidP="00DD07AF">
            <w:r w:rsidRPr="005073E5">
              <w:t xml:space="preserve">Для улучшения инвест. климата в районе, необходимо разработать стратегию формирования имиджа района как открытого, прогрессивного и успешного. Основную роль в этом процессе играет политика руководства  района. Следовательно, имидж района должен строиться  на </w:t>
            </w:r>
            <w:r w:rsidRPr="005073E5">
              <w:lastRenderedPageBreak/>
              <w:t xml:space="preserve">освещении деятельности Главы района и его заместителей. Большое влияние на имидж района оказывает положение района в краевых рейтингах. Следующим элементом районного маркетинга является выставочная деятельность. Участие в выставках  предоставляет возможность представить потенциал района в целом и конкретных предприятий, позволяет установить контакты, найти партнеров и заключать договора с инвесторами.  </w:t>
            </w:r>
          </w:p>
        </w:tc>
      </w:tr>
      <w:tr w:rsidR="005F29D0" w:rsidRPr="005073E5" w:rsidTr="00DD07AF">
        <w:trPr>
          <w:gridAfter w:val="4"/>
          <w:wAfter w:w="16002" w:type="dxa"/>
          <w:trHeight w:val="995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6.2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Публикации материалов в средствах массовой информации о месте района в краевом рейтинге по основным показателям социально-экономического развития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ежеквартально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  <w:trHeight w:val="995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>
              <w:t>6.3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Поддержка в актуальном состоянии сайта района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постоянно</w:t>
            </w:r>
          </w:p>
        </w:tc>
        <w:tc>
          <w:tcPr>
            <w:tcW w:w="3043" w:type="dxa"/>
          </w:tcPr>
          <w:p w:rsidR="005F29D0" w:rsidRDefault="005F29D0" w:rsidP="00DD07AF">
            <w:r>
              <w:t>Управляющий делами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  <w:trHeight w:val="1293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 w:rsidRPr="005073E5">
              <w:t>6.3</w:t>
            </w:r>
          </w:p>
        </w:tc>
        <w:tc>
          <w:tcPr>
            <w:tcW w:w="7187" w:type="dxa"/>
          </w:tcPr>
          <w:p w:rsidR="005F29D0" w:rsidRPr="005073E5" w:rsidRDefault="005F29D0" w:rsidP="00DD07AF">
            <w:r w:rsidRPr="005073E5">
              <w:t>Проведение публичных слушаний и презентаций инвестиционных проектов</w:t>
            </w:r>
          </w:p>
          <w:p w:rsidR="005F29D0" w:rsidRPr="005073E5" w:rsidRDefault="005F29D0" w:rsidP="00DD07AF"/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 w:rsidRPr="005073E5">
              <w:t>по мере надобности</w:t>
            </w:r>
          </w:p>
        </w:tc>
        <w:tc>
          <w:tcPr>
            <w:tcW w:w="3043" w:type="dxa"/>
          </w:tcPr>
          <w:p w:rsidR="005F29D0" w:rsidRPr="005073E5" w:rsidRDefault="005F29D0" w:rsidP="00DD07AF">
            <w:r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  <w:tr w:rsidR="005F29D0" w:rsidRPr="005073E5" w:rsidTr="00DD07AF">
        <w:trPr>
          <w:gridAfter w:val="4"/>
          <w:wAfter w:w="16002" w:type="dxa"/>
          <w:trHeight w:val="5515"/>
        </w:trPr>
        <w:tc>
          <w:tcPr>
            <w:tcW w:w="566" w:type="dxa"/>
          </w:tcPr>
          <w:p w:rsidR="005F29D0" w:rsidRPr="005073E5" w:rsidRDefault="005F29D0" w:rsidP="00DD07AF">
            <w:pPr>
              <w:jc w:val="center"/>
            </w:pPr>
            <w:r>
              <w:lastRenderedPageBreak/>
              <w:t>6.4</w:t>
            </w:r>
          </w:p>
        </w:tc>
        <w:tc>
          <w:tcPr>
            <w:tcW w:w="7187" w:type="dxa"/>
          </w:tcPr>
          <w:p w:rsidR="005F29D0" w:rsidRPr="005073E5" w:rsidRDefault="005F29D0" w:rsidP="00DD07AF">
            <w:r>
              <w:t>Внедрение Стандарта деятельности органов местного самоуправления по обеспечению благоприятного инвестиционного климата в Краснощёковском  районе и актуализация информации, размещаемой в разделах Стандарта, на сайте Администрации Краснощёковского района</w:t>
            </w:r>
          </w:p>
        </w:tc>
        <w:tc>
          <w:tcPr>
            <w:tcW w:w="1837" w:type="dxa"/>
          </w:tcPr>
          <w:p w:rsidR="005F29D0" w:rsidRPr="005073E5" w:rsidRDefault="005F29D0" w:rsidP="00DD07AF">
            <w:pPr>
              <w:jc w:val="center"/>
            </w:pPr>
            <w:r>
              <w:t>по мере надобности</w:t>
            </w:r>
          </w:p>
        </w:tc>
        <w:tc>
          <w:tcPr>
            <w:tcW w:w="3043" w:type="dxa"/>
          </w:tcPr>
          <w:p w:rsidR="005F29D0" w:rsidRPr="005073E5" w:rsidRDefault="005F29D0" w:rsidP="00DD07AF">
            <w:r w:rsidRPr="005073E5">
              <w:t>Управление по экономическому развитию и имущественным отношениям</w:t>
            </w:r>
          </w:p>
        </w:tc>
        <w:tc>
          <w:tcPr>
            <w:tcW w:w="2393" w:type="dxa"/>
            <w:vMerge/>
          </w:tcPr>
          <w:p w:rsidR="005F29D0" w:rsidRPr="005073E5" w:rsidRDefault="005F29D0" w:rsidP="00DD07AF"/>
        </w:tc>
      </w:tr>
    </w:tbl>
    <w:p w:rsidR="005F29D0" w:rsidRPr="005073E5" w:rsidRDefault="005F29D0" w:rsidP="005F29D0">
      <w:pPr>
        <w:jc w:val="center"/>
        <w:rPr>
          <w:b/>
          <w:sz w:val="28"/>
          <w:szCs w:val="28"/>
        </w:rPr>
        <w:sectPr w:rsidR="005F29D0" w:rsidRPr="005073E5" w:rsidSect="005073E5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4C7FD6">
        <w:rPr>
          <w:rFonts w:eastAsia="Calibri"/>
        </w:rPr>
        <w:t xml:space="preserve">ПРИЛОЖЕНИЕ </w:t>
      </w:r>
      <w:r>
        <w:rPr>
          <w:rFonts w:eastAsia="Calibri"/>
        </w:rPr>
        <w:t>3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          к постановлению  А</w:t>
      </w:r>
      <w:r w:rsidRPr="004C7FD6">
        <w:rPr>
          <w:rFonts w:eastAsia="Calibri"/>
        </w:rPr>
        <w:t>дминистрации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   </w:t>
      </w:r>
      <w:r>
        <w:rPr>
          <w:rFonts w:eastAsia="Calibri"/>
        </w:rPr>
        <w:t xml:space="preserve">                                 Краснощёковского</w:t>
      </w:r>
      <w:r w:rsidRPr="004C7FD6">
        <w:rPr>
          <w:rFonts w:eastAsia="Calibri"/>
        </w:rPr>
        <w:t xml:space="preserve"> района</w:t>
      </w:r>
    </w:p>
    <w:p w:rsidR="005F29D0" w:rsidRPr="004C7FD6" w:rsidRDefault="005F29D0" w:rsidP="005F29D0">
      <w:pPr>
        <w:rPr>
          <w:rFonts w:eastAsia="Calibri"/>
        </w:rPr>
      </w:pPr>
      <w:r>
        <w:rPr>
          <w:rFonts w:eastAsia="Calibri"/>
        </w:rPr>
        <w:t xml:space="preserve"> </w:t>
      </w:r>
      <w:r w:rsidRPr="004C7FD6">
        <w:rPr>
          <w:rFonts w:eastAsia="Calibri"/>
        </w:rPr>
        <w:t xml:space="preserve">                                                                      </w:t>
      </w:r>
      <w:r>
        <w:rPr>
          <w:rFonts w:eastAsia="Calibri"/>
        </w:rPr>
        <w:t xml:space="preserve">                         </w:t>
      </w:r>
      <w:r w:rsidRPr="004C7FD6">
        <w:rPr>
          <w:rFonts w:eastAsia="Calibri"/>
        </w:rPr>
        <w:t xml:space="preserve">     Алтайского края</w:t>
      </w:r>
    </w:p>
    <w:p w:rsidR="005F29D0" w:rsidRPr="004C7FD6" w:rsidRDefault="005F29D0" w:rsidP="005F29D0">
      <w:pPr>
        <w:rPr>
          <w:rFonts w:eastAsia="Calibri"/>
        </w:rPr>
      </w:pPr>
      <w:r w:rsidRPr="004C7FD6">
        <w:rPr>
          <w:rFonts w:eastAsia="Calibri"/>
        </w:rPr>
        <w:t xml:space="preserve">                                                                            </w:t>
      </w:r>
      <w:r>
        <w:rPr>
          <w:rFonts w:eastAsia="Calibri"/>
        </w:rPr>
        <w:t xml:space="preserve">                         </w:t>
      </w:r>
      <w:r w:rsidRPr="004C7FD6">
        <w:rPr>
          <w:rFonts w:eastAsia="Calibri"/>
        </w:rPr>
        <w:t xml:space="preserve">от </w:t>
      </w:r>
      <w:r>
        <w:rPr>
          <w:rFonts w:eastAsia="Calibri"/>
        </w:rPr>
        <w:t xml:space="preserve"> ____________</w:t>
      </w:r>
      <w:r w:rsidRPr="004C7FD6">
        <w:rPr>
          <w:rFonts w:eastAsia="Calibri"/>
        </w:rPr>
        <w:t xml:space="preserve">  № </w:t>
      </w:r>
      <w:r>
        <w:rPr>
          <w:rFonts w:eastAsia="Calibri"/>
        </w:rPr>
        <w:t>_____</w:t>
      </w:r>
    </w:p>
    <w:p w:rsidR="005F29D0" w:rsidRPr="004C7FD6" w:rsidRDefault="005F29D0" w:rsidP="005F29D0">
      <w:pPr>
        <w:rPr>
          <w:rFonts w:ascii="Calibri" w:eastAsia="Calibri" w:hAnsi="Calibri"/>
        </w:rPr>
      </w:pPr>
    </w:p>
    <w:p w:rsidR="005F29D0" w:rsidRPr="004C7FD6" w:rsidRDefault="005F29D0" w:rsidP="005F29D0">
      <w:pPr>
        <w:rPr>
          <w:rFonts w:ascii="Calibri" w:eastAsia="Calibri" w:hAnsi="Calibri"/>
          <w:szCs w:val="28"/>
        </w:rPr>
      </w:pPr>
    </w:p>
    <w:p w:rsidR="005F29D0" w:rsidRPr="004C7FD6" w:rsidRDefault="005F29D0" w:rsidP="005F29D0">
      <w:pPr>
        <w:spacing w:line="326" w:lineRule="exact"/>
        <w:ind w:right="400"/>
        <w:jc w:val="center"/>
        <w:rPr>
          <w:b/>
          <w:color w:val="000000"/>
          <w:sz w:val="28"/>
          <w:szCs w:val="28"/>
          <w:lang/>
        </w:rPr>
      </w:pPr>
      <w:r w:rsidRPr="004C7FD6">
        <w:rPr>
          <w:b/>
          <w:color w:val="000000"/>
          <w:sz w:val="28"/>
          <w:szCs w:val="28"/>
        </w:rPr>
        <w:t>ОБЪЕМ</w:t>
      </w:r>
    </w:p>
    <w:p w:rsidR="005F29D0" w:rsidRPr="004C7FD6" w:rsidRDefault="005F29D0" w:rsidP="005F29D0">
      <w:pPr>
        <w:spacing w:line="326" w:lineRule="exact"/>
        <w:ind w:right="400"/>
        <w:jc w:val="center"/>
        <w:rPr>
          <w:b/>
          <w:color w:val="000000"/>
          <w:sz w:val="28"/>
          <w:szCs w:val="28"/>
          <w:lang/>
        </w:rPr>
      </w:pPr>
      <w:r w:rsidRPr="004C7FD6">
        <w:rPr>
          <w:b/>
          <w:color w:val="000000"/>
          <w:sz w:val="28"/>
          <w:szCs w:val="28"/>
        </w:rPr>
        <w:t>финансовых ресурсов, необходимых для реализации муниципальной программы «</w:t>
      </w:r>
      <w:r>
        <w:rPr>
          <w:b/>
          <w:color w:val="000000"/>
          <w:sz w:val="28"/>
          <w:szCs w:val="28"/>
        </w:rPr>
        <w:t>Улучшение инвестиционного климата на территории муниципального образования Краснощёковский  район Алтайского края» на 2022-2026 годы»</w:t>
      </w:r>
    </w:p>
    <w:p w:rsidR="005F29D0" w:rsidRPr="00CC5C0A" w:rsidRDefault="005F29D0" w:rsidP="005F29D0">
      <w:pPr>
        <w:jc w:val="center"/>
        <w:rPr>
          <w:rFonts w:eastAsia="Calibri"/>
          <w:szCs w:val="28"/>
          <w:lang/>
        </w:rPr>
      </w:pPr>
      <w:r w:rsidRPr="00DA7CDB">
        <w:rPr>
          <w:rFonts w:ascii="Calibri" w:eastAsia="Calibri" w:hAnsi="Calibri"/>
          <w:szCs w:val="28"/>
          <w:lang/>
        </w:rPr>
        <w:t xml:space="preserve">                                                         </w:t>
      </w:r>
      <w:r>
        <w:rPr>
          <w:rFonts w:ascii="Calibri" w:eastAsia="Calibri" w:hAnsi="Calibri"/>
          <w:szCs w:val="28"/>
          <w:lang/>
        </w:rPr>
        <w:t xml:space="preserve">                                                                                    </w:t>
      </w:r>
      <w:r w:rsidRPr="00DA7CDB">
        <w:rPr>
          <w:rFonts w:ascii="Calibri" w:eastAsia="Calibri" w:hAnsi="Calibri"/>
          <w:szCs w:val="28"/>
          <w:lang/>
        </w:rPr>
        <w:t xml:space="preserve">       </w:t>
      </w:r>
      <w:r w:rsidRPr="00CC5C0A">
        <w:rPr>
          <w:rFonts w:eastAsia="Calibri"/>
          <w:szCs w:val="28"/>
          <w:lang/>
        </w:rPr>
        <w:t>(млн. руб.)</w:t>
      </w:r>
    </w:p>
    <w:p w:rsidR="005F29D0" w:rsidRDefault="005F29D0" w:rsidP="005F29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1102"/>
        <w:gridCol w:w="1006"/>
        <w:gridCol w:w="968"/>
        <w:gridCol w:w="1093"/>
        <w:gridCol w:w="974"/>
        <w:gridCol w:w="1211"/>
      </w:tblGrid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>Источники и направления расходов</w:t>
            </w:r>
          </w:p>
        </w:tc>
        <w:tc>
          <w:tcPr>
            <w:tcW w:w="1123" w:type="dxa"/>
          </w:tcPr>
          <w:p w:rsidR="005F29D0" w:rsidRDefault="005F29D0" w:rsidP="00DD07AF">
            <w:pPr>
              <w:jc w:val="both"/>
            </w:pPr>
            <w:r>
              <w:t xml:space="preserve">2022 </w:t>
            </w:r>
          </w:p>
        </w:tc>
        <w:tc>
          <w:tcPr>
            <w:tcW w:w="1033" w:type="dxa"/>
          </w:tcPr>
          <w:p w:rsidR="005F29D0" w:rsidRDefault="005F29D0" w:rsidP="00DD07AF">
            <w:pPr>
              <w:jc w:val="both"/>
            </w:pPr>
            <w:r>
              <w:t>2023</w:t>
            </w:r>
          </w:p>
        </w:tc>
        <w:tc>
          <w:tcPr>
            <w:tcW w:w="992" w:type="dxa"/>
          </w:tcPr>
          <w:p w:rsidR="005F29D0" w:rsidRDefault="005F29D0" w:rsidP="00DD07AF">
            <w:pPr>
              <w:jc w:val="both"/>
            </w:pPr>
            <w:r>
              <w:t xml:space="preserve">2023  </w:t>
            </w:r>
          </w:p>
        </w:tc>
        <w:tc>
          <w:tcPr>
            <w:tcW w:w="1127" w:type="dxa"/>
          </w:tcPr>
          <w:p w:rsidR="005F29D0" w:rsidRDefault="005F29D0" w:rsidP="00DD07AF">
            <w:pPr>
              <w:jc w:val="both"/>
            </w:pPr>
            <w:r>
              <w:t xml:space="preserve">2024 </w:t>
            </w:r>
          </w:p>
        </w:tc>
        <w:tc>
          <w:tcPr>
            <w:tcW w:w="999" w:type="dxa"/>
          </w:tcPr>
          <w:p w:rsidR="005F29D0" w:rsidRDefault="005F29D0" w:rsidP="00DD07AF">
            <w:pPr>
              <w:jc w:val="both"/>
            </w:pPr>
            <w:r>
              <w:t>2025</w:t>
            </w:r>
          </w:p>
        </w:tc>
        <w:tc>
          <w:tcPr>
            <w:tcW w:w="1241" w:type="dxa"/>
          </w:tcPr>
          <w:p w:rsidR="005F29D0" w:rsidRDefault="005F29D0" w:rsidP="00DD07AF">
            <w:pPr>
              <w:jc w:val="both"/>
            </w:pPr>
            <w:r>
              <w:t>Всего</w:t>
            </w:r>
          </w:p>
        </w:tc>
      </w:tr>
      <w:tr w:rsidR="005F29D0" w:rsidTr="00DD07AF">
        <w:trPr>
          <w:trHeight w:val="225"/>
        </w:trPr>
        <w:tc>
          <w:tcPr>
            <w:tcW w:w="3339" w:type="dxa"/>
          </w:tcPr>
          <w:p w:rsidR="005F29D0" w:rsidRDefault="005F29D0" w:rsidP="00DD07AF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5F29D0" w:rsidRDefault="005F29D0" w:rsidP="00DD07AF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5F29D0" w:rsidRDefault="005F29D0" w:rsidP="00DD07A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F29D0" w:rsidRDefault="005F29D0" w:rsidP="00DD07AF">
            <w:pPr>
              <w:jc w:val="center"/>
            </w:pPr>
            <w:r>
              <w:t>4</w:t>
            </w:r>
          </w:p>
        </w:tc>
        <w:tc>
          <w:tcPr>
            <w:tcW w:w="1127" w:type="dxa"/>
          </w:tcPr>
          <w:p w:rsidR="005F29D0" w:rsidRDefault="005F29D0" w:rsidP="00DD07AF">
            <w:pPr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5F29D0" w:rsidRDefault="005F29D0" w:rsidP="00DD07AF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5F29D0" w:rsidRDefault="005F29D0" w:rsidP="00DD07AF">
            <w:pPr>
              <w:jc w:val="center"/>
            </w:pPr>
            <w:r>
              <w:t>7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>Всего финансовых затрат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564,68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955,68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>в том числе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федеральный бюджет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133,49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509,29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 краевой бюджет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 местный бюджет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1,39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 внебюджетные источники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393,7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393,7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>Капитальные вложения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564,68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955,68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>в том числе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федеральный бюджет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133,49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509,29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 краевой бюджет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 местный бюджет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1,39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</w:tr>
      <w:tr w:rsidR="005F29D0" w:rsidTr="00DD07AF">
        <w:tc>
          <w:tcPr>
            <w:tcW w:w="3339" w:type="dxa"/>
          </w:tcPr>
          <w:p w:rsidR="005F29D0" w:rsidRDefault="005F29D0" w:rsidP="00DD07AF">
            <w:pPr>
              <w:jc w:val="both"/>
            </w:pPr>
            <w:r>
              <w:t xml:space="preserve">  внебюджетные источники</w:t>
            </w:r>
          </w:p>
        </w:tc>
        <w:tc>
          <w:tcPr>
            <w:tcW w:w="1123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393,7</w:t>
            </w:r>
          </w:p>
        </w:tc>
        <w:tc>
          <w:tcPr>
            <w:tcW w:w="1033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vAlign w:val="bottom"/>
          </w:tcPr>
          <w:p w:rsidR="005F29D0" w:rsidRDefault="005F29D0" w:rsidP="00DD07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1" w:type="dxa"/>
            <w:vAlign w:val="bottom"/>
          </w:tcPr>
          <w:p w:rsidR="005F29D0" w:rsidRDefault="005F29D0" w:rsidP="00DD07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393,7</w:t>
            </w:r>
          </w:p>
        </w:tc>
      </w:tr>
    </w:tbl>
    <w:p w:rsidR="005F29D0" w:rsidRPr="005073E5" w:rsidRDefault="005F29D0" w:rsidP="005F29D0">
      <w:pPr>
        <w:jc w:val="both"/>
      </w:pPr>
    </w:p>
    <w:p w:rsidR="005F29D0" w:rsidRDefault="005F29D0">
      <w:pPr>
        <w:rPr>
          <w:szCs w:val="28"/>
        </w:rPr>
      </w:pPr>
    </w:p>
    <w:sectPr w:rsidR="005F29D0" w:rsidSect="0072187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15" w:rsidRDefault="00E44915" w:rsidP="00935B7B">
      <w:pPr>
        <w:spacing w:after="0" w:line="240" w:lineRule="auto"/>
      </w:pPr>
      <w:r>
        <w:separator/>
      </w:r>
    </w:p>
  </w:endnote>
  <w:endnote w:type="continuationSeparator" w:id="1">
    <w:p w:rsidR="00E44915" w:rsidRDefault="00E44915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D0" w:rsidRDefault="005F29D0" w:rsidP="00982FE1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9D0" w:rsidRDefault="005F29D0" w:rsidP="00A45F5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D0" w:rsidRDefault="005F29D0" w:rsidP="00982FE1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F29D0" w:rsidRDefault="005F29D0" w:rsidP="00A45F5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15" w:rsidRDefault="00E44915" w:rsidP="00935B7B">
      <w:pPr>
        <w:spacing w:after="0" w:line="240" w:lineRule="auto"/>
      </w:pPr>
      <w:r>
        <w:separator/>
      </w:r>
    </w:p>
  </w:footnote>
  <w:footnote w:type="continuationSeparator" w:id="1">
    <w:p w:rsidR="00E44915" w:rsidRDefault="00E44915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46F69"/>
    <w:rsid w:val="0005777B"/>
    <w:rsid w:val="000701B1"/>
    <w:rsid w:val="00071799"/>
    <w:rsid w:val="000F04ED"/>
    <w:rsid w:val="0013555D"/>
    <w:rsid w:val="0017528B"/>
    <w:rsid w:val="001A0DD8"/>
    <w:rsid w:val="00237246"/>
    <w:rsid w:val="002479BF"/>
    <w:rsid w:val="002E2DB9"/>
    <w:rsid w:val="002F7B40"/>
    <w:rsid w:val="00376058"/>
    <w:rsid w:val="00394102"/>
    <w:rsid w:val="003C697E"/>
    <w:rsid w:val="003E69B1"/>
    <w:rsid w:val="00445E29"/>
    <w:rsid w:val="0044649F"/>
    <w:rsid w:val="004573DA"/>
    <w:rsid w:val="00461AB7"/>
    <w:rsid w:val="004E2CF3"/>
    <w:rsid w:val="00510756"/>
    <w:rsid w:val="005320F6"/>
    <w:rsid w:val="005C0B36"/>
    <w:rsid w:val="005F29D0"/>
    <w:rsid w:val="00614470"/>
    <w:rsid w:val="006151DC"/>
    <w:rsid w:val="00631451"/>
    <w:rsid w:val="006903EA"/>
    <w:rsid w:val="006A201E"/>
    <w:rsid w:val="006E1BED"/>
    <w:rsid w:val="00721875"/>
    <w:rsid w:val="0077281F"/>
    <w:rsid w:val="00781FB0"/>
    <w:rsid w:val="0078583F"/>
    <w:rsid w:val="007B34BE"/>
    <w:rsid w:val="007B523F"/>
    <w:rsid w:val="00813281"/>
    <w:rsid w:val="00842945"/>
    <w:rsid w:val="00882CFB"/>
    <w:rsid w:val="0089300A"/>
    <w:rsid w:val="008C58E9"/>
    <w:rsid w:val="008F15BD"/>
    <w:rsid w:val="009337E2"/>
    <w:rsid w:val="00935B7B"/>
    <w:rsid w:val="009416A5"/>
    <w:rsid w:val="00985C62"/>
    <w:rsid w:val="00987151"/>
    <w:rsid w:val="00995947"/>
    <w:rsid w:val="009A088C"/>
    <w:rsid w:val="00A026A2"/>
    <w:rsid w:val="00A1023E"/>
    <w:rsid w:val="00A147E1"/>
    <w:rsid w:val="00A54D0F"/>
    <w:rsid w:val="00A84930"/>
    <w:rsid w:val="00A860C4"/>
    <w:rsid w:val="00AB00B9"/>
    <w:rsid w:val="00AC4DF7"/>
    <w:rsid w:val="00AE735E"/>
    <w:rsid w:val="00AF6653"/>
    <w:rsid w:val="00B2351B"/>
    <w:rsid w:val="00B52CAA"/>
    <w:rsid w:val="00BB1BAF"/>
    <w:rsid w:val="00BB7733"/>
    <w:rsid w:val="00D10043"/>
    <w:rsid w:val="00D622F6"/>
    <w:rsid w:val="00D82810"/>
    <w:rsid w:val="00DB44A0"/>
    <w:rsid w:val="00DD19A9"/>
    <w:rsid w:val="00DF731A"/>
    <w:rsid w:val="00E44915"/>
    <w:rsid w:val="00E9548D"/>
    <w:rsid w:val="00ED61F2"/>
    <w:rsid w:val="00EF4AB3"/>
    <w:rsid w:val="00F30835"/>
    <w:rsid w:val="00F4091D"/>
    <w:rsid w:val="00F72E0E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uiPriority w:val="10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rsid w:val="00AB00B9"/>
  </w:style>
  <w:style w:type="paragraph" w:styleId="ad">
    <w:name w:val="footer"/>
    <w:basedOn w:val="a"/>
    <w:link w:val="ae"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uiPriority w:val="1"/>
    <w:qFormat/>
    <w:rsid w:val="00A54D0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7">
    <w:name w:val="Основной текст_"/>
    <w:link w:val="13"/>
    <w:locked/>
    <w:rsid w:val="005F29D0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F29D0"/>
    <w:pPr>
      <w:shd w:val="clear" w:color="auto" w:fill="FFFFFF"/>
      <w:spacing w:before="300" w:after="0" w:line="226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688F-5089-462D-B422-A7741B3E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Tatyana yurist</cp:lastModifiedBy>
  <cp:revision>6</cp:revision>
  <cp:lastPrinted>2019-11-13T05:26:00Z</cp:lastPrinted>
  <dcterms:created xsi:type="dcterms:W3CDTF">2019-11-18T04:19:00Z</dcterms:created>
  <dcterms:modified xsi:type="dcterms:W3CDTF">2022-02-03T07:43:00Z</dcterms:modified>
</cp:coreProperties>
</file>