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2B790D" w:rsidTr="00255F41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FC7CCF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255F41" w:rsidP="00763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32E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275" w:type="dxa"/>
          </w:tcPr>
          <w:p w:rsidR="004573DA" w:rsidRDefault="004573DA" w:rsidP="00763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32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400DD6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510756" w:rsidTr="00255F41">
        <w:trPr>
          <w:trHeight w:val="437"/>
        </w:trPr>
        <w:tc>
          <w:tcPr>
            <w:tcW w:w="10030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55F41">
        <w:trPr>
          <w:gridAfter w:val="2"/>
          <w:wAfter w:w="5103" w:type="dxa"/>
          <w:trHeight w:val="3167"/>
        </w:trPr>
        <w:tc>
          <w:tcPr>
            <w:tcW w:w="4927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7632E4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255F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 уточнении объемов финансирования в 202</w:t>
            </w:r>
            <w:r w:rsidR="007632E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255F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году муниципальной программы </w:t>
            </w:r>
            <w:r w:rsidR="00255F41">
              <w:rPr>
                <w:rFonts w:ascii="Times New Roman" w:eastAsia="Times New Roman" w:hAnsi="Times New Roman"/>
                <w:bCs/>
                <w:sz w:val="28"/>
                <w:szCs w:val="28"/>
              </w:rPr>
              <w:t>«</w:t>
            </w:r>
            <w:r w:rsidR="00255F4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</w:t>
            </w:r>
            <w:r w:rsidR="00255F41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природного и техногенного характера</w:t>
            </w:r>
            <w:r w:rsidR="00255F4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</w:rPr>
      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2020 - 2024годы»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55F41" w:rsidRPr="00255F41" w:rsidRDefault="00255F41" w:rsidP="00255F4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ab/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В связи с уточнением объемом финансирования на 20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2</w:t>
      </w:r>
      <w:r w:rsidR="007632E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1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год по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2020 - 2024годы»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</w:p>
    <w:p w:rsidR="000F04ED" w:rsidRPr="006913FB" w:rsidRDefault="00255F41" w:rsidP="00255F41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ПОСТАНОВЛЯЕТ:</w:t>
      </w:r>
    </w:p>
    <w:p w:rsidR="00F37F33" w:rsidRPr="00F37F33" w:rsidRDefault="0030048F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1. В Приложении № 1, утвержденном указанным  постановлением (далее - «муниципальная программа»):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В разделе 1 позицию «Объем финансирования программы» 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Объемы финансирования 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программы (прогноз – суммы могут быть уточнены при принятии бюджета на очередной финансовый год)</w:t>
      </w:r>
      <w:r w:rsidRPr="00F37F33">
        <w:rPr>
          <w:rFonts w:eastAsia="Times New Roman"/>
          <w:spacing w:val="-4"/>
          <w:sz w:val="28"/>
          <w:szCs w:val="28"/>
        </w:rPr>
        <w:tab/>
      </w:r>
      <w:r w:rsidRPr="00F37F33">
        <w:rPr>
          <w:rFonts w:eastAsia="Times New Roman"/>
          <w:spacing w:val="-4"/>
          <w:sz w:val="28"/>
          <w:szCs w:val="28"/>
        </w:rPr>
        <w:tab/>
        <w:t xml:space="preserve">Общий объем финансирования Программы составляет     </w:t>
      </w:r>
      <w:r w:rsidR="007632E4">
        <w:rPr>
          <w:rFonts w:eastAsia="Times New Roman"/>
          <w:spacing w:val="-4"/>
          <w:sz w:val="28"/>
          <w:szCs w:val="28"/>
        </w:rPr>
        <w:t>1 015 541</w:t>
      </w:r>
      <w:r w:rsidRPr="00F37F33">
        <w:rPr>
          <w:rFonts w:eastAsia="Times New Roman"/>
          <w:spacing w:val="-4"/>
          <w:sz w:val="28"/>
          <w:szCs w:val="28"/>
        </w:rPr>
        <w:t xml:space="preserve"> рублей</w:t>
      </w:r>
      <w:r w:rsidR="007632E4">
        <w:rPr>
          <w:rFonts w:eastAsia="Times New Roman"/>
          <w:spacing w:val="-4"/>
          <w:sz w:val="28"/>
          <w:szCs w:val="28"/>
        </w:rPr>
        <w:t xml:space="preserve"> 96 копеек</w:t>
      </w:r>
      <w:r w:rsidRPr="00F37F33">
        <w:rPr>
          <w:rFonts w:eastAsia="Times New Roman"/>
          <w:spacing w:val="-4"/>
          <w:sz w:val="28"/>
          <w:szCs w:val="28"/>
        </w:rPr>
        <w:t>, в том числе: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из консолидированного районного бюджета – </w:t>
      </w:r>
      <w:r w:rsidR="007632E4" w:rsidRPr="007632E4">
        <w:rPr>
          <w:rFonts w:eastAsia="Times New Roman"/>
          <w:spacing w:val="-4"/>
          <w:sz w:val="28"/>
          <w:szCs w:val="28"/>
        </w:rPr>
        <w:t>1 015 541 рублей 96 копеек</w:t>
      </w:r>
      <w:r w:rsidRPr="00F37F33">
        <w:rPr>
          <w:rFonts w:eastAsia="Times New Roman"/>
          <w:spacing w:val="-4"/>
          <w:sz w:val="28"/>
          <w:szCs w:val="28"/>
        </w:rPr>
        <w:t>, из них: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lastRenderedPageBreak/>
        <w:t>- в 2020 году – 51760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2021 году – 8</w:t>
      </w:r>
      <w:r w:rsidR="007632E4">
        <w:rPr>
          <w:rFonts w:eastAsia="Times New Roman"/>
          <w:spacing w:val="-4"/>
          <w:sz w:val="28"/>
          <w:szCs w:val="28"/>
        </w:rPr>
        <w:t>1</w:t>
      </w:r>
      <w:r w:rsidRPr="00F37F33">
        <w:rPr>
          <w:rFonts w:eastAsia="Times New Roman"/>
          <w:spacing w:val="-4"/>
          <w:sz w:val="28"/>
          <w:szCs w:val="28"/>
        </w:rPr>
        <w:t xml:space="preserve"> </w:t>
      </w:r>
      <w:r w:rsidR="007632E4">
        <w:rPr>
          <w:rFonts w:eastAsia="Times New Roman"/>
          <w:spacing w:val="-4"/>
          <w:sz w:val="28"/>
          <w:szCs w:val="28"/>
        </w:rPr>
        <w:t>781</w:t>
      </w:r>
      <w:r w:rsidRPr="00F37F33">
        <w:rPr>
          <w:rFonts w:eastAsia="Times New Roman"/>
          <w:spacing w:val="-4"/>
          <w:sz w:val="28"/>
          <w:szCs w:val="28"/>
        </w:rPr>
        <w:t xml:space="preserve"> рубл</w:t>
      </w:r>
      <w:r w:rsidR="007632E4">
        <w:rPr>
          <w:rFonts w:eastAsia="Times New Roman"/>
          <w:spacing w:val="-4"/>
          <w:sz w:val="28"/>
          <w:szCs w:val="28"/>
        </w:rPr>
        <w:t>ь 96 копеек</w:t>
      </w:r>
      <w:r w:rsidRPr="00F37F33">
        <w:rPr>
          <w:rFonts w:eastAsia="Times New Roman"/>
          <w:spacing w:val="-4"/>
          <w:sz w:val="28"/>
          <w:szCs w:val="28"/>
        </w:rPr>
        <w:t>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- в 2022 году – </w:t>
      </w:r>
      <w:r w:rsidR="007632E4">
        <w:rPr>
          <w:rFonts w:eastAsia="Times New Roman"/>
          <w:spacing w:val="-4"/>
          <w:sz w:val="28"/>
          <w:szCs w:val="28"/>
        </w:rPr>
        <w:t>294</w:t>
      </w:r>
      <w:r w:rsidRPr="00F37F33">
        <w:rPr>
          <w:rFonts w:eastAsia="Times New Roman"/>
          <w:spacing w:val="-4"/>
          <w:sz w:val="28"/>
          <w:szCs w:val="28"/>
        </w:rPr>
        <w:t xml:space="preserve"> 000 рублей;</w:t>
      </w:r>
    </w:p>
    <w:p w:rsidR="00F37F33" w:rsidRPr="00F37F33" w:rsidRDefault="007632E4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>- в 2023 году – 294</w:t>
      </w:r>
      <w:r w:rsidR="00F37F33" w:rsidRPr="00F37F33">
        <w:rPr>
          <w:rFonts w:eastAsia="Times New Roman"/>
          <w:spacing w:val="-4"/>
          <w:sz w:val="28"/>
          <w:szCs w:val="28"/>
        </w:rPr>
        <w:t xml:space="preserve"> 000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- в 2024 году – </w:t>
      </w:r>
      <w:r w:rsidR="007632E4">
        <w:rPr>
          <w:rFonts w:eastAsia="Times New Roman"/>
          <w:spacing w:val="-4"/>
          <w:sz w:val="28"/>
          <w:szCs w:val="28"/>
        </w:rPr>
        <w:t>294</w:t>
      </w:r>
      <w:r w:rsidRPr="00F37F33">
        <w:rPr>
          <w:rFonts w:eastAsia="Times New Roman"/>
          <w:spacing w:val="-4"/>
          <w:sz w:val="28"/>
          <w:szCs w:val="28"/>
        </w:rPr>
        <w:t xml:space="preserve"> 000 рублей.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Раздел 4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Общий объем  финансирования Программы составляет </w:t>
      </w:r>
      <w:r w:rsidR="007632E4" w:rsidRPr="007632E4">
        <w:rPr>
          <w:rFonts w:eastAsia="Times New Roman"/>
          <w:spacing w:val="-4"/>
          <w:sz w:val="28"/>
          <w:szCs w:val="28"/>
        </w:rPr>
        <w:t>1 015 541 рублей 96 копеек</w:t>
      </w:r>
      <w:r w:rsidRPr="00F37F33">
        <w:rPr>
          <w:rFonts w:eastAsia="Times New Roman"/>
          <w:spacing w:val="-4"/>
          <w:sz w:val="28"/>
          <w:szCs w:val="28"/>
        </w:rPr>
        <w:t>, в том числе: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Из консолидированного районного бюджета – </w:t>
      </w:r>
      <w:r w:rsidR="00CE257A" w:rsidRPr="00CE257A">
        <w:rPr>
          <w:rFonts w:eastAsia="Times New Roman"/>
          <w:spacing w:val="-4"/>
          <w:sz w:val="28"/>
          <w:szCs w:val="28"/>
        </w:rPr>
        <w:t>1 015 541 рублей 96 копеек</w:t>
      </w:r>
      <w:r w:rsidRPr="00F37F33">
        <w:rPr>
          <w:rFonts w:eastAsia="Times New Roman"/>
          <w:spacing w:val="-4"/>
          <w:sz w:val="28"/>
          <w:szCs w:val="28"/>
        </w:rPr>
        <w:t>, из них:</w:t>
      </w:r>
    </w:p>
    <w:p w:rsidR="00CC79E9" w:rsidRPr="00CC79E9" w:rsidRDefault="00CC79E9" w:rsidP="00CC79E9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C79E9">
        <w:rPr>
          <w:rFonts w:eastAsia="Times New Roman"/>
          <w:spacing w:val="-4"/>
          <w:sz w:val="28"/>
          <w:szCs w:val="28"/>
        </w:rPr>
        <w:t>- в 2020 году – 51760 рублей;</w:t>
      </w:r>
    </w:p>
    <w:p w:rsidR="00CC79E9" w:rsidRPr="00CC79E9" w:rsidRDefault="00CC79E9" w:rsidP="00CC79E9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C79E9">
        <w:rPr>
          <w:rFonts w:eastAsia="Times New Roman"/>
          <w:spacing w:val="-4"/>
          <w:sz w:val="28"/>
          <w:szCs w:val="28"/>
        </w:rPr>
        <w:t>- в 2021 году – 81 781 рубль 96 копеек;</w:t>
      </w:r>
    </w:p>
    <w:p w:rsidR="00CC79E9" w:rsidRPr="00CC79E9" w:rsidRDefault="00CC79E9" w:rsidP="00CC79E9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C79E9">
        <w:rPr>
          <w:rFonts w:eastAsia="Times New Roman"/>
          <w:spacing w:val="-4"/>
          <w:sz w:val="28"/>
          <w:szCs w:val="28"/>
        </w:rPr>
        <w:t>- в 2022 году – 294 000 рублей;</w:t>
      </w:r>
    </w:p>
    <w:p w:rsidR="00CC79E9" w:rsidRPr="00CC79E9" w:rsidRDefault="00CC79E9" w:rsidP="00CC79E9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C79E9">
        <w:rPr>
          <w:rFonts w:eastAsia="Times New Roman"/>
          <w:spacing w:val="-4"/>
          <w:sz w:val="28"/>
          <w:szCs w:val="28"/>
        </w:rPr>
        <w:t>- в 2023 году – 294 000 рублей;</w:t>
      </w:r>
    </w:p>
    <w:p w:rsidR="00F37F33" w:rsidRPr="00F37F33" w:rsidRDefault="00CC79E9" w:rsidP="00CC79E9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C79E9">
        <w:rPr>
          <w:rFonts w:eastAsia="Times New Roman"/>
          <w:spacing w:val="-4"/>
          <w:sz w:val="28"/>
          <w:szCs w:val="28"/>
        </w:rPr>
        <w:t>- в 2024 году – 294 000 рублей</w:t>
      </w:r>
      <w:proofErr w:type="gramStart"/>
      <w:r w:rsidRPr="00CC79E9">
        <w:rPr>
          <w:rFonts w:eastAsia="Times New Roman"/>
          <w:spacing w:val="-4"/>
          <w:sz w:val="28"/>
          <w:szCs w:val="28"/>
        </w:rPr>
        <w:t>.</w:t>
      </w:r>
      <w:r w:rsidR="00F37F33" w:rsidRPr="00F37F33">
        <w:rPr>
          <w:rFonts w:eastAsia="Times New Roman"/>
          <w:spacing w:val="-4"/>
          <w:sz w:val="28"/>
          <w:szCs w:val="28"/>
        </w:rPr>
        <w:t>.</w:t>
      </w:r>
      <w:proofErr w:type="gramEnd"/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 </w:t>
      </w:r>
      <w:r w:rsidRPr="00F37F33">
        <w:rPr>
          <w:rFonts w:eastAsia="Times New Roman"/>
          <w:spacing w:val="-4"/>
          <w:sz w:val="28"/>
          <w:szCs w:val="28"/>
        </w:rPr>
        <w:tab/>
        <w:t>Объемы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В период действия Программы возможны привлечения средств из иных источников финансирования.</w:t>
      </w:r>
      <w:r w:rsidR="0030048F" w:rsidRPr="005D312C">
        <w:rPr>
          <w:sz w:val="28"/>
          <w:szCs w:val="28"/>
        </w:rPr>
        <w:tab/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37F33">
        <w:rPr>
          <w:sz w:val="28"/>
          <w:szCs w:val="28"/>
        </w:rPr>
        <w:t>2. Приложение 1 к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Краснощековского район Алтайского края на 2020 - 2024 годы» 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F37F33">
        <w:rPr>
          <w:sz w:val="28"/>
          <w:szCs w:val="28"/>
        </w:rPr>
        <w:t>Приложение 2 к 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2018 - 2022 годы» 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231FAC" w:rsidRPr="00C257B8" w:rsidRDefault="00F37F33" w:rsidP="00F37F33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ab/>
        <w:t>4</w:t>
      </w:r>
      <w:r w:rsidR="0030048F"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96E14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sectPr w:rsidR="00C96E14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2D4" w:rsidRDefault="006A72D4" w:rsidP="00935B7B">
      <w:pPr>
        <w:spacing w:after="0" w:line="240" w:lineRule="auto"/>
      </w:pPr>
      <w:r>
        <w:separator/>
      </w:r>
    </w:p>
  </w:endnote>
  <w:endnote w:type="continuationSeparator" w:id="0">
    <w:p w:rsidR="006A72D4" w:rsidRDefault="006A72D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2D4" w:rsidRDefault="006A72D4" w:rsidP="00935B7B">
      <w:pPr>
        <w:spacing w:after="0" w:line="240" w:lineRule="auto"/>
      </w:pPr>
      <w:r>
        <w:separator/>
      </w:r>
    </w:p>
  </w:footnote>
  <w:footnote w:type="continuationSeparator" w:id="0">
    <w:p w:rsidR="006A72D4" w:rsidRDefault="006A72D4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5ABB"/>
    <w:rsid w:val="00071799"/>
    <w:rsid w:val="00075089"/>
    <w:rsid w:val="000909A6"/>
    <w:rsid w:val="000974AA"/>
    <w:rsid w:val="000F04ED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55F41"/>
    <w:rsid w:val="002A4D1C"/>
    <w:rsid w:val="002B790D"/>
    <w:rsid w:val="002E2DB9"/>
    <w:rsid w:val="002F7B40"/>
    <w:rsid w:val="0030048F"/>
    <w:rsid w:val="00343675"/>
    <w:rsid w:val="00376058"/>
    <w:rsid w:val="00376BE0"/>
    <w:rsid w:val="00380A4C"/>
    <w:rsid w:val="00394102"/>
    <w:rsid w:val="003B6C3F"/>
    <w:rsid w:val="003C697E"/>
    <w:rsid w:val="003E69B1"/>
    <w:rsid w:val="00400DD6"/>
    <w:rsid w:val="00420DF4"/>
    <w:rsid w:val="004267CC"/>
    <w:rsid w:val="00445E29"/>
    <w:rsid w:val="0044649F"/>
    <w:rsid w:val="004573DA"/>
    <w:rsid w:val="00461AB7"/>
    <w:rsid w:val="004B1568"/>
    <w:rsid w:val="004C2132"/>
    <w:rsid w:val="004E2CF3"/>
    <w:rsid w:val="005051C3"/>
    <w:rsid w:val="00510756"/>
    <w:rsid w:val="00510804"/>
    <w:rsid w:val="0051653C"/>
    <w:rsid w:val="005320F6"/>
    <w:rsid w:val="005C0B36"/>
    <w:rsid w:val="00614470"/>
    <w:rsid w:val="00614F01"/>
    <w:rsid w:val="006151DC"/>
    <w:rsid w:val="00631451"/>
    <w:rsid w:val="00670C6B"/>
    <w:rsid w:val="006903EA"/>
    <w:rsid w:val="006913FB"/>
    <w:rsid w:val="006A201E"/>
    <w:rsid w:val="006A72D4"/>
    <w:rsid w:val="006B07BD"/>
    <w:rsid w:val="006E1BED"/>
    <w:rsid w:val="007000CA"/>
    <w:rsid w:val="00721875"/>
    <w:rsid w:val="00722C9D"/>
    <w:rsid w:val="007632E4"/>
    <w:rsid w:val="0077281F"/>
    <w:rsid w:val="00781FB0"/>
    <w:rsid w:val="0078583F"/>
    <w:rsid w:val="00795C52"/>
    <w:rsid w:val="007A73FE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53223"/>
    <w:rsid w:val="00974039"/>
    <w:rsid w:val="00976E54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32BDA"/>
    <w:rsid w:val="00B52CAA"/>
    <w:rsid w:val="00B93C4F"/>
    <w:rsid w:val="00BA3332"/>
    <w:rsid w:val="00BB1BAF"/>
    <w:rsid w:val="00BB7733"/>
    <w:rsid w:val="00C257B8"/>
    <w:rsid w:val="00C36D3A"/>
    <w:rsid w:val="00C6442B"/>
    <w:rsid w:val="00C915D0"/>
    <w:rsid w:val="00C96E14"/>
    <w:rsid w:val="00CC79E9"/>
    <w:rsid w:val="00CE257A"/>
    <w:rsid w:val="00D10043"/>
    <w:rsid w:val="00D622F6"/>
    <w:rsid w:val="00D64EE6"/>
    <w:rsid w:val="00D82810"/>
    <w:rsid w:val="00DB44A0"/>
    <w:rsid w:val="00DD03EE"/>
    <w:rsid w:val="00DD19A9"/>
    <w:rsid w:val="00DF731A"/>
    <w:rsid w:val="00E13983"/>
    <w:rsid w:val="00E27771"/>
    <w:rsid w:val="00E7054D"/>
    <w:rsid w:val="00E76D4D"/>
    <w:rsid w:val="00E9548D"/>
    <w:rsid w:val="00EC1B23"/>
    <w:rsid w:val="00ED61F2"/>
    <w:rsid w:val="00EE0E1A"/>
    <w:rsid w:val="00EF4AB3"/>
    <w:rsid w:val="00F30835"/>
    <w:rsid w:val="00F37F33"/>
    <w:rsid w:val="00F4091D"/>
    <w:rsid w:val="00F72E0E"/>
    <w:rsid w:val="00F90563"/>
    <w:rsid w:val="00F96B03"/>
    <w:rsid w:val="00FC7CC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C98D5-7C74-4D5E-BDE3-0294F837D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39</cp:revision>
  <cp:lastPrinted>2021-02-10T09:21:00Z</cp:lastPrinted>
  <dcterms:created xsi:type="dcterms:W3CDTF">2019-11-18T04:19:00Z</dcterms:created>
  <dcterms:modified xsi:type="dcterms:W3CDTF">2022-01-10T09:17:00Z</dcterms:modified>
</cp:coreProperties>
</file>