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5E2" w:rsidRPr="007B75E2" w:rsidRDefault="007B75E2" w:rsidP="007B75E2">
      <w:pPr>
        <w:spacing w:after="0" w:line="240" w:lineRule="auto"/>
        <w:jc w:val="center"/>
        <w:rPr>
          <w:rFonts w:ascii="Tahoma" w:eastAsia="Times New Roman" w:hAnsi="Tahoma" w:cs="Tahoma"/>
          <w:color w:val="2D2D2D"/>
          <w:sz w:val="21"/>
          <w:szCs w:val="21"/>
          <w:lang w:eastAsia="ru-RU"/>
        </w:rPr>
      </w:pPr>
      <w:r w:rsidRPr="007B75E2">
        <w:rPr>
          <w:rFonts w:ascii="Tahoma" w:eastAsia="Times New Roman" w:hAnsi="Tahoma" w:cs="Tahoma"/>
          <w:b/>
          <w:bCs/>
          <w:color w:val="2D2D2D"/>
          <w:sz w:val="24"/>
          <w:szCs w:val="24"/>
          <w:lang w:eastAsia="ru-RU"/>
        </w:rPr>
        <w:br/>
        <w:t>        Режим работы</w:t>
      </w:r>
    </w:p>
    <w:p w:rsidR="007B75E2" w:rsidRPr="007B75E2" w:rsidRDefault="007B75E2" w:rsidP="007B75E2">
      <w:pPr>
        <w:spacing w:after="0" w:line="240" w:lineRule="auto"/>
        <w:jc w:val="center"/>
        <w:rPr>
          <w:rFonts w:ascii="Tahoma" w:eastAsia="Times New Roman" w:hAnsi="Tahoma" w:cs="Tahoma"/>
          <w:color w:val="2D2D2D"/>
          <w:sz w:val="21"/>
          <w:szCs w:val="21"/>
          <w:lang w:eastAsia="ru-RU"/>
        </w:rPr>
      </w:pPr>
      <w:r w:rsidRPr="007B75E2">
        <w:rPr>
          <w:rFonts w:ascii="Tahoma" w:eastAsia="Times New Roman" w:hAnsi="Tahoma" w:cs="Tahoma"/>
          <w:color w:val="2D2D2D"/>
          <w:sz w:val="21"/>
          <w:szCs w:val="21"/>
          <w:lang w:eastAsia="ru-RU"/>
        </w:rPr>
        <w:t> </w:t>
      </w:r>
    </w:p>
    <w:p w:rsidR="007B75E2" w:rsidRPr="007B75E2" w:rsidRDefault="007B75E2" w:rsidP="007B75E2">
      <w:pPr>
        <w:spacing w:after="0" w:line="240" w:lineRule="auto"/>
        <w:jc w:val="center"/>
        <w:rPr>
          <w:rFonts w:ascii="Tahoma" w:eastAsia="Times New Roman" w:hAnsi="Tahoma" w:cs="Tahoma"/>
          <w:color w:val="2D2D2D"/>
          <w:sz w:val="21"/>
          <w:szCs w:val="21"/>
          <w:lang w:eastAsia="ru-RU"/>
        </w:rPr>
      </w:pPr>
      <w:r w:rsidRPr="007B75E2">
        <w:rPr>
          <w:rFonts w:ascii="Tahoma" w:eastAsia="Times New Roman" w:hAnsi="Tahoma" w:cs="Tahoma"/>
          <w:b/>
          <w:bCs/>
          <w:color w:val="2D2D2D"/>
          <w:sz w:val="24"/>
          <w:szCs w:val="24"/>
          <w:lang w:eastAsia="ru-RU"/>
        </w:rPr>
        <w:t>Информационно-консультационного центра поддержки предпринимательства </w:t>
      </w:r>
    </w:p>
    <w:p w:rsidR="007B75E2" w:rsidRPr="007B75E2" w:rsidRDefault="007B75E2" w:rsidP="007B75E2">
      <w:pPr>
        <w:spacing w:after="0" w:line="240" w:lineRule="auto"/>
        <w:jc w:val="center"/>
        <w:rPr>
          <w:rFonts w:ascii="Tahoma" w:eastAsia="Times New Roman" w:hAnsi="Tahoma" w:cs="Tahoma"/>
          <w:color w:val="2D2D2D"/>
          <w:sz w:val="21"/>
          <w:szCs w:val="21"/>
          <w:lang w:eastAsia="ru-RU"/>
        </w:rPr>
      </w:pPr>
      <w:r w:rsidRPr="007B75E2">
        <w:rPr>
          <w:rFonts w:ascii="Tahoma" w:eastAsia="Times New Roman" w:hAnsi="Tahoma" w:cs="Tahoma"/>
          <w:color w:val="2D2D2D"/>
          <w:sz w:val="21"/>
          <w:szCs w:val="21"/>
          <w:lang w:eastAsia="ru-RU"/>
        </w:rPr>
        <w:t> </w:t>
      </w:r>
    </w:p>
    <w:p w:rsidR="007B75E2" w:rsidRPr="007B75E2" w:rsidRDefault="007B75E2" w:rsidP="007B75E2">
      <w:pPr>
        <w:spacing w:after="0" w:line="240" w:lineRule="auto"/>
        <w:jc w:val="center"/>
        <w:rPr>
          <w:rFonts w:ascii="Tahoma" w:eastAsia="Times New Roman" w:hAnsi="Tahoma" w:cs="Tahoma"/>
          <w:color w:val="2D2D2D"/>
          <w:sz w:val="21"/>
          <w:szCs w:val="21"/>
          <w:lang w:eastAsia="ru-RU"/>
        </w:rPr>
      </w:pPr>
      <w:r>
        <w:rPr>
          <w:rFonts w:ascii="Tahoma" w:eastAsia="Times New Roman" w:hAnsi="Tahoma" w:cs="Tahoma"/>
          <w:b/>
          <w:bCs/>
          <w:color w:val="2D2D2D"/>
          <w:sz w:val="24"/>
          <w:szCs w:val="24"/>
          <w:lang w:eastAsia="ru-RU"/>
        </w:rPr>
        <w:t xml:space="preserve">Краснощёковского </w:t>
      </w:r>
      <w:r w:rsidRPr="007B75E2">
        <w:rPr>
          <w:rFonts w:ascii="Tahoma" w:eastAsia="Times New Roman" w:hAnsi="Tahoma" w:cs="Tahoma"/>
          <w:b/>
          <w:bCs/>
          <w:color w:val="2D2D2D"/>
          <w:sz w:val="24"/>
          <w:szCs w:val="24"/>
          <w:lang w:eastAsia="ru-RU"/>
        </w:rPr>
        <w:t xml:space="preserve"> района</w:t>
      </w:r>
      <w:r>
        <w:rPr>
          <w:rFonts w:ascii="Tahoma" w:eastAsia="Times New Roman" w:hAnsi="Tahoma" w:cs="Tahoma"/>
          <w:b/>
          <w:bCs/>
          <w:color w:val="2D2D2D"/>
          <w:sz w:val="24"/>
          <w:szCs w:val="24"/>
          <w:lang w:eastAsia="ru-RU"/>
        </w:rPr>
        <w:t xml:space="preserve"> Алтайского края</w:t>
      </w:r>
    </w:p>
    <w:p w:rsidR="007B75E2" w:rsidRPr="007B75E2" w:rsidRDefault="007B75E2" w:rsidP="007B75E2">
      <w:pPr>
        <w:spacing w:after="0" w:line="240" w:lineRule="auto"/>
        <w:jc w:val="center"/>
        <w:rPr>
          <w:rFonts w:ascii="Tahoma" w:eastAsia="Times New Roman" w:hAnsi="Tahoma" w:cs="Tahoma"/>
          <w:color w:val="2D2D2D"/>
          <w:sz w:val="21"/>
          <w:szCs w:val="21"/>
          <w:lang w:eastAsia="ru-RU"/>
        </w:rPr>
      </w:pPr>
      <w:r w:rsidRPr="007B75E2">
        <w:rPr>
          <w:rFonts w:ascii="Tahoma" w:eastAsia="Times New Roman" w:hAnsi="Tahoma" w:cs="Tahoma"/>
          <w:color w:val="2D2D2D"/>
          <w:sz w:val="21"/>
          <w:szCs w:val="21"/>
          <w:lang w:eastAsia="ru-RU"/>
        </w:rPr>
        <w:t> </w:t>
      </w:r>
    </w:p>
    <w:p w:rsidR="007B75E2" w:rsidRPr="007B75E2" w:rsidRDefault="007B75E2" w:rsidP="007B75E2">
      <w:pPr>
        <w:spacing w:after="0" w:line="240" w:lineRule="auto"/>
        <w:rPr>
          <w:rFonts w:ascii="Tahoma" w:eastAsia="Times New Roman" w:hAnsi="Tahoma" w:cs="Tahoma"/>
          <w:color w:val="2D2D2D"/>
          <w:sz w:val="21"/>
          <w:szCs w:val="21"/>
          <w:lang w:eastAsia="ru-RU"/>
        </w:rPr>
      </w:pPr>
      <w:r w:rsidRPr="007B75E2">
        <w:rPr>
          <w:rFonts w:ascii="Tahoma" w:eastAsia="Times New Roman" w:hAnsi="Tahoma" w:cs="Tahoma"/>
          <w:b/>
          <w:bCs/>
          <w:color w:val="2D2D2D"/>
          <w:sz w:val="21"/>
          <w:lang w:eastAsia="ru-RU"/>
        </w:rPr>
        <w:t> </w:t>
      </w:r>
    </w:p>
    <w:p w:rsidR="007B75E2" w:rsidRPr="007B75E2" w:rsidRDefault="007B75E2" w:rsidP="007B75E2">
      <w:pPr>
        <w:spacing w:after="0" w:line="240" w:lineRule="auto"/>
        <w:rPr>
          <w:rFonts w:ascii="Tahoma" w:eastAsia="Times New Roman" w:hAnsi="Tahoma" w:cs="Tahoma"/>
          <w:color w:val="2D2D2D"/>
          <w:sz w:val="21"/>
          <w:szCs w:val="21"/>
          <w:lang w:eastAsia="ru-RU"/>
        </w:rPr>
      </w:pPr>
      <w:r w:rsidRPr="007B75E2">
        <w:rPr>
          <w:rFonts w:ascii="Tahoma" w:eastAsia="Times New Roman" w:hAnsi="Tahoma" w:cs="Tahoma"/>
          <w:color w:val="2D2D2D"/>
          <w:sz w:val="21"/>
          <w:szCs w:val="21"/>
          <w:lang w:eastAsia="ru-RU"/>
        </w:rPr>
        <w:t> </w:t>
      </w:r>
    </w:p>
    <w:tbl>
      <w:tblPr>
        <w:tblW w:w="0" w:type="auto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46"/>
        <w:gridCol w:w="5052"/>
      </w:tblGrid>
      <w:tr w:rsidR="007B75E2" w:rsidRPr="007B75E2" w:rsidTr="007B75E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5E2" w:rsidRPr="007B75E2" w:rsidRDefault="007B75E2" w:rsidP="007B75E2">
            <w:pPr>
              <w:spacing w:after="0" w:line="240" w:lineRule="auto"/>
              <w:rPr>
                <w:rFonts w:ascii="Tahoma" w:eastAsia="Times New Roman" w:hAnsi="Tahoma" w:cs="Tahoma"/>
                <w:color w:val="2D2D2D"/>
                <w:sz w:val="21"/>
                <w:szCs w:val="21"/>
                <w:lang w:eastAsia="ru-RU"/>
              </w:rPr>
            </w:pPr>
            <w:r w:rsidRPr="007B75E2">
              <w:rPr>
                <w:rFonts w:ascii="Tahoma" w:eastAsia="Times New Roman" w:hAnsi="Tahoma" w:cs="Tahoma"/>
                <w:b/>
                <w:bCs/>
                <w:color w:val="2D2D2D"/>
                <w:sz w:val="24"/>
                <w:szCs w:val="24"/>
                <w:lang w:eastAsia="ru-RU"/>
              </w:rPr>
              <w:t>Адрес расположения:</w:t>
            </w:r>
          </w:p>
          <w:p w:rsidR="007B75E2" w:rsidRPr="007B75E2" w:rsidRDefault="007B75E2" w:rsidP="007B75E2">
            <w:pPr>
              <w:spacing w:after="0" w:line="240" w:lineRule="auto"/>
              <w:rPr>
                <w:rFonts w:ascii="Tahoma" w:eastAsia="Times New Roman" w:hAnsi="Tahoma" w:cs="Tahoma"/>
                <w:color w:val="2D2D2D"/>
                <w:sz w:val="21"/>
                <w:szCs w:val="21"/>
                <w:lang w:eastAsia="ru-RU"/>
              </w:rPr>
            </w:pPr>
            <w:r w:rsidRPr="007B75E2">
              <w:rPr>
                <w:rFonts w:ascii="Tahoma" w:eastAsia="Times New Roman" w:hAnsi="Tahoma" w:cs="Tahoma"/>
                <w:b/>
                <w:bCs/>
                <w:color w:val="2D2D2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5E2" w:rsidRPr="007B75E2" w:rsidRDefault="007B75E2" w:rsidP="007B75E2">
            <w:pPr>
              <w:spacing w:after="0" w:line="240" w:lineRule="auto"/>
              <w:rPr>
                <w:rFonts w:ascii="Tahoma" w:eastAsia="Times New Roman" w:hAnsi="Tahoma" w:cs="Tahoma"/>
                <w:color w:val="2D2D2D"/>
                <w:sz w:val="21"/>
                <w:szCs w:val="21"/>
                <w:lang w:eastAsia="ru-RU"/>
              </w:rPr>
            </w:pPr>
            <w:r w:rsidRPr="007B75E2">
              <w:rPr>
                <w:rFonts w:ascii="Tahoma" w:eastAsia="Times New Roman" w:hAnsi="Tahoma" w:cs="Tahoma"/>
                <w:color w:val="2D2D2D"/>
                <w:sz w:val="24"/>
                <w:szCs w:val="24"/>
                <w:lang w:eastAsia="ru-RU"/>
              </w:rPr>
              <w:t xml:space="preserve">с. </w:t>
            </w:r>
            <w:r>
              <w:rPr>
                <w:rFonts w:ascii="Tahoma" w:eastAsia="Times New Roman" w:hAnsi="Tahoma" w:cs="Tahoma"/>
                <w:color w:val="2D2D2D"/>
                <w:sz w:val="24"/>
                <w:szCs w:val="24"/>
                <w:lang w:eastAsia="ru-RU"/>
              </w:rPr>
              <w:t>Краснощёково</w:t>
            </w:r>
            <w:r w:rsidRPr="007B75E2">
              <w:rPr>
                <w:rFonts w:ascii="Tahoma" w:eastAsia="Times New Roman" w:hAnsi="Tahoma" w:cs="Tahoma"/>
                <w:color w:val="2D2D2D"/>
                <w:sz w:val="24"/>
                <w:szCs w:val="24"/>
                <w:lang w:eastAsia="ru-RU"/>
              </w:rPr>
              <w:t>, ул</w:t>
            </w:r>
            <w:proofErr w:type="gramStart"/>
            <w:r w:rsidRPr="007B75E2">
              <w:rPr>
                <w:rFonts w:ascii="Tahoma" w:eastAsia="Times New Roman" w:hAnsi="Tahoma" w:cs="Tahoma"/>
                <w:color w:val="2D2D2D"/>
                <w:sz w:val="24"/>
                <w:szCs w:val="24"/>
                <w:lang w:eastAsia="ru-RU"/>
              </w:rPr>
              <w:t>.</w:t>
            </w:r>
            <w:r>
              <w:rPr>
                <w:rFonts w:ascii="Tahoma" w:eastAsia="Times New Roman" w:hAnsi="Tahoma" w:cs="Tahoma"/>
                <w:color w:val="2D2D2D"/>
                <w:sz w:val="24"/>
                <w:szCs w:val="24"/>
                <w:lang w:eastAsia="ru-RU"/>
              </w:rPr>
              <w:t>Л</w:t>
            </w:r>
            <w:proofErr w:type="gramEnd"/>
            <w:r>
              <w:rPr>
                <w:rFonts w:ascii="Tahoma" w:eastAsia="Times New Roman" w:hAnsi="Tahoma" w:cs="Tahoma"/>
                <w:color w:val="2D2D2D"/>
                <w:sz w:val="24"/>
                <w:szCs w:val="24"/>
                <w:lang w:eastAsia="ru-RU"/>
              </w:rPr>
              <w:t>енина</w:t>
            </w:r>
            <w:r w:rsidRPr="007B75E2">
              <w:rPr>
                <w:rFonts w:ascii="Tahoma" w:eastAsia="Times New Roman" w:hAnsi="Tahoma" w:cs="Tahoma"/>
                <w:color w:val="2D2D2D"/>
                <w:sz w:val="24"/>
                <w:szCs w:val="24"/>
                <w:lang w:eastAsia="ru-RU"/>
              </w:rPr>
              <w:t>,</w:t>
            </w:r>
            <w:r>
              <w:rPr>
                <w:rFonts w:ascii="Tahoma" w:eastAsia="Times New Roman" w:hAnsi="Tahoma" w:cs="Tahoma"/>
                <w:color w:val="2D2D2D"/>
                <w:sz w:val="24"/>
                <w:szCs w:val="24"/>
                <w:lang w:eastAsia="ru-RU"/>
              </w:rPr>
              <w:t xml:space="preserve"> 152 </w:t>
            </w:r>
            <w:r w:rsidRPr="007B75E2">
              <w:rPr>
                <w:rFonts w:ascii="Tahoma" w:eastAsia="Times New Roman" w:hAnsi="Tahoma" w:cs="Tahoma"/>
                <w:color w:val="2D2D2D"/>
                <w:sz w:val="24"/>
                <w:szCs w:val="24"/>
                <w:lang w:eastAsia="ru-RU"/>
              </w:rPr>
              <w:t xml:space="preserve"> 2-й этаж, </w:t>
            </w:r>
          </w:p>
          <w:p w:rsidR="007B75E2" w:rsidRPr="007B75E2" w:rsidRDefault="007B75E2" w:rsidP="007B75E2">
            <w:pPr>
              <w:spacing w:after="0" w:line="240" w:lineRule="auto"/>
              <w:rPr>
                <w:rFonts w:ascii="Tahoma" w:eastAsia="Times New Roman" w:hAnsi="Tahoma" w:cs="Tahoma"/>
                <w:color w:val="2D2D2D"/>
                <w:sz w:val="21"/>
                <w:szCs w:val="21"/>
                <w:lang w:eastAsia="ru-RU"/>
              </w:rPr>
            </w:pPr>
            <w:r w:rsidRPr="007B75E2">
              <w:rPr>
                <w:rFonts w:ascii="Tahoma" w:eastAsia="Times New Roman" w:hAnsi="Tahoma" w:cs="Tahoma"/>
                <w:b/>
                <w:bCs/>
                <w:color w:val="2D2D2D"/>
                <w:sz w:val="24"/>
                <w:szCs w:val="24"/>
                <w:lang w:eastAsia="ru-RU"/>
              </w:rPr>
              <w:t> </w:t>
            </w:r>
          </w:p>
        </w:tc>
      </w:tr>
      <w:tr w:rsidR="007B75E2" w:rsidRPr="007B75E2" w:rsidTr="007B75E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5E2" w:rsidRPr="007B75E2" w:rsidRDefault="007B75E2" w:rsidP="007B75E2">
            <w:pPr>
              <w:spacing w:after="0" w:line="240" w:lineRule="auto"/>
              <w:rPr>
                <w:rFonts w:ascii="Tahoma" w:eastAsia="Times New Roman" w:hAnsi="Tahoma" w:cs="Tahoma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bCs/>
                <w:color w:val="2D2D2D"/>
                <w:sz w:val="24"/>
                <w:szCs w:val="24"/>
                <w:lang w:eastAsia="ru-RU"/>
              </w:rPr>
              <w:t>Телефон</w:t>
            </w:r>
            <w:r w:rsidRPr="007B75E2">
              <w:rPr>
                <w:rFonts w:ascii="Tahoma" w:eastAsia="Times New Roman" w:hAnsi="Tahoma" w:cs="Tahoma"/>
                <w:b/>
                <w:bCs/>
                <w:color w:val="2D2D2D"/>
                <w:sz w:val="24"/>
                <w:szCs w:val="24"/>
                <w:lang w:eastAsia="ru-RU"/>
              </w:rPr>
              <w:t>:</w:t>
            </w:r>
            <w:r w:rsidRPr="007B75E2">
              <w:rPr>
                <w:rFonts w:ascii="Tahoma" w:eastAsia="Times New Roman" w:hAnsi="Tahoma" w:cs="Tahoma"/>
                <w:color w:val="2D2D2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5E2" w:rsidRPr="007B75E2" w:rsidRDefault="007B75E2" w:rsidP="007B75E2">
            <w:pPr>
              <w:spacing w:after="0" w:line="240" w:lineRule="auto"/>
              <w:rPr>
                <w:rFonts w:ascii="Tahoma" w:eastAsia="Times New Roman" w:hAnsi="Tahoma" w:cs="Tahoma"/>
                <w:color w:val="2D2D2D"/>
                <w:sz w:val="21"/>
                <w:szCs w:val="21"/>
                <w:lang w:eastAsia="ru-RU"/>
              </w:rPr>
            </w:pPr>
            <w:r w:rsidRPr="007B75E2">
              <w:rPr>
                <w:rFonts w:ascii="Tahoma" w:eastAsia="Times New Roman" w:hAnsi="Tahoma" w:cs="Tahoma"/>
                <w:color w:val="2D2D2D"/>
                <w:sz w:val="24"/>
                <w:szCs w:val="24"/>
                <w:lang w:eastAsia="ru-RU"/>
              </w:rPr>
              <w:t>8 (385</w:t>
            </w:r>
            <w:r>
              <w:rPr>
                <w:rFonts w:ascii="Tahoma" w:eastAsia="Times New Roman" w:hAnsi="Tahoma" w:cs="Tahoma"/>
                <w:color w:val="2D2D2D"/>
                <w:sz w:val="24"/>
                <w:szCs w:val="24"/>
                <w:lang w:eastAsia="ru-RU"/>
              </w:rPr>
              <w:t>75</w:t>
            </w:r>
            <w:r w:rsidRPr="007B75E2">
              <w:rPr>
                <w:rFonts w:ascii="Tahoma" w:eastAsia="Times New Roman" w:hAnsi="Tahoma" w:cs="Tahoma"/>
                <w:color w:val="2D2D2D"/>
                <w:sz w:val="24"/>
                <w:szCs w:val="24"/>
                <w:lang w:eastAsia="ru-RU"/>
              </w:rPr>
              <w:t>) </w:t>
            </w:r>
            <w:r>
              <w:rPr>
                <w:rFonts w:ascii="Tahoma" w:eastAsia="Times New Roman" w:hAnsi="Tahoma" w:cs="Tahoma"/>
                <w:color w:val="2D2D2D"/>
                <w:sz w:val="24"/>
                <w:szCs w:val="24"/>
                <w:lang w:eastAsia="ru-RU"/>
              </w:rPr>
              <w:t>22401</w:t>
            </w:r>
          </w:p>
          <w:p w:rsidR="007B75E2" w:rsidRPr="007B75E2" w:rsidRDefault="007B75E2" w:rsidP="007B75E2">
            <w:pPr>
              <w:spacing w:after="0" w:line="240" w:lineRule="auto"/>
              <w:rPr>
                <w:rFonts w:ascii="Tahoma" w:eastAsia="Times New Roman" w:hAnsi="Tahoma" w:cs="Tahoma"/>
                <w:color w:val="2D2D2D"/>
                <w:sz w:val="21"/>
                <w:szCs w:val="21"/>
                <w:lang w:eastAsia="ru-RU"/>
              </w:rPr>
            </w:pPr>
            <w:r w:rsidRPr="007B75E2">
              <w:rPr>
                <w:rFonts w:ascii="Tahoma" w:eastAsia="Times New Roman" w:hAnsi="Tahoma" w:cs="Tahoma"/>
                <w:b/>
                <w:bCs/>
                <w:color w:val="2D2D2D"/>
                <w:sz w:val="24"/>
                <w:szCs w:val="24"/>
                <w:lang w:eastAsia="ru-RU"/>
              </w:rPr>
              <w:t> </w:t>
            </w:r>
          </w:p>
        </w:tc>
      </w:tr>
      <w:tr w:rsidR="007B75E2" w:rsidRPr="007B75E2" w:rsidTr="007B75E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5E2" w:rsidRPr="007B75E2" w:rsidRDefault="007B75E2" w:rsidP="007B75E2">
            <w:pPr>
              <w:spacing w:after="0" w:line="240" w:lineRule="auto"/>
              <w:rPr>
                <w:rFonts w:ascii="Tahoma" w:eastAsia="Times New Roman" w:hAnsi="Tahoma" w:cs="Tahoma"/>
                <w:color w:val="2D2D2D"/>
                <w:sz w:val="21"/>
                <w:szCs w:val="21"/>
                <w:lang w:eastAsia="ru-RU"/>
              </w:rPr>
            </w:pPr>
            <w:proofErr w:type="spellStart"/>
            <w:r w:rsidRPr="007B75E2">
              <w:rPr>
                <w:rFonts w:ascii="Tahoma" w:eastAsia="Times New Roman" w:hAnsi="Tahoma" w:cs="Tahoma"/>
                <w:b/>
                <w:bCs/>
                <w:color w:val="2D2D2D"/>
                <w:sz w:val="24"/>
                <w:szCs w:val="24"/>
                <w:lang w:eastAsia="ru-RU"/>
              </w:rPr>
              <w:t>E-mail</w:t>
            </w:r>
            <w:proofErr w:type="spellEnd"/>
            <w:r w:rsidRPr="007B75E2">
              <w:rPr>
                <w:rFonts w:ascii="Tahoma" w:eastAsia="Times New Roman" w:hAnsi="Tahoma" w:cs="Tahoma"/>
                <w:b/>
                <w:bCs/>
                <w:color w:val="2D2D2D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5E2" w:rsidRPr="007B75E2" w:rsidRDefault="007B75E2" w:rsidP="007B75E2">
            <w:pPr>
              <w:spacing w:after="0" w:line="240" w:lineRule="auto"/>
              <w:rPr>
                <w:rFonts w:ascii="Tahoma" w:eastAsia="Times New Roman" w:hAnsi="Tahoma" w:cs="Tahoma"/>
                <w:color w:val="2D2D2D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1A1A1A"/>
                <w:sz w:val="21"/>
                <w:szCs w:val="21"/>
                <w:shd w:val="clear" w:color="auto" w:fill="FFFFFF"/>
              </w:rPr>
              <w:t>upravlenie-econom@yandex.ru</w:t>
            </w:r>
            <w:proofErr w:type="spellEnd"/>
            <w:r w:rsidRPr="007B75E2">
              <w:rPr>
                <w:rFonts w:ascii="Tahoma" w:eastAsia="Times New Roman" w:hAnsi="Tahoma" w:cs="Tahoma"/>
                <w:b/>
                <w:bCs/>
                <w:i/>
                <w:iCs/>
                <w:color w:val="2D2D2D"/>
                <w:sz w:val="24"/>
                <w:szCs w:val="24"/>
                <w:lang w:eastAsia="ru-RU"/>
              </w:rPr>
              <w:t> </w:t>
            </w:r>
          </w:p>
          <w:p w:rsidR="007B75E2" w:rsidRPr="007B75E2" w:rsidRDefault="007B75E2" w:rsidP="007B75E2">
            <w:pPr>
              <w:spacing w:after="0" w:line="240" w:lineRule="auto"/>
              <w:rPr>
                <w:rFonts w:ascii="Tahoma" w:eastAsia="Times New Roman" w:hAnsi="Tahoma" w:cs="Tahoma"/>
                <w:color w:val="2D2D2D"/>
                <w:sz w:val="21"/>
                <w:szCs w:val="21"/>
                <w:lang w:eastAsia="ru-RU"/>
              </w:rPr>
            </w:pPr>
            <w:r w:rsidRPr="007B75E2">
              <w:rPr>
                <w:rFonts w:ascii="Tahoma" w:eastAsia="Times New Roman" w:hAnsi="Tahoma" w:cs="Tahoma"/>
                <w:b/>
                <w:bCs/>
                <w:color w:val="2D2D2D"/>
                <w:sz w:val="24"/>
                <w:szCs w:val="24"/>
                <w:lang w:eastAsia="ru-RU"/>
              </w:rPr>
              <w:t> </w:t>
            </w:r>
          </w:p>
        </w:tc>
      </w:tr>
      <w:tr w:rsidR="007B75E2" w:rsidRPr="007B75E2" w:rsidTr="007B75E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5E2" w:rsidRPr="007B75E2" w:rsidRDefault="007B75E2" w:rsidP="007B75E2">
            <w:pPr>
              <w:spacing w:after="0" w:line="240" w:lineRule="auto"/>
              <w:rPr>
                <w:rFonts w:ascii="Tahoma" w:eastAsia="Times New Roman" w:hAnsi="Tahoma" w:cs="Tahoma"/>
                <w:color w:val="2D2D2D"/>
                <w:sz w:val="21"/>
                <w:szCs w:val="21"/>
                <w:lang w:eastAsia="ru-RU"/>
              </w:rPr>
            </w:pPr>
            <w:r w:rsidRPr="007B75E2">
              <w:rPr>
                <w:rFonts w:ascii="Tahoma" w:eastAsia="Times New Roman" w:hAnsi="Tahoma" w:cs="Tahoma"/>
                <w:b/>
                <w:bCs/>
                <w:color w:val="2D2D2D"/>
                <w:sz w:val="24"/>
                <w:szCs w:val="24"/>
                <w:lang w:eastAsia="ru-RU"/>
              </w:rPr>
              <w:t>Часы работы:</w:t>
            </w:r>
          </w:p>
          <w:p w:rsidR="007B75E2" w:rsidRPr="007B75E2" w:rsidRDefault="007B75E2" w:rsidP="007B75E2">
            <w:pPr>
              <w:spacing w:after="0" w:line="240" w:lineRule="auto"/>
              <w:rPr>
                <w:rFonts w:ascii="Tahoma" w:eastAsia="Times New Roman" w:hAnsi="Tahoma" w:cs="Tahoma"/>
                <w:color w:val="2D2D2D"/>
                <w:sz w:val="21"/>
                <w:szCs w:val="21"/>
                <w:lang w:eastAsia="ru-RU"/>
              </w:rPr>
            </w:pPr>
            <w:r w:rsidRPr="007B75E2">
              <w:rPr>
                <w:rFonts w:ascii="Tahoma" w:eastAsia="Times New Roman" w:hAnsi="Tahoma" w:cs="Tahoma"/>
                <w:b/>
                <w:bCs/>
                <w:color w:val="2D2D2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5E2" w:rsidRPr="007B75E2" w:rsidRDefault="007B75E2" w:rsidP="007B75E2">
            <w:pPr>
              <w:spacing w:after="0" w:line="240" w:lineRule="auto"/>
              <w:rPr>
                <w:rFonts w:ascii="Tahoma" w:eastAsia="Times New Roman" w:hAnsi="Tahoma" w:cs="Tahoma"/>
                <w:color w:val="2D2D2D"/>
                <w:sz w:val="21"/>
                <w:szCs w:val="21"/>
                <w:lang w:eastAsia="ru-RU"/>
              </w:rPr>
            </w:pPr>
            <w:r w:rsidRPr="007B75E2">
              <w:rPr>
                <w:rFonts w:ascii="Tahoma" w:eastAsia="Times New Roman" w:hAnsi="Tahoma" w:cs="Tahoma"/>
                <w:color w:val="2D2D2D"/>
                <w:sz w:val="24"/>
                <w:szCs w:val="24"/>
                <w:lang w:eastAsia="ru-RU"/>
              </w:rPr>
              <w:t>Понедельник – пятница  9.00 – 17.00</w:t>
            </w:r>
          </w:p>
          <w:p w:rsidR="007B75E2" w:rsidRPr="007B75E2" w:rsidRDefault="007B75E2" w:rsidP="007B75E2">
            <w:pPr>
              <w:spacing w:after="0" w:line="240" w:lineRule="auto"/>
              <w:rPr>
                <w:rFonts w:ascii="Tahoma" w:eastAsia="Times New Roman" w:hAnsi="Tahoma" w:cs="Tahoma"/>
                <w:color w:val="2D2D2D"/>
                <w:sz w:val="21"/>
                <w:szCs w:val="21"/>
                <w:lang w:eastAsia="ru-RU"/>
              </w:rPr>
            </w:pPr>
            <w:r w:rsidRPr="007B75E2">
              <w:rPr>
                <w:rFonts w:ascii="Tahoma" w:eastAsia="Times New Roman" w:hAnsi="Tahoma" w:cs="Tahoma"/>
                <w:color w:val="2D2D2D"/>
                <w:sz w:val="24"/>
                <w:szCs w:val="24"/>
                <w:lang w:eastAsia="ru-RU"/>
              </w:rPr>
              <w:t>Перерыв на обед-13.00-14.00</w:t>
            </w:r>
          </w:p>
          <w:p w:rsidR="007B75E2" w:rsidRPr="007B75E2" w:rsidRDefault="007B75E2" w:rsidP="007B75E2">
            <w:pPr>
              <w:spacing w:after="0" w:line="240" w:lineRule="auto"/>
              <w:rPr>
                <w:rFonts w:ascii="Tahoma" w:eastAsia="Times New Roman" w:hAnsi="Tahoma" w:cs="Tahoma"/>
                <w:color w:val="2D2D2D"/>
                <w:sz w:val="21"/>
                <w:szCs w:val="21"/>
                <w:lang w:eastAsia="ru-RU"/>
              </w:rPr>
            </w:pPr>
            <w:r w:rsidRPr="007B75E2">
              <w:rPr>
                <w:rFonts w:ascii="Tahoma" w:eastAsia="Times New Roman" w:hAnsi="Tahoma" w:cs="Tahoma"/>
                <w:color w:val="2D2D2D"/>
                <w:sz w:val="24"/>
                <w:szCs w:val="24"/>
                <w:lang w:eastAsia="ru-RU"/>
              </w:rPr>
              <w:t>Выходной – суббота, воскресенье</w:t>
            </w:r>
          </w:p>
          <w:p w:rsidR="007B75E2" w:rsidRPr="007B75E2" w:rsidRDefault="007B75E2" w:rsidP="007B75E2">
            <w:pPr>
              <w:spacing w:after="0" w:line="240" w:lineRule="auto"/>
              <w:rPr>
                <w:rFonts w:ascii="Tahoma" w:eastAsia="Times New Roman" w:hAnsi="Tahoma" w:cs="Tahoma"/>
                <w:color w:val="2D2D2D"/>
                <w:sz w:val="21"/>
                <w:szCs w:val="21"/>
                <w:lang w:eastAsia="ru-RU"/>
              </w:rPr>
            </w:pPr>
            <w:r w:rsidRPr="007B75E2">
              <w:rPr>
                <w:rFonts w:ascii="Tahoma" w:eastAsia="Times New Roman" w:hAnsi="Tahoma" w:cs="Tahoma"/>
                <w:b/>
                <w:bCs/>
                <w:color w:val="2D2D2D"/>
                <w:sz w:val="24"/>
                <w:szCs w:val="24"/>
                <w:lang w:eastAsia="ru-RU"/>
              </w:rPr>
              <w:t> </w:t>
            </w:r>
          </w:p>
        </w:tc>
      </w:tr>
      <w:tr w:rsidR="007B75E2" w:rsidRPr="007B75E2" w:rsidTr="007B75E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5E2" w:rsidRPr="007B75E2" w:rsidRDefault="007B75E2" w:rsidP="007B75E2">
            <w:pPr>
              <w:spacing w:after="0" w:line="240" w:lineRule="auto"/>
              <w:rPr>
                <w:rFonts w:ascii="Tahoma" w:eastAsia="Times New Roman" w:hAnsi="Tahoma" w:cs="Tahoma"/>
                <w:color w:val="2D2D2D"/>
                <w:sz w:val="21"/>
                <w:szCs w:val="21"/>
                <w:lang w:eastAsia="ru-RU"/>
              </w:rPr>
            </w:pPr>
            <w:r w:rsidRPr="007B75E2">
              <w:rPr>
                <w:rFonts w:ascii="Tahoma" w:eastAsia="Times New Roman" w:hAnsi="Tahoma" w:cs="Tahoma"/>
                <w:b/>
                <w:bCs/>
                <w:color w:val="2D2D2D"/>
                <w:sz w:val="24"/>
                <w:szCs w:val="24"/>
                <w:lang w:eastAsia="ru-RU"/>
              </w:rPr>
              <w:t>Специалист центра</w:t>
            </w:r>
            <w:r w:rsidRPr="007B75E2">
              <w:rPr>
                <w:rFonts w:ascii="Tahoma" w:eastAsia="Times New Roman" w:hAnsi="Tahoma" w:cs="Tahoma"/>
                <w:color w:val="2D2D2D"/>
                <w:sz w:val="24"/>
                <w:szCs w:val="24"/>
                <w:lang w:eastAsia="ru-RU"/>
              </w:rPr>
              <w:t>:</w:t>
            </w:r>
          </w:p>
          <w:p w:rsidR="007B75E2" w:rsidRPr="007B75E2" w:rsidRDefault="007B75E2" w:rsidP="007B75E2">
            <w:pPr>
              <w:spacing w:after="0" w:line="240" w:lineRule="auto"/>
              <w:rPr>
                <w:rFonts w:ascii="Tahoma" w:eastAsia="Times New Roman" w:hAnsi="Tahoma" w:cs="Tahoma"/>
                <w:color w:val="2D2D2D"/>
                <w:sz w:val="21"/>
                <w:szCs w:val="21"/>
                <w:lang w:eastAsia="ru-RU"/>
              </w:rPr>
            </w:pPr>
            <w:r w:rsidRPr="007B75E2">
              <w:rPr>
                <w:rFonts w:ascii="Tahoma" w:eastAsia="Times New Roman" w:hAnsi="Tahoma" w:cs="Tahoma"/>
                <w:b/>
                <w:bCs/>
                <w:color w:val="2D2D2D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5E2" w:rsidRPr="007B75E2" w:rsidRDefault="007B75E2" w:rsidP="007B75E2">
            <w:pPr>
              <w:spacing w:after="0" w:line="240" w:lineRule="auto"/>
              <w:rPr>
                <w:rFonts w:ascii="Tahoma" w:eastAsia="Times New Roman" w:hAnsi="Tahoma" w:cs="Tahoma"/>
                <w:color w:val="2D2D2D"/>
                <w:sz w:val="21"/>
                <w:szCs w:val="21"/>
                <w:lang w:eastAsia="ru-RU"/>
              </w:rPr>
            </w:pPr>
            <w:r w:rsidRPr="007B75E2">
              <w:rPr>
                <w:rFonts w:ascii="Tahoma" w:eastAsia="Times New Roman" w:hAnsi="Tahoma" w:cs="Tahoma"/>
                <w:color w:val="2D2D2D"/>
                <w:sz w:val="24"/>
                <w:szCs w:val="24"/>
                <w:lang w:eastAsia="ru-RU"/>
              </w:rPr>
              <w:t> </w:t>
            </w:r>
            <w:r>
              <w:rPr>
                <w:rFonts w:ascii="Tahoma" w:eastAsia="Times New Roman" w:hAnsi="Tahoma" w:cs="Tahoma"/>
                <w:color w:val="2D2D2D"/>
                <w:sz w:val="24"/>
                <w:szCs w:val="24"/>
                <w:lang w:eastAsia="ru-RU"/>
              </w:rPr>
              <w:t>Никулина Татьяна Сергеевна</w:t>
            </w:r>
          </w:p>
          <w:p w:rsidR="007B75E2" w:rsidRPr="007B75E2" w:rsidRDefault="007B75E2" w:rsidP="007B75E2">
            <w:pPr>
              <w:spacing w:after="0" w:line="240" w:lineRule="auto"/>
              <w:rPr>
                <w:rFonts w:ascii="Tahoma" w:eastAsia="Times New Roman" w:hAnsi="Tahoma" w:cs="Tahoma"/>
                <w:color w:val="2D2D2D"/>
                <w:sz w:val="21"/>
                <w:szCs w:val="21"/>
                <w:lang w:eastAsia="ru-RU"/>
              </w:rPr>
            </w:pPr>
            <w:r w:rsidRPr="007B75E2">
              <w:rPr>
                <w:rFonts w:ascii="Tahoma" w:eastAsia="Times New Roman" w:hAnsi="Tahoma" w:cs="Tahoma"/>
                <w:b/>
                <w:bCs/>
                <w:color w:val="2D2D2D"/>
                <w:sz w:val="24"/>
                <w:szCs w:val="24"/>
                <w:lang w:eastAsia="ru-RU"/>
              </w:rPr>
              <w:t> </w:t>
            </w:r>
          </w:p>
        </w:tc>
      </w:tr>
    </w:tbl>
    <w:p w:rsidR="007B75E2" w:rsidRPr="007B75E2" w:rsidRDefault="007B75E2" w:rsidP="007B75E2">
      <w:pPr>
        <w:spacing w:after="0" w:line="240" w:lineRule="auto"/>
        <w:rPr>
          <w:rFonts w:ascii="Tahoma" w:eastAsia="Times New Roman" w:hAnsi="Tahoma" w:cs="Tahoma"/>
          <w:color w:val="2D2D2D"/>
          <w:sz w:val="21"/>
          <w:szCs w:val="21"/>
          <w:lang w:eastAsia="ru-RU"/>
        </w:rPr>
      </w:pPr>
      <w:r w:rsidRPr="007B75E2">
        <w:rPr>
          <w:rFonts w:ascii="Tahoma" w:eastAsia="Times New Roman" w:hAnsi="Tahoma" w:cs="Tahoma"/>
          <w:color w:val="2D2D2D"/>
          <w:sz w:val="21"/>
          <w:szCs w:val="21"/>
          <w:lang w:eastAsia="ru-RU"/>
        </w:rPr>
        <w:t> </w:t>
      </w:r>
    </w:p>
    <w:p w:rsidR="007B75E2" w:rsidRPr="007B75E2" w:rsidRDefault="007B75E2" w:rsidP="007B75E2">
      <w:pPr>
        <w:spacing w:after="0" w:line="240" w:lineRule="auto"/>
        <w:jc w:val="center"/>
        <w:rPr>
          <w:rFonts w:ascii="Tahoma" w:eastAsia="Times New Roman" w:hAnsi="Tahoma" w:cs="Tahoma"/>
          <w:color w:val="2D2D2D"/>
          <w:sz w:val="21"/>
          <w:szCs w:val="21"/>
          <w:lang w:eastAsia="ru-RU"/>
        </w:rPr>
      </w:pPr>
      <w:r w:rsidRPr="007B75E2">
        <w:rPr>
          <w:rFonts w:ascii="Tahoma" w:eastAsia="Times New Roman" w:hAnsi="Tahoma" w:cs="Tahoma"/>
          <w:b/>
          <w:bCs/>
          <w:color w:val="2D2D2D"/>
          <w:sz w:val="24"/>
          <w:szCs w:val="24"/>
          <w:lang w:eastAsia="ru-RU"/>
        </w:rPr>
        <w:t>Перечень услуг</w:t>
      </w:r>
    </w:p>
    <w:p w:rsidR="007B75E2" w:rsidRPr="007B75E2" w:rsidRDefault="007B75E2" w:rsidP="007B75E2">
      <w:pPr>
        <w:spacing w:after="0" w:line="240" w:lineRule="auto"/>
        <w:jc w:val="center"/>
        <w:rPr>
          <w:rFonts w:ascii="Tahoma" w:eastAsia="Times New Roman" w:hAnsi="Tahoma" w:cs="Tahoma"/>
          <w:color w:val="2D2D2D"/>
          <w:sz w:val="21"/>
          <w:szCs w:val="21"/>
          <w:lang w:eastAsia="ru-RU"/>
        </w:rPr>
      </w:pPr>
      <w:r w:rsidRPr="007B75E2">
        <w:rPr>
          <w:rFonts w:ascii="Tahoma" w:eastAsia="Times New Roman" w:hAnsi="Tahoma" w:cs="Tahoma"/>
          <w:b/>
          <w:bCs/>
          <w:color w:val="2D2D2D"/>
          <w:sz w:val="24"/>
          <w:szCs w:val="24"/>
          <w:lang w:eastAsia="ru-RU"/>
        </w:rPr>
        <w:t>Информационно-консультационного центра поддержки предпринимательства </w:t>
      </w:r>
    </w:p>
    <w:p w:rsidR="007B75E2" w:rsidRPr="007B75E2" w:rsidRDefault="007B75E2" w:rsidP="007B75E2">
      <w:pPr>
        <w:spacing w:after="0" w:line="240" w:lineRule="auto"/>
        <w:jc w:val="center"/>
        <w:rPr>
          <w:rFonts w:ascii="Tahoma" w:eastAsia="Times New Roman" w:hAnsi="Tahoma" w:cs="Tahoma"/>
          <w:color w:val="2D2D2D"/>
          <w:sz w:val="21"/>
          <w:szCs w:val="21"/>
          <w:lang w:eastAsia="ru-RU"/>
        </w:rPr>
      </w:pPr>
      <w:r>
        <w:rPr>
          <w:rFonts w:ascii="Tahoma" w:eastAsia="Times New Roman" w:hAnsi="Tahoma" w:cs="Tahoma"/>
          <w:b/>
          <w:bCs/>
          <w:color w:val="2D2D2D"/>
          <w:sz w:val="24"/>
          <w:szCs w:val="24"/>
          <w:lang w:eastAsia="ru-RU"/>
        </w:rPr>
        <w:t>Краснощековского</w:t>
      </w:r>
      <w:r w:rsidRPr="007B75E2">
        <w:rPr>
          <w:rFonts w:ascii="Tahoma" w:eastAsia="Times New Roman" w:hAnsi="Tahoma" w:cs="Tahoma"/>
          <w:b/>
          <w:bCs/>
          <w:color w:val="2D2D2D"/>
          <w:sz w:val="24"/>
          <w:szCs w:val="24"/>
          <w:lang w:eastAsia="ru-RU"/>
        </w:rPr>
        <w:t xml:space="preserve"> района</w:t>
      </w:r>
    </w:p>
    <w:p w:rsidR="007B75E2" w:rsidRPr="007B75E2" w:rsidRDefault="007B75E2" w:rsidP="007B75E2">
      <w:pPr>
        <w:spacing w:after="0" w:line="240" w:lineRule="auto"/>
        <w:rPr>
          <w:rFonts w:ascii="Tahoma" w:eastAsia="Times New Roman" w:hAnsi="Tahoma" w:cs="Tahoma"/>
          <w:color w:val="2D2D2D"/>
          <w:sz w:val="21"/>
          <w:szCs w:val="21"/>
          <w:lang w:eastAsia="ru-RU"/>
        </w:rPr>
      </w:pPr>
      <w:r w:rsidRPr="007B75E2">
        <w:rPr>
          <w:rFonts w:ascii="Tahoma" w:eastAsia="Times New Roman" w:hAnsi="Tahoma" w:cs="Tahoma"/>
          <w:b/>
          <w:bCs/>
          <w:color w:val="2D2D2D"/>
          <w:sz w:val="21"/>
          <w:lang w:eastAsia="ru-RU"/>
        </w:rPr>
        <w:t> </w:t>
      </w:r>
    </w:p>
    <w:p w:rsidR="007B75E2" w:rsidRPr="007B75E2" w:rsidRDefault="007B75E2" w:rsidP="007B75E2">
      <w:pPr>
        <w:spacing w:after="0" w:line="240" w:lineRule="auto"/>
        <w:jc w:val="both"/>
        <w:rPr>
          <w:rFonts w:ascii="Tahoma" w:eastAsia="Times New Roman" w:hAnsi="Tahoma" w:cs="Tahoma"/>
          <w:color w:val="2D2D2D"/>
          <w:sz w:val="21"/>
          <w:szCs w:val="21"/>
          <w:lang w:eastAsia="ru-RU"/>
        </w:rPr>
      </w:pPr>
      <w:r w:rsidRPr="007B75E2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1. Предоставление доступа к информационному порталу КГБУ «Алтайский бизнес-инкубатор».</w:t>
      </w:r>
      <w:r w:rsidRPr="007B75E2">
        <w:rPr>
          <w:rFonts w:ascii="Tahoma" w:eastAsia="Times New Roman" w:hAnsi="Tahoma" w:cs="Tahoma"/>
          <w:color w:val="2D2D2D"/>
          <w:sz w:val="21"/>
          <w:szCs w:val="21"/>
          <w:lang w:eastAsia="ru-RU"/>
        </w:rPr>
        <w:br/>
      </w:r>
      <w:r w:rsidRPr="007B75E2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2. Предоставление доступа к справочно-правовой системе «</w:t>
      </w:r>
      <w:proofErr w:type="spellStart"/>
      <w:r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Гарант</w:t>
      </w:r>
      <w:r w:rsidRPr="007B75E2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Плюс</w:t>
      </w:r>
      <w:proofErr w:type="spellEnd"/>
      <w:r w:rsidRPr="007B75E2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».</w:t>
      </w:r>
      <w:r w:rsidRPr="007B75E2">
        <w:rPr>
          <w:rFonts w:ascii="Tahoma" w:eastAsia="Times New Roman" w:hAnsi="Tahoma" w:cs="Tahoma"/>
          <w:color w:val="2D2D2D"/>
          <w:sz w:val="21"/>
          <w:szCs w:val="21"/>
          <w:lang w:eastAsia="ru-RU"/>
        </w:rPr>
        <w:br/>
      </w:r>
      <w:r w:rsidRPr="007B75E2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3. Предоставление услуг по отправке деловой переписки электронной почтой.</w:t>
      </w:r>
      <w:r w:rsidRPr="007B75E2">
        <w:rPr>
          <w:rFonts w:ascii="Tahoma" w:eastAsia="Times New Roman" w:hAnsi="Tahoma" w:cs="Tahoma"/>
          <w:color w:val="2D2D2D"/>
          <w:sz w:val="21"/>
          <w:szCs w:val="21"/>
          <w:lang w:eastAsia="ru-RU"/>
        </w:rPr>
        <w:br/>
      </w:r>
      <w:r w:rsidRPr="007B75E2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4. Взаимодействие с организациями, оказывающими услуги по вопросам кредитования, налогообложения, бухгалтерского учета, правовой защиты, </w:t>
      </w:r>
      <w:proofErr w:type="spellStart"/>
      <w:proofErr w:type="gramStart"/>
      <w:r w:rsidRPr="007B75E2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бизнес-планирования</w:t>
      </w:r>
      <w:proofErr w:type="spellEnd"/>
      <w:proofErr w:type="gramEnd"/>
      <w:r w:rsidRPr="007B75E2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.</w:t>
      </w:r>
      <w:r w:rsidRPr="007B75E2">
        <w:rPr>
          <w:rFonts w:ascii="Tahoma" w:eastAsia="Times New Roman" w:hAnsi="Tahoma" w:cs="Tahoma"/>
          <w:color w:val="2D2D2D"/>
          <w:sz w:val="21"/>
          <w:szCs w:val="21"/>
          <w:lang w:eastAsia="ru-RU"/>
        </w:rPr>
        <w:br/>
      </w:r>
      <w:r w:rsidRPr="007B75E2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5. Распечатка нормативно-правовых актов и других документов, регламентирующих деятельность субъектов малого и среднего предпринимательства.</w:t>
      </w:r>
      <w:r w:rsidRPr="007B75E2">
        <w:rPr>
          <w:rFonts w:ascii="Tahoma" w:eastAsia="Times New Roman" w:hAnsi="Tahoma" w:cs="Tahoma"/>
          <w:color w:val="2D2D2D"/>
          <w:sz w:val="21"/>
          <w:szCs w:val="21"/>
          <w:lang w:eastAsia="ru-RU"/>
        </w:rPr>
        <w:br/>
      </w:r>
      <w:r w:rsidRPr="007B75E2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6. Предоставление устных консультаций по вопросам кредитования и субсидирования части банковской процентной ставки по кредитам, привлекаемым предпринимателями.</w:t>
      </w:r>
      <w:r w:rsidRPr="007B75E2">
        <w:rPr>
          <w:rFonts w:ascii="Tahoma" w:eastAsia="Times New Roman" w:hAnsi="Tahoma" w:cs="Tahoma"/>
          <w:color w:val="2D2D2D"/>
          <w:sz w:val="21"/>
          <w:szCs w:val="21"/>
          <w:lang w:eastAsia="ru-RU"/>
        </w:rPr>
        <w:br/>
      </w:r>
      <w:r w:rsidRPr="007B75E2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 xml:space="preserve">7. Оказание методической помощи по составлению </w:t>
      </w:r>
      <w:proofErr w:type="spellStart"/>
      <w:proofErr w:type="gramStart"/>
      <w:r w:rsidRPr="007B75E2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бизнес-проектов</w:t>
      </w:r>
      <w:proofErr w:type="spellEnd"/>
      <w:proofErr w:type="gramEnd"/>
      <w:r w:rsidRPr="007B75E2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.</w:t>
      </w:r>
      <w:r w:rsidRPr="007B75E2">
        <w:rPr>
          <w:rFonts w:ascii="Tahoma" w:eastAsia="Times New Roman" w:hAnsi="Tahoma" w:cs="Tahoma"/>
          <w:color w:val="2D2D2D"/>
          <w:sz w:val="21"/>
          <w:szCs w:val="21"/>
          <w:lang w:eastAsia="ru-RU"/>
        </w:rPr>
        <w:br/>
      </w:r>
      <w:r w:rsidRPr="007B75E2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8. Предоставление методического, информационного и справочного материала по вопросам предпринимательства.</w:t>
      </w:r>
      <w:r w:rsidRPr="007B75E2">
        <w:rPr>
          <w:rFonts w:ascii="Tahoma" w:eastAsia="Times New Roman" w:hAnsi="Tahoma" w:cs="Tahoma"/>
          <w:color w:val="2D2D2D"/>
          <w:sz w:val="21"/>
          <w:szCs w:val="21"/>
          <w:lang w:eastAsia="ru-RU"/>
        </w:rPr>
        <w:br/>
      </w:r>
      <w:r w:rsidRPr="007B75E2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9. Организация проведения обучающих мероприятий.</w:t>
      </w:r>
      <w:r w:rsidRPr="007B75E2">
        <w:rPr>
          <w:rFonts w:ascii="Tahoma" w:eastAsia="Times New Roman" w:hAnsi="Tahoma" w:cs="Tahoma"/>
          <w:color w:val="2D2D2D"/>
          <w:sz w:val="21"/>
          <w:szCs w:val="21"/>
          <w:lang w:eastAsia="ru-RU"/>
        </w:rPr>
        <w:br/>
      </w:r>
      <w:r w:rsidRPr="007B75E2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10. Консультирование по вопросам налогового и бухгалтерского учета.</w:t>
      </w:r>
      <w:r w:rsidRPr="007B75E2">
        <w:rPr>
          <w:rFonts w:ascii="Tahoma" w:eastAsia="Times New Roman" w:hAnsi="Tahoma" w:cs="Tahoma"/>
          <w:color w:val="2D2D2D"/>
          <w:sz w:val="21"/>
          <w:szCs w:val="21"/>
          <w:lang w:eastAsia="ru-RU"/>
        </w:rPr>
        <w:br/>
      </w:r>
      <w:r w:rsidRPr="007B75E2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11. Распечатка информации с электронных носителей.</w:t>
      </w:r>
      <w:r w:rsidRPr="007B75E2">
        <w:rPr>
          <w:rFonts w:ascii="Tahoma" w:eastAsia="Times New Roman" w:hAnsi="Tahoma" w:cs="Tahoma"/>
          <w:color w:val="2D2D2D"/>
          <w:sz w:val="21"/>
          <w:szCs w:val="21"/>
          <w:lang w:eastAsia="ru-RU"/>
        </w:rPr>
        <w:br/>
      </w:r>
      <w:r w:rsidRPr="007B75E2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12. Ксерокопирование документов.</w:t>
      </w:r>
      <w:r w:rsidRPr="007B75E2">
        <w:rPr>
          <w:rFonts w:ascii="Tahoma" w:eastAsia="Times New Roman" w:hAnsi="Tahoma" w:cs="Tahoma"/>
          <w:color w:val="2D2D2D"/>
          <w:sz w:val="21"/>
          <w:szCs w:val="21"/>
          <w:lang w:eastAsia="ru-RU"/>
        </w:rPr>
        <w:br/>
      </w:r>
      <w:r w:rsidRPr="007B75E2">
        <w:rPr>
          <w:rFonts w:ascii="Tahoma" w:eastAsia="Times New Roman" w:hAnsi="Tahoma" w:cs="Tahoma"/>
          <w:color w:val="2D2D2D"/>
          <w:sz w:val="24"/>
          <w:szCs w:val="24"/>
          <w:lang w:eastAsia="ru-RU"/>
        </w:rPr>
        <w:t>13. Сканирование документов.</w:t>
      </w:r>
    </w:p>
    <w:p w:rsidR="00A248FB" w:rsidRDefault="00A248FB"/>
    <w:sectPr w:rsidR="00A248FB" w:rsidSect="00A24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B75E2"/>
    <w:rsid w:val="007B75E2"/>
    <w:rsid w:val="00A24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8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75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B75E2"/>
    <w:rPr>
      <w:b/>
      <w:bCs/>
    </w:rPr>
  </w:style>
  <w:style w:type="character" w:styleId="a5">
    <w:name w:val="Emphasis"/>
    <w:basedOn w:val="a0"/>
    <w:uiPriority w:val="20"/>
    <w:qFormat/>
    <w:rsid w:val="007B75E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015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DepoPC7</dc:creator>
  <cp:lastModifiedBy>DepoPC7</cp:lastModifiedBy>
  <cp:revision>1</cp:revision>
  <dcterms:created xsi:type="dcterms:W3CDTF">2021-12-10T03:32:00Z</dcterms:created>
  <dcterms:modified xsi:type="dcterms:W3CDTF">2021-12-10T03:35:00Z</dcterms:modified>
</cp:coreProperties>
</file>