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F36" w:rsidRPr="002E2DB9" w:rsidRDefault="00582F36" w:rsidP="0078291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 xml:space="preserve">АДМИНИСТРАЦИЯ КРАСНОЩЁКОВСКОГО РАЙОНА </w:t>
      </w:r>
    </w:p>
    <w:p w:rsidR="00582F36" w:rsidRPr="00EF4AB3" w:rsidRDefault="00582F36" w:rsidP="00782919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582F36" w:rsidRPr="00EF4AB3" w:rsidRDefault="00582F36" w:rsidP="00782919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W w:w="9378" w:type="dxa"/>
        <w:tblInd w:w="-106" w:type="dxa"/>
        <w:tblLayout w:type="fixed"/>
        <w:tblLook w:val="00A0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582F36" w:rsidRPr="00C87F2B">
        <w:trPr>
          <w:trHeight w:val="425"/>
        </w:trPr>
        <w:tc>
          <w:tcPr>
            <w:tcW w:w="250" w:type="dxa"/>
          </w:tcPr>
          <w:p w:rsidR="00582F36" w:rsidRPr="00C87F2B" w:rsidRDefault="00582F36" w:rsidP="00C87F2B">
            <w:pPr>
              <w:spacing w:after="0" w:line="240" w:lineRule="auto"/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87F2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582F36" w:rsidRPr="00C87F2B" w:rsidRDefault="00582F36" w:rsidP="00C87F2B">
            <w:pPr>
              <w:spacing w:after="0" w:line="240" w:lineRule="auto"/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28</w:t>
            </w:r>
          </w:p>
        </w:tc>
        <w:tc>
          <w:tcPr>
            <w:tcW w:w="250" w:type="dxa"/>
          </w:tcPr>
          <w:p w:rsidR="00582F36" w:rsidRPr="00C87F2B" w:rsidRDefault="00582F36" w:rsidP="00C87F2B">
            <w:pPr>
              <w:spacing w:after="0" w:line="240" w:lineRule="auto"/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C87F2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582F36" w:rsidRPr="00C87F2B" w:rsidRDefault="00582F36" w:rsidP="00C87F2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июня</w:t>
            </w:r>
          </w:p>
        </w:tc>
        <w:tc>
          <w:tcPr>
            <w:tcW w:w="1091" w:type="dxa"/>
          </w:tcPr>
          <w:p w:rsidR="00582F36" w:rsidRPr="00C87F2B" w:rsidRDefault="00582F36" w:rsidP="00C87F2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7F2B">
              <w:rPr>
                <w:rFonts w:ascii="Times New Roman" w:hAnsi="Times New Roman" w:cs="Times New Roman"/>
                <w:sz w:val="28"/>
                <w:szCs w:val="28"/>
              </w:rPr>
              <w:t>2021 г.</w:t>
            </w:r>
          </w:p>
        </w:tc>
        <w:tc>
          <w:tcPr>
            <w:tcW w:w="4498" w:type="dxa"/>
            <w:gridSpan w:val="2"/>
          </w:tcPr>
          <w:p w:rsidR="00582F36" w:rsidRPr="00C87F2B" w:rsidRDefault="00582F36" w:rsidP="00C87F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87F2B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582F36" w:rsidRPr="00C87F2B" w:rsidRDefault="00582F36" w:rsidP="00C87F2B">
            <w:pPr>
              <w:spacing w:after="0" w:line="240" w:lineRule="auto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237/2</w:t>
            </w:r>
          </w:p>
        </w:tc>
      </w:tr>
      <w:tr w:rsidR="00582F36" w:rsidRPr="00C87F2B">
        <w:trPr>
          <w:trHeight w:val="425"/>
        </w:trPr>
        <w:tc>
          <w:tcPr>
            <w:tcW w:w="9378" w:type="dxa"/>
            <w:gridSpan w:val="8"/>
          </w:tcPr>
          <w:p w:rsidR="00582F36" w:rsidRPr="00C87F2B" w:rsidRDefault="00582F36" w:rsidP="00C87F2B">
            <w:pPr>
              <w:spacing w:after="567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7F2B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582F36" w:rsidRPr="00C87F2B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582F36" w:rsidRPr="00917C61" w:rsidRDefault="00582F36" w:rsidP="00917C61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917C61">
              <w:rPr>
                <w:rFonts w:ascii="Times New Roman" w:hAnsi="Times New Roman" w:cs="Times New Roman"/>
                <w:sz w:val="27"/>
                <w:szCs w:val="27"/>
              </w:rPr>
              <w:t xml:space="preserve">О создании комиссии по </w:t>
            </w:r>
          </w:p>
          <w:p w:rsidR="00582F36" w:rsidRPr="00917C61" w:rsidRDefault="00582F36" w:rsidP="00917C61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917C61">
              <w:rPr>
                <w:rFonts w:ascii="Times New Roman" w:hAnsi="Times New Roman" w:cs="Times New Roman"/>
                <w:sz w:val="27"/>
                <w:szCs w:val="27"/>
              </w:rPr>
              <w:t xml:space="preserve">проведению инвентаризации </w:t>
            </w:r>
          </w:p>
          <w:p w:rsidR="00582F36" w:rsidRPr="00917C61" w:rsidRDefault="00582F36" w:rsidP="00917C61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917C61">
              <w:rPr>
                <w:rFonts w:ascii="Times New Roman" w:hAnsi="Times New Roman" w:cs="Times New Roman"/>
                <w:sz w:val="27"/>
                <w:szCs w:val="27"/>
              </w:rPr>
              <w:t>защитных лесных насаждений</w:t>
            </w:r>
          </w:p>
          <w:p w:rsidR="00582F36" w:rsidRPr="00C87F2B" w:rsidRDefault="00582F36" w:rsidP="00917C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17C61">
              <w:rPr>
                <w:rFonts w:ascii="Times New Roman" w:hAnsi="Times New Roman" w:cs="Times New Roman"/>
                <w:sz w:val="27"/>
                <w:szCs w:val="27"/>
              </w:rPr>
              <w:t>на землях сельскохозяйственного назначения</w:t>
            </w:r>
          </w:p>
        </w:tc>
      </w:tr>
    </w:tbl>
    <w:p w:rsidR="00582F36" w:rsidRDefault="00582F36" w:rsidP="007829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582F36" w:rsidRDefault="00582F36" w:rsidP="00CC331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Земельным кодексом РФ, Федеральным законом от 25.10.2001 № 137-ФЗ </w:t>
      </w:r>
      <w:r w:rsidRPr="001E2313">
        <w:rPr>
          <w:rFonts w:ascii="Times New Roman" w:hAnsi="Times New Roman" w:cs="Times New Roman"/>
          <w:sz w:val="28"/>
          <w:szCs w:val="28"/>
        </w:rPr>
        <w:br/>
        <w:t xml:space="preserve">«О введении в действие Земельного кодекса Российской Федерации», Федеральным законом от 10.01.2002 </w:t>
      </w:r>
      <w:hyperlink r:id="rId5" w:history="1">
        <w:r w:rsidRPr="001E2313">
          <w:rPr>
            <w:rStyle w:val="a3"/>
            <w:rFonts w:ascii="Times New Roman" w:hAnsi="Times New Roman"/>
            <w:sz w:val="28"/>
            <w:szCs w:val="28"/>
          </w:rPr>
          <w:t>№7-ФЗ</w:t>
        </w:r>
      </w:hyperlink>
      <w:r w:rsidRPr="001E2313">
        <w:rPr>
          <w:rFonts w:ascii="Times New Roman" w:hAnsi="Times New Roman" w:cs="Times New Roman"/>
          <w:sz w:val="28"/>
          <w:szCs w:val="28"/>
        </w:rPr>
        <w:t xml:space="preserve"> «Об охране окружающей среды», Федеральный закон от 16.07.1998 № 101-ФЗ «О государственном регулировании обеспечения плодородия земель сельскохозяйственного назначения» для осуществления учета мелиоративных защитных лесных насаждений, в целях получения объективной информации по установлению порядка в данных лесополосах лесохозяйственных работ и обеспечения их текущей сохранности, не допущения пожаров и самовольной вырубки деревьев, мелиоративной эффективности жизнестойкости, хода естественного возобновления возможности и способов смены поколений древостоев и полноценных проектов лесохозяйственных мероприятий, расчета объема работ и новых посадок, а также повышения эффективности продуктивности и плодородия земель, разработки новых соответствующих государственных программ,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Краснощёковского района </w:t>
      </w:r>
    </w:p>
    <w:p w:rsidR="00582F36" w:rsidRPr="001E2313" w:rsidRDefault="00582F36" w:rsidP="00CC331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2F36" w:rsidRDefault="00582F36" w:rsidP="00CC331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582F36" w:rsidRPr="001E2313" w:rsidRDefault="00582F36" w:rsidP="00CC331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2F36" w:rsidRPr="001E2313" w:rsidRDefault="00582F36" w:rsidP="00CC331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2313">
        <w:rPr>
          <w:rFonts w:ascii="Times New Roman" w:hAnsi="Times New Roman" w:cs="Times New Roman"/>
          <w:sz w:val="28"/>
          <w:szCs w:val="28"/>
        </w:rPr>
        <w:t xml:space="preserve">Создать рабочую комиссию по проведению инвентаризации защитных лесных насаждений на землях сельскохозяйственного назначения  на </w:t>
      </w:r>
      <w:r w:rsidRPr="001E2313">
        <w:rPr>
          <w:rFonts w:ascii="Times New Roman" w:hAnsi="Times New Roman" w:cs="Times New Roman"/>
          <w:sz w:val="28"/>
          <w:szCs w:val="28"/>
        </w:rPr>
        <w:lastRenderedPageBreak/>
        <w:t>территории муниципального образования «Краснощ</w:t>
      </w:r>
      <w:r>
        <w:rPr>
          <w:rFonts w:ascii="Times New Roman" w:hAnsi="Times New Roman" w:cs="Times New Roman"/>
          <w:sz w:val="28"/>
          <w:szCs w:val="28"/>
        </w:rPr>
        <w:t>ё</w:t>
      </w:r>
      <w:r w:rsidRPr="001E2313">
        <w:rPr>
          <w:rFonts w:ascii="Times New Roman" w:hAnsi="Times New Roman" w:cs="Times New Roman"/>
          <w:sz w:val="28"/>
          <w:szCs w:val="28"/>
        </w:rPr>
        <w:t>ковский район» (далее комиссия) в следующем составе:</w:t>
      </w:r>
    </w:p>
    <w:p w:rsidR="00582F36" w:rsidRPr="001E2313" w:rsidRDefault="00582F36" w:rsidP="00CC331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>Постоянные члены комиссии:</w:t>
      </w:r>
    </w:p>
    <w:p w:rsidR="00582F36" w:rsidRPr="001E2313" w:rsidRDefault="00582F36" w:rsidP="00CC331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1E2313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1E2313">
        <w:rPr>
          <w:rFonts w:ascii="Times New Roman" w:hAnsi="Times New Roman" w:cs="Times New Roman"/>
          <w:sz w:val="28"/>
          <w:szCs w:val="28"/>
        </w:rPr>
        <w:t xml:space="preserve"> комиссии – Т.Г.Заковряшина</w:t>
      </w:r>
    </w:p>
    <w:p w:rsidR="00582F36" w:rsidRPr="001E2313" w:rsidRDefault="00582F36" w:rsidP="00CC331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>Начальник Управления по экономическому развитию и имущественным отношениям Администрации Краснощ</w:t>
      </w:r>
      <w:r>
        <w:rPr>
          <w:rFonts w:ascii="Times New Roman" w:hAnsi="Times New Roman" w:cs="Times New Roman"/>
          <w:sz w:val="28"/>
          <w:szCs w:val="28"/>
        </w:rPr>
        <w:t>ё</w:t>
      </w:r>
      <w:r w:rsidRPr="001E2313">
        <w:rPr>
          <w:rFonts w:ascii="Times New Roman" w:hAnsi="Times New Roman" w:cs="Times New Roman"/>
          <w:sz w:val="28"/>
          <w:szCs w:val="28"/>
        </w:rPr>
        <w:t>ковского района Алтайского края – О.Ф.Усова</w:t>
      </w:r>
    </w:p>
    <w:p w:rsidR="00582F36" w:rsidRPr="001E2313" w:rsidRDefault="00582F36" w:rsidP="00CC331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>Начальник отдела по земельным отношениям Управления по экономическому развитию и имущественным отношениям Администрации Краснощёковского района – С.В.Юрина</w:t>
      </w:r>
    </w:p>
    <w:p w:rsidR="00582F36" w:rsidRPr="001E2313" w:rsidRDefault="00582F36" w:rsidP="00CC331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>Начальник отдела по растениеводству Управления по экономическому развитию и имущественным отношениям Администрации Краснощёковского района – Н.А.Гуров</w:t>
      </w:r>
    </w:p>
    <w:p w:rsidR="00582F36" w:rsidRPr="001E2313" w:rsidRDefault="00582F36" w:rsidP="00CC331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>Утвердить положение о комиссии согласно приложению к настоящему постановлению.</w:t>
      </w:r>
    </w:p>
    <w:p w:rsidR="00582F36" w:rsidRPr="001E2313" w:rsidRDefault="00582F36" w:rsidP="00CC331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 xml:space="preserve">Возложить обязанности по составлению всех необходимых документов в части проведения инвентаризации земель сельскохозяйственного назначения, подлежащих трансформации из одного вида угодий в другой, а также по составлению материалов инвентаризации, ведению делопроизводства, сохранность документов, по их подготовке, в том числе к сдаче в архив, на </w:t>
      </w:r>
      <w:r>
        <w:rPr>
          <w:rFonts w:ascii="Times New Roman" w:hAnsi="Times New Roman" w:cs="Times New Roman"/>
          <w:sz w:val="28"/>
          <w:szCs w:val="28"/>
        </w:rPr>
        <w:t>Юрину С.В.</w:t>
      </w:r>
    </w:p>
    <w:p w:rsidR="00582F36" w:rsidRPr="001E2313" w:rsidRDefault="00582F36" w:rsidP="00CC331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 xml:space="preserve">Настоящее постановление опубликовать на официальном сайте муниципального образования «Краснощёковский район» в сети интернет по адресу: </w:t>
      </w:r>
      <w:hyperlink r:id="rId6" w:history="1">
        <w:r w:rsidRPr="001E2313">
          <w:rPr>
            <w:rStyle w:val="a3"/>
            <w:rFonts w:ascii="Times New Roman" w:hAnsi="Times New Roman"/>
            <w:sz w:val="28"/>
            <w:szCs w:val="28"/>
          </w:rPr>
          <w:t>https://krasadm.ru/</w:t>
        </w:r>
      </w:hyperlink>
      <w:r>
        <w:t>.</w:t>
      </w:r>
    </w:p>
    <w:p w:rsidR="00582F36" w:rsidRPr="00586CF3" w:rsidRDefault="00582F36" w:rsidP="00CC3316">
      <w:pPr>
        <w:pStyle w:val="a4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 w:val="28"/>
          <w:szCs w:val="28"/>
        </w:rPr>
      </w:pPr>
    </w:p>
    <w:p w:rsidR="00582F36" w:rsidRDefault="00582F36" w:rsidP="007829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2F36" w:rsidRDefault="00582F36" w:rsidP="007829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Look w:val="00A0"/>
      </w:tblPr>
      <w:tblGrid>
        <w:gridCol w:w="4761"/>
        <w:gridCol w:w="5198"/>
      </w:tblGrid>
      <w:tr w:rsidR="00582F36" w:rsidRPr="00C87F2B" w:rsidTr="001E2313">
        <w:trPr>
          <w:trHeight w:val="351"/>
        </w:trPr>
        <w:tc>
          <w:tcPr>
            <w:tcW w:w="4785" w:type="dxa"/>
          </w:tcPr>
          <w:p w:rsidR="00582F36" w:rsidRPr="00C87F2B" w:rsidRDefault="00582F36" w:rsidP="00C87F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7F2B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5223" w:type="dxa"/>
          </w:tcPr>
          <w:p w:rsidR="00582F36" w:rsidRPr="00C87F2B" w:rsidRDefault="00582F36" w:rsidP="00C87F2B">
            <w:pPr>
              <w:pStyle w:val="11"/>
              <w:spacing w:after="0" w:line="240" w:lineRule="auto"/>
              <w:ind w:firstLine="0"/>
              <w:jc w:val="right"/>
            </w:pPr>
            <w:r w:rsidRPr="00C87F2B">
              <w:t>А.Ю. Бобрышев</w:t>
            </w:r>
          </w:p>
        </w:tc>
      </w:tr>
    </w:tbl>
    <w:p w:rsidR="00582F36" w:rsidRDefault="00582F36" w:rsidP="00782919">
      <w:pPr>
        <w:spacing w:after="0" w:line="240" w:lineRule="auto"/>
        <w:jc w:val="both"/>
      </w:pPr>
    </w:p>
    <w:p w:rsidR="00582F36" w:rsidRPr="000F669F" w:rsidRDefault="00582F36" w:rsidP="000F669F">
      <w:pPr>
        <w:pStyle w:val="a6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br w:type="page"/>
      </w:r>
      <w:r w:rsidRPr="000F669F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Утверждено</w:t>
      </w:r>
      <w:r w:rsidRPr="000F669F">
        <w:rPr>
          <w:rFonts w:ascii="Times New Roman" w:hAnsi="Times New Roman" w:cs="Times New Roman"/>
          <w:sz w:val="28"/>
          <w:szCs w:val="28"/>
          <w:lang w:eastAsia="ru-RU"/>
        </w:rPr>
        <w:br/>
        <w:t>постановлением Администрации</w:t>
      </w:r>
    </w:p>
    <w:p w:rsidR="00582F36" w:rsidRPr="000F669F" w:rsidRDefault="00582F36" w:rsidP="000F669F">
      <w:pPr>
        <w:pStyle w:val="a6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0F669F">
        <w:rPr>
          <w:rFonts w:ascii="Times New Roman" w:hAnsi="Times New Roman" w:cs="Times New Roman"/>
          <w:sz w:val="28"/>
          <w:szCs w:val="28"/>
          <w:lang w:eastAsia="ru-RU"/>
        </w:rPr>
        <w:t xml:space="preserve"> Краснощёковского района</w:t>
      </w:r>
      <w:r w:rsidRPr="000F669F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от  </w:t>
      </w:r>
      <w:r w:rsidR="00FC7B22">
        <w:rPr>
          <w:rFonts w:ascii="Times New Roman" w:hAnsi="Times New Roman" w:cs="Times New Roman"/>
          <w:sz w:val="28"/>
          <w:szCs w:val="28"/>
          <w:lang w:eastAsia="ru-RU"/>
        </w:rPr>
        <w:t>28.06.2021 № 237/2</w:t>
      </w:r>
      <w:r w:rsidRPr="000F669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582F36" w:rsidRPr="001E2313" w:rsidRDefault="00582F36" w:rsidP="001E2313">
      <w:pPr>
        <w:spacing w:line="234" w:lineRule="auto"/>
        <w:ind w:right="22"/>
        <w:jc w:val="center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 xml:space="preserve">Положение о комиссии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Pr="001E2313">
        <w:rPr>
          <w:rFonts w:ascii="Times New Roman" w:hAnsi="Times New Roman" w:cs="Times New Roman"/>
          <w:sz w:val="28"/>
          <w:szCs w:val="28"/>
        </w:rPr>
        <w:t>проведению инвентаризации защитных лесных насаждений на землях сельскохозяйственного назначения, на территории Краснощ</w:t>
      </w:r>
      <w:r>
        <w:rPr>
          <w:rFonts w:ascii="Times New Roman" w:hAnsi="Times New Roman" w:cs="Times New Roman"/>
          <w:sz w:val="28"/>
          <w:szCs w:val="28"/>
        </w:rPr>
        <w:t>ё</w:t>
      </w:r>
      <w:r w:rsidRPr="001E2313">
        <w:rPr>
          <w:rFonts w:ascii="Times New Roman" w:hAnsi="Times New Roman" w:cs="Times New Roman"/>
          <w:sz w:val="28"/>
          <w:szCs w:val="28"/>
        </w:rPr>
        <w:t>ковского района</w:t>
      </w:r>
    </w:p>
    <w:p w:rsidR="00582F36" w:rsidRPr="000F669F" w:rsidRDefault="00582F36" w:rsidP="001E2313">
      <w:pPr>
        <w:jc w:val="center"/>
        <w:rPr>
          <w:rFonts w:ascii="Times New Roman" w:hAnsi="Times New Roman" w:cs="Times New Roman"/>
          <w:sz w:val="28"/>
          <w:szCs w:val="28"/>
        </w:rPr>
      </w:pPr>
      <w:r w:rsidRPr="000F669F">
        <w:rPr>
          <w:rFonts w:ascii="Times New Roman" w:hAnsi="Times New Roman" w:cs="Times New Roman"/>
          <w:sz w:val="28"/>
          <w:szCs w:val="28"/>
        </w:rPr>
        <w:t>1.Общие положения</w:t>
      </w:r>
    </w:p>
    <w:p w:rsidR="00582F36" w:rsidRPr="001E2313" w:rsidRDefault="00582F36" w:rsidP="001E2313">
      <w:pPr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 xml:space="preserve">1.1. Настоящее Положение  определяет правовое положение, задачи, функции, права и организацию деятельности комиссии по проведении проведению инвентаризации защитных лесных насаждений на землях сельскохозяйственного назначения,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Краснощёковского </w:t>
      </w:r>
      <w:r w:rsidRPr="001E2313">
        <w:rPr>
          <w:rFonts w:ascii="Times New Roman" w:hAnsi="Times New Roman" w:cs="Times New Roman"/>
          <w:sz w:val="28"/>
          <w:szCs w:val="28"/>
        </w:rPr>
        <w:t>района.</w:t>
      </w:r>
    </w:p>
    <w:p w:rsidR="00582F36" w:rsidRPr="001E2313" w:rsidRDefault="00582F36" w:rsidP="001E2313">
      <w:pPr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 xml:space="preserve">1.2. Комиссия (далее комиссия) создается постановлением Администрации район и действует в пределах границ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Краснощёковский</w:t>
      </w:r>
      <w:r w:rsidRPr="001E2313">
        <w:rPr>
          <w:rFonts w:ascii="Times New Roman" w:hAnsi="Times New Roman" w:cs="Times New Roman"/>
          <w:sz w:val="28"/>
          <w:szCs w:val="28"/>
        </w:rPr>
        <w:t xml:space="preserve"> район.</w:t>
      </w:r>
    </w:p>
    <w:p w:rsidR="00582F36" w:rsidRPr="001E2313" w:rsidRDefault="00582F36" w:rsidP="001E2313">
      <w:pPr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>1.3 Комиссия в своей работе руководствуется нормативно-правовыми актами Российской Федерации, Алтайского края, муниципальными правовыми актами, иными правовыми актами, настоящим Положением и порядка инвентаризации и паспортизации защитных лесных насаждений на землях сельскохозяйственного назначения.</w:t>
      </w:r>
    </w:p>
    <w:p w:rsidR="00582F36" w:rsidRPr="000F669F" w:rsidRDefault="00582F36" w:rsidP="001E2313">
      <w:pPr>
        <w:jc w:val="center"/>
        <w:rPr>
          <w:rFonts w:ascii="Times New Roman" w:hAnsi="Times New Roman" w:cs="Times New Roman"/>
          <w:sz w:val="28"/>
          <w:szCs w:val="28"/>
        </w:rPr>
      </w:pPr>
      <w:r w:rsidRPr="000F669F">
        <w:rPr>
          <w:rFonts w:ascii="Times New Roman" w:hAnsi="Times New Roman" w:cs="Times New Roman"/>
          <w:sz w:val="28"/>
          <w:szCs w:val="28"/>
        </w:rPr>
        <w:t>2. Состав и порядок организации работы рабочей комиссии</w:t>
      </w:r>
    </w:p>
    <w:p w:rsidR="00582F36" w:rsidRPr="001E2313" w:rsidRDefault="00582F36" w:rsidP="001E2313">
      <w:pPr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>2.1. Состав комиссии утверждается постановлением администрации муниципального образования «</w:t>
      </w:r>
      <w:r>
        <w:rPr>
          <w:rFonts w:ascii="Times New Roman" w:hAnsi="Times New Roman" w:cs="Times New Roman"/>
          <w:sz w:val="28"/>
          <w:szCs w:val="28"/>
        </w:rPr>
        <w:t xml:space="preserve">Краснощёковский </w:t>
      </w:r>
      <w:r w:rsidRPr="001E2313">
        <w:rPr>
          <w:rFonts w:ascii="Times New Roman" w:hAnsi="Times New Roman" w:cs="Times New Roman"/>
          <w:sz w:val="28"/>
          <w:szCs w:val="28"/>
        </w:rPr>
        <w:t>район».</w:t>
      </w:r>
    </w:p>
    <w:p w:rsidR="00582F36" w:rsidRPr="001E2313" w:rsidRDefault="00582F36" w:rsidP="001E2313">
      <w:pPr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>2.2. Комиссия создается в составе председателя, заместителя председателя, членов комиссии.</w:t>
      </w:r>
    </w:p>
    <w:p w:rsidR="00582F36" w:rsidRPr="001E2313" w:rsidRDefault="00582F36" w:rsidP="001E2313">
      <w:pPr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>2.3. Председатель комиссии:</w:t>
      </w:r>
    </w:p>
    <w:p w:rsidR="00582F36" w:rsidRPr="001E2313" w:rsidRDefault="00582F36" w:rsidP="001E2313">
      <w:pPr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>осуществляет общее руководство и контроль за работой комиссии;</w:t>
      </w:r>
    </w:p>
    <w:p w:rsidR="00582F36" w:rsidRPr="001E2313" w:rsidRDefault="00582F36" w:rsidP="001E2313">
      <w:pPr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>планирует работу комиссии;</w:t>
      </w:r>
    </w:p>
    <w:p w:rsidR="00582F36" w:rsidRPr="001E2313" w:rsidRDefault="00582F36" w:rsidP="001E2313">
      <w:pPr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>проводит заседания комиссии;</w:t>
      </w:r>
    </w:p>
    <w:p w:rsidR="00582F36" w:rsidRPr="001E2313" w:rsidRDefault="00582F36" w:rsidP="001E2313">
      <w:pPr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>осуществляет иные полномочия, отнесенные к его компетенции;</w:t>
      </w:r>
    </w:p>
    <w:p w:rsidR="00582F36" w:rsidRPr="001E2313" w:rsidRDefault="00582F36" w:rsidP="001E2313">
      <w:pPr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>При необходимости по согласованию приглашает для участия в работе комиссии на безвозмездной основе представителей органов государственной власти,</w:t>
      </w:r>
    </w:p>
    <w:p w:rsidR="00582F36" w:rsidRPr="001E2313" w:rsidRDefault="00582F36" w:rsidP="001E2313">
      <w:pPr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lastRenderedPageBreak/>
        <w:t>органов местного самоуправления; представителей специализированной научно-исследовательской организации и иных заинтересованных лиц.</w:t>
      </w:r>
    </w:p>
    <w:p w:rsidR="00582F36" w:rsidRPr="001E2313" w:rsidRDefault="00582F36" w:rsidP="001E231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82F36" w:rsidRPr="001E2313" w:rsidRDefault="00582F36" w:rsidP="001E2313">
      <w:pPr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>2.4. Заместитель председателя комиссии:</w:t>
      </w:r>
    </w:p>
    <w:p w:rsidR="00582F36" w:rsidRPr="001E2313" w:rsidRDefault="00582F36" w:rsidP="001E2313">
      <w:pPr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>1) Участвует в заседаниях комиссии;</w:t>
      </w:r>
    </w:p>
    <w:p w:rsidR="00582F36" w:rsidRPr="001E2313" w:rsidRDefault="00582F36" w:rsidP="001E2313">
      <w:pPr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>2) В отсутствие председателя комиссии выполняет его функции.</w:t>
      </w:r>
    </w:p>
    <w:p w:rsidR="00582F36" w:rsidRPr="001E2313" w:rsidRDefault="00582F36" w:rsidP="001E2313">
      <w:pPr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>2.5. Члены комиссии:</w:t>
      </w:r>
    </w:p>
    <w:p w:rsidR="00582F36" w:rsidRPr="001E2313" w:rsidRDefault="00582F36" w:rsidP="001E2313">
      <w:pPr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>- Принимают участие в заседаниях комиссии;</w:t>
      </w:r>
    </w:p>
    <w:p w:rsidR="00582F36" w:rsidRPr="001E2313" w:rsidRDefault="00582F36" w:rsidP="001E2313">
      <w:pPr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 xml:space="preserve">-Выполняют поручения председателя комиссии; </w:t>
      </w:r>
    </w:p>
    <w:p w:rsidR="00582F36" w:rsidRPr="001E2313" w:rsidRDefault="00582F36" w:rsidP="001E2313">
      <w:pPr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>- Подписывают решение комиссии (акт обследования инвентаризации защитных лесных насаждений на землях сельскохозяйственного назначения  ).</w:t>
      </w:r>
    </w:p>
    <w:p w:rsidR="00582F36" w:rsidRPr="001E2313" w:rsidRDefault="00582F36" w:rsidP="001E2313">
      <w:pPr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>2.6. Секретарь комиссии:</w:t>
      </w:r>
    </w:p>
    <w:p w:rsidR="00582F36" w:rsidRPr="001E2313" w:rsidRDefault="00582F36" w:rsidP="001E2313">
      <w:pPr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>1) Подготавливает материалы для рассмотрения на заседании комиссии.</w:t>
      </w:r>
    </w:p>
    <w:p w:rsidR="00582F36" w:rsidRPr="001E2313" w:rsidRDefault="00582F36" w:rsidP="001E2313">
      <w:pPr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>2) Формирует утверждённые повестки дня для заседания комиссии и извещает о времени и дате проведения очередного (внеочередного) заседания комиссии.</w:t>
      </w:r>
    </w:p>
    <w:p w:rsidR="00582F36" w:rsidRPr="001E2313" w:rsidRDefault="00582F36" w:rsidP="001E2313">
      <w:pPr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>3) Ведёт и оформляет протокол заседания.</w:t>
      </w:r>
    </w:p>
    <w:p w:rsidR="00582F36" w:rsidRPr="001E2313" w:rsidRDefault="00582F36" w:rsidP="001E2313">
      <w:pPr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>4) Представляет протокол заседания комиссии на подпись председательствующему на заседании комиссии и членам комиссии.</w:t>
      </w:r>
    </w:p>
    <w:p w:rsidR="00582F36" w:rsidRPr="001E2313" w:rsidRDefault="00582F36" w:rsidP="001E2313">
      <w:pPr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>5) Рассылает разработанные комиссией документы, рекомендации.</w:t>
      </w:r>
    </w:p>
    <w:p w:rsidR="00582F36" w:rsidRPr="001E2313" w:rsidRDefault="00582F36" w:rsidP="001E2313">
      <w:pPr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>6) Выполняет поручения председателя комиссии.</w:t>
      </w:r>
    </w:p>
    <w:p w:rsidR="00582F36" w:rsidRPr="001E2313" w:rsidRDefault="00582F36" w:rsidP="001E2313">
      <w:pPr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>При отсутствии секретаря комиссии для ведения протокола назначается один из членов комиссии.</w:t>
      </w:r>
    </w:p>
    <w:p w:rsidR="00582F36" w:rsidRPr="001E2313" w:rsidRDefault="00582F36" w:rsidP="001E2313">
      <w:pPr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>2.7. Комиссия осуществляет свою деятельность в форме заседаний, в том числе выездных, а также в форме полевых обследований. Необходимость проведения очередного заседания комиссии определяется председателем комиссии.</w:t>
      </w:r>
    </w:p>
    <w:p w:rsidR="00582F36" w:rsidRPr="001E2313" w:rsidRDefault="00582F36" w:rsidP="001E2313">
      <w:pPr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>2.8. Заседания комиссии считаются правомочными, если на них присутствует не менее половины от числа постоянных членов комиссии.</w:t>
      </w:r>
    </w:p>
    <w:p w:rsidR="00582F36" w:rsidRPr="001E2313" w:rsidRDefault="00582F36" w:rsidP="001E2313">
      <w:pPr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lastRenderedPageBreak/>
        <w:t>2.9. Решения комиссии принимаются простым большинством голосов присутствующих членов комиссии открытым голосованием. При равенстве голосов «за» и «против» решающим является голос председательствующего.</w:t>
      </w:r>
    </w:p>
    <w:p w:rsidR="00582F36" w:rsidRPr="001E2313" w:rsidRDefault="00582F36" w:rsidP="001E2313">
      <w:pPr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 xml:space="preserve">2.10. Заседания оформляются протоколом. Полевое обследование оформляется актом полевого обследования. Протокол заседания комиссии и акт обследования оформляется в течение 2 рабочих дней со дня заседания комиссии в одном экземпляре. Вышеуказанные документы подписываются председательствующим на заседании комиссии и постоянными членами  комиссии. </w:t>
      </w:r>
    </w:p>
    <w:p w:rsidR="00582F36" w:rsidRPr="001E2313" w:rsidRDefault="00582F36" w:rsidP="001E2313">
      <w:pPr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 xml:space="preserve">2.11. Материалы проведения инвентаризации защитных лесных насаждений,  оформляются следующими документами: </w:t>
      </w:r>
    </w:p>
    <w:p w:rsidR="00582F36" w:rsidRPr="001E2313" w:rsidRDefault="00582F36" w:rsidP="001E2313">
      <w:pPr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 xml:space="preserve">- планово - картографический материал Масштаба 1:25000 (выкипировка) с указанием номеров защитных лесных насаждений; </w:t>
      </w:r>
    </w:p>
    <w:p w:rsidR="00582F36" w:rsidRPr="001E2313" w:rsidRDefault="00582F36" w:rsidP="001E2313">
      <w:pPr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>- реестр инвентаризации защитных лесных насаждений на землях сельскохозяйственного назначения содержащий следующие сведения:</w:t>
      </w:r>
    </w:p>
    <w:p w:rsidR="00582F36" w:rsidRPr="001E2313" w:rsidRDefault="00582F36" w:rsidP="001E2313">
      <w:pPr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>- о расположении земельных участков, занятых зелеными насаждениями;</w:t>
      </w:r>
    </w:p>
    <w:p w:rsidR="00582F36" w:rsidRPr="001E2313" w:rsidRDefault="00582F36" w:rsidP="001E2313">
      <w:pPr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>- об их площади;</w:t>
      </w:r>
    </w:p>
    <w:p w:rsidR="00582F36" w:rsidRPr="001E2313" w:rsidRDefault="00582F36" w:rsidP="001E2313">
      <w:pPr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>- о целевом назначении таких земельных участков;</w:t>
      </w:r>
    </w:p>
    <w:p w:rsidR="00582F36" w:rsidRPr="001E2313" w:rsidRDefault="00582F36" w:rsidP="001E2313">
      <w:pPr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>- о характеристике зеленых насаждений: жизненной форме, видовой принадлежности, возрасте, природоохранном статусе;</w:t>
      </w:r>
    </w:p>
    <w:p w:rsidR="00582F36" w:rsidRPr="001E2313" w:rsidRDefault="00582F36" w:rsidP="001E2313">
      <w:pPr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>- акт инвентаризации защитных лесных насаждений на землях сельскохозяйственного, с указанием состоянием защитных лесных насаждений, выводами и предложениями комиссии, в том числе о возможности и целесообразности проведения мелиоративной эффективности жизнестойкости, хода естественного возобновления возможности и способов смены поколений древостоев и полноценных проектов лесохозяйственных мероприятий, расчета объема работ и новых посадок;</w:t>
      </w:r>
    </w:p>
    <w:p w:rsidR="00582F36" w:rsidRPr="001E2313" w:rsidRDefault="00582F36" w:rsidP="001E2313">
      <w:pPr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>-акт обследования территории.</w:t>
      </w:r>
    </w:p>
    <w:p w:rsidR="00582F36" w:rsidRPr="001E2313" w:rsidRDefault="00582F36" w:rsidP="001E2313">
      <w:pPr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>2.12.</w:t>
      </w:r>
      <w:r w:rsidRPr="001E2313">
        <w:rPr>
          <w:rFonts w:ascii="Times New Roman" w:hAnsi="Times New Roman" w:cs="Times New Roman"/>
          <w:sz w:val="28"/>
          <w:szCs w:val="28"/>
        </w:rPr>
        <w:tab/>
        <w:t>Работа членов комиссии осуществляется не безвозмездной основе.</w:t>
      </w:r>
    </w:p>
    <w:p w:rsidR="00582F36" w:rsidRPr="001E2313" w:rsidRDefault="00582F36" w:rsidP="001E2313">
      <w:pPr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 xml:space="preserve">2.13. Обязанности по ведению делопроизводства  комиссии, сохранность материалов (в том числе протоколов), их подготовке, в том числе к сдаче в архив, возлагаются </w:t>
      </w:r>
      <w:r>
        <w:rPr>
          <w:rFonts w:ascii="Times New Roman" w:hAnsi="Times New Roman" w:cs="Times New Roman"/>
          <w:sz w:val="28"/>
          <w:szCs w:val="28"/>
        </w:rPr>
        <w:t>постановлением</w:t>
      </w:r>
      <w:r w:rsidRPr="001E2313">
        <w:rPr>
          <w:rFonts w:ascii="Times New Roman" w:hAnsi="Times New Roman" w:cs="Times New Roman"/>
          <w:sz w:val="28"/>
          <w:szCs w:val="28"/>
        </w:rPr>
        <w:t xml:space="preserve"> администрации района.</w:t>
      </w:r>
    </w:p>
    <w:p w:rsidR="00582F36" w:rsidRPr="000F669F" w:rsidRDefault="00582F36" w:rsidP="006D4CEF">
      <w:pPr>
        <w:jc w:val="center"/>
        <w:rPr>
          <w:rFonts w:ascii="Times New Roman" w:hAnsi="Times New Roman" w:cs="Times New Roman"/>
          <w:sz w:val="28"/>
          <w:szCs w:val="28"/>
        </w:rPr>
      </w:pPr>
      <w:r w:rsidRPr="000F669F">
        <w:rPr>
          <w:rFonts w:ascii="Times New Roman" w:hAnsi="Times New Roman" w:cs="Times New Roman"/>
          <w:sz w:val="28"/>
          <w:szCs w:val="28"/>
        </w:rPr>
        <w:lastRenderedPageBreak/>
        <w:t>3. Права комиссии</w:t>
      </w:r>
    </w:p>
    <w:p w:rsidR="00582F36" w:rsidRPr="001E2313" w:rsidRDefault="00582F36" w:rsidP="001E2313">
      <w:pPr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>3. К полномочиям комиссии по проведении инвентаризации защитных лесных насаждений на землях сельскохозяйственного относится:</w:t>
      </w:r>
    </w:p>
    <w:p w:rsidR="00582F36" w:rsidRPr="001E2313" w:rsidRDefault="00582F36" w:rsidP="001E2313">
      <w:pPr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>3.1. организация инвентаризации территорий муниципального района (муниципального образования в районе) или его части (по земельному участку, группам участков, землепользованиям);</w:t>
      </w:r>
    </w:p>
    <w:p w:rsidR="00582F36" w:rsidRPr="001E2313" w:rsidRDefault="00582F36" w:rsidP="001E2313">
      <w:pPr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>3.2. проведение обследования территорий муниципального района (муниципального образования в районе) или его части (по земельному участку, группам участков, землепользованиям);</w:t>
      </w:r>
    </w:p>
    <w:p w:rsidR="00582F36" w:rsidRPr="001E2313" w:rsidRDefault="00582F36" w:rsidP="001E2313">
      <w:pPr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>3.3. взаимодействие с территориальными органами федеральных органов исполнительной власти, исполнительными органами государственной власти Алтайского края, органами местного самоуправления, и иными заинтересованными лицами;</w:t>
      </w:r>
    </w:p>
    <w:p w:rsidR="00582F36" w:rsidRPr="001E2313" w:rsidRDefault="00582F36" w:rsidP="001E2313">
      <w:pPr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>3.4. подписание материалов проведения инвентаризации защитных лесных насаждений, указанные в п. 2.11 настоящего положения.</w:t>
      </w:r>
    </w:p>
    <w:p w:rsidR="00582F36" w:rsidRPr="001E2313" w:rsidRDefault="00582F36" w:rsidP="001E2313">
      <w:pPr>
        <w:jc w:val="both"/>
        <w:rPr>
          <w:rFonts w:ascii="Times New Roman" w:hAnsi="Times New Roman" w:cs="Times New Roman"/>
          <w:sz w:val="28"/>
          <w:szCs w:val="28"/>
        </w:rPr>
      </w:pPr>
      <w:r w:rsidRPr="001E2313">
        <w:rPr>
          <w:rFonts w:ascii="Times New Roman" w:hAnsi="Times New Roman" w:cs="Times New Roman"/>
          <w:sz w:val="28"/>
          <w:szCs w:val="28"/>
        </w:rPr>
        <w:t>3.5. сбор необходимых документов, материалов и информации по инвентаризации защитных лесных насаждений на землях сельскохозяйственного назначения на земельных участках в отношении собственников, землепользователей, землевладельцев, арендаторов земельных участков из земель сельскохозяйственного назначения и иных лиц.</w:t>
      </w:r>
    </w:p>
    <w:p w:rsidR="00582F36" w:rsidRPr="001E2313" w:rsidRDefault="00582F36" w:rsidP="001E231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82F36" w:rsidRPr="001E2313" w:rsidRDefault="00582F36" w:rsidP="001E231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82F36" w:rsidRPr="001E2313" w:rsidRDefault="00582F36" w:rsidP="001E231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82F36" w:rsidRDefault="00582F36" w:rsidP="001E2313">
      <w:pPr>
        <w:spacing w:before="100" w:beforeAutospacing="1" w:after="100" w:afterAutospacing="1" w:line="240" w:lineRule="auto"/>
        <w:jc w:val="center"/>
        <w:outlineLvl w:val="2"/>
      </w:pPr>
    </w:p>
    <w:sectPr w:rsidR="00582F36" w:rsidSect="009B47D6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153C"/>
    <w:multiLevelType w:val="hybridMultilevel"/>
    <w:tmpl w:val="8B967ABC"/>
    <w:lvl w:ilvl="0" w:tplc="0478AA94">
      <w:start w:val="1"/>
      <w:numFmt w:val="decimal"/>
      <w:lvlText w:val="%1)"/>
      <w:lvlJc w:val="left"/>
      <w:rPr>
        <w:rFonts w:cs="Times New Roman"/>
      </w:rPr>
    </w:lvl>
    <w:lvl w:ilvl="1" w:tplc="6178C6EA">
      <w:numFmt w:val="decimal"/>
      <w:lvlText w:val=""/>
      <w:lvlJc w:val="left"/>
      <w:rPr>
        <w:rFonts w:cs="Times New Roman"/>
      </w:rPr>
    </w:lvl>
    <w:lvl w:ilvl="2" w:tplc="764E210A">
      <w:numFmt w:val="decimal"/>
      <w:lvlText w:val=""/>
      <w:lvlJc w:val="left"/>
      <w:rPr>
        <w:rFonts w:cs="Times New Roman"/>
      </w:rPr>
    </w:lvl>
    <w:lvl w:ilvl="3" w:tplc="EA406074">
      <w:numFmt w:val="decimal"/>
      <w:lvlText w:val=""/>
      <w:lvlJc w:val="left"/>
      <w:rPr>
        <w:rFonts w:cs="Times New Roman"/>
      </w:rPr>
    </w:lvl>
    <w:lvl w:ilvl="4" w:tplc="B5B095EE">
      <w:numFmt w:val="decimal"/>
      <w:lvlText w:val=""/>
      <w:lvlJc w:val="left"/>
      <w:rPr>
        <w:rFonts w:cs="Times New Roman"/>
      </w:rPr>
    </w:lvl>
    <w:lvl w:ilvl="5" w:tplc="61101860">
      <w:numFmt w:val="decimal"/>
      <w:lvlText w:val=""/>
      <w:lvlJc w:val="left"/>
      <w:rPr>
        <w:rFonts w:cs="Times New Roman"/>
      </w:rPr>
    </w:lvl>
    <w:lvl w:ilvl="6" w:tplc="6D3E6D66">
      <w:numFmt w:val="decimal"/>
      <w:lvlText w:val=""/>
      <w:lvlJc w:val="left"/>
      <w:rPr>
        <w:rFonts w:cs="Times New Roman"/>
      </w:rPr>
    </w:lvl>
    <w:lvl w:ilvl="7" w:tplc="4470F75C">
      <w:numFmt w:val="decimal"/>
      <w:lvlText w:val=""/>
      <w:lvlJc w:val="left"/>
      <w:rPr>
        <w:rFonts w:cs="Times New Roman"/>
      </w:rPr>
    </w:lvl>
    <w:lvl w:ilvl="8" w:tplc="244CFE10">
      <w:numFmt w:val="decimal"/>
      <w:lvlText w:val=""/>
      <w:lvlJc w:val="left"/>
      <w:rPr>
        <w:rFonts w:cs="Times New Roman"/>
      </w:rPr>
    </w:lvl>
  </w:abstractNum>
  <w:abstractNum w:abstractNumId="1">
    <w:nsid w:val="000041BB"/>
    <w:multiLevelType w:val="hybridMultilevel"/>
    <w:tmpl w:val="BDD2A6E4"/>
    <w:lvl w:ilvl="0" w:tplc="0EC88636">
      <w:start w:val="1"/>
      <w:numFmt w:val="bullet"/>
      <w:lvlText w:val="В"/>
      <w:lvlJc w:val="left"/>
    </w:lvl>
    <w:lvl w:ilvl="1" w:tplc="543C0CE4">
      <w:start w:val="1"/>
      <w:numFmt w:val="bullet"/>
      <w:lvlText w:val="О"/>
      <w:lvlJc w:val="left"/>
    </w:lvl>
    <w:lvl w:ilvl="2" w:tplc="CA46558E">
      <w:numFmt w:val="decimal"/>
      <w:lvlText w:val=""/>
      <w:lvlJc w:val="left"/>
      <w:rPr>
        <w:rFonts w:cs="Times New Roman"/>
      </w:rPr>
    </w:lvl>
    <w:lvl w:ilvl="3" w:tplc="A5761842">
      <w:numFmt w:val="decimal"/>
      <w:lvlText w:val=""/>
      <w:lvlJc w:val="left"/>
      <w:rPr>
        <w:rFonts w:cs="Times New Roman"/>
      </w:rPr>
    </w:lvl>
    <w:lvl w:ilvl="4" w:tplc="11C2879C">
      <w:numFmt w:val="decimal"/>
      <w:lvlText w:val=""/>
      <w:lvlJc w:val="left"/>
      <w:rPr>
        <w:rFonts w:cs="Times New Roman"/>
      </w:rPr>
    </w:lvl>
    <w:lvl w:ilvl="5" w:tplc="E47623A2">
      <w:numFmt w:val="decimal"/>
      <w:lvlText w:val=""/>
      <w:lvlJc w:val="left"/>
      <w:rPr>
        <w:rFonts w:cs="Times New Roman"/>
      </w:rPr>
    </w:lvl>
    <w:lvl w:ilvl="6" w:tplc="89AAD84C">
      <w:numFmt w:val="decimal"/>
      <w:lvlText w:val=""/>
      <w:lvlJc w:val="left"/>
      <w:rPr>
        <w:rFonts w:cs="Times New Roman"/>
      </w:rPr>
    </w:lvl>
    <w:lvl w:ilvl="7" w:tplc="5CFEDE8E">
      <w:numFmt w:val="decimal"/>
      <w:lvlText w:val=""/>
      <w:lvlJc w:val="left"/>
      <w:rPr>
        <w:rFonts w:cs="Times New Roman"/>
      </w:rPr>
    </w:lvl>
    <w:lvl w:ilvl="8" w:tplc="7E168770">
      <w:numFmt w:val="decimal"/>
      <w:lvlText w:val=""/>
      <w:lvlJc w:val="left"/>
      <w:rPr>
        <w:rFonts w:cs="Times New Roman"/>
      </w:rPr>
    </w:lvl>
  </w:abstractNum>
  <w:abstractNum w:abstractNumId="2">
    <w:nsid w:val="00007E87"/>
    <w:multiLevelType w:val="hybridMultilevel"/>
    <w:tmpl w:val="59348188"/>
    <w:lvl w:ilvl="0" w:tplc="9DAAEFB6">
      <w:start w:val="3"/>
      <w:numFmt w:val="decimal"/>
      <w:lvlText w:val="%1)"/>
      <w:lvlJc w:val="left"/>
      <w:rPr>
        <w:rFonts w:cs="Times New Roman"/>
      </w:rPr>
    </w:lvl>
    <w:lvl w:ilvl="1" w:tplc="BF42FA10">
      <w:numFmt w:val="decimal"/>
      <w:lvlText w:val=""/>
      <w:lvlJc w:val="left"/>
      <w:rPr>
        <w:rFonts w:cs="Times New Roman"/>
      </w:rPr>
    </w:lvl>
    <w:lvl w:ilvl="2" w:tplc="EE96AC78">
      <w:numFmt w:val="decimal"/>
      <w:lvlText w:val=""/>
      <w:lvlJc w:val="left"/>
      <w:rPr>
        <w:rFonts w:cs="Times New Roman"/>
      </w:rPr>
    </w:lvl>
    <w:lvl w:ilvl="3" w:tplc="273689E4">
      <w:numFmt w:val="decimal"/>
      <w:lvlText w:val=""/>
      <w:lvlJc w:val="left"/>
      <w:rPr>
        <w:rFonts w:cs="Times New Roman"/>
      </w:rPr>
    </w:lvl>
    <w:lvl w:ilvl="4" w:tplc="539ABBAA">
      <w:numFmt w:val="decimal"/>
      <w:lvlText w:val=""/>
      <w:lvlJc w:val="left"/>
      <w:rPr>
        <w:rFonts w:cs="Times New Roman"/>
      </w:rPr>
    </w:lvl>
    <w:lvl w:ilvl="5" w:tplc="ECC4D7DC">
      <w:numFmt w:val="decimal"/>
      <w:lvlText w:val=""/>
      <w:lvlJc w:val="left"/>
      <w:rPr>
        <w:rFonts w:cs="Times New Roman"/>
      </w:rPr>
    </w:lvl>
    <w:lvl w:ilvl="6" w:tplc="92B80D80">
      <w:numFmt w:val="decimal"/>
      <w:lvlText w:val=""/>
      <w:lvlJc w:val="left"/>
      <w:rPr>
        <w:rFonts w:cs="Times New Roman"/>
      </w:rPr>
    </w:lvl>
    <w:lvl w:ilvl="7" w:tplc="4296CCCC">
      <w:numFmt w:val="decimal"/>
      <w:lvlText w:val=""/>
      <w:lvlJc w:val="left"/>
      <w:rPr>
        <w:rFonts w:cs="Times New Roman"/>
      </w:rPr>
    </w:lvl>
    <w:lvl w:ilvl="8" w:tplc="5F7475FC">
      <w:numFmt w:val="decimal"/>
      <w:lvlText w:val=""/>
      <w:lvlJc w:val="left"/>
      <w:rPr>
        <w:rFonts w:cs="Times New Roman"/>
      </w:rPr>
    </w:lvl>
  </w:abstractNum>
  <w:abstractNum w:abstractNumId="3">
    <w:nsid w:val="5DE9035F"/>
    <w:multiLevelType w:val="hybridMultilevel"/>
    <w:tmpl w:val="6FFCB848"/>
    <w:lvl w:ilvl="0" w:tplc="A0767282">
      <w:start w:val="2"/>
      <w:numFmt w:val="decimal"/>
      <w:lvlText w:val="%1."/>
      <w:lvlJc w:val="left"/>
      <w:pPr>
        <w:ind w:left="1069" w:hanging="360"/>
      </w:pPr>
      <w:rPr>
        <w:rFonts w:eastAsia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1985"/>
    <w:rsid w:val="00052DB2"/>
    <w:rsid w:val="000C4996"/>
    <w:rsid w:val="000D07FE"/>
    <w:rsid w:val="000F04ED"/>
    <w:rsid w:val="000F669F"/>
    <w:rsid w:val="00101D06"/>
    <w:rsid w:val="00105250"/>
    <w:rsid w:val="001438FF"/>
    <w:rsid w:val="001A1985"/>
    <w:rsid w:val="001E2313"/>
    <w:rsid w:val="001F5B75"/>
    <w:rsid w:val="001F5BD5"/>
    <w:rsid w:val="002001B5"/>
    <w:rsid w:val="002163C4"/>
    <w:rsid w:val="002627C6"/>
    <w:rsid w:val="002638F9"/>
    <w:rsid w:val="00284F6C"/>
    <w:rsid w:val="002E2941"/>
    <w:rsid w:val="002E2DB9"/>
    <w:rsid w:val="002F07E3"/>
    <w:rsid w:val="00382FD8"/>
    <w:rsid w:val="003854DD"/>
    <w:rsid w:val="003F2D33"/>
    <w:rsid w:val="004240BE"/>
    <w:rsid w:val="004A0C98"/>
    <w:rsid w:val="00510756"/>
    <w:rsid w:val="005217AE"/>
    <w:rsid w:val="00582F36"/>
    <w:rsid w:val="00586CF3"/>
    <w:rsid w:val="005D0FBF"/>
    <w:rsid w:val="00636FEC"/>
    <w:rsid w:val="006A4763"/>
    <w:rsid w:val="006A60B0"/>
    <w:rsid w:val="006B62DE"/>
    <w:rsid w:val="006D4CEF"/>
    <w:rsid w:val="007251E9"/>
    <w:rsid w:val="00745682"/>
    <w:rsid w:val="00782919"/>
    <w:rsid w:val="007947DE"/>
    <w:rsid w:val="007B1804"/>
    <w:rsid w:val="007D25A2"/>
    <w:rsid w:val="007D3EFB"/>
    <w:rsid w:val="007F47BF"/>
    <w:rsid w:val="007F4A3D"/>
    <w:rsid w:val="0086512F"/>
    <w:rsid w:val="0089730A"/>
    <w:rsid w:val="008D4BD4"/>
    <w:rsid w:val="00917C61"/>
    <w:rsid w:val="00966A1E"/>
    <w:rsid w:val="0097047B"/>
    <w:rsid w:val="009848CC"/>
    <w:rsid w:val="009B47D6"/>
    <w:rsid w:val="009F0AEE"/>
    <w:rsid w:val="00A07DC1"/>
    <w:rsid w:val="00A53DBD"/>
    <w:rsid w:val="00AD2716"/>
    <w:rsid w:val="00AF2EE3"/>
    <w:rsid w:val="00AF5ED0"/>
    <w:rsid w:val="00B53859"/>
    <w:rsid w:val="00BC04E6"/>
    <w:rsid w:val="00BC2FC2"/>
    <w:rsid w:val="00C56779"/>
    <w:rsid w:val="00C87F2B"/>
    <w:rsid w:val="00CC3316"/>
    <w:rsid w:val="00D010A6"/>
    <w:rsid w:val="00D02A18"/>
    <w:rsid w:val="00D172CF"/>
    <w:rsid w:val="00DA2FFE"/>
    <w:rsid w:val="00DE4CDA"/>
    <w:rsid w:val="00DF2745"/>
    <w:rsid w:val="00E32772"/>
    <w:rsid w:val="00E966CB"/>
    <w:rsid w:val="00EE24D0"/>
    <w:rsid w:val="00EF4AB3"/>
    <w:rsid w:val="00F8173E"/>
    <w:rsid w:val="00FC7B22"/>
    <w:rsid w:val="00FF75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D33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1A198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9"/>
    <w:qFormat/>
    <w:rsid w:val="001A19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9"/>
    <w:qFormat/>
    <w:rsid w:val="001A198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A1985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1A1985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1A1985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customStyle="1" w:styleId="headertext">
    <w:name w:val="headertext"/>
    <w:basedOn w:val="a"/>
    <w:uiPriority w:val="99"/>
    <w:rsid w:val="001A19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uiPriority w:val="99"/>
    <w:rsid w:val="001A19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rsid w:val="001A1985"/>
    <w:rPr>
      <w:rFonts w:cs="Times New Roman"/>
      <w:color w:val="0000FF"/>
      <w:u w:val="single"/>
    </w:rPr>
  </w:style>
  <w:style w:type="paragraph" w:styleId="a4">
    <w:name w:val="List Paragraph"/>
    <w:basedOn w:val="a"/>
    <w:uiPriority w:val="99"/>
    <w:qFormat/>
    <w:rsid w:val="002001B5"/>
    <w:pPr>
      <w:spacing w:after="160" w:line="259" w:lineRule="auto"/>
      <w:ind w:left="720"/>
    </w:pPr>
  </w:style>
  <w:style w:type="table" w:styleId="a5">
    <w:name w:val="Table Grid"/>
    <w:basedOn w:val="a1"/>
    <w:uiPriority w:val="99"/>
    <w:rsid w:val="00782919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uiPriority w:val="99"/>
    <w:rsid w:val="00782919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No Spacing"/>
    <w:uiPriority w:val="99"/>
    <w:qFormat/>
    <w:rsid w:val="000F669F"/>
    <w:rPr>
      <w:rFonts w:cs="Calibri"/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rsid w:val="009B47D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D010A6"/>
    <w:rPr>
      <w:rFonts w:ascii="Times New Roman" w:hAnsi="Times New Roman" w:cs="Calibri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926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92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92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92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192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92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92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92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1926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92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rasadm.ru/" TargetMode="External"/><Relationship Id="rId5" Type="http://schemas.openxmlformats.org/officeDocument/2006/relationships/hyperlink" Target="https://login.consultant.ru/link/?req=doc&amp;base=RZB&amp;n=301549&amp;date=12.03.201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1346</Words>
  <Characters>7673</Characters>
  <Application>Microsoft Office Word</Application>
  <DocSecurity>0</DocSecurity>
  <Lines>63</Lines>
  <Paragraphs>18</Paragraphs>
  <ScaleCrop>false</ScaleCrop>
  <Company/>
  <LinksUpToDate>false</LinksUpToDate>
  <CharactersWithSpaces>9001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КРАСНОЩЁКОВСКОГО РАЙОНА </dc:title>
  <dc:subject/>
  <dc:creator>Рыжова Екатерина Витальевна</dc:creator>
  <cp:keywords/>
  <dc:description/>
  <cp:lastModifiedBy>Tatyana yurist</cp:lastModifiedBy>
  <cp:revision>12</cp:revision>
  <cp:lastPrinted>2021-11-08T04:29:00Z</cp:lastPrinted>
  <dcterms:created xsi:type="dcterms:W3CDTF">2021-06-22T01:15:00Z</dcterms:created>
  <dcterms:modified xsi:type="dcterms:W3CDTF">2021-11-16T07:54:00Z</dcterms:modified>
</cp:coreProperties>
</file>