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F86" w:rsidRPr="00624F86" w:rsidRDefault="00624F86" w:rsidP="00624F86">
      <w:pPr>
        <w:spacing w:after="240"/>
        <w:jc w:val="right"/>
        <w:rPr>
          <w:rFonts w:ascii="Times New Roman" w:hAnsi="Times New Roman"/>
          <w:b/>
          <w:sz w:val="28"/>
          <w:szCs w:val="28"/>
        </w:rPr>
      </w:pPr>
    </w:p>
    <w:p w:rsidR="00EA4324" w:rsidRDefault="00EA4324" w:rsidP="00873C2A">
      <w:pPr>
        <w:spacing w:after="240"/>
        <w:jc w:val="center"/>
        <w:rPr>
          <w:rFonts w:ascii="Times New Roman" w:hAnsi="Times New Roman"/>
          <w:sz w:val="28"/>
          <w:szCs w:val="28"/>
        </w:rPr>
      </w:pPr>
      <w:r>
        <w:rPr>
          <w:rFonts w:ascii="Times New Roman" w:hAnsi="Times New Roman"/>
          <w:sz w:val="28"/>
          <w:szCs w:val="28"/>
        </w:rPr>
        <w:t xml:space="preserve">СОВЕТ ДЕПУТАТОВ МАРАЛИХИНСКОГО СЕЛЬСОВЕТА КРАСНОЩЕКОВСКОГО РАЙОНА АЛТАЙСКОГО КРАЯ </w:t>
      </w:r>
      <w:r>
        <w:rPr>
          <w:rFonts w:ascii="Times New Roman" w:hAnsi="Times New Roman"/>
          <w:sz w:val="28"/>
          <w:szCs w:val="28"/>
        </w:rPr>
        <w:br/>
      </w:r>
    </w:p>
    <w:p w:rsidR="00EA4324" w:rsidRDefault="00EA4324" w:rsidP="00873C2A">
      <w:pPr>
        <w:spacing w:after="240"/>
        <w:jc w:val="center"/>
        <w:rPr>
          <w:rFonts w:ascii="Times New Roman" w:hAnsi="Times New Roman"/>
          <w:sz w:val="28"/>
          <w:szCs w:val="28"/>
        </w:rPr>
      </w:pPr>
      <w:r>
        <w:rPr>
          <w:rFonts w:ascii="Times New Roman" w:hAnsi="Times New Roman"/>
          <w:sz w:val="28"/>
          <w:szCs w:val="28"/>
        </w:rPr>
        <w:t xml:space="preserve">      РЕШЕНИЕ                                                                </w:t>
      </w:r>
    </w:p>
    <w:p w:rsidR="00EA4324" w:rsidRPr="00873C2A" w:rsidRDefault="00EA4324" w:rsidP="00873C2A">
      <w:pPr>
        <w:spacing w:after="240"/>
        <w:rPr>
          <w:rFonts w:ascii="Times New Roman" w:hAnsi="Times New Roman"/>
          <w:sz w:val="28"/>
          <w:szCs w:val="28"/>
        </w:rPr>
      </w:pPr>
      <w:r>
        <w:rPr>
          <w:rFonts w:ascii="Times New Roman" w:hAnsi="Times New Roman"/>
          <w:sz w:val="28"/>
          <w:szCs w:val="28"/>
        </w:rPr>
        <w:br/>
        <w:t>от «</w:t>
      </w:r>
      <w:r w:rsidR="000E6ACA">
        <w:rPr>
          <w:rFonts w:ascii="Times New Roman" w:hAnsi="Times New Roman"/>
          <w:sz w:val="28"/>
          <w:szCs w:val="28"/>
        </w:rPr>
        <w:t xml:space="preserve">28 » июня 2021г.  </w:t>
      </w:r>
      <w:r>
        <w:rPr>
          <w:rFonts w:ascii="Times New Roman" w:hAnsi="Times New Roman"/>
          <w:sz w:val="28"/>
          <w:szCs w:val="28"/>
        </w:rPr>
        <w:t xml:space="preserve"> № </w:t>
      </w:r>
      <w:r w:rsidR="000E6ACA">
        <w:rPr>
          <w:rFonts w:ascii="Times New Roman" w:hAnsi="Times New Roman"/>
          <w:sz w:val="28"/>
          <w:szCs w:val="28"/>
        </w:rPr>
        <w:t>7</w:t>
      </w:r>
      <w:r>
        <w:rPr>
          <w:rFonts w:ascii="Times New Roman" w:hAnsi="Times New Roman"/>
          <w:sz w:val="28"/>
          <w:szCs w:val="28"/>
        </w:rPr>
        <w:t xml:space="preserve">                        </w:t>
      </w:r>
      <w:r w:rsidR="000E6ACA">
        <w:rPr>
          <w:rFonts w:ascii="Times New Roman" w:hAnsi="Times New Roman"/>
          <w:sz w:val="28"/>
          <w:szCs w:val="28"/>
        </w:rPr>
        <w:t xml:space="preserve">                                  </w:t>
      </w:r>
      <w:r>
        <w:rPr>
          <w:rFonts w:ascii="Times New Roman" w:hAnsi="Times New Roman"/>
          <w:sz w:val="28"/>
          <w:szCs w:val="28"/>
        </w:rPr>
        <w:t xml:space="preserve">   с. </w:t>
      </w:r>
      <w:proofErr w:type="spellStart"/>
      <w:r>
        <w:rPr>
          <w:rFonts w:ascii="Times New Roman" w:hAnsi="Times New Roman"/>
          <w:sz w:val="28"/>
          <w:szCs w:val="28"/>
        </w:rPr>
        <w:t>Маралиха</w:t>
      </w:r>
      <w:proofErr w:type="spellEnd"/>
      <w:r>
        <w:rPr>
          <w:rFonts w:ascii="Times New Roman" w:hAnsi="Times New Roman"/>
          <w:sz w:val="28"/>
          <w:szCs w:val="28"/>
        </w:rPr>
        <w:t xml:space="preserve"> </w:t>
      </w:r>
    </w:p>
    <w:p w:rsidR="00EA4324" w:rsidRDefault="00EA4324" w:rsidP="004911E3">
      <w:pPr>
        <w:spacing w:after="0" w:line="240" w:lineRule="auto"/>
        <w:ind w:right="4855"/>
        <w:jc w:val="both"/>
        <w:rPr>
          <w:rFonts w:ascii="Times New Roman" w:hAnsi="Times New Roman"/>
          <w:sz w:val="28"/>
          <w:szCs w:val="28"/>
        </w:rPr>
      </w:pPr>
      <w:r>
        <w:rPr>
          <w:rFonts w:ascii="Times New Roman" w:hAnsi="Times New Roman"/>
          <w:sz w:val="28"/>
          <w:szCs w:val="28"/>
        </w:rPr>
        <w:t xml:space="preserve">Об  утверждении   </w:t>
      </w:r>
      <w:r w:rsidRPr="004911E3">
        <w:rPr>
          <w:rFonts w:ascii="Times New Roman" w:hAnsi="Times New Roman"/>
          <w:sz w:val="28"/>
          <w:szCs w:val="28"/>
        </w:rPr>
        <w:t xml:space="preserve">Положения о порядке назначения и выплаты пенсии за выслугу лет лицам, замещавшим должность главы администрации </w:t>
      </w:r>
      <w:proofErr w:type="spellStart"/>
      <w:r w:rsidRPr="004911E3">
        <w:rPr>
          <w:rFonts w:ascii="Times New Roman" w:hAnsi="Times New Roman"/>
          <w:sz w:val="28"/>
          <w:szCs w:val="28"/>
        </w:rPr>
        <w:t>Маралихинского</w:t>
      </w:r>
      <w:proofErr w:type="spellEnd"/>
      <w:r w:rsidRPr="004911E3">
        <w:rPr>
          <w:rFonts w:ascii="Times New Roman" w:hAnsi="Times New Roman"/>
          <w:sz w:val="28"/>
          <w:szCs w:val="28"/>
        </w:rPr>
        <w:t xml:space="preserve"> сельсовета </w:t>
      </w:r>
      <w:proofErr w:type="spellStart"/>
      <w:r>
        <w:rPr>
          <w:rFonts w:ascii="Times New Roman" w:hAnsi="Times New Roman"/>
          <w:sz w:val="28"/>
          <w:szCs w:val="28"/>
        </w:rPr>
        <w:t>К</w:t>
      </w:r>
      <w:r w:rsidRPr="004911E3">
        <w:rPr>
          <w:rFonts w:ascii="Times New Roman" w:hAnsi="Times New Roman"/>
          <w:sz w:val="28"/>
          <w:szCs w:val="28"/>
        </w:rPr>
        <w:t>раснощёковскогорайона</w:t>
      </w:r>
      <w:proofErr w:type="spellEnd"/>
      <w:r w:rsidRPr="004911E3">
        <w:rPr>
          <w:rFonts w:ascii="Times New Roman" w:hAnsi="Times New Roman"/>
          <w:sz w:val="28"/>
          <w:szCs w:val="28"/>
        </w:rPr>
        <w:t xml:space="preserve"> Алтайского края, лицам, замещавшим должности муниципальной службы в Администрации </w:t>
      </w:r>
      <w:proofErr w:type="spellStart"/>
      <w:r w:rsidRPr="004911E3">
        <w:rPr>
          <w:rFonts w:ascii="Times New Roman" w:hAnsi="Times New Roman"/>
          <w:sz w:val="28"/>
          <w:szCs w:val="28"/>
        </w:rPr>
        <w:t>Маралихинского</w:t>
      </w:r>
      <w:proofErr w:type="spellEnd"/>
      <w:r w:rsidRPr="004911E3">
        <w:rPr>
          <w:rFonts w:ascii="Times New Roman" w:hAnsi="Times New Roman"/>
          <w:sz w:val="28"/>
          <w:szCs w:val="28"/>
        </w:rPr>
        <w:t xml:space="preserve"> сельсовета </w:t>
      </w:r>
      <w:proofErr w:type="spellStart"/>
      <w:r w:rsidRPr="004911E3">
        <w:rPr>
          <w:rFonts w:ascii="Times New Roman" w:hAnsi="Times New Roman"/>
          <w:sz w:val="28"/>
          <w:szCs w:val="28"/>
        </w:rPr>
        <w:t>Краснощековского</w:t>
      </w:r>
      <w:proofErr w:type="spellEnd"/>
      <w:r w:rsidRPr="004911E3">
        <w:rPr>
          <w:rFonts w:ascii="Times New Roman" w:hAnsi="Times New Roman"/>
          <w:sz w:val="28"/>
          <w:szCs w:val="28"/>
        </w:rPr>
        <w:t xml:space="preserve"> района</w:t>
      </w:r>
    </w:p>
    <w:p w:rsidR="00EA4324" w:rsidRDefault="00EA4324" w:rsidP="004911E3">
      <w:pPr>
        <w:spacing w:after="0" w:line="240" w:lineRule="auto"/>
        <w:ind w:right="4855"/>
        <w:jc w:val="both"/>
        <w:rPr>
          <w:rFonts w:ascii="Times New Roman" w:hAnsi="Times New Roman"/>
          <w:sz w:val="28"/>
          <w:szCs w:val="28"/>
        </w:rPr>
      </w:pPr>
    </w:p>
    <w:p w:rsidR="00EA4324" w:rsidRPr="000622D2" w:rsidRDefault="00EA4324" w:rsidP="00673B85">
      <w:pPr>
        <w:ind w:firstLine="708"/>
        <w:jc w:val="both"/>
        <w:outlineLvl w:val="0"/>
        <w:rPr>
          <w:rFonts w:ascii="Times New Roman" w:hAnsi="Times New Roman"/>
          <w:sz w:val="28"/>
          <w:szCs w:val="28"/>
        </w:rPr>
      </w:pPr>
      <w:r>
        <w:rPr>
          <w:rFonts w:ascii="Times New Roman" w:hAnsi="Times New Roman"/>
          <w:sz w:val="28"/>
          <w:szCs w:val="28"/>
        </w:rPr>
        <w:t>В соответствии со статьей 7 Федерального закона от 15.12.2001 №166-ФЗ «О государственном пенсионном обеспечении в Российской Федерации», статьями 23, 24 Федерального закона от 02.03.2007 №</w:t>
      </w:r>
      <w:r>
        <w:rPr>
          <w:rFonts w:ascii="Times New Roman" w:hAnsi="Times New Roman"/>
          <w:sz w:val="28"/>
          <w:szCs w:val="28"/>
        </w:rPr>
        <w:tab/>
        <w:t> 25-ФЗ</w:t>
      </w:r>
      <w:proofErr w:type="gramStart"/>
      <w:r>
        <w:rPr>
          <w:rFonts w:ascii="Times New Roman" w:hAnsi="Times New Roman"/>
          <w:sz w:val="28"/>
          <w:szCs w:val="28"/>
        </w:rPr>
        <w:t>«О</w:t>
      </w:r>
      <w:proofErr w:type="gramEnd"/>
      <w:r>
        <w:rPr>
          <w:rFonts w:ascii="Times New Roman" w:hAnsi="Times New Roman"/>
          <w:sz w:val="28"/>
          <w:szCs w:val="28"/>
        </w:rPr>
        <w:t xml:space="preserve"> муниципальной службе в Российской Федерации» , статьей 17  </w:t>
      </w:r>
      <w:r>
        <w:rPr>
          <w:rFonts w:ascii="Times New Roman" w:hAnsi="Times New Roman"/>
          <w:sz w:val="28"/>
          <w:szCs w:val="28"/>
          <w:shd w:val="clear" w:color="auto" w:fill="FFFFFF"/>
        </w:rPr>
        <w:t xml:space="preserve">закона Алтайского края от 28 октября </w:t>
      </w:r>
      <w:smartTag w:uri="urn:schemas-microsoft-com:office:smarttags" w:element="metricconverter">
        <w:smartTagPr>
          <w:attr w:name="ProductID" w:val="2005 г"/>
        </w:smartTagPr>
        <w:r>
          <w:rPr>
            <w:rFonts w:ascii="Times New Roman" w:hAnsi="Times New Roman"/>
            <w:sz w:val="28"/>
            <w:szCs w:val="28"/>
            <w:shd w:val="clear" w:color="auto" w:fill="FFFFFF"/>
          </w:rPr>
          <w:t>2005 г</w:t>
        </w:r>
      </w:smartTag>
      <w:r>
        <w:rPr>
          <w:rFonts w:ascii="Times New Roman" w:hAnsi="Times New Roman"/>
          <w:sz w:val="28"/>
          <w:szCs w:val="28"/>
          <w:shd w:val="clear" w:color="auto" w:fill="FFFFFF"/>
        </w:rPr>
        <w:t>. N 78-ЗС</w:t>
      </w:r>
      <w:r>
        <w:rPr>
          <w:rFonts w:ascii="Times New Roman" w:hAnsi="Times New Roman"/>
          <w:sz w:val="28"/>
          <w:szCs w:val="28"/>
        </w:rPr>
        <w:t xml:space="preserve"> </w:t>
      </w:r>
      <w:r>
        <w:rPr>
          <w:rFonts w:ascii="Times New Roman" w:hAnsi="Times New Roman"/>
          <w:sz w:val="28"/>
          <w:szCs w:val="28"/>
          <w:shd w:val="clear" w:color="auto" w:fill="FFFFFF"/>
        </w:rPr>
        <w:t>"О государственной гражданской службе Алтайского края", статьей 9 закона Алтайского края от 07.12.2007 года №134-ЗС «О муниципальной службе в Алтайском крае»</w:t>
      </w:r>
      <w:r>
        <w:rPr>
          <w:rFonts w:ascii="Times New Roman" w:hAnsi="Times New Roman"/>
          <w:sz w:val="28"/>
          <w:szCs w:val="28"/>
        </w:rPr>
        <w:t xml:space="preserve">, руководствуясь пунктом 23  статьи 22  Устава муниципального образования </w:t>
      </w:r>
      <w:proofErr w:type="spellStart"/>
      <w:r>
        <w:rPr>
          <w:rFonts w:ascii="Times New Roman" w:hAnsi="Times New Roman"/>
          <w:sz w:val="28"/>
          <w:szCs w:val="28"/>
        </w:rPr>
        <w:t>Маралихинский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района Алтайского края, Совет депутатов </w:t>
      </w:r>
      <w:proofErr w:type="spellStart"/>
      <w:r>
        <w:rPr>
          <w:rFonts w:ascii="Times New Roman" w:hAnsi="Times New Roman"/>
          <w:sz w:val="28"/>
          <w:szCs w:val="28"/>
        </w:rPr>
        <w:t>Маралихинского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района Алтайского </w:t>
      </w:r>
      <w:r w:rsidRPr="000622D2">
        <w:rPr>
          <w:rFonts w:ascii="Times New Roman" w:hAnsi="Times New Roman"/>
          <w:sz w:val="28"/>
          <w:szCs w:val="28"/>
        </w:rPr>
        <w:t xml:space="preserve">края РЕШИЛ: </w:t>
      </w:r>
    </w:p>
    <w:p w:rsidR="00EA4324" w:rsidRDefault="00EA4324" w:rsidP="004911E3">
      <w:pPr>
        <w:pStyle w:val="a3"/>
        <w:ind w:firstLine="709"/>
        <w:jc w:val="both"/>
        <w:rPr>
          <w:rFonts w:ascii="Times New Roman" w:hAnsi="Times New Roman"/>
          <w:sz w:val="28"/>
          <w:szCs w:val="28"/>
        </w:rPr>
      </w:pPr>
      <w:r w:rsidRPr="000622D2">
        <w:rPr>
          <w:rFonts w:ascii="Times New Roman" w:hAnsi="Times New Roman"/>
          <w:sz w:val="28"/>
          <w:szCs w:val="28"/>
        </w:rPr>
        <w:t xml:space="preserve">1.Утвердить  </w:t>
      </w:r>
      <w:r w:rsidRPr="004911E3">
        <w:rPr>
          <w:rFonts w:ascii="Times New Roman" w:hAnsi="Times New Roman"/>
          <w:sz w:val="28"/>
          <w:szCs w:val="28"/>
        </w:rPr>
        <w:t xml:space="preserve">Положения о порядке назначения и выплаты пенсии за выслугу лет лицам, замещавшим должность главы администрации </w:t>
      </w:r>
      <w:proofErr w:type="spellStart"/>
      <w:r w:rsidRPr="004911E3">
        <w:rPr>
          <w:rFonts w:ascii="Times New Roman" w:hAnsi="Times New Roman"/>
          <w:sz w:val="28"/>
          <w:szCs w:val="28"/>
        </w:rPr>
        <w:t>Маралихинского</w:t>
      </w:r>
      <w:proofErr w:type="spellEnd"/>
      <w:r w:rsidRPr="004911E3">
        <w:rPr>
          <w:rFonts w:ascii="Times New Roman" w:hAnsi="Times New Roman"/>
          <w:sz w:val="28"/>
          <w:szCs w:val="28"/>
        </w:rPr>
        <w:t xml:space="preserve"> сельсовета </w:t>
      </w:r>
      <w:proofErr w:type="spellStart"/>
      <w:r w:rsidRPr="004911E3">
        <w:rPr>
          <w:rFonts w:ascii="Times New Roman" w:hAnsi="Times New Roman"/>
          <w:sz w:val="28"/>
          <w:szCs w:val="28"/>
        </w:rPr>
        <w:t>Краснощёковского</w:t>
      </w:r>
      <w:proofErr w:type="spellEnd"/>
      <w:r>
        <w:rPr>
          <w:rFonts w:ascii="Times New Roman" w:hAnsi="Times New Roman"/>
          <w:sz w:val="28"/>
          <w:szCs w:val="28"/>
        </w:rPr>
        <w:t xml:space="preserve"> </w:t>
      </w:r>
      <w:r w:rsidRPr="004911E3">
        <w:rPr>
          <w:rFonts w:ascii="Times New Roman" w:hAnsi="Times New Roman"/>
          <w:sz w:val="28"/>
          <w:szCs w:val="28"/>
        </w:rPr>
        <w:t xml:space="preserve">района Алтайского края, лицам, замещавшим должности муниципальной службы в Администрации </w:t>
      </w:r>
      <w:proofErr w:type="spellStart"/>
      <w:r w:rsidRPr="004911E3">
        <w:rPr>
          <w:rFonts w:ascii="Times New Roman" w:hAnsi="Times New Roman"/>
          <w:sz w:val="28"/>
          <w:szCs w:val="28"/>
        </w:rPr>
        <w:t>Маралихинского</w:t>
      </w:r>
      <w:proofErr w:type="spellEnd"/>
      <w:r w:rsidRPr="004911E3">
        <w:rPr>
          <w:rFonts w:ascii="Times New Roman" w:hAnsi="Times New Roman"/>
          <w:sz w:val="28"/>
          <w:szCs w:val="28"/>
        </w:rPr>
        <w:t xml:space="preserve"> сельсовета </w:t>
      </w:r>
      <w:proofErr w:type="spellStart"/>
      <w:r w:rsidRPr="004911E3">
        <w:rPr>
          <w:rFonts w:ascii="Times New Roman" w:hAnsi="Times New Roman"/>
          <w:sz w:val="28"/>
          <w:szCs w:val="28"/>
        </w:rPr>
        <w:t>Краснощековского</w:t>
      </w:r>
      <w:proofErr w:type="spellEnd"/>
      <w:r w:rsidRPr="004911E3">
        <w:rPr>
          <w:rFonts w:ascii="Times New Roman" w:hAnsi="Times New Roman"/>
          <w:sz w:val="28"/>
          <w:szCs w:val="28"/>
        </w:rPr>
        <w:t xml:space="preserve"> района</w:t>
      </w:r>
      <w:r w:rsidRPr="000622D2">
        <w:rPr>
          <w:rFonts w:ascii="Times New Roman" w:hAnsi="Times New Roman"/>
          <w:sz w:val="28"/>
          <w:szCs w:val="28"/>
        </w:rPr>
        <w:t>.</w:t>
      </w:r>
    </w:p>
    <w:p w:rsidR="00EA4324" w:rsidRPr="004911E3" w:rsidRDefault="00EA4324" w:rsidP="004911E3">
      <w:pPr>
        <w:spacing w:after="0" w:line="240" w:lineRule="auto"/>
        <w:ind w:firstLine="709"/>
        <w:jc w:val="both"/>
        <w:outlineLvl w:val="0"/>
        <w:rPr>
          <w:rFonts w:ascii="Times New Roman" w:hAnsi="Times New Roman"/>
          <w:sz w:val="28"/>
          <w:szCs w:val="28"/>
        </w:rPr>
      </w:pPr>
      <w:r w:rsidRPr="004911E3">
        <w:rPr>
          <w:rFonts w:ascii="Times New Roman" w:hAnsi="Times New Roman"/>
          <w:sz w:val="28"/>
          <w:szCs w:val="28"/>
        </w:rPr>
        <w:t xml:space="preserve">2. Решение  Совета  депутатов  </w:t>
      </w:r>
      <w:proofErr w:type="spellStart"/>
      <w:r w:rsidRPr="004911E3">
        <w:rPr>
          <w:rFonts w:ascii="Times New Roman" w:hAnsi="Times New Roman"/>
          <w:sz w:val="28"/>
          <w:szCs w:val="28"/>
        </w:rPr>
        <w:t>Маралихинского</w:t>
      </w:r>
      <w:proofErr w:type="spellEnd"/>
      <w:r w:rsidRPr="004911E3">
        <w:rPr>
          <w:rFonts w:ascii="Times New Roman" w:hAnsi="Times New Roman"/>
          <w:sz w:val="28"/>
          <w:szCs w:val="28"/>
        </w:rPr>
        <w:t xml:space="preserve">  сельсовета   от  28.09.2015 № 9  «Об утверждении Положения о порядке назначения и </w:t>
      </w:r>
      <w:r w:rsidRPr="004911E3">
        <w:rPr>
          <w:rFonts w:ascii="Times New Roman" w:hAnsi="Times New Roman"/>
          <w:sz w:val="28"/>
          <w:szCs w:val="28"/>
        </w:rPr>
        <w:lastRenderedPageBreak/>
        <w:t xml:space="preserve">выплаты пенсии за выслугу лет лицам, замещавшим должность главы администрации </w:t>
      </w:r>
      <w:proofErr w:type="spellStart"/>
      <w:r w:rsidRPr="004911E3">
        <w:rPr>
          <w:rFonts w:ascii="Times New Roman" w:hAnsi="Times New Roman"/>
          <w:sz w:val="28"/>
          <w:szCs w:val="28"/>
        </w:rPr>
        <w:t>Маралихинского</w:t>
      </w:r>
      <w:proofErr w:type="spellEnd"/>
      <w:r w:rsidRPr="004911E3">
        <w:rPr>
          <w:rFonts w:ascii="Times New Roman" w:hAnsi="Times New Roman"/>
          <w:sz w:val="28"/>
          <w:szCs w:val="28"/>
        </w:rPr>
        <w:t xml:space="preserve"> сельсовета </w:t>
      </w:r>
      <w:proofErr w:type="spellStart"/>
      <w:r w:rsidRPr="004911E3">
        <w:rPr>
          <w:rFonts w:ascii="Times New Roman" w:hAnsi="Times New Roman"/>
          <w:sz w:val="28"/>
          <w:szCs w:val="28"/>
        </w:rPr>
        <w:t>Краснощёковского</w:t>
      </w:r>
      <w:proofErr w:type="spellEnd"/>
      <w:r>
        <w:rPr>
          <w:rFonts w:ascii="Times New Roman" w:hAnsi="Times New Roman"/>
          <w:sz w:val="28"/>
          <w:szCs w:val="28"/>
        </w:rPr>
        <w:t xml:space="preserve"> </w:t>
      </w:r>
      <w:r w:rsidRPr="004911E3">
        <w:rPr>
          <w:rFonts w:ascii="Times New Roman" w:hAnsi="Times New Roman"/>
          <w:sz w:val="28"/>
          <w:szCs w:val="28"/>
        </w:rPr>
        <w:t xml:space="preserve">района Алтайского края, лицам, замещавшим должности муниципальной службы в Администрации </w:t>
      </w:r>
      <w:proofErr w:type="spellStart"/>
      <w:r w:rsidRPr="004911E3">
        <w:rPr>
          <w:rFonts w:ascii="Times New Roman" w:hAnsi="Times New Roman"/>
          <w:sz w:val="28"/>
          <w:szCs w:val="28"/>
        </w:rPr>
        <w:t>Маралихинского</w:t>
      </w:r>
      <w:proofErr w:type="spellEnd"/>
      <w:r w:rsidRPr="004911E3">
        <w:rPr>
          <w:rFonts w:ascii="Times New Roman" w:hAnsi="Times New Roman"/>
          <w:sz w:val="28"/>
          <w:szCs w:val="28"/>
        </w:rPr>
        <w:t xml:space="preserve"> сельсовета </w:t>
      </w:r>
      <w:proofErr w:type="spellStart"/>
      <w:r w:rsidRPr="004911E3">
        <w:rPr>
          <w:rFonts w:ascii="Times New Roman" w:hAnsi="Times New Roman"/>
          <w:sz w:val="28"/>
          <w:szCs w:val="28"/>
        </w:rPr>
        <w:t>Краснощековского</w:t>
      </w:r>
      <w:proofErr w:type="spellEnd"/>
      <w:r w:rsidRPr="004911E3">
        <w:rPr>
          <w:rFonts w:ascii="Times New Roman" w:hAnsi="Times New Roman"/>
          <w:sz w:val="28"/>
          <w:szCs w:val="28"/>
        </w:rPr>
        <w:t xml:space="preserve"> района», признать утратившим силу.</w:t>
      </w:r>
    </w:p>
    <w:p w:rsidR="00EA4324" w:rsidRPr="004911E3" w:rsidRDefault="00EA4324" w:rsidP="004911E3">
      <w:pPr>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3. </w:t>
      </w:r>
      <w:r w:rsidRPr="004911E3">
        <w:rPr>
          <w:rFonts w:ascii="Times New Roman" w:hAnsi="Times New Roman"/>
          <w:sz w:val="28"/>
          <w:szCs w:val="28"/>
        </w:rPr>
        <w:t xml:space="preserve">Решение  Совета  депутатов  </w:t>
      </w:r>
      <w:proofErr w:type="spellStart"/>
      <w:r w:rsidRPr="004911E3">
        <w:rPr>
          <w:rFonts w:ascii="Times New Roman" w:hAnsi="Times New Roman"/>
          <w:sz w:val="28"/>
          <w:szCs w:val="28"/>
        </w:rPr>
        <w:t>Маралихинского</w:t>
      </w:r>
      <w:proofErr w:type="spellEnd"/>
      <w:r w:rsidRPr="004911E3">
        <w:rPr>
          <w:rFonts w:ascii="Times New Roman" w:hAnsi="Times New Roman"/>
          <w:sz w:val="28"/>
          <w:szCs w:val="28"/>
        </w:rPr>
        <w:t xml:space="preserve">  сельсовета   от  2</w:t>
      </w:r>
      <w:r>
        <w:rPr>
          <w:rFonts w:ascii="Times New Roman" w:hAnsi="Times New Roman"/>
          <w:sz w:val="28"/>
          <w:szCs w:val="28"/>
        </w:rPr>
        <w:t>0</w:t>
      </w:r>
      <w:r w:rsidRPr="004911E3">
        <w:rPr>
          <w:rFonts w:ascii="Times New Roman" w:hAnsi="Times New Roman"/>
          <w:sz w:val="28"/>
          <w:szCs w:val="28"/>
        </w:rPr>
        <w:t>.0</w:t>
      </w:r>
      <w:r>
        <w:rPr>
          <w:rFonts w:ascii="Times New Roman" w:hAnsi="Times New Roman"/>
          <w:sz w:val="28"/>
          <w:szCs w:val="28"/>
        </w:rPr>
        <w:t>4.2018</w:t>
      </w:r>
      <w:r w:rsidRPr="004911E3">
        <w:rPr>
          <w:rFonts w:ascii="Times New Roman" w:hAnsi="Times New Roman"/>
          <w:sz w:val="28"/>
          <w:szCs w:val="28"/>
        </w:rPr>
        <w:t xml:space="preserve"> № </w:t>
      </w:r>
      <w:r>
        <w:rPr>
          <w:rFonts w:ascii="Times New Roman" w:hAnsi="Times New Roman"/>
          <w:sz w:val="28"/>
          <w:szCs w:val="28"/>
        </w:rPr>
        <w:t xml:space="preserve">6 </w:t>
      </w:r>
      <w:r w:rsidRPr="004911E3">
        <w:rPr>
          <w:rFonts w:ascii="Times New Roman" w:hAnsi="Times New Roman"/>
          <w:sz w:val="28"/>
          <w:szCs w:val="28"/>
        </w:rPr>
        <w:t xml:space="preserve">  «</w:t>
      </w:r>
      <w:r>
        <w:rPr>
          <w:rFonts w:ascii="Times New Roman" w:hAnsi="Times New Roman"/>
          <w:sz w:val="28"/>
          <w:szCs w:val="28"/>
        </w:rPr>
        <w:t>О внесении изменений в</w:t>
      </w:r>
      <w:r w:rsidRPr="004911E3">
        <w:rPr>
          <w:rFonts w:ascii="Times New Roman" w:hAnsi="Times New Roman"/>
          <w:sz w:val="28"/>
          <w:szCs w:val="28"/>
        </w:rPr>
        <w:t xml:space="preserve"> </w:t>
      </w:r>
      <w:r>
        <w:rPr>
          <w:rFonts w:ascii="Times New Roman" w:hAnsi="Times New Roman"/>
          <w:sz w:val="28"/>
          <w:szCs w:val="28"/>
        </w:rPr>
        <w:t>Положение</w:t>
      </w:r>
      <w:r w:rsidRPr="004911E3">
        <w:rPr>
          <w:rFonts w:ascii="Times New Roman" w:hAnsi="Times New Roman"/>
          <w:sz w:val="28"/>
          <w:szCs w:val="28"/>
        </w:rPr>
        <w:t xml:space="preserve"> о порядке назначения и выплаты пенсии за выслугу лет лицам, замещавшим должность главы администрации </w:t>
      </w:r>
      <w:proofErr w:type="spellStart"/>
      <w:r w:rsidRPr="004911E3">
        <w:rPr>
          <w:rFonts w:ascii="Times New Roman" w:hAnsi="Times New Roman"/>
          <w:sz w:val="28"/>
          <w:szCs w:val="28"/>
        </w:rPr>
        <w:t>Маралихинского</w:t>
      </w:r>
      <w:proofErr w:type="spellEnd"/>
      <w:r w:rsidRPr="004911E3">
        <w:rPr>
          <w:rFonts w:ascii="Times New Roman" w:hAnsi="Times New Roman"/>
          <w:sz w:val="28"/>
          <w:szCs w:val="28"/>
        </w:rPr>
        <w:t xml:space="preserve"> сельсовета </w:t>
      </w:r>
      <w:proofErr w:type="spellStart"/>
      <w:r w:rsidRPr="004911E3">
        <w:rPr>
          <w:rFonts w:ascii="Times New Roman" w:hAnsi="Times New Roman"/>
          <w:sz w:val="28"/>
          <w:szCs w:val="28"/>
        </w:rPr>
        <w:t>Краснощёковского</w:t>
      </w:r>
      <w:proofErr w:type="spellEnd"/>
      <w:r w:rsidR="00673B85">
        <w:rPr>
          <w:rFonts w:ascii="Times New Roman" w:hAnsi="Times New Roman"/>
          <w:sz w:val="28"/>
          <w:szCs w:val="28"/>
        </w:rPr>
        <w:t xml:space="preserve"> </w:t>
      </w:r>
      <w:r w:rsidRPr="004911E3">
        <w:rPr>
          <w:rFonts w:ascii="Times New Roman" w:hAnsi="Times New Roman"/>
          <w:sz w:val="28"/>
          <w:szCs w:val="28"/>
        </w:rPr>
        <w:t xml:space="preserve">района Алтайского края, лицам, замещавшим должности муниципальной службы в Администрации </w:t>
      </w:r>
      <w:proofErr w:type="spellStart"/>
      <w:r w:rsidRPr="004911E3">
        <w:rPr>
          <w:rFonts w:ascii="Times New Roman" w:hAnsi="Times New Roman"/>
          <w:sz w:val="28"/>
          <w:szCs w:val="28"/>
        </w:rPr>
        <w:t>Маралихинского</w:t>
      </w:r>
      <w:proofErr w:type="spellEnd"/>
      <w:r w:rsidRPr="004911E3">
        <w:rPr>
          <w:rFonts w:ascii="Times New Roman" w:hAnsi="Times New Roman"/>
          <w:sz w:val="28"/>
          <w:szCs w:val="28"/>
        </w:rPr>
        <w:t xml:space="preserve"> сельсовета </w:t>
      </w:r>
      <w:proofErr w:type="spellStart"/>
      <w:r w:rsidRPr="004911E3">
        <w:rPr>
          <w:rFonts w:ascii="Times New Roman" w:hAnsi="Times New Roman"/>
          <w:sz w:val="28"/>
          <w:szCs w:val="28"/>
        </w:rPr>
        <w:t>Краснощековского</w:t>
      </w:r>
      <w:proofErr w:type="spellEnd"/>
      <w:r w:rsidRPr="004911E3">
        <w:rPr>
          <w:rFonts w:ascii="Times New Roman" w:hAnsi="Times New Roman"/>
          <w:sz w:val="28"/>
          <w:szCs w:val="28"/>
        </w:rPr>
        <w:t xml:space="preserve"> района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у</w:t>
      </w:r>
      <w:proofErr w:type="gramEnd"/>
      <w:r>
        <w:rPr>
          <w:rFonts w:ascii="Times New Roman" w:hAnsi="Times New Roman"/>
          <w:sz w:val="28"/>
          <w:szCs w:val="28"/>
        </w:rPr>
        <w:t xml:space="preserve">твержденное </w:t>
      </w:r>
      <w:r w:rsidRPr="004911E3">
        <w:rPr>
          <w:rFonts w:ascii="Times New Roman" w:hAnsi="Times New Roman"/>
          <w:sz w:val="28"/>
          <w:szCs w:val="28"/>
        </w:rPr>
        <w:t xml:space="preserve"> </w:t>
      </w:r>
      <w:r>
        <w:rPr>
          <w:rFonts w:ascii="Times New Roman" w:hAnsi="Times New Roman"/>
          <w:sz w:val="28"/>
          <w:szCs w:val="28"/>
        </w:rPr>
        <w:t>р</w:t>
      </w:r>
      <w:r w:rsidRPr="004911E3">
        <w:rPr>
          <w:rFonts w:ascii="Times New Roman" w:hAnsi="Times New Roman"/>
          <w:sz w:val="28"/>
          <w:szCs w:val="28"/>
        </w:rPr>
        <w:t>ешение</w:t>
      </w:r>
      <w:r>
        <w:rPr>
          <w:rFonts w:ascii="Times New Roman" w:hAnsi="Times New Roman"/>
          <w:sz w:val="28"/>
          <w:szCs w:val="28"/>
        </w:rPr>
        <w:t>м</w:t>
      </w:r>
      <w:r w:rsidRPr="004911E3">
        <w:rPr>
          <w:rFonts w:ascii="Times New Roman" w:hAnsi="Times New Roman"/>
          <w:sz w:val="28"/>
          <w:szCs w:val="28"/>
        </w:rPr>
        <w:t xml:space="preserve">  Совета  депутатов  </w:t>
      </w:r>
      <w:proofErr w:type="spellStart"/>
      <w:r w:rsidRPr="004911E3">
        <w:rPr>
          <w:rFonts w:ascii="Times New Roman" w:hAnsi="Times New Roman"/>
          <w:sz w:val="28"/>
          <w:szCs w:val="28"/>
        </w:rPr>
        <w:t>Маралихинского</w:t>
      </w:r>
      <w:proofErr w:type="spellEnd"/>
      <w:r w:rsidRPr="004911E3">
        <w:rPr>
          <w:rFonts w:ascii="Times New Roman" w:hAnsi="Times New Roman"/>
          <w:sz w:val="28"/>
          <w:szCs w:val="28"/>
        </w:rPr>
        <w:t xml:space="preserve">  сельсовета   от  28.09.2015 № 9», признать утратившим силу.</w:t>
      </w:r>
    </w:p>
    <w:p w:rsidR="00EA4324" w:rsidRPr="000622D2" w:rsidRDefault="00EA4324" w:rsidP="004911E3">
      <w:pPr>
        <w:pStyle w:val="a3"/>
        <w:ind w:firstLine="709"/>
        <w:jc w:val="both"/>
        <w:rPr>
          <w:rFonts w:ascii="Times New Roman" w:hAnsi="Times New Roman"/>
          <w:sz w:val="28"/>
          <w:szCs w:val="28"/>
        </w:rPr>
      </w:pPr>
      <w:r>
        <w:rPr>
          <w:rFonts w:ascii="Times New Roman" w:hAnsi="Times New Roman"/>
          <w:sz w:val="28"/>
          <w:szCs w:val="28"/>
        </w:rPr>
        <w:t>4</w:t>
      </w:r>
      <w:r w:rsidRPr="000622D2">
        <w:rPr>
          <w:rFonts w:ascii="Times New Roman" w:hAnsi="Times New Roman"/>
          <w:sz w:val="28"/>
          <w:szCs w:val="28"/>
        </w:rPr>
        <w:t>. Обнародовать настоящее решение  в установленном порядке</w:t>
      </w:r>
      <w:proofErr w:type="gramStart"/>
      <w:r w:rsidRPr="000622D2">
        <w:rPr>
          <w:rFonts w:ascii="Times New Roman" w:hAnsi="Times New Roman"/>
          <w:sz w:val="28"/>
          <w:szCs w:val="28"/>
        </w:rPr>
        <w:t xml:space="preserve"> </w:t>
      </w:r>
      <w:r w:rsidR="00673B85">
        <w:rPr>
          <w:rFonts w:ascii="Times New Roman" w:hAnsi="Times New Roman"/>
          <w:sz w:val="28"/>
          <w:szCs w:val="28"/>
        </w:rPr>
        <w:t>.</w:t>
      </w:r>
      <w:proofErr w:type="gramEnd"/>
    </w:p>
    <w:p w:rsidR="00EA4324" w:rsidRPr="000622D2" w:rsidRDefault="00EA4324" w:rsidP="004911E3">
      <w:pPr>
        <w:pStyle w:val="a3"/>
        <w:ind w:firstLine="709"/>
        <w:jc w:val="both"/>
        <w:rPr>
          <w:rFonts w:ascii="Times New Roman" w:hAnsi="Times New Roman"/>
          <w:sz w:val="28"/>
          <w:szCs w:val="28"/>
        </w:rPr>
      </w:pPr>
    </w:p>
    <w:p w:rsidR="00EA4324" w:rsidRDefault="00EA4324" w:rsidP="00873C2A">
      <w:pPr>
        <w:pStyle w:val="a3"/>
        <w:rPr>
          <w:rFonts w:ascii="Times New Roman" w:hAnsi="Times New Roman"/>
          <w:sz w:val="28"/>
          <w:szCs w:val="28"/>
        </w:rPr>
      </w:pPr>
    </w:p>
    <w:p w:rsidR="00673B85" w:rsidRDefault="00673B85" w:rsidP="00873C2A">
      <w:pPr>
        <w:pStyle w:val="a3"/>
        <w:rPr>
          <w:rFonts w:ascii="Times New Roman" w:hAnsi="Times New Roman"/>
          <w:sz w:val="28"/>
          <w:szCs w:val="28"/>
        </w:rPr>
      </w:pPr>
    </w:p>
    <w:p w:rsidR="00673B85" w:rsidRDefault="00673B85" w:rsidP="00873C2A">
      <w:pPr>
        <w:pStyle w:val="a3"/>
        <w:rPr>
          <w:rFonts w:ascii="Times New Roman" w:hAnsi="Times New Roman"/>
          <w:sz w:val="28"/>
          <w:szCs w:val="28"/>
        </w:rPr>
      </w:pPr>
    </w:p>
    <w:p w:rsidR="00673B85" w:rsidRDefault="00673B85" w:rsidP="00873C2A">
      <w:pPr>
        <w:pStyle w:val="a3"/>
        <w:rPr>
          <w:rFonts w:ascii="Times New Roman" w:hAnsi="Times New Roman"/>
          <w:sz w:val="28"/>
          <w:szCs w:val="28"/>
        </w:rPr>
      </w:pPr>
    </w:p>
    <w:p w:rsidR="00EA4324" w:rsidRDefault="00EA4324" w:rsidP="00873C2A">
      <w:pPr>
        <w:spacing w:after="240"/>
        <w:rPr>
          <w:rFonts w:ascii="Times New Roman" w:hAnsi="Times New Roman"/>
          <w:sz w:val="28"/>
          <w:szCs w:val="28"/>
        </w:rPr>
      </w:pPr>
      <w:r>
        <w:rPr>
          <w:rFonts w:ascii="Times New Roman" w:hAnsi="Times New Roman"/>
          <w:sz w:val="28"/>
          <w:szCs w:val="28"/>
        </w:rPr>
        <w:t xml:space="preserve">Глава сельсовета  </w:t>
      </w:r>
      <w:r w:rsidR="00673B85">
        <w:rPr>
          <w:rFonts w:ascii="Times New Roman" w:hAnsi="Times New Roman"/>
          <w:sz w:val="28"/>
          <w:szCs w:val="28"/>
        </w:rPr>
        <w:t xml:space="preserve">                                                                  Мокрицкая Д.Г.</w:t>
      </w:r>
      <w:r>
        <w:rPr>
          <w:rFonts w:ascii="Times New Roman" w:hAnsi="Times New Roman"/>
          <w:sz w:val="28"/>
          <w:szCs w:val="28"/>
        </w:rPr>
        <w:t xml:space="preserve">                                                                      </w:t>
      </w:r>
    </w:p>
    <w:p w:rsidR="00EA4324" w:rsidRDefault="00EA4324" w:rsidP="00873C2A">
      <w:pPr>
        <w:autoSpaceDE w:val="0"/>
        <w:autoSpaceDN w:val="0"/>
        <w:adjustRightInd w:val="0"/>
        <w:jc w:val="right"/>
        <w:rPr>
          <w:rFonts w:ascii="Times New Roman" w:hAnsi="Times New Roman"/>
          <w:sz w:val="28"/>
          <w:szCs w:val="28"/>
        </w:rPr>
      </w:pPr>
    </w:p>
    <w:p w:rsidR="00EA4324" w:rsidRDefault="00EA4324" w:rsidP="00B6777A">
      <w:pPr>
        <w:autoSpaceDE w:val="0"/>
        <w:autoSpaceDN w:val="0"/>
        <w:adjustRightInd w:val="0"/>
        <w:rPr>
          <w:rFonts w:ascii="Times New Roman" w:hAnsi="Times New Roman"/>
          <w:sz w:val="28"/>
          <w:szCs w:val="28"/>
        </w:rPr>
      </w:pPr>
    </w:p>
    <w:p w:rsidR="00EA4324" w:rsidRDefault="00EA4324" w:rsidP="00873C2A">
      <w:pPr>
        <w:autoSpaceDE w:val="0"/>
        <w:autoSpaceDN w:val="0"/>
        <w:adjustRightInd w:val="0"/>
        <w:jc w:val="right"/>
        <w:rPr>
          <w:rFonts w:ascii="Times New Roman" w:hAnsi="Times New Roman"/>
          <w:sz w:val="28"/>
          <w:szCs w:val="28"/>
        </w:rPr>
      </w:pPr>
    </w:p>
    <w:p w:rsidR="00EA4324" w:rsidRDefault="00EA4324" w:rsidP="00873C2A">
      <w:pPr>
        <w:autoSpaceDE w:val="0"/>
        <w:autoSpaceDN w:val="0"/>
        <w:adjustRightInd w:val="0"/>
        <w:jc w:val="right"/>
        <w:rPr>
          <w:rFonts w:ascii="Times New Roman" w:hAnsi="Times New Roman"/>
          <w:sz w:val="28"/>
          <w:szCs w:val="28"/>
        </w:rPr>
      </w:pPr>
    </w:p>
    <w:p w:rsidR="00EA4324" w:rsidRDefault="00EA4324" w:rsidP="00873C2A">
      <w:pPr>
        <w:autoSpaceDE w:val="0"/>
        <w:autoSpaceDN w:val="0"/>
        <w:adjustRightInd w:val="0"/>
        <w:jc w:val="right"/>
        <w:rPr>
          <w:rFonts w:ascii="Times New Roman" w:hAnsi="Times New Roman"/>
          <w:sz w:val="28"/>
          <w:szCs w:val="28"/>
        </w:rPr>
      </w:pPr>
    </w:p>
    <w:p w:rsidR="00EA4324" w:rsidRDefault="00EA4324" w:rsidP="00873C2A">
      <w:pPr>
        <w:autoSpaceDE w:val="0"/>
        <w:autoSpaceDN w:val="0"/>
        <w:adjustRightInd w:val="0"/>
        <w:jc w:val="right"/>
        <w:rPr>
          <w:rFonts w:ascii="Times New Roman" w:hAnsi="Times New Roman"/>
          <w:sz w:val="28"/>
          <w:szCs w:val="28"/>
        </w:rPr>
      </w:pPr>
    </w:p>
    <w:p w:rsidR="00EA4324" w:rsidRDefault="00EA4324" w:rsidP="00873C2A">
      <w:pPr>
        <w:autoSpaceDE w:val="0"/>
        <w:autoSpaceDN w:val="0"/>
        <w:adjustRightInd w:val="0"/>
        <w:jc w:val="right"/>
        <w:rPr>
          <w:rFonts w:ascii="Times New Roman" w:hAnsi="Times New Roman"/>
          <w:sz w:val="28"/>
          <w:szCs w:val="28"/>
        </w:rPr>
      </w:pPr>
    </w:p>
    <w:p w:rsidR="00EA4324" w:rsidRDefault="00EA4324" w:rsidP="00873C2A">
      <w:pPr>
        <w:autoSpaceDE w:val="0"/>
        <w:autoSpaceDN w:val="0"/>
        <w:adjustRightInd w:val="0"/>
        <w:jc w:val="right"/>
        <w:rPr>
          <w:rFonts w:ascii="Times New Roman" w:hAnsi="Times New Roman"/>
          <w:sz w:val="28"/>
          <w:szCs w:val="28"/>
        </w:rPr>
      </w:pPr>
    </w:p>
    <w:p w:rsidR="00EA4324" w:rsidRDefault="00EA4324" w:rsidP="00873C2A">
      <w:pPr>
        <w:autoSpaceDE w:val="0"/>
        <w:autoSpaceDN w:val="0"/>
        <w:adjustRightInd w:val="0"/>
        <w:jc w:val="right"/>
        <w:rPr>
          <w:rFonts w:ascii="Times New Roman" w:hAnsi="Times New Roman"/>
          <w:sz w:val="28"/>
          <w:szCs w:val="28"/>
        </w:rPr>
      </w:pPr>
    </w:p>
    <w:p w:rsidR="00EA4324" w:rsidRDefault="00EA4324" w:rsidP="00873C2A">
      <w:pPr>
        <w:autoSpaceDE w:val="0"/>
        <w:autoSpaceDN w:val="0"/>
        <w:adjustRightInd w:val="0"/>
        <w:jc w:val="right"/>
        <w:rPr>
          <w:rFonts w:ascii="Times New Roman" w:hAnsi="Times New Roman"/>
          <w:sz w:val="28"/>
          <w:szCs w:val="28"/>
        </w:rPr>
      </w:pPr>
    </w:p>
    <w:p w:rsidR="00EA4324" w:rsidRDefault="00EA4324" w:rsidP="00873C2A">
      <w:pPr>
        <w:autoSpaceDE w:val="0"/>
        <w:autoSpaceDN w:val="0"/>
        <w:adjustRightInd w:val="0"/>
        <w:jc w:val="right"/>
        <w:rPr>
          <w:rFonts w:ascii="Times New Roman" w:hAnsi="Times New Roman"/>
          <w:sz w:val="28"/>
          <w:szCs w:val="28"/>
        </w:rPr>
      </w:pPr>
    </w:p>
    <w:p w:rsidR="00EA4324" w:rsidRDefault="00EA4324" w:rsidP="00873C2A">
      <w:pPr>
        <w:autoSpaceDE w:val="0"/>
        <w:autoSpaceDN w:val="0"/>
        <w:adjustRightInd w:val="0"/>
        <w:jc w:val="right"/>
        <w:rPr>
          <w:rFonts w:ascii="Times New Roman" w:hAnsi="Times New Roman"/>
          <w:sz w:val="28"/>
          <w:szCs w:val="28"/>
        </w:rPr>
      </w:pPr>
    </w:p>
    <w:p w:rsidR="00EA4324" w:rsidRDefault="00EA4324" w:rsidP="00873C2A">
      <w:pPr>
        <w:autoSpaceDE w:val="0"/>
        <w:autoSpaceDN w:val="0"/>
        <w:adjustRightInd w:val="0"/>
        <w:jc w:val="right"/>
        <w:rPr>
          <w:rFonts w:ascii="Times New Roman" w:hAnsi="Times New Roman"/>
          <w:sz w:val="28"/>
          <w:szCs w:val="28"/>
        </w:rPr>
      </w:pPr>
    </w:p>
    <w:p w:rsidR="00EA4324" w:rsidRDefault="00EA4324" w:rsidP="00873C2A">
      <w:pPr>
        <w:autoSpaceDE w:val="0"/>
        <w:autoSpaceDN w:val="0"/>
        <w:adjustRightInd w:val="0"/>
        <w:jc w:val="right"/>
        <w:rPr>
          <w:rFonts w:ascii="Times New Roman" w:hAnsi="Times New Roman"/>
          <w:sz w:val="28"/>
          <w:szCs w:val="28"/>
        </w:rPr>
      </w:pPr>
    </w:p>
    <w:p w:rsidR="00673B85" w:rsidRDefault="00673B85" w:rsidP="00873C2A">
      <w:pPr>
        <w:autoSpaceDE w:val="0"/>
        <w:autoSpaceDN w:val="0"/>
        <w:adjustRightInd w:val="0"/>
        <w:jc w:val="right"/>
        <w:rPr>
          <w:rFonts w:ascii="Times New Roman" w:hAnsi="Times New Roman"/>
          <w:sz w:val="28"/>
          <w:szCs w:val="28"/>
        </w:rPr>
      </w:pPr>
    </w:p>
    <w:p w:rsidR="00EA4324" w:rsidRDefault="00EA4324" w:rsidP="00873C2A">
      <w:pPr>
        <w:autoSpaceDE w:val="0"/>
        <w:autoSpaceDN w:val="0"/>
        <w:adjustRightInd w:val="0"/>
        <w:jc w:val="right"/>
        <w:rPr>
          <w:rFonts w:ascii="Times New Roman" w:hAnsi="Times New Roman"/>
          <w:sz w:val="28"/>
          <w:szCs w:val="28"/>
        </w:rPr>
      </w:pPr>
      <w:r>
        <w:rPr>
          <w:rFonts w:ascii="Times New Roman" w:hAnsi="Times New Roman"/>
          <w:sz w:val="28"/>
          <w:szCs w:val="28"/>
        </w:rPr>
        <w:t xml:space="preserve"> Приложение</w:t>
      </w:r>
    </w:p>
    <w:p w:rsidR="00EA4324" w:rsidRDefault="00EA4324" w:rsidP="00873C2A">
      <w:pPr>
        <w:autoSpaceDE w:val="0"/>
        <w:autoSpaceDN w:val="0"/>
        <w:adjustRightInd w:val="0"/>
        <w:ind w:firstLine="708"/>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к решению Совета депутатов</w:t>
      </w:r>
    </w:p>
    <w:p w:rsidR="00EA4324" w:rsidRDefault="00624F86" w:rsidP="00873C2A">
      <w:pPr>
        <w:autoSpaceDE w:val="0"/>
        <w:autoSpaceDN w:val="0"/>
        <w:adjustRightInd w:val="0"/>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sidR="00EA4324">
        <w:rPr>
          <w:rFonts w:ascii="Times New Roman" w:hAnsi="Times New Roman"/>
          <w:sz w:val="28"/>
          <w:szCs w:val="28"/>
        </w:rPr>
        <w:t>Маралихинского</w:t>
      </w:r>
      <w:proofErr w:type="spellEnd"/>
      <w:r w:rsidR="00EA4324">
        <w:rPr>
          <w:rFonts w:ascii="Times New Roman" w:hAnsi="Times New Roman"/>
          <w:sz w:val="28"/>
          <w:szCs w:val="28"/>
        </w:rPr>
        <w:t xml:space="preserve"> сельсовета</w:t>
      </w:r>
      <w:r w:rsidR="00673B85">
        <w:rPr>
          <w:rFonts w:ascii="Times New Roman" w:hAnsi="Times New Roman"/>
          <w:sz w:val="28"/>
          <w:szCs w:val="28"/>
        </w:rPr>
        <w:t xml:space="preserve"> </w:t>
      </w:r>
      <w:proofErr w:type="spellStart"/>
      <w:r w:rsidR="00673B85">
        <w:rPr>
          <w:rFonts w:ascii="Times New Roman" w:hAnsi="Times New Roman"/>
          <w:sz w:val="28"/>
          <w:szCs w:val="28"/>
        </w:rPr>
        <w:t>Краснощековского</w:t>
      </w:r>
      <w:proofErr w:type="spellEnd"/>
      <w:r w:rsidR="00673B85">
        <w:rPr>
          <w:rFonts w:ascii="Times New Roman" w:hAnsi="Times New Roman"/>
          <w:sz w:val="28"/>
          <w:szCs w:val="28"/>
        </w:rPr>
        <w:t xml:space="preserve"> района  Алтайского края </w:t>
      </w:r>
    </w:p>
    <w:p w:rsidR="00EA4324" w:rsidRDefault="00673B85" w:rsidP="00873C2A">
      <w:pPr>
        <w:autoSpaceDE w:val="0"/>
        <w:autoSpaceDN w:val="0"/>
        <w:adjustRightInd w:val="0"/>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от  </w:t>
      </w:r>
      <w:r w:rsidR="000E6ACA">
        <w:rPr>
          <w:rFonts w:ascii="Times New Roman" w:hAnsi="Times New Roman"/>
          <w:sz w:val="28"/>
          <w:szCs w:val="28"/>
        </w:rPr>
        <w:t xml:space="preserve">28.06.2021 г.   </w:t>
      </w:r>
      <w:r w:rsidR="00EA4324">
        <w:rPr>
          <w:rFonts w:ascii="Times New Roman" w:hAnsi="Times New Roman"/>
          <w:sz w:val="28"/>
          <w:szCs w:val="28"/>
        </w:rPr>
        <w:t xml:space="preserve">№ </w:t>
      </w:r>
      <w:r w:rsidR="000E6ACA">
        <w:rPr>
          <w:rFonts w:ascii="Times New Roman" w:hAnsi="Times New Roman"/>
          <w:sz w:val="28"/>
          <w:szCs w:val="28"/>
        </w:rPr>
        <w:t>7</w:t>
      </w:r>
    </w:p>
    <w:p w:rsidR="00EA4324" w:rsidRDefault="00EA4324" w:rsidP="00873C2A">
      <w:pPr>
        <w:autoSpaceDE w:val="0"/>
        <w:autoSpaceDN w:val="0"/>
        <w:adjustRightInd w:val="0"/>
        <w:rPr>
          <w:rFonts w:ascii="Times New Roman" w:hAnsi="Times New Roman"/>
          <w:sz w:val="28"/>
          <w:szCs w:val="28"/>
        </w:rPr>
      </w:pPr>
    </w:p>
    <w:p w:rsidR="00EA4324" w:rsidRDefault="00EA4324" w:rsidP="00873C2A">
      <w:pPr>
        <w:autoSpaceDE w:val="0"/>
        <w:autoSpaceDN w:val="0"/>
        <w:adjustRightInd w:val="0"/>
        <w:jc w:val="center"/>
        <w:rPr>
          <w:rFonts w:ascii="Times New Roman" w:hAnsi="Times New Roman"/>
          <w:sz w:val="28"/>
          <w:szCs w:val="28"/>
        </w:rPr>
      </w:pPr>
      <w:r>
        <w:rPr>
          <w:rFonts w:ascii="Times New Roman" w:hAnsi="Times New Roman"/>
          <w:sz w:val="28"/>
          <w:szCs w:val="28"/>
        </w:rPr>
        <w:t>ПОЛОЖЕНИЕ</w:t>
      </w:r>
    </w:p>
    <w:p w:rsidR="00EA4324" w:rsidRDefault="00EA4324" w:rsidP="00873C2A">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о порядке назначения и выплате пенсии за выслугу лет лицам, замещавшим должность главы Администрации   </w:t>
      </w:r>
      <w:proofErr w:type="spellStart"/>
      <w:r>
        <w:rPr>
          <w:rFonts w:ascii="Times New Roman" w:hAnsi="Times New Roman"/>
          <w:sz w:val="28"/>
          <w:szCs w:val="28"/>
        </w:rPr>
        <w:t>Маралихинского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района Алтайского края, лицам, замещавшим должности муниципальной службы в Администрации </w:t>
      </w:r>
      <w:proofErr w:type="spellStart"/>
      <w:r>
        <w:rPr>
          <w:rFonts w:ascii="Times New Roman" w:hAnsi="Times New Roman"/>
          <w:sz w:val="28"/>
          <w:szCs w:val="28"/>
        </w:rPr>
        <w:t>Маралихинского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района Алтайского края</w:t>
      </w:r>
    </w:p>
    <w:p w:rsidR="00EA4324" w:rsidRDefault="00EA4324" w:rsidP="00873C2A">
      <w:pPr>
        <w:autoSpaceDE w:val="0"/>
        <w:autoSpaceDN w:val="0"/>
        <w:adjustRightInd w:val="0"/>
        <w:jc w:val="center"/>
        <w:rPr>
          <w:rFonts w:ascii="Times New Roman" w:hAnsi="Times New Roman"/>
          <w:sz w:val="28"/>
          <w:szCs w:val="28"/>
        </w:rPr>
      </w:pP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1. </w:t>
      </w:r>
      <w:proofErr w:type="gramStart"/>
      <w:r>
        <w:rPr>
          <w:rFonts w:ascii="Times New Roman" w:hAnsi="Times New Roman"/>
          <w:sz w:val="28"/>
          <w:szCs w:val="28"/>
        </w:rPr>
        <w:t xml:space="preserve">Настоящее Положение на основании Закона Алтайского края «О муниципальной службе в Алтайском крае» определяется порядок назначения и выплаты пенсии за выслугу лет лицам, получающим государственную пенсию в соответствии с пенсионным законодательством Российской Федерации, замещавшим должность главы Администрации </w:t>
      </w:r>
      <w:proofErr w:type="spellStart"/>
      <w:r>
        <w:rPr>
          <w:rFonts w:ascii="Times New Roman" w:hAnsi="Times New Roman"/>
          <w:sz w:val="28"/>
          <w:szCs w:val="28"/>
        </w:rPr>
        <w:t>Маралихинского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района Алтайского края и замещавшим должности муниципальной службы в Администрации </w:t>
      </w:r>
      <w:proofErr w:type="spellStart"/>
      <w:r>
        <w:rPr>
          <w:rFonts w:ascii="Times New Roman" w:hAnsi="Times New Roman"/>
          <w:sz w:val="28"/>
          <w:szCs w:val="28"/>
        </w:rPr>
        <w:t>Маралихинского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района Алтайского края. </w:t>
      </w:r>
      <w:proofErr w:type="gramEnd"/>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2. </w:t>
      </w:r>
      <w:proofErr w:type="gramStart"/>
      <w:r>
        <w:rPr>
          <w:rFonts w:ascii="Times New Roman" w:hAnsi="Times New Roman"/>
          <w:sz w:val="28"/>
          <w:szCs w:val="28"/>
        </w:rPr>
        <w:t>Пенсия за выслугу лет не выплачивается в период замещения лицом государственных  и муниципальных должностей</w:t>
      </w:r>
      <w:r>
        <w:rPr>
          <w:rFonts w:ascii="Times New Roman" w:hAnsi="Times New Roman"/>
          <w:iCs/>
          <w:sz w:val="28"/>
          <w:szCs w:val="28"/>
        </w:rPr>
        <w:t xml:space="preserve"> на постоянной основе</w:t>
      </w:r>
      <w:r>
        <w:rPr>
          <w:rFonts w:ascii="Times New Roman" w:hAnsi="Times New Roman"/>
          <w:i/>
          <w:iCs/>
          <w:sz w:val="28"/>
          <w:szCs w:val="28"/>
        </w:rPr>
        <w:t>,</w:t>
      </w:r>
      <w:r>
        <w:rPr>
          <w:rFonts w:ascii="Times New Roman" w:hAnsi="Times New Roman"/>
          <w:sz w:val="28"/>
          <w:szCs w:val="28"/>
        </w:rPr>
        <w:t xml:space="preserve"> а также в период нахождения  лица на государственной службе или на муниципальной службе, а также лицам, которым в соответствии с федеральным законом, законом субъекта российской Федерации, муниципальным правовым актом назначены пенсия за выслугу лет, ежемесячное пожизненное содержание.</w:t>
      </w:r>
      <w:proofErr w:type="gramEnd"/>
    </w:p>
    <w:p w:rsidR="00EA4324" w:rsidRDefault="00EA4324" w:rsidP="00873C2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3. Пенсия за выслугу лет устанавливается лицам, замещавшим должности муниципальной службы в Администрации </w:t>
      </w:r>
      <w:proofErr w:type="spellStart"/>
      <w:r>
        <w:rPr>
          <w:rFonts w:ascii="Times New Roman" w:hAnsi="Times New Roman"/>
          <w:sz w:val="28"/>
          <w:szCs w:val="28"/>
        </w:rPr>
        <w:t>Маралихинского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района, за счет средств бюджета муниципального образования </w:t>
      </w:r>
      <w:proofErr w:type="spellStart"/>
      <w:r>
        <w:rPr>
          <w:rFonts w:ascii="Times New Roman" w:hAnsi="Times New Roman"/>
          <w:sz w:val="28"/>
          <w:szCs w:val="28"/>
        </w:rPr>
        <w:t>Маралихинский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w:t>
      </w:r>
      <w:r>
        <w:rPr>
          <w:rFonts w:ascii="Times New Roman" w:hAnsi="Times New Roman"/>
          <w:sz w:val="28"/>
          <w:szCs w:val="28"/>
        </w:rPr>
        <w:lastRenderedPageBreak/>
        <w:t>района Алтайского края при увольнении с муниципальной службы по следующим основаниям:</w:t>
      </w:r>
    </w:p>
    <w:p w:rsidR="00EA4324" w:rsidRDefault="00EA4324" w:rsidP="00873C2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а) ликвидация Администрации </w:t>
      </w:r>
      <w:proofErr w:type="spellStart"/>
      <w:r>
        <w:rPr>
          <w:rFonts w:ascii="Times New Roman" w:hAnsi="Times New Roman"/>
          <w:sz w:val="28"/>
          <w:szCs w:val="28"/>
        </w:rPr>
        <w:t>Маралихинского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района, а также сокращение численности или штата муниципальных служащих Администрации </w:t>
      </w:r>
      <w:proofErr w:type="spellStart"/>
      <w:r>
        <w:rPr>
          <w:rFonts w:ascii="Times New Roman" w:hAnsi="Times New Roman"/>
          <w:sz w:val="28"/>
          <w:szCs w:val="28"/>
        </w:rPr>
        <w:t>Маралихинского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района;</w:t>
      </w:r>
    </w:p>
    <w:p w:rsidR="00EA4324" w:rsidRDefault="00EA4324" w:rsidP="00873C2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б) 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EA4324" w:rsidRDefault="00EA4324" w:rsidP="00873C2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в) истечение срока действия срочного трудового договора (контракта);</w:t>
      </w:r>
    </w:p>
    <w:p w:rsidR="00EA4324" w:rsidRDefault="00EA4324" w:rsidP="00873C2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г) достижение предельного возраста, установленного действующим законодательством для замещения должности муниципальной службы;</w:t>
      </w:r>
    </w:p>
    <w:p w:rsidR="00EA4324" w:rsidRDefault="00EA4324" w:rsidP="00873C2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д</w:t>
      </w:r>
      <w:proofErr w:type="spellEnd"/>
      <w:r>
        <w:rPr>
          <w:rFonts w:ascii="Times New Roman" w:hAnsi="Times New Roman"/>
          <w:sz w:val="28"/>
          <w:szCs w:val="28"/>
        </w:rPr>
        <w:t>) увольнение по собственному желанию.</w:t>
      </w:r>
    </w:p>
    <w:p w:rsidR="00EA4324" w:rsidRDefault="00EA4324" w:rsidP="00873C2A">
      <w:pPr>
        <w:ind w:firstLine="709"/>
        <w:jc w:val="both"/>
        <w:rPr>
          <w:rFonts w:ascii="Times New Roman" w:hAnsi="Times New Roman"/>
          <w:color w:val="000000"/>
          <w:sz w:val="28"/>
          <w:szCs w:val="28"/>
        </w:rPr>
      </w:pPr>
      <w:proofErr w:type="gramStart"/>
      <w:r>
        <w:rPr>
          <w:rFonts w:ascii="Times New Roman" w:hAnsi="Times New Roman"/>
          <w:sz w:val="28"/>
          <w:szCs w:val="28"/>
        </w:rPr>
        <w:t xml:space="preserve">Федеральные государственные гражданские служащие при наличии стажа государственной гражданской службы, продолжительность которого для назначения пенсии за выслугу лет в соответствующем году определяется согласно </w:t>
      </w:r>
      <w:hyperlink r:id="rId6" w:history="1">
        <w:r>
          <w:rPr>
            <w:rStyle w:val="a4"/>
            <w:rFonts w:ascii="Times New Roman" w:hAnsi="Times New Roman"/>
            <w:color w:val="000000"/>
            <w:sz w:val="28"/>
            <w:szCs w:val="28"/>
            <w:u w:val="none"/>
          </w:rPr>
          <w:t>приложению</w:t>
        </w:r>
      </w:hyperlink>
      <w:r>
        <w:rPr>
          <w:rFonts w:ascii="Times New Roman" w:hAnsi="Times New Roman"/>
          <w:color w:val="000000"/>
          <w:sz w:val="28"/>
          <w:szCs w:val="28"/>
        </w:rPr>
        <w:t xml:space="preserve"> к настоящему Федеральному закону, и при замещении должности федеральной государственной гражданской службы не менее 12 полных месяцев имеют право на пенсию за выслугу лет при увольнении с федеральной государственной гражданской службы по основаниям, предусмотренным </w:t>
      </w:r>
      <w:hyperlink r:id="rId7" w:history="1">
        <w:r>
          <w:rPr>
            <w:rStyle w:val="a4"/>
            <w:rFonts w:ascii="Times New Roman" w:hAnsi="Times New Roman"/>
            <w:color w:val="000000"/>
            <w:sz w:val="28"/>
            <w:szCs w:val="28"/>
            <w:u w:val="none"/>
          </w:rPr>
          <w:t>пунктами 1</w:t>
        </w:r>
        <w:proofErr w:type="gramEnd"/>
      </w:hyperlink>
      <w:r>
        <w:rPr>
          <w:rFonts w:ascii="Times New Roman" w:hAnsi="Times New Roman"/>
          <w:color w:val="000000"/>
          <w:sz w:val="28"/>
          <w:szCs w:val="28"/>
        </w:rPr>
        <w:t xml:space="preserve"> - </w:t>
      </w:r>
      <w:hyperlink r:id="rId8" w:history="1">
        <w:proofErr w:type="gramStart"/>
        <w:r>
          <w:rPr>
            <w:rStyle w:val="a4"/>
            <w:rFonts w:ascii="Times New Roman" w:hAnsi="Times New Roman"/>
            <w:color w:val="000000"/>
            <w:sz w:val="28"/>
            <w:szCs w:val="28"/>
            <w:u w:val="none"/>
          </w:rPr>
          <w:t>3</w:t>
        </w:r>
      </w:hyperlink>
      <w:r>
        <w:rPr>
          <w:rFonts w:ascii="Times New Roman" w:hAnsi="Times New Roman"/>
          <w:color w:val="000000"/>
          <w:sz w:val="28"/>
          <w:szCs w:val="28"/>
        </w:rPr>
        <w:t xml:space="preserve">, </w:t>
      </w:r>
      <w:hyperlink r:id="rId9" w:history="1">
        <w:r>
          <w:rPr>
            <w:rStyle w:val="a4"/>
            <w:rFonts w:ascii="Times New Roman" w:hAnsi="Times New Roman"/>
            <w:color w:val="000000"/>
            <w:sz w:val="28"/>
            <w:szCs w:val="28"/>
            <w:u w:val="none"/>
          </w:rPr>
          <w:t>7</w:t>
        </w:r>
      </w:hyperlink>
      <w:r>
        <w:rPr>
          <w:rFonts w:ascii="Times New Roman" w:hAnsi="Times New Roman"/>
          <w:color w:val="000000"/>
          <w:sz w:val="28"/>
          <w:szCs w:val="28"/>
        </w:rPr>
        <w:t xml:space="preserve"> - </w:t>
      </w:r>
      <w:hyperlink r:id="rId10" w:history="1">
        <w:r>
          <w:rPr>
            <w:rStyle w:val="a4"/>
            <w:rFonts w:ascii="Times New Roman" w:hAnsi="Times New Roman"/>
            <w:color w:val="000000"/>
            <w:sz w:val="28"/>
            <w:szCs w:val="28"/>
            <w:u w:val="none"/>
          </w:rPr>
          <w:t>9 части 1 статьи 33</w:t>
        </w:r>
      </w:hyperlink>
      <w:r>
        <w:rPr>
          <w:rFonts w:ascii="Times New Roman" w:hAnsi="Times New Roman"/>
          <w:color w:val="000000"/>
          <w:sz w:val="28"/>
          <w:szCs w:val="28"/>
        </w:rPr>
        <w:t xml:space="preserve">, </w:t>
      </w:r>
      <w:hyperlink r:id="rId11" w:history="1">
        <w:r>
          <w:rPr>
            <w:rStyle w:val="a4"/>
            <w:rFonts w:ascii="Times New Roman" w:hAnsi="Times New Roman"/>
            <w:color w:val="000000"/>
            <w:sz w:val="28"/>
            <w:szCs w:val="28"/>
            <w:u w:val="none"/>
          </w:rPr>
          <w:t>пунктами 1</w:t>
        </w:r>
      </w:hyperlink>
      <w:r>
        <w:rPr>
          <w:rFonts w:ascii="Times New Roman" w:hAnsi="Times New Roman"/>
          <w:color w:val="000000"/>
          <w:sz w:val="28"/>
          <w:szCs w:val="28"/>
        </w:rPr>
        <w:t xml:space="preserve">, </w:t>
      </w:r>
      <w:hyperlink r:id="rId12" w:history="1">
        <w:r>
          <w:rPr>
            <w:rStyle w:val="a4"/>
            <w:rFonts w:ascii="Times New Roman" w:hAnsi="Times New Roman"/>
            <w:color w:val="000000"/>
            <w:sz w:val="28"/>
            <w:szCs w:val="28"/>
            <w:u w:val="none"/>
          </w:rPr>
          <w:t>8.2</w:t>
        </w:r>
      </w:hyperlink>
      <w:r>
        <w:rPr>
          <w:rFonts w:ascii="Times New Roman" w:hAnsi="Times New Roman"/>
          <w:color w:val="000000"/>
          <w:sz w:val="28"/>
          <w:szCs w:val="28"/>
        </w:rPr>
        <w:t xml:space="preserve"> и </w:t>
      </w:r>
      <w:hyperlink r:id="rId13" w:history="1">
        <w:r>
          <w:rPr>
            <w:rStyle w:val="a4"/>
            <w:rFonts w:ascii="Times New Roman" w:hAnsi="Times New Roman"/>
            <w:color w:val="000000"/>
            <w:sz w:val="28"/>
            <w:szCs w:val="28"/>
            <w:u w:val="none"/>
          </w:rPr>
          <w:t>8.3 части 1 статьи 37</w:t>
        </w:r>
      </w:hyperlink>
      <w:r>
        <w:rPr>
          <w:rFonts w:ascii="Times New Roman" w:hAnsi="Times New Roman"/>
          <w:color w:val="000000"/>
          <w:sz w:val="28"/>
          <w:szCs w:val="28"/>
        </w:rPr>
        <w:t xml:space="preserve">, </w:t>
      </w:r>
      <w:hyperlink r:id="rId14" w:history="1">
        <w:r>
          <w:rPr>
            <w:rStyle w:val="a4"/>
            <w:rFonts w:ascii="Times New Roman" w:hAnsi="Times New Roman"/>
            <w:color w:val="000000"/>
            <w:sz w:val="28"/>
            <w:szCs w:val="28"/>
            <w:u w:val="none"/>
          </w:rPr>
          <w:t>пунктами 2</w:t>
        </w:r>
      </w:hyperlink>
      <w:r>
        <w:rPr>
          <w:rFonts w:ascii="Times New Roman" w:hAnsi="Times New Roman"/>
          <w:color w:val="000000"/>
          <w:sz w:val="28"/>
          <w:szCs w:val="28"/>
        </w:rPr>
        <w:t xml:space="preserve"> - </w:t>
      </w:r>
      <w:hyperlink r:id="rId15" w:history="1">
        <w:r>
          <w:rPr>
            <w:rStyle w:val="a4"/>
            <w:rFonts w:ascii="Times New Roman" w:hAnsi="Times New Roman"/>
            <w:color w:val="000000"/>
            <w:sz w:val="28"/>
            <w:szCs w:val="28"/>
            <w:u w:val="none"/>
          </w:rPr>
          <w:t>4 части 1</w:t>
        </w:r>
      </w:hyperlink>
      <w:r>
        <w:rPr>
          <w:rFonts w:ascii="Times New Roman" w:hAnsi="Times New Roman"/>
          <w:color w:val="000000"/>
          <w:sz w:val="28"/>
          <w:szCs w:val="28"/>
        </w:rPr>
        <w:t xml:space="preserve"> и </w:t>
      </w:r>
      <w:hyperlink r:id="rId16" w:history="1">
        <w:r>
          <w:rPr>
            <w:rStyle w:val="a4"/>
            <w:rFonts w:ascii="Times New Roman" w:hAnsi="Times New Roman"/>
            <w:color w:val="000000"/>
            <w:sz w:val="28"/>
            <w:szCs w:val="28"/>
            <w:u w:val="none"/>
          </w:rPr>
          <w:t>пунктами 2</w:t>
        </w:r>
      </w:hyperlink>
      <w:r>
        <w:rPr>
          <w:rFonts w:ascii="Times New Roman" w:hAnsi="Times New Roman"/>
          <w:color w:val="000000"/>
          <w:sz w:val="28"/>
          <w:szCs w:val="28"/>
        </w:rPr>
        <w:t xml:space="preserve"> - </w:t>
      </w:r>
      <w:hyperlink r:id="rId17" w:history="1">
        <w:r>
          <w:rPr>
            <w:rStyle w:val="a4"/>
            <w:rFonts w:ascii="Times New Roman" w:hAnsi="Times New Roman"/>
            <w:color w:val="000000"/>
            <w:sz w:val="28"/>
            <w:szCs w:val="28"/>
            <w:u w:val="none"/>
          </w:rPr>
          <w:t>4 части 2 статьи 39</w:t>
        </w:r>
      </w:hyperlink>
      <w:r>
        <w:rPr>
          <w:rFonts w:ascii="Times New Roman" w:hAnsi="Times New Roman"/>
          <w:color w:val="000000"/>
          <w:sz w:val="28"/>
          <w:szCs w:val="28"/>
        </w:rPr>
        <w:t xml:space="preserve"> Федерального закона от 27 июля 2004 года N 79-ФЗ «О государственной гражданской службе Российской Федерации» (с учетом положений, предусмотренных </w:t>
      </w:r>
      <w:hyperlink r:id="rId18" w:history="1">
        <w:r>
          <w:rPr>
            <w:rStyle w:val="a4"/>
            <w:rFonts w:ascii="Times New Roman" w:hAnsi="Times New Roman"/>
            <w:color w:val="000000"/>
            <w:sz w:val="28"/>
            <w:szCs w:val="28"/>
            <w:u w:val="none"/>
          </w:rPr>
          <w:t>абзацами вторым</w:t>
        </w:r>
      </w:hyperlink>
      <w:r>
        <w:rPr>
          <w:rFonts w:ascii="Times New Roman" w:hAnsi="Times New Roman"/>
          <w:color w:val="000000"/>
          <w:sz w:val="28"/>
          <w:szCs w:val="28"/>
        </w:rPr>
        <w:t xml:space="preserve"> и </w:t>
      </w:r>
      <w:hyperlink r:id="rId19" w:history="1">
        <w:r>
          <w:rPr>
            <w:rStyle w:val="a4"/>
            <w:rFonts w:ascii="Times New Roman" w:hAnsi="Times New Roman"/>
            <w:color w:val="000000"/>
            <w:sz w:val="28"/>
            <w:szCs w:val="28"/>
            <w:u w:val="none"/>
          </w:rPr>
          <w:t>третьим</w:t>
        </w:r>
      </w:hyperlink>
      <w:r>
        <w:rPr>
          <w:rFonts w:ascii="Times New Roman" w:hAnsi="Times New Roman"/>
          <w:color w:val="000000"/>
          <w:sz w:val="28"/>
          <w:szCs w:val="28"/>
        </w:rPr>
        <w:t xml:space="preserve"> настоящего пункта).</w:t>
      </w:r>
      <w:proofErr w:type="gramEnd"/>
    </w:p>
    <w:p w:rsidR="00EA4324" w:rsidRDefault="00EA4324" w:rsidP="00873C2A">
      <w:pPr>
        <w:ind w:firstLine="709"/>
        <w:jc w:val="both"/>
        <w:rPr>
          <w:rFonts w:ascii="Times New Roman" w:hAnsi="Times New Roman"/>
          <w:color w:val="000000"/>
          <w:sz w:val="28"/>
          <w:szCs w:val="28"/>
        </w:rPr>
      </w:pPr>
      <w:proofErr w:type="gramStart"/>
      <w:r>
        <w:rPr>
          <w:rFonts w:ascii="Times New Roman" w:hAnsi="Times New Roman"/>
          <w:sz w:val="28"/>
          <w:szCs w:val="28"/>
        </w:rPr>
        <w:t xml:space="preserve">Федеральные государственные гражданские служащие при увольнении с федеральной государственной гражданской службы по основаниям, </w:t>
      </w:r>
      <w:r>
        <w:rPr>
          <w:rFonts w:ascii="Times New Roman" w:hAnsi="Times New Roman"/>
          <w:color w:val="000000"/>
          <w:sz w:val="28"/>
          <w:szCs w:val="28"/>
        </w:rPr>
        <w:t xml:space="preserve">предусмотренным </w:t>
      </w:r>
      <w:hyperlink r:id="rId20" w:history="1">
        <w:r>
          <w:rPr>
            <w:rStyle w:val="a4"/>
            <w:rFonts w:ascii="Times New Roman" w:hAnsi="Times New Roman"/>
            <w:color w:val="000000"/>
            <w:sz w:val="28"/>
            <w:szCs w:val="28"/>
            <w:u w:val="none"/>
          </w:rPr>
          <w:t>пунктами 1</w:t>
        </w:r>
      </w:hyperlink>
      <w:r>
        <w:rPr>
          <w:rFonts w:ascii="Times New Roman" w:hAnsi="Times New Roman"/>
          <w:color w:val="000000"/>
          <w:sz w:val="28"/>
          <w:szCs w:val="28"/>
        </w:rPr>
        <w:t xml:space="preserve">, </w:t>
      </w:r>
      <w:hyperlink r:id="rId21" w:history="1">
        <w:r>
          <w:rPr>
            <w:rStyle w:val="a4"/>
            <w:rFonts w:ascii="Times New Roman" w:hAnsi="Times New Roman"/>
            <w:color w:val="000000"/>
            <w:sz w:val="28"/>
            <w:szCs w:val="28"/>
            <w:u w:val="none"/>
          </w:rPr>
          <w:t>2</w:t>
        </w:r>
      </w:hyperlink>
      <w:r>
        <w:rPr>
          <w:rFonts w:ascii="Times New Roman" w:hAnsi="Times New Roman"/>
          <w:color w:val="000000"/>
          <w:sz w:val="28"/>
          <w:szCs w:val="28"/>
        </w:rPr>
        <w:t xml:space="preserve"> (за исключением случаев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r:id="rId22" w:history="1">
        <w:r>
          <w:rPr>
            <w:rStyle w:val="a4"/>
            <w:rFonts w:ascii="Times New Roman" w:hAnsi="Times New Roman"/>
            <w:color w:val="000000"/>
            <w:sz w:val="28"/>
            <w:szCs w:val="28"/>
            <w:u w:val="none"/>
          </w:rPr>
          <w:t>3</w:t>
        </w:r>
      </w:hyperlink>
      <w:r>
        <w:rPr>
          <w:rFonts w:ascii="Times New Roman" w:hAnsi="Times New Roman"/>
          <w:color w:val="000000"/>
          <w:sz w:val="28"/>
          <w:szCs w:val="28"/>
        </w:rPr>
        <w:t xml:space="preserve"> и </w:t>
      </w:r>
      <w:hyperlink r:id="rId23" w:history="1">
        <w:r>
          <w:rPr>
            <w:rStyle w:val="a4"/>
            <w:rFonts w:ascii="Times New Roman" w:hAnsi="Times New Roman"/>
            <w:color w:val="000000"/>
            <w:sz w:val="28"/>
            <w:szCs w:val="28"/>
            <w:u w:val="none"/>
          </w:rPr>
          <w:t>7 части 1 статьи 33</w:t>
        </w:r>
      </w:hyperlink>
      <w:r>
        <w:rPr>
          <w:rFonts w:ascii="Times New Roman" w:hAnsi="Times New Roman"/>
          <w:color w:val="000000"/>
          <w:sz w:val="28"/>
          <w:szCs w:val="28"/>
        </w:rPr>
        <w:t xml:space="preserve">, </w:t>
      </w:r>
      <w:hyperlink r:id="rId24" w:history="1">
        <w:r>
          <w:rPr>
            <w:rStyle w:val="a4"/>
            <w:rFonts w:ascii="Times New Roman" w:hAnsi="Times New Roman"/>
            <w:color w:val="000000"/>
            <w:sz w:val="28"/>
            <w:szCs w:val="28"/>
            <w:u w:val="none"/>
          </w:rPr>
          <w:t>подпунктом "б" пункта 1 части</w:t>
        </w:r>
        <w:proofErr w:type="gramEnd"/>
        <w:r>
          <w:rPr>
            <w:rStyle w:val="a4"/>
            <w:rFonts w:ascii="Times New Roman" w:hAnsi="Times New Roman"/>
            <w:color w:val="000000"/>
            <w:sz w:val="28"/>
            <w:szCs w:val="28"/>
            <w:u w:val="none"/>
          </w:rPr>
          <w:t xml:space="preserve"> </w:t>
        </w:r>
        <w:proofErr w:type="gramStart"/>
        <w:r>
          <w:rPr>
            <w:rStyle w:val="a4"/>
            <w:rFonts w:ascii="Times New Roman" w:hAnsi="Times New Roman"/>
            <w:color w:val="000000"/>
            <w:sz w:val="28"/>
            <w:szCs w:val="28"/>
            <w:u w:val="none"/>
          </w:rPr>
          <w:t>1 статьи 37</w:t>
        </w:r>
      </w:hyperlink>
      <w:r>
        <w:rPr>
          <w:rFonts w:ascii="Times New Roman" w:hAnsi="Times New Roman"/>
          <w:color w:val="000000"/>
          <w:sz w:val="28"/>
          <w:szCs w:val="28"/>
        </w:rPr>
        <w:t xml:space="preserve"> и </w:t>
      </w:r>
      <w:hyperlink r:id="rId25" w:history="1">
        <w:r>
          <w:rPr>
            <w:rStyle w:val="a4"/>
            <w:rFonts w:ascii="Times New Roman" w:hAnsi="Times New Roman"/>
            <w:color w:val="000000"/>
            <w:sz w:val="28"/>
            <w:szCs w:val="28"/>
            <w:u w:val="none"/>
          </w:rPr>
          <w:t>пунктом 4 части 2 статьи 39</w:t>
        </w:r>
      </w:hyperlink>
      <w:r>
        <w:rPr>
          <w:rFonts w:ascii="Times New Roman" w:hAnsi="Times New Roman"/>
          <w:color w:val="000000"/>
          <w:sz w:val="28"/>
          <w:szCs w:val="28"/>
        </w:rPr>
        <w:t xml:space="preserve"> Федерального закона «О </w:t>
      </w:r>
      <w:r>
        <w:rPr>
          <w:rFonts w:ascii="Times New Roman" w:hAnsi="Times New Roman"/>
          <w:color w:val="000000"/>
          <w:sz w:val="28"/>
          <w:szCs w:val="28"/>
        </w:rPr>
        <w:lastRenderedPageBreak/>
        <w:t xml:space="preserve">государственной гражданской службе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6" w:history="1">
        <w:r>
          <w:rPr>
            <w:rStyle w:val="a4"/>
            <w:rFonts w:ascii="Times New Roman" w:hAnsi="Times New Roman"/>
            <w:color w:val="000000"/>
            <w:sz w:val="28"/>
            <w:szCs w:val="28"/>
            <w:u w:val="none"/>
          </w:rPr>
          <w:t>частью 1 статьи 8</w:t>
        </w:r>
      </w:hyperlink>
      <w:r>
        <w:rPr>
          <w:rFonts w:ascii="Times New Roman" w:hAnsi="Times New Roman"/>
          <w:color w:val="000000"/>
          <w:sz w:val="28"/>
          <w:szCs w:val="28"/>
        </w:rPr>
        <w:t xml:space="preserve"> и </w:t>
      </w:r>
      <w:hyperlink r:id="rId27" w:history="1">
        <w:r>
          <w:rPr>
            <w:rStyle w:val="a4"/>
            <w:rFonts w:ascii="Times New Roman" w:hAnsi="Times New Roman"/>
            <w:color w:val="000000"/>
            <w:sz w:val="28"/>
            <w:szCs w:val="28"/>
            <w:u w:val="none"/>
          </w:rPr>
          <w:t>статьями 9</w:t>
        </w:r>
      </w:hyperlink>
      <w:r>
        <w:rPr>
          <w:rFonts w:ascii="Times New Roman" w:hAnsi="Times New Roman"/>
          <w:color w:val="000000"/>
          <w:sz w:val="28"/>
          <w:szCs w:val="28"/>
        </w:rPr>
        <w:t xml:space="preserve">, </w:t>
      </w:r>
      <w:hyperlink r:id="rId28" w:history="1">
        <w:r>
          <w:rPr>
            <w:rStyle w:val="a4"/>
            <w:rFonts w:ascii="Times New Roman" w:hAnsi="Times New Roman"/>
            <w:color w:val="000000"/>
            <w:sz w:val="28"/>
            <w:szCs w:val="28"/>
            <w:u w:val="none"/>
          </w:rPr>
          <w:t>30</w:t>
        </w:r>
      </w:hyperlink>
      <w:r>
        <w:rPr>
          <w:rFonts w:ascii="Times New Roman" w:hAnsi="Times New Roman"/>
          <w:color w:val="000000"/>
          <w:sz w:val="28"/>
          <w:szCs w:val="28"/>
        </w:rPr>
        <w:t xml:space="preserve"> - </w:t>
      </w:r>
      <w:hyperlink r:id="rId29" w:history="1">
        <w:r>
          <w:rPr>
            <w:rStyle w:val="a4"/>
            <w:rFonts w:ascii="Times New Roman" w:hAnsi="Times New Roman"/>
            <w:color w:val="000000"/>
            <w:sz w:val="28"/>
            <w:szCs w:val="28"/>
            <w:u w:val="none"/>
          </w:rPr>
          <w:t>33</w:t>
        </w:r>
      </w:hyperlink>
      <w:r>
        <w:rPr>
          <w:rFonts w:ascii="Times New Roman" w:hAnsi="Times New Roman"/>
          <w:color w:val="000000"/>
          <w:sz w:val="28"/>
          <w:szCs w:val="28"/>
        </w:rPr>
        <w:t xml:space="preserve"> Федерального закона «О страховых пенсиях» и непосредственно перед</w:t>
      </w:r>
      <w:proofErr w:type="gramEnd"/>
      <w:r>
        <w:rPr>
          <w:rFonts w:ascii="Times New Roman" w:hAnsi="Times New Roman"/>
          <w:color w:val="000000"/>
          <w:sz w:val="28"/>
          <w:szCs w:val="28"/>
        </w:rPr>
        <w:t xml:space="preserve"> увольнением замещали должности федеральной государственной гражданской службы не менее </w:t>
      </w:r>
      <w:proofErr w:type="gramStart"/>
      <w:r>
        <w:rPr>
          <w:rFonts w:ascii="Times New Roman" w:hAnsi="Times New Roman"/>
          <w:color w:val="000000"/>
          <w:sz w:val="28"/>
          <w:szCs w:val="28"/>
        </w:rPr>
        <w:t>12 полных месяцев</w:t>
      </w:r>
      <w:proofErr w:type="gramEnd"/>
      <w:r>
        <w:rPr>
          <w:rFonts w:ascii="Times New Roman" w:hAnsi="Times New Roman"/>
          <w:color w:val="000000"/>
          <w:sz w:val="28"/>
          <w:szCs w:val="28"/>
        </w:rPr>
        <w:t>.</w:t>
      </w:r>
    </w:p>
    <w:p w:rsidR="00EA4324" w:rsidRDefault="00EA4324" w:rsidP="00873C2A">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r:id="rId30" w:history="1">
        <w:r>
          <w:rPr>
            <w:rStyle w:val="a4"/>
            <w:rFonts w:ascii="Times New Roman" w:hAnsi="Times New Roman"/>
            <w:color w:val="000000"/>
            <w:sz w:val="28"/>
            <w:szCs w:val="28"/>
            <w:u w:val="none"/>
          </w:rPr>
          <w:t>пунктами 2</w:t>
        </w:r>
      </w:hyperlink>
      <w:r>
        <w:rPr>
          <w:rFonts w:ascii="Times New Roman" w:hAnsi="Times New Roman"/>
          <w:color w:val="000000"/>
          <w:sz w:val="28"/>
          <w:szCs w:val="28"/>
        </w:rPr>
        <w:t xml:space="preserve"> (в случае истечения срока</w:t>
      </w:r>
      <w:r>
        <w:rPr>
          <w:rFonts w:ascii="Times New Roman" w:hAnsi="Times New Roman"/>
          <w:sz w:val="28"/>
          <w:szCs w:val="28"/>
        </w:rPr>
        <w:t xml:space="preserve">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w:t>
      </w:r>
      <w:r>
        <w:rPr>
          <w:rFonts w:ascii="Times New Roman" w:hAnsi="Times New Roman"/>
          <w:color w:val="000000"/>
          <w:sz w:val="28"/>
          <w:szCs w:val="28"/>
        </w:rPr>
        <w:t xml:space="preserve">)"), </w:t>
      </w:r>
      <w:hyperlink r:id="rId31" w:history="1">
        <w:r>
          <w:rPr>
            <w:rStyle w:val="a4"/>
            <w:rFonts w:ascii="Times New Roman" w:hAnsi="Times New Roman"/>
            <w:color w:val="000000"/>
            <w:sz w:val="28"/>
            <w:szCs w:val="28"/>
            <w:u w:val="none"/>
          </w:rPr>
          <w:t>8</w:t>
        </w:r>
      </w:hyperlink>
      <w:r>
        <w:rPr>
          <w:rFonts w:ascii="Times New Roman" w:hAnsi="Times New Roman"/>
          <w:color w:val="000000"/>
          <w:sz w:val="28"/>
          <w:szCs w:val="28"/>
        </w:rPr>
        <w:t xml:space="preserve"> и </w:t>
      </w:r>
      <w:hyperlink r:id="rId32" w:history="1">
        <w:r>
          <w:rPr>
            <w:rStyle w:val="a4"/>
            <w:rFonts w:ascii="Times New Roman" w:hAnsi="Times New Roman"/>
            <w:color w:val="000000"/>
            <w:sz w:val="28"/>
            <w:szCs w:val="28"/>
            <w:u w:val="none"/>
          </w:rPr>
          <w:t>9 части 1 статьи 33</w:t>
        </w:r>
      </w:hyperlink>
      <w:r>
        <w:rPr>
          <w:rFonts w:ascii="Times New Roman" w:hAnsi="Times New Roman"/>
          <w:color w:val="000000"/>
          <w:sz w:val="28"/>
          <w:szCs w:val="28"/>
        </w:rPr>
        <w:t xml:space="preserve">, </w:t>
      </w:r>
      <w:hyperlink r:id="rId33" w:history="1">
        <w:r>
          <w:rPr>
            <w:rStyle w:val="a4"/>
            <w:rFonts w:ascii="Times New Roman" w:hAnsi="Times New Roman"/>
            <w:color w:val="000000"/>
            <w:sz w:val="28"/>
            <w:szCs w:val="28"/>
            <w:u w:val="none"/>
          </w:rPr>
          <w:t>подпунктом "а" пункта 1</w:t>
        </w:r>
      </w:hyperlink>
      <w:r>
        <w:rPr>
          <w:rFonts w:ascii="Times New Roman" w:hAnsi="Times New Roman"/>
          <w:color w:val="000000"/>
          <w:sz w:val="28"/>
          <w:szCs w:val="28"/>
        </w:rPr>
        <w:t xml:space="preserve">, </w:t>
      </w:r>
      <w:hyperlink r:id="rId34" w:history="1">
        <w:r>
          <w:rPr>
            <w:rStyle w:val="a4"/>
            <w:rFonts w:ascii="Times New Roman" w:hAnsi="Times New Roman"/>
            <w:color w:val="000000"/>
            <w:sz w:val="28"/>
            <w:szCs w:val="28"/>
            <w:u w:val="none"/>
          </w:rPr>
          <w:t>пунктами 8.2</w:t>
        </w:r>
      </w:hyperlink>
      <w:r>
        <w:rPr>
          <w:rFonts w:ascii="Times New Roman" w:hAnsi="Times New Roman"/>
          <w:color w:val="000000"/>
          <w:sz w:val="28"/>
          <w:szCs w:val="28"/>
        </w:rPr>
        <w:t xml:space="preserve"> и</w:t>
      </w:r>
      <w:proofErr w:type="gramEnd"/>
      <w:r>
        <w:rPr>
          <w:rFonts w:ascii="Times New Roman" w:hAnsi="Times New Roman"/>
          <w:color w:val="000000"/>
          <w:sz w:val="28"/>
          <w:szCs w:val="28"/>
        </w:rPr>
        <w:t xml:space="preserve"> </w:t>
      </w:r>
      <w:hyperlink r:id="rId35" w:history="1">
        <w:proofErr w:type="gramStart"/>
        <w:r>
          <w:rPr>
            <w:rStyle w:val="a4"/>
            <w:rFonts w:ascii="Times New Roman" w:hAnsi="Times New Roman"/>
            <w:color w:val="000000"/>
            <w:sz w:val="28"/>
            <w:szCs w:val="28"/>
            <w:u w:val="none"/>
          </w:rPr>
          <w:t>8.3 части 1 статьи 37</w:t>
        </w:r>
      </w:hyperlink>
      <w:r>
        <w:rPr>
          <w:rFonts w:ascii="Times New Roman" w:hAnsi="Times New Roman"/>
          <w:color w:val="000000"/>
          <w:sz w:val="28"/>
          <w:szCs w:val="28"/>
        </w:rPr>
        <w:t xml:space="preserve">, </w:t>
      </w:r>
      <w:hyperlink r:id="rId36" w:history="1">
        <w:r>
          <w:rPr>
            <w:rStyle w:val="a4"/>
            <w:rFonts w:ascii="Times New Roman" w:hAnsi="Times New Roman"/>
            <w:color w:val="000000"/>
            <w:sz w:val="28"/>
            <w:szCs w:val="28"/>
            <w:u w:val="none"/>
          </w:rPr>
          <w:t>пунктами 2</w:t>
        </w:r>
      </w:hyperlink>
      <w:r>
        <w:rPr>
          <w:rFonts w:ascii="Times New Roman" w:hAnsi="Times New Roman"/>
          <w:color w:val="000000"/>
          <w:sz w:val="28"/>
          <w:szCs w:val="28"/>
        </w:rPr>
        <w:t xml:space="preserve"> - </w:t>
      </w:r>
      <w:hyperlink r:id="rId37" w:history="1">
        <w:r>
          <w:rPr>
            <w:rStyle w:val="a4"/>
            <w:rFonts w:ascii="Times New Roman" w:hAnsi="Times New Roman"/>
            <w:color w:val="000000"/>
            <w:sz w:val="28"/>
            <w:szCs w:val="28"/>
            <w:u w:val="none"/>
          </w:rPr>
          <w:t>4 части 1</w:t>
        </w:r>
      </w:hyperlink>
      <w:r>
        <w:rPr>
          <w:rFonts w:ascii="Times New Roman" w:hAnsi="Times New Roman"/>
          <w:color w:val="000000"/>
          <w:sz w:val="28"/>
          <w:szCs w:val="28"/>
        </w:rPr>
        <w:t xml:space="preserve"> и </w:t>
      </w:r>
      <w:hyperlink r:id="rId38" w:history="1">
        <w:r>
          <w:rPr>
            <w:rStyle w:val="a4"/>
            <w:rFonts w:ascii="Times New Roman" w:hAnsi="Times New Roman"/>
            <w:color w:val="000000"/>
            <w:sz w:val="28"/>
            <w:szCs w:val="28"/>
            <w:u w:val="none"/>
          </w:rPr>
          <w:t>пунктами 2</w:t>
        </w:r>
      </w:hyperlink>
      <w:r>
        <w:rPr>
          <w:rFonts w:ascii="Times New Roman" w:hAnsi="Times New Roman"/>
          <w:color w:val="000000"/>
          <w:sz w:val="28"/>
          <w:szCs w:val="28"/>
        </w:rPr>
        <w:t xml:space="preserve"> и </w:t>
      </w:r>
      <w:hyperlink r:id="rId39" w:history="1">
        <w:r>
          <w:rPr>
            <w:rStyle w:val="a4"/>
            <w:rFonts w:ascii="Times New Roman" w:hAnsi="Times New Roman"/>
            <w:color w:val="000000"/>
            <w:sz w:val="28"/>
            <w:szCs w:val="28"/>
            <w:u w:val="none"/>
          </w:rPr>
          <w:t>3 части 2 статьи 39</w:t>
        </w:r>
      </w:hyperlink>
      <w:r>
        <w:rPr>
          <w:rFonts w:ascii="Times New Roman" w:hAnsi="Times New Roman"/>
          <w:color w:val="000000"/>
          <w:sz w:val="28"/>
          <w:szCs w:val="28"/>
        </w:rP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одного полного месяца, при этом суммарная продолжительность замещения таких должностей составляет не менее</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12 полных месяцев</w:t>
      </w:r>
      <w:proofErr w:type="gramEnd"/>
      <w:r>
        <w:rPr>
          <w:rFonts w:ascii="Times New Roman" w:hAnsi="Times New Roman"/>
          <w:color w:val="000000"/>
          <w:sz w:val="28"/>
          <w:szCs w:val="28"/>
        </w:rPr>
        <w:t>.</w:t>
      </w:r>
    </w:p>
    <w:p w:rsidR="00EA4324" w:rsidRDefault="00EA4324" w:rsidP="00873C2A">
      <w:pPr>
        <w:ind w:firstLine="709"/>
        <w:jc w:val="both"/>
        <w:rPr>
          <w:rFonts w:ascii="Times New Roman" w:hAnsi="Times New Roman"/>
          <w:sz w:val="28"/>
          <w:szCs w:val="28"/>
        </w:rPr>
      </w:pPr>
      <w:proofErr w:type="gramStart"/>
      <w:r>
        <w:rPr>
          <w:rFonts w:ascii="Times New Roman" w:hAnsi="Times New Roman"/>
          <w:color w:val="000000"/>
          <w:sz w:val="28"/>
          <w:szCs w:val="28"/>
        </w:rPr>
        <w:t xml:space="preserve">федеральные государственные гражданские служащие при наличии стажа государственной гражданской службы не менее 25 лет и увольнении с федеральной государственной гражданской службы по основанию, предусмотренному </w:t>
      </w:r>
      <w:hyperlink r:id="rId40" w:history="1">
        <w:r>
          <w:rPr>
            <w:rStyle w:val="a4"/>
            <w:rFonts w:ascii="Times New Roman" w:hAnsi="Times New Roman"/>
            <w:color w:val="000000"/>
            <w:sz w:val="28"/>
            <w:szCs w:val="28"/>
            <w:u w:val="none"/>
          </w:rPr>
          <w:t>пунктом 3 части 1 статьи 33</w:t>
        </w:r>
      </w:hyperlink>
      <w:r>
        <w:rPr>
          <w:rFonts w:ascii="Times New Roman" w:hAnsi="Times New Roman"/>
          <w:color w:val="000000"/>
          <w:sz w:val="28"/>
          <w:szCs w:val="28"/>
        </w:rPr>
        <w:t xml:space="preserve"> Федерального закона "О государственной гражданской службе</w:t>
      </w:r>
      <w:r>
        <w:rPr>
          <w:rFonts w:ascii="Times New Roman" w:hAnsi="Times New Roman"/>
          <w:sz w:val="28"/>
          <w:szCs w:val="28"/>
        </w:rPr>
        <w:t xml:space="preserve"> Российской Федерации" (расторжение служебного контракта по инициативе гражданского служащего), до приобретения права на страховую пенсию по старости (инвалидности) имеют право на пенсию за выслугу</w:t>
      </w:r>
      <w:proofErr w:type="gramEnd"/>
      <w:r>
        <w:rPr>
          <w:rFonts w:ascii="Times New Roman" w:hAnsi="Times New Roman"/>
          <w:sz w:val="28"/>
          <w:szCs w:val="28"/>
        </w:rPr>
        <w:t xml:space="preserve"> лет, если непосредственно перед увольнением они замещали должности федеральной государственной гражданской службы не менее 7 лет.</w:t>
      </w:r>
    </w:p>
    <w:p w:rsidR="00EA4324" w:rsidRDefault="00EA4324" w:rsidP="00873C2A">
      <w:pPr>
        <w:ind w:firstLine="709"/>
        <w:jc w:val="both"/>
        <w:rPr>
          <w:rFonts w:ascii="Times New Roman" w:hAnsi="Times New Roman"/>
          <w:sz w:val="28"/>
          <w:szCs w:val="28"/>
        </w:rPr>
      </w:pPr>
      <w:r>
        <w:rPr>
          <w:rFonts w:ascii="Times New Roman" w:hAnsi="Times New Roman"/>
          <w:iCs/>
          <w:sz w:val="28"/>
          <w:szCs w:val="28"/>
        </w:rPr>
        <w:t>При этом муниципальные служащие имеют право на пенсию за выслугу лет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по схеме:</w:t>
      </w:r>
      <w:r>
        <w:rPr>
          <w:rFonts w:ascii="Times New Roman" w:hAnsi="Times New Roman"/>
          <w:iCs/>
          <w:sz w:val="28"/>
          <w:szCs w:val="28"/>
        </w:rPr>
        <w:tab/>
      </w:r>
    </w:p>
    <w:tbl>
      <w:tblPr>
        <w:tblW w:w="0" w:type="auto"/>
        <w:tblLayout w:type="fixed"/>
        <w:tblCellMar>
          <w:left w:w="0" w:type="dxa"/>
          <w:right w:w="0" w:type="dxa"/>
        </w:tblCellMar>
        <w:tblLook w:val="00A0"/>
      </w:tblPr>
      <w:tblGrid>
        <w:gridCol w:w="3800"/>
        <w:gridCol w:w="6597"/>
      </w:tblGrid>
      <w:tr w:rsidR="00EA4324" w:rsidRPr="00BA2B53" w:rsidTr="00873C2A">
        <w:trPr>
          <w:trHeight w:val="1"/>
        </w:trPr>
        <w:tc>
          <w:tcPr>
            <w:tcW w:w="3800" w:type="dxa"/>
            <w:shd w:val="clear" w:color="auto" w:fill="FFFFFF"/>
            <w:vAlign w:val="bottom"/>
          </w:tcPr>
          <w:p w:rsidR="00EA4324" w:rsidRPr="00BA2B53" w:rsidRDefault="00EA4324">
            <w:pPr>
              <w:autoSpaceDE w:val="0"/>
              <w:autoSpaceDN w:val="0"/>
              <w:adjustRightInd w:val="0"/>
              <w:jc w:val="both"/>
              <w:rPr>
                <w:rFonts w:ascii="Times New Roman" w:hAnsi="Times New Roman"/>
                <w:sz w:val="28"/>
                <w:szCs w:val="28"/>
              </w:rPr>
            </w:pPr>
            <w:r w:rsidRPr="00BA2B53">
              <w:rPr>
                <w:rFonts w:ascii="Times New Roman" w:hAnsi="Times New Roman"/>
                <w:iCs/>
                <w:color w:val="000000"/>
                <w:sz w:val="28"/>
                <w:szCs w:val="28"/>
              </w:rPr>
              <w:t xml:space="preserve">Год назначения пенсии за </w:t>
            </w:r>
            <w:r w:rsidRPr="00BA2B53">
              <w:rPr>
                <w:rFonts w:ascii="Times New Roman" w:hAnsi="Times New Roman"/>
                <w:iCs/>
                <w:color w:val="000000"/>
                <w:sz w:val="28"/>
                <w:szCs w:val="28"/>
              </w:rPr>
              <w:lastRenderedPageBreak/>
              <w:t xml:space="preserve">выслугу лет                               </w:t>
            </w:r>
          </w:p>
        </w:tc>
        <w:tc>
          <w:tcPr>
            <w:tcW w:w="6597" w:type="dxa"/>
            <w:shd w:val="clear" w:color="auto" w:fill="FFFFFF"/>
            <w:vAlign w:val="bottom"/>
          </w:tcPr>
          <w:p w:rsidR="00EA4324" w:rsidRPr="00BA2B53" w:rsidRDefault="00EA4324">
            <w:pPr>
              <w:autoSpaceDE w:val="0"/>
              <w:autoSpaceDN w:val="0"/>
              <w:adjustRightInd w:val="0"/>
              <w:jc w:val="both"/>
              <w:rPr>
                <w:rFonts w:ascii="Times New Roman" w:hAnsi="Times New Roman"/>
                <w:sz w:val="28"/>
                <w:szCs w:val="28"/>
              </w:rPr>
            </w:pPr>
            <w:r w:rsidRPr="00BA2B53">
              <w:rPr>
                <w:rFonts w:ascii="Times New Roman" w:hAnsi="Times New Roman"/>
                <w:iCs/>
                <w:color w:val="000000"/>
                <w:sz w:val="28"/>
                <w:szCs w:val="28"/>
              </w:rPr>
              <w:lastRenderedPageBreak/>
              <w:t xml:space="preserve">   Стаж для назначения пенсии за выслугу лет в </w:t>
            </w:r>
            <w:r w:rsidRPr="00BA2B53">
              <w:rPr>
                <w:rFonts w:ascii="Times New Roman" w:hAnsi="Times New Roman"/>
                <w:iCs/>
                <w:color w:val="000000"/>
                <w:sz w:val="28"/>
                <w:szCs w:val="28"/>
              </w:rPr>
              <w:lastRenderedPageBreak/>
              <w:t>соответствующем году</w:t>
            </w:r>
          </w:p>
        </w:tc>
      </w:tr>
      <w:tr w:rsidR="00EA4324" w:rsidRPr="00BA2B53" w:rsidTr="00873C2A">
        <w:trPr>
          <w:trHeight w:val="1"/>
        </w:trPr>
        <w:tc>
          <w:tcPr>
            <w:tcW w:w="3800" w:type="dxa"/>
            <w:shd w:val="clear" w:color="auto" w:fill="FFFFFF"/>
            <w:vAlign w:val="bottom"/>
          </w:tcPr>
          <w:p w:rsidR="00EA4324" w:rsidRPr="00BA2B53" w:rsidRDefault="00EA4324">
            <w:pPr>
              <w:autoSpaceDE w:val="0"/>
              <w:autoSpaceDN w:val="0"/>
              <w:adjustRightInd w:val="0"/>
              <w:ind w:firstLine="709"/>
              <w:jc w:val="both"/>
              <w:rPr>
                <w:rFonts w:ascii="Times New Roman" w:hAnsi="Times New Roman"/>
                <w:sz w:val="28"/>
                <w:szCs w:val="28"/>
                <w:lang w:val="en-US"/>
              </w:rPr>
            </w:pPr>
            <w:r w:rsidRPr="00BA2B53">
              <w:rPr>
                <w:rFonts w:ascii="Times New Roman" w:hAnsi="Times New Roman"/>
                <w:iCs/>
                <w:color w:val="000000"/>
                <w:sz w:val="28"/>
                <w:szCs w:val="28"/>
                <w:lang w:val="en-US"/>
              </w:rPr>
              <w:lastRenderedPageBreak/>
              <w:t>2017</w:t>
            </w:r>
          </w:p>
        </w:tc>
        <w:tc>
          <w:tcPr>
            <w:tcW w:w="6597" w:type="dxa"/>
            <w:shd w:val="clear" w:color="auto" w:fill="FFFFFF"/>
            <w:vAlign w:val="bottom"/>
          </w:tcPr>
          <w:p w:rsidR="00EA4324" w:rsidRPr="00BA2B53" w:rsidRDefault="00EA4324">
            <w:pPr>
              <w:autoSpaceDE w:val="0"/>
              <w:autoSpaceDN w:val="0"/>
              <w:adjustRightInd w:val="0"/>
              <w:ind w:firstLine="709"/>
              <w:jc w:val="both"/>
              <w:rPr>
                <w:rFonts w:ascii="Times New Roman" w:hAnsi="Times New Roman"/>
                <w:sz w:val="28"/>
                <w:szCs w:val="28"/>
                <w:lang w:val="en-US"/>
              </w:rPr>
            </w:pPr>
            <w:r w:rsidRPr="00BA2B53">
              <w:rPr>
                <w:rFonts w:ascii="Times New Roman" w:hAnsi="Times New Roman"/>
                <w:iCs/>
                <w:color w:val="000000"/>
                <w:sz w:val="28"/>
                <w:szCs w:val="28"/>
                <w:lang w:val="en-US"/>
              </w:rPr>
              <w:t xml:space="preserve">15 </w:t>
            </w:r>
            <w:r w:rsidRPr="00BA2B53">
              <w:rPr>
                <w:rFonts w:ascii="Times New Roman" w:hAnsi="Times New Roman"/>
                <w:iCs/>
                <w:color w:val="000000"/>
                <w:sz w:val="28"/>
                <w:szCs w:val="28"/>
              </w:rPr>
              <w:t>лет 6 месяцев</w:t>
            </w:r>
          </w:p>
        </w:tc>
      </w:tr>
      <w:tr w:rsidR="00EA4324" w:rsidRPr="00BA2B53" w:rsidTr="00873C2A">
        <w:trPr>
          <w:trHeight w:val="1"/>
        </w:trPr>
        <w:tc>
          <w:tcPr>
            <w:tcW w:w="3800" w:type="dxa"/>
            <w:shd w:val="clear" w:color="auto" w:fill="FFFFFF"/>
            <w:vAlign w:val="bottom"/>
          </w:tcPr>
          <w:p w:rsidR="00EA4324" w:rsidRPr="00BA2B53" w:rsidRDefault="00EA4324">
            <w:pPr>
              <w:autoSpaceDE w:val="0"/>
              <w:autoSpaceDN w:val="0"/>
              <w:adjustRightInd w:val="0"/>
              <w:ind w:firstLine="709"/>
              <w:jc w:val="both"/>
              <w:rPr>
                <w:rFonts w:ascii="Times New Roman" w:hAnsi="Times New Roman"/>
                <w:sz w:val="28"/>
                <w:szCs w:val="28"/>
                <w:lang w:val="en-US"/>
              </w:rPr>
            </w:pPr>
            <w:r w:rsidRPr="00BA2B53">
              <w:rPr>
                <w:rFonts w:ascii="Times New Roman" w:hAnsi="Times New Roman"/>
                <w:iCs/>
                <w:color w:val="000000"/>
                <w:sz w:val="28"/>
                <w:szCs w:val="28"/>
                <w:lang w:val="en-US"/>
              </w:rPr>
              <w:t>2018</w:t>
            </w:r>
          </w:p>
        </w:tc>
        <w:tc>
          <w:tcPr>
            <w:tcW w:w="6597" w:type="dxa"/>
            <w:shd w:val="clear" w:color="auto" w:fill="FFFFFF"/>
            <w:vAlign w:val="bottom"/>
          </w:tcPr>
          <w:p w:rsidR="00EA4324" w:rsidRPr="00BA2B53" w:rsidRDefault="00EA4324">
            <w:pPr>
              <w:autoSpaceDE w:val="0"/>
              <w:autoSpaceDN w:val="0"/>
              <w:adjustRightInd w:val="0"/>
              <w:ind w:firstLine="709"/>
              <w:jc w:val="both"/>
              <w:rPr>
                <w:rFonts w:ascii="Times New Roman" w:hAnsi="Times New Roman"/>
                <w:sz w:val="28"/>
                <w:szCs w:val="28"/>
                <w:lang w:val="en-US"/>
              </w:rPr>
            </w:pPr>
            <w:r w:rsidRPr="00BA2B53">
              <w:rPr>
                <w:rFonts w:ascii="Times New Roman" w:hAnsi="Times New Roman"/>
                <w:iCs/>
                <w:color w:val="000000"/>
                <w:sz w:val="28"/>
                <w:szCs w:val="28"/>
                <w:lang w:val="en-US"/>
              </w:rPr>
              <w:t xml:space="preserve">16 </w:t>
            </w:r>
            <w:r w:rsidRPr="00BA2B53">
              <w:rPr>
                <w:rFonts w:ascii="Times New Roman" w:hAnsi="Times New Roman"/>
                <w:iCs/>
                <w:color w:val="000000"/>
                <w:sz w:val="28"/>
                <w:szCs w:val="28"/>
              </w:rPr>
              <w:t>лет</w:t>
            </w:r>
          </w:p>
        </w:tc>
      </w:tr>
      <w:tr w:rsidR="00EA4324" w:rsidRPr="00BA2B53" w:rsidTr="00873C2A">
        <w:trPr>
          <w:trHeight w:val="1"/>
        </w:trPr>
        <w:tc>
          <w:tcPr>
            <w:tcW w:w="3800" w:type="dxa"/>
            <w:shd w:val="clear" w:color="auto" w:fill="FFFFFF"/>
            <w:vAlign w:val="bottom"/>
          </w:tcPr>
          <w:p w:rsidR="00EA4324" w:rsidRPr="00BA2B53" w:rsidRDefault="00EA4324">
            <w:pPr>
              <w:autoSpaceDE w:val="0"/>
              <w:autoSpaceDN w:val="0"/>
              <w:adjustRightInd w:val="0"/>
              <w:ind w:firstLine="709"/>
              <w:jc w:val="both"/>
              <w:rPr>
                <w:rFonts w:ascii="Times New Roman" w:hAnsi="Times New Roman"/>
                <w:sz w:val="28"/>
                <w:szCs w:val="28"/>
                <w:lang w:val="en-US"/>
              </w:rPr>
            </w:pPr>
            <w:r w:rsidRPr="00BA2B53">
              <w:rPr>
                <w:rFonts w:ascii="Times New Roman" w:hAnsi="Times New Roman"/>
                <w:iCs/>
                <w:color w:val="000000"/>
                <w:sz w:val="28"/>
                <w:szCs w:val="28"/>
                <w:lang w:val="en-US"/>
              </w:rPr>
              <w:t>2019</w:t>
            </w:r>
          </w:p>
        </w:tc>
        <w:tc>
          <w:tcPr>
            <w:tcW w:w="6597" w:type="dxa"/>
            <w:shd w:val="clear" w:color="auto" w:fill="FFFFFF"/>
            <w:vAlign w:val="bottom"/>
          </w:tcPr>
          <w:p w:rsidR="00EA4324" w:rsidRPr="00BA2B53" w:rsidRDefault="00EA4324">
            <w:pPr>
              <w:autoSpaceDE w:val="0"/>
              <w:autoSpaceDN w:val="0"/>
              <w:adjustRightInd w:val="0"/>
              <w:ind w:firstLine="709"/>
              <w:jc w:val="both"/>
              <w:rPr>
                <w:rFonts w:ascii="Times New Roman" w:hAnsi="Times New Roman"/>
                <w:sz w:val="28"/>
                <w:szCs w:val="28"/>
                <w:lang w:val="en-US"/>
              </w:rPr>
            </w:pPr>
            <w:r w:rsidRPr="00BA2B53">
              <w:rPr>
                <w:rFonts w:ascii="Times New Roman" w:hAnsi="Times New Roman"/>
                <w:iCs/>
                <w:color w:val="000000"/>
                <w:sz w:val="28"/>
                <w:szCs w:val="28"/>
                <w:lang w:val="en-US"/>
              </w:rPr>
              <w:t xml:space="preserve">16 </w:t>
            </w:r>
            <w:r w:rsidRPr="00BA2B53">
              <w:rPr>
                <w:rFonts w:ascii="Times New Roman" w:hAnsi="Times New Roman"/>
                <w:iCs/>
                <w:color w:val="000000"/>
                <w:sz w:val="28"/>
                <w:szCs w:val="28"/>
              </w:rPr>
              <w:t>лет 6 месяцев</w:t>
            </w:r>
          </w:p>
        </w:tc>
      </w:tr>
      <w:tr w:rsidR="00EA4324" w:rsidRPr="00BA2B53" w:rsidTr="00873C2A">
        <w:trPr>
          <w:trHeight w:val="1"/>
        </w:trPr>
        <w:tc>
          <w:tcPr>
            <w:tcW w:w="3800" w:type="dxa"/>
            <w:shd w:val="clear" w:color="auto" w:fill="FFFFFF"/>
            <w:vAlign w:val="bottom"/>
          </w:tcPr>
          <w:p w:rsidR="00EA4324" w:rsidRPr="00BA2B53" w:rsidRDefault="00EA4324">
            <w:pPr>
              <w:autoSpaceDE w:val="0"/>
              <w:autoSpaceDN w:val="0"/>
              <w:adjustRightInd w:val="0"/>
              <w:ind w:firstLine="709"/>
              <w:jc w:val="both"/>
              <w:rPr>
                <w:rFonts w:ascii="Times New Roman" w:hAnsi="Times New Roman"/>
                <w:sz w:val="28"/>
                <w:szCs w:val="28"/>
                <w:lang w:val="en-US"/>
              </w:rPr>
            </w:pPr>
            <w:r w:rsidRPr="00BA2B53">
              <w:rPr>
                <w:rFonts w:ascii="Times New Roman" w:hAnsi="Times New Roman"/>
                <w:iCs/>
                <w:color w:val="000000"/>
                <w:sz w:val="28"/>
                <w:szCs w:val="28"/>
                <w:lang w:val="en-US"/>
              </w:rPr>
              <w:t>2020</w:t>
            </w:r>
          </w:p>
        </w:tc>
        <w:tc>
          <w:tcPr>
            <w:tcW w:w="6597" w:type="dxa"/>
            <w:shd w:val="clear" w:color="auto" w:fill="FFFFFF"/>
            <w:vAlign w:val="bottom"/>
          </w:tcPr>
          <w:p w:rsidR="00EA4324" w:rsidRPr="00BA2B53" w:rsidRDefault="00EA4324">
            <w:pPr>
              <w:autoSpaceDE w:val="0"/>
              <w:autoSpaceDN w:val="0"/>
              <w:adjustRightInd w:val="0"/>
              <w:ind w:firstLine="709"/>
              <w:jc w:val="both"/>
              <w:rPr>
                <w:rFonts w:ascii="Times New Roman" w:hAnsi="Times New Roman"/>
                <w:sz w:val="28"/>
                <w:szCs w:val="28"/>
                <w:lang w:val="en-US"/>
              </w:rPr>
            </w:pPr>
            <w:r w:rsidRPr="00BA2B53">
              <w:rPr>
                <w:rFonts w:ascii="Times New Roman" w:hAnsi="Times New Roman"/>
                <w:iCs/>
                <w:color w:val="000000"/>
                <w:sz w:val="28"/>
                <w:szCs w:val="28"/>
                <w:lang w:val="en-US"/>
              </w:rPr>
              <w:t xml:space="preserve">17 </w:t>
            </w:r>
            <w:r w:rsidRPr="00BA2B53">
              <w:rPr>
                <w:rFonts w:ascii="Times New Roman" w:hAnsi="Times New Roman"/>
                <w:iCs/>
                <w:color w:val="000000"/>
                <w:sz w:val="28"/>
                <w:szCs w:val="28"/>
              </w:rPr>
              <w:t>лет</w:t>
            </w:r>
          </w:p>
        </w:tc>
      </w:tr>
      <w:tr w:rsidR="00EA4324" w:rsidRPr="00BA2B53" w:rsidTr="00873C2A">
        <w:trPr>
          <w:trHeight w:val="1"/>
        </w:trPr>
        <w:tc>
          <w:tcPr>
            <w:tcW w:w="3800" w:type="dxa"/>
            <w:shd w:val="clear" w:color="auto" w:fill="FFFFFF"/>
            <w:vAlign w:val="bottom"/>
          </w:tcPr>
          <w:p w:rsidR="00EA4324" w:rsidRPr="00BA2B53" w:rsidRDefault="00EA4324">
            <w:pPr>
              <w:autoSpaceDE w:val="0"/>
              <w:autoSpaceDN w:val="0"/>
              <w:adjustRightInd w:val="0"/>
              <w:ind w:firstLine="709"/>
              <w:jc w:val="both"/>
              <w:rPr>
                <w:rFonts w:ascii="Times New Roman" w:hAnsi="Times New Roman"/>
                <w:sz w:val="28"/>
                <w:szCs w:val="28"/>
                <w:lang w:val="en-US"/>
              </w:rPr>
            </w:pPr>
            <w:r w:rsidRPr="00BA2B53">
              <w:rPr>
                <w:rFonts w:ascii="Times New Roman" w:hAnsi="Times New Roman"/>
                <w:iCs/>
                <w:color w:val="000000"/>
                <w:sz w:val="28"/>
                <w:szCs w:val="28"/>
                <w:lang w:val="en-US"/>
              </w:rPr>
              <w:t>2021</w:t>
            </w:r>
          </w:p>
        </w:tc>
        <w:tc>
          <w:tcPr>
            <w:tcW w:w="6597" w:type="dxa"/>
            <w:shd w:val="clear" w:color="auto" w:fill="FFFFFF"/>
            <w:vAlign w:val="bottom"/>
          </w:tcPr>
          <w:p w:rsidR="00EA4324" w:rsidRPr="00BA2B53" w:rsidRDefault="00EA4324">
            <w:pPr>
              <w:autoSpaceDE w:val="0"/>
              <w:autoSpaceDN w:val="0"/>
              <w:adjustRightInd w:val="0"/>
              <w:ind w:firstLine="709"/>
              <w:jc w:val="both"/>
              <w:rPr>
                <w:rFonts w:ascii="Times New Roman" w:hAnsi="Times New Roman"/>
                <w:sz w:val="28"/>
                <w:szCs w:val="28"/>
                <w:lang w:val="en-US"/>
              </w:rPr>
            </w:pPr>
            <w:r w:rsidRPr="00BA2B53">
              <w:rPr>
                <w:rFonts w:ascii="Times New Roman" w:hAnsi="Times New Roman"/>
                <w:iCs/>
                <w:color w:val="000000"/>
                <w:sz w:val="28"/>
                <w:szCs w:val="28"/>
                <w:lang w:val="en-US"/>
              </w:rPr>
              <w:t xml:space="preserve">17 </w:t>
            </w:r>
            <w:r w:rsidRPr="00BA2B53">
              <w:rPr>
                <w:rFonts w:ascii="Times New Roman" w:hAnsi="Times New Roman"/>
                <w:iCs/>
                <w:color w:val="000000"/>
                <w:sz w:val="28"/>
                <w:szCs w:val="28"/>
              </w:rPr>
              <w:t>лет 6 месяцев</w:t>
            </w:r>
          </w:p>
        </w:tc>
      </w:tr>
      <w:tr w:rsidR="00EA4324" w:rsidRPr="00BA2B53" w:rsidTr="00873C2A">
        <w:trPr>
          <w:trHeight w:val="1"/>
        </w:trPr>
        <w:tc>
          <w:tcPr>
            <w:tcW w:w="3800" w:type="dxa"/>
            <w:shd w:val="clear" w:color="auto" w:fill="FFFFFF"/>
            <w:vAlign w:val="bottom"/>
          </w:tcPr>
          <w:p w:rsidR="00EA4324" w:rsidRPr="00BA2B53" w:rsidRDefault="00EA4324">
            <w:pPr>
              <w:autoSpaceDE w:val="0"/>
              <w:autoSpaceDN w:val="0"/>
              <w:adjustRightInd w:val="0"/>
              <w:ind w:firstLine="709"/>
              <w:jc w:val="both"/>
              <w:rPr>
                <w:rFonts w:ascii="Times New Roman" w:hAnsi="Times New Roman"/>
                <w:sz w:val="28"/>
                <w:szCs w:val="28"/>
                <w:lang w:val="en-US"/>
              </w:rPr>
            </w:pPr>
            <w:r w:rsidRPr="00BA2B53">
              <w:rPr>
                <w:rFonts w:ascii="Times New Roman" w:hAnsi="Times New Roman"/>
                <w:iCs/>
                <w:color w:val="000000"/>
                <w:sz w:val="28"/>
                <w:szCs w:val="28"/>
                <w:lang w:val="en-US"/>
              </w:rPr>
              <w:t>2022</w:t>
            </w:r>
          </w:p>
        </w:tc>
        <w:tc>
          <w:tcPr>
            <w:tcW w:w="6597" w:type="dxa"/>
            <w:shd w:val="clear" w:color="auto" w:fill="FFFFFF"/>
            <w:vAlign w:val="bottom"/>
          </w:tcPr>
          <w:p w:rsidR="00EA4324" w:rsidRPr="00BA2B53" w:rsidRDefault="00EA4324">
            <w:pPr>
              <w:autoSpaceDE w:val="0"/>
              <w:autoSpaceDN w:val="0"/>
              <w:adjustRightInd w:val="0"/>
              <w:ind w:firstLine="709"/>
              <w:jc w:val="both"/>
              <w:rPr>
                <w:rFonts w:ascii="Times New Roman" w:hAnsi="Times New Roman"/>
                <w:sz w:val="28"/>
                <w:szCs w:val="28"/>
                <w:lang w:val="en-US"/>
              </w:rPr>
            </w:pPr>
            <w:r w:rsidRPr="00BA2B53">
              <w:rPr>
                <w:rFonts w:ascii="Times New Roman" w:hAnsi="Times New Roman"/>
                <w:iCs/>
                <w:color w:val="000000"/>
                <w:sz w:val="28"/>
                <w:szCs w:val="28"/>
                <w:lang w:val="en-US"/>
              </w:rPr>
              <w:t xml:space="preserve">18 </w:t>
            </w:r>
            <w:r w:rsidRPr="00BA2B53">
              <w:rPr>
                <w:rFonts w:ascii="Times New Roman" w:hAnsi="Times New Roman"/>
                <w:iCs/>
                <w:color w:val="000000"/>
                <w:sz w:val="28"/>
                <w:szCs w:val="28"/>
              </w:rPr>
              <w:t>лет</w:t>
            </w:r>
          </w:p>
        </w:tc>
      </w:tr>
      <w:tr w:rsidR="00EA4324" w:rsidRPr="00BA2B53" w:rsidTr="00873C2A">
        <w:trPr>
          <w:trHeight w:val="1"/>
        </w:trPr>
        <w:tc>
          <w:tcPr>
            <w:tcW w:w="3800" w:type="dxa"/>
            <w:shd w:val="clear" w:color="auto" w:fill="FFFFFF"/>
            <w:vAlign w:val="bottom"/>
          </w:tcPr>
          <w:p w:rsidR="00EA4324" w:rsidRPr="00BA2B53" w:rsidRDefault="00EA4324">
            <w:pPr>
              <w:autoSpaceDE w:val="0"/>
              <w:autoSpaceDN w:val="0"/>
              <w:adjustRightInd w:val="0"/>
              <w:ind w:firstLine="709"/>
              <w:jc w:val="both"/>
              <w:rPr>
                <w:rFonts w:ascii="Times New Roman" w:hAnsi="Times New Roman"/>
                <w:sz w:val="28"/>
                <w:szCs w:val="28"/>
                <w:lang w:val="en-US"/>
              </w:rPr>
            </w:pPr>
            <w:r w:rsidRPr="00BA2B53">
              <w:rPr>
                <w:rFonts w:ascii="Times New Roman" w:hAnsi="Times New Roman"/>
                <w:iCs/>
                <w:color w:val="000000"/>
                <w:sz w:val="28"/>
                <w:szCs w:val="28"/>
                <w:lang w:val="en-US"/>
              </w:rPr>
              <w:t>2023</w:t>
            </w:r>
          </w:p>
        </w:tc>
        <w:tc>
          <w:tcPr>
            <w:tcW w:w="6597" w:type="dxa"/>
            <w:shd w:val="clear" w:color="auto" w:fill="FFFFFF"/>
            <w:vAlign w:val="bottom"/>
          </w:tcPr>
          <w:p w:rsidR="00EA4324" w:rsidRPr="00BA2B53" w:rsidRDefault="00EA4324">
            <w:pPr>
              <w:autoSpaceDE w:val="0"/>
              <w:autoSpaceDN w:val="0"/>
              <w:adjustRightInd w:val="0"/>
              <w:ind w:firstLine="709"/>
              <w:jc w:val="both"/>
              <w:rPr>
                <w:rFonts w:ascii="Times New Roman" w:hAnsi="Times New Roman"/>
                <w:sz w:val="28"/>
                <w:szCs w:val="28"/>
                <w:lang w:val="en-US"/>
              </w:rPr>
            </w:pPr>
            <w:r w:rsidRPr="00BA2B53">
              <w:rPr>
                <w:rFonts w:ascii="Times New Roman" w:hAnsi="Times New Roman"/>
                <w:iCs/>
                <w:color w:val="000000"/>
                <w:sz w:val="28"/>
                <w:szCs w:val="28"/>
                <w:lang w:val="en-US"/>
              </w:rPr>
              <w:t xml:space="preserve">18 </w:t>
            </w:r>
            <w:r w:rsidRPr="00BA2B53">
              <w:rPr>
                <w:rFonts w:ascii="Times New Roman" w:hAnsi="Times New Roman"/>
                <w:iCs/>
                <w:color w:val="000000"/>
                <w:sz w:val="28"/>
                <w:szCs w:val="28"/>
              </w:rPr>
              <w:t>лет 6 месяцев</w:t>
            </w:r>
          </w:p>
        </w:tc>
      </w:tr>
      <w:tr w:rsidR="00EA4324" w:rsidRPr="00BA2B53" w:rsidTr="00873C2A">
        <w:trPr>
          <w:trHeight w:val="1"/>
        </w:trPr>
        <w:tc>
          <w:tcPr>
            <w:tcW w:w="3800" w:type="dxa"/>
            <w:shd w:val="clear" w:color="auto" w:fill="FFFFFF"/>
            <w:vAlign w:val="bottom"/>
          </w:tcPr>
          <w:p w:rsidR="00EA4324" w:rsidRPr="00BA2B53" w:rsidRDefault="00EA4324">
            <w:pPr>
              <w:autoSpaceDE w:val="0"/>
              <w:autoSpaceDN w:val="0"/>
              <w:adjustRightInd w:val="0"/>
              <w:ind w:firstLine="709"/>
              <w:jc w:val="both"/>
              <w:rPr>
                <w:rFonts w:ascii="Times New Roman" w:hAnsi="Times New Roman"/>
                <w:sz w:val="28"/>
                <w:szCs w:val="28"/>
                <w:lang w:val="en-US"/>
              </w:rPr>
            </w:pPr>
            <w:r w:rsidRPr="00BA2B53">
              <w:rPr>
                <w:rFonts w:ascii="Times New Roman" w:hAnsi="Times New Roman"/>
                <w:iCs/>
                <w:color w:val="000000"/>
                <w:sz w:val="28"/>
                <w:szCs w:val="28"/>
                <w:lang w:val="en-US"/>
              </w:rPr>
              <w:t>2024</w:t>
            </w:r>
          </w:p>
        </w:tc>
        <w:tc>
          <w:tcPr>
            <w:tcW w:w="6597" w:type="dxa"/>
            <w:shd w:val="clear" w:color="auto" w:fill="FFFFFF"/>
            <w:vAlign w:val="bottom"/>
          </w:tcPr>
          <w:p w:rsidR="00EA4324" w:rsidRPr="00BA2B53" w:rsidRDefault="00EA4324">
            <w:pPr>
              <w:autoSpaceDE w:val="0"/>
              <w:autoSpaceDN w:val="0"/>
              <w:adjustRightInd w:val="0"/>
              <w:ind w:firstLine="709"/>
              <w:jc w:val="both"/>
              <w:rPr>
                <w:rFonts w:ascii="Times New Roman" w:hAnsi="Times New Roman"/>
                <w:sz w:val="28"/>
                <w:szCs w:val="28"/>
                <w:lang w:val="en-US"/>
              </w:rPr>
            </w:pPr>
            <w:r w:rsidRPr="00BA2B53">
              <w:rPr>
                <w:rFonts w:ascii="Times New Roman" w:hAnsi="Times New Roman"/>
                <w:iCs/>
                <w:color w:val="000000"/>
                <w:sz w:val="28"/>
                <w:szCs w:val="28"/>
                <w:lang w:val="en-US"/>
              </w:rPr>
              <w:t xml:space="preserve">19 </w:t>
            </w:r>
            <w:r w:rsidRPr="00BA2B53">
              <w:rPr>
                <w:rFonts w:ascii="Times New Roman" w:hAnsi="Times New Roman"/>
                <w:iCs/>
                <w:color w:val="000000"/>
                <w:sz w:val="28"/>
                <w:szCs w:val="28"/>
              </w:rPr>
              <w:t>лет</w:t>
            </w:r>
          </w:p>
        </w:tc>
      </w:tr>
      <w:tr w:rsidR="00EA4324" w:rsidRPr="00BA2B53" w:rsidTr="00873C2A">
        <w:trPr>
          <w:trHeight w:val="1"/>
        </w:trPr>
        <w:tc>
          <w:tcPr>
            <w:tcW w:w="3800" w:type="dxa"/>
            <w:shd w:val="clear" w:color="auto" w:fill="FFFFFF"/>
            <w:vAlign w:val="bottom"/>
          </w:tcPr>
          <w:p w:rsidR="00EA4324" w:rsidRPr="00BA2B53" w:rsidRDefault="00EA4324">
            <w:pPr>
              <w:autoSpaceDE w:val="0"/>
              <w:autoSpaceDN w:val="0"/>
              <w:adjustRightInd w:val="0"/>
              <w:ind w:firstLine="709"/>
              <w:jc w:val="both"/>
              <w:rPr>
                <w:rFonts w:ascii="Times New Roman" w:hAnsi="Times New Roman"/>
                <w:sz w:val="28"/>
                <w:szCs w:val="28"/>
                <w:lang w:val="en-US"/>
              </w:rPr>
            </w:pPr>
            <w:r w:rsidRPr="00BA2B53">
              <w:rPr>
                <w:rFonts w:ascii="Times New Roman" w:hAnsi="Times New Roman"/>
                <w:iCs/>
                <w:color w:val="000000"/>
                <w:sz w:val="28"/>
                <w:szCs w:val="28"/>
                <w:lang w:val="en-US"/>
              </w:rPr>
              <w:t>2025</w:t>
            </w:r>
          </w:p>
        </w:tc>
        <w:tc>
          <w:tcPr>
            <w:tcW w:w="6597" w:type="dxa"/>
            <w:shd w:val="clear" w:color="auto" w:fill="FFFFFF"/>
            <w:vAlign w:val="bottom"/>
          </w:tcPr>
          <w:p w:rsidR="00EA4324" w:rsidRPr="00BA2B53" w:rsidRDefault="00EA4324">
            <w:pPr>
              <w:autoSpaceDE w:val="0"/>
              <w:autoSpaceDN w:val="0"/>
              <w:adjustRightInd w:val="0"/>
              <w:ind w:firstLine="709"/>
              <w:jc w:val="both"/>
              <w:rPr>
                <w:rFonts w:ascii="Times New Roman" w:hAnsi="Times New Roman"/>
                <w:sz w:val="28"/>
                <w:szCs w:val="28"/>
                <w:lang w:val="en-US"/>
              </w:rPr>
            </w:pPr>
            <w:r w:rsidRPr="00BA2B53">
              <w:rPr>
                <w:rFonts w:ascii="Times New Roman" w:hAnsi="Times New Roman"/>
                <w:iCs/>
                <w:color w:val="000000"/>
                <w:sz w:val="28"/>
                <w:szCs w:val="28"/>
                <w:lang w:val="en-US"/>
              </w:rPr>
              <w:t xml:space="preserve">19 </w:t>
            </w:r>
            <w:r w:rsidRPr="00BA2B53">
              <w:rPr>
                <w:rFonts w:ascii="Times New Roman" w:hAnsi="Times New Roman"/>
                <w:iCs/>
                <w:color w:val="000000"/>
                <w:sz w:val="28"/>
                <w:szCs w:val="28"/>
              </w:rPr>
              <w:t>лет 6 месяцев</w:t>
            </w:r>
          </w:p>
        </w:tc>
      </w:tr>
      <w:tr w:rsidR="00EA4324" w:rsidRPr="00BA2B53" w:rsidTr="00873C2A">
        <w:trPr>
          <w:trHeight w:val="1"/>
        </w:trPr>
        <w:tc>
          <w:tcPr>
            <w:tcW w:w="3800" w:type="dxa"/>
            <w:shd w:val="clear" w:color="auto" w:fill="FFFFFF"/>
            <w:vAlign w:val="bottom"/>
          </w:tcPr>
          <w:p w:rsidR="00EA4324" w:rsidRPr="00BA2B53" w:rsidRDefault="00EA4324">
            <w:pPr>
              <w:autoSpaceDE w:val="0"/>
              <w:autoSpaceDN w:val="0"/>
              <w:adjustRightInd w:val="0"/>
              <w:ind w:firstLine="709"/>
              <w:jc w:val="both"/>
              <w:rPr>
                <w:rFonts w:ascii="Times New Roman" w:hAnsi="Times New Roman"/>
                <w:sz w:val="28"/>
                <w:szCs w:val="28"/>
                <w:lang w:val="en-US"/>
              </w:rPr>
            </w:pPr>
            <w:r w:rsidRPr="00BA2B53">
              <w:rPr>
                <w:rFonts w:ascii="Times New Roman" w:hAnsi="Times New Roman"/>
                <w:iCs/>
                <w:color w:val="000000"/>
                <w:sz w:val="28"/>
                <w:szCs w:val="28"/>
                <w:lang w:val="en-US"/>
              </w:rPr>
              <w:t xml:space="preserve">2026 </w:t>
            </w:r>
            <w:r w:rsidRPr="00BA2B53">
              <w:rPr>
                <w:rFonts w:ascii="Times New Roman" w:hAnsi="Times New Roman"/>
                <w:iCs/>
                <w:color w:val="000000"/>
                <w:sz w:val="28"/>
                <w:szCs w:val="28"/>
              </w:rPr>
              <w:t>и последующие годы</w:t>
            </w:r>
          </w:p>
        </w:tc>
        <w:tc>
          <w:tcPr>
            <w:tcW w:w="6597" w:type="dxa"/>
            <w:shd w:val="clear" w:color="auto" w:fill="FFFFFF"/>
            <w:vAlign w:val="bottom"/>
          </w:tcPr>
          <w:p w:rsidR="00EA4324" w:rsidRPr="00BA2B53" w:rsidRDefault="00EA4324">
            <w:pPr>
              <w:autoSpaceDE w:val="0"/>
              <w:autoSpaceDN w:val="0"/>
              <w:adjustRightInd w:val="0"/>
              <w:ind w:firstLine="709"/>
              <w:jc w:val="both"/>
              <w:rPr>
                <w:rFonts w:ascii="Times New Roman" w:hAnsi="Times New Roman"/>
                <w:sz w:val="28"/>
                <w:szCs w:val="28"/>
                <w:lang w:val="en-US"/>
              </w:rPr>
            </w:pPr>
            <w:r w:rsidRPr="00BA2B53">
              <w:rPr>
                <w:rFonts w:ascii="Times New Roman" w:hAnsi="Times New Roman"/>
                <w:iCs/>
                <w:color w:val="000000"/>
                <w:sz w:val="28"/>
                <w:szCs w:val="28"/>
                <w:lang w:val="en-US"/>
              </w:rPr>
              <w:t xml:space="preserve">20 </w:t>
            </w:r>
            <w:r w:rsidRPr="00BA2B53">
              <w:rPr>
                <w:rFonts w:ascii="Times New Roman" w:hAnsi="Times New Roman"/>
                <w:iCs/>
                <w:color w:val="000000"/>
                <w:sz w:val="28"/>
                <w:szCs w:val="28"/>
              </w:rPr>
              <w:t>лет</w:t>
            </w:r>
          </w:p>
        </w:tc>
      </w:tr>
    </w:tbl>
    <w:p w:rsidR="00EA4324" w:rsidRDefault="00EA4324" w:rsidP="00B6777A">
      <w:pPr>
        <w:autoSpaceDE w:val="0"/>
        <w:autoSpaceDN w:val="0"/>
        <w:adjustRightInd w:val="0"/>
        <w:spacing w:after="0"/>
        <w:ind w:firstLine="709"/>
        <w:jc w:val="both"/>
        <w:rPr>
          <w:rFonts w:ascii="Times New Roman" w:hAnsi="Times New Roman"/>
          <w:iCs/>
          <w:sz w:val="28"/>
          <w:szCs w:val="28"/>
        </w:rPr>
      </w:pPr>
      <w:r>
        <w:rPr>
          <w:rFonts w:ascii="Times New Roman" w:hAnsi="Times New Roman"/>
          <w:sz w:val="28"/>
          <w:szCs w:val="28"/>
          <w:highlight w:val="white"/>
        </w:rPr>
        <w:t xml:space="preserve">   4. </w:t>
      </w:r>
      <w:proofErr w:type="gramStart"/>
      <w:r>
        <w:rPr>
          <w:rFonts w:ascii="Times New Roman" w:hAnsi="Times New Roman"/>
          <w:iCs/>
          <w:sz w:val="28"/>
          <w:szCs w:val="28"/>
          <w:highlight w:val="white"/>
        </w:rPr>
        <w:t xml:space="preserve">Пенсия за выслугу лет, доплата к пенсии устанавливается лицам, замещавшим высшие, главные и ведущие должности муниципальной службы в Администрации </w:t>
      </w:r>
      <w:proofErr w:type="spellStart"/>
      <w:r>
        <w:rPr>
          <w:rFonts w:ascii="Times New Roman" w:hAnsi="Times New Roman"/>
          <w:iCs/>
          <w:sz w:val="28"/>
          <w:szCs w:val="28"/>
          <w:highlight w:val="white"/>
        </w:rPr>
        <w:t>Маралихинского</w:t>
      </w:r>
      <w:proofErr w:type="spellEnd"/>
      <w:r>
        <w:rPr>
          <w:rFonts w:ascii="Times New Roman" w:hAnsi="Times New Roman"/>
          <w:iCs/>
          <w:sz w:val="28"/>
          <w:szCs w:val="28"/>
          <w:highlight w:val="white"/>
        </w:rPr>
        <w:t xml:space="preserve"> сельсовета, в размере 10% от фиксированной выплаты к страховой пенсии по старости, а лицам замещавшим старшие и младшие должности муниципальной службы в Администрации </w:t>
      </w:r>
      <w:proofErr w:type="spellStart"/>
      <w:r>
        <w:rPr>
          <w:rFonts w:ascii="Times New Roman" w:hAnsi="Times New Roman"/>
          <w:iCs/>
          <w:sz w:val="28"/>
          <w:szCs w:val="28"/>
          <w:highlight w:val="white"/>
        </w:rPr>
        <w:t>Маралихинского</w:t>
      </w:r>
      <w:proofErr w:type="spellEnd"/>
      <w:r>
        <w:rPr>
          <w:rFonts w:ascii="Times New Roman" w:hAnsi="Times New Roman"/>
          <w:iCs/>
          <w:sz w:val="28"/>
          <w:szCs w:val="28"/>
          <w:highlight w:val="white"/>
        </w:rPr>
        <w:t xml:space="preserve"> сельсовета, в размере 9,9% от фиксированной выплаты к страховой пенсии по старости, установленной законодательством Российской Федерации</w:t>
      </w:r>
      <w:proofErr w:type="gramEnd"/>
      <w:r>
        <w:rPr>
          <w:rFonts w:ascii="Times New Roman" w:hAnsi="Times New Roman"/>
          <w:iCs/>
          <w:sz w:val="28"/>
          <w:szCs w:val="28"/>
          <w:highlight w:val="white"/>
        </w:rPr>
        <w:t>.</w:t>
      </w:r>
    </w:p>
    <w:p w:rsidR="00EA4324" w:rsidRPr="00B6777A" w:rsidRDefault="00EA4324" w:rsidP="00B6777A">
      <w:pPr>
        <w:autoSpaceDE w:val="0"/>
        <w:autoSpaceDN w:val="0"/>
        <w:adjustRightInd w:val="0"/>
        <w:spacing w:after="0"/>
        <w:ind w:firstLine="709"/>
        <w:jc w:val="both"/>
        <w:rPr>
          <w:rFonts w:ascii="Times New Roman" w:hAnsi="Times New Roman"/>
          <w:sz w:val="28"/>
          <w:szCs w:val="28"/>
        </w:rPr>
      </w:pPr>
      <w:r w:rsidRPr="00B6777A">
        <w:rPr>
          <w:rFonts w:ascii="Times New Roman" w:hAnsi="Times New Roman"/>
          <w:sz w:val="28"/>
          <w:szCs w:val="28"/>
        </w:rPr>
        <w:t xml:space="preserve"> Индексация пенсии за выслугу лет, доплаты к пенсии производится путем индексации размера среднемесячного денежного содержания по замещавшейся должности, из которого исчислялась пенсия за выслугу лет, доплата к пенсии на индекс повышения должностных окладов (денежного вознаграждения) и последующего определения размера пенсии за выслугу лет, </w:t>
      </w:r>
      <w:proofErr w:type="gramStart"/>
      <w:r w:rsidRPr="00B6777A">
        <w:rPr>
          <w:rFonts w:ascii="Times New Roman" w:hAnsi="Times New Roman"/>
          <w:sz w:val="28"/>
          <w:szCs w:val="28"/>
        </w:rPr>
        <w:t>доплаты</w:t>
      </w:r>
      <w:proofErr w:type="gramEnd"/>
      <w:r w:rsidRPr="00B6777A">
        <w:rPr>
          <w:rFonts w:ascii="Times New Roman" w:hAnsi="Times New Roman"/>
          <w:sz w:val="28"/>
          <w:szCs w:val="28"/>
        </w:rPr>
        <w:t xml:space="preserve"> к пенсии исходя из размера проиндексированного среднемесячного денежного содержания.</w:t>
      </w:r>
    </w:p>
    <w:p w:rsidR="00EA4324" w:rsidRPr="00B6777A" w:rsidRDefault="00EA4324" w:rsidP="00B6777A">
      <w:pPr>
        <w:spacing w:after="0"/>
        <w:ind w:firstLine="709"/>
        <w:jc w:val="both"/>
        <w:outlineLvl w:val="1"/>
        <w:rPr>
          <w:rFonts w:ascii="Times New Roman" w:hAnsi="Times New Roman"/>
          <w:sz w:val="28"/>
          <w:szCs w:val="28"/>
        </w:rPr>
      </w:pPr>
      <w:r w:rsidRPr="00B6777A">
        <w:rPr>
          <w:rFonts w:ascii="Times New Roman" w:hAnsi="Times New Roman"/>
          <w:sz w:val="28"/>
          <w:szCs w:val="28"/>
        </w:rPr>
        <w:t>Индексация пенсии за выслугу лет, доплаты к пенсии производится не реже одного раза в год, в порядке, установленном 15.12.2001 № 166-ФЗ  Федеральным законом  «О государственном пенсионном обеспечении в Российской Федерации».</w:t>
      </w:r>
    </w:p>
    <w:p w:rsidR="00EA4324" w:rsidRPr="004911E3" w:rsidRDefault="00EA4324" w:rsidP="004911E3">
      <w:pPr>
        <w:spacing w:after="0"/>
        <w:ind w:firstLine="709"/>
        <w:jc w:val="both"/>
        <w:outlineLvl w:val="1"/>
        <w:rPr>
          <w:rFonts w:ascii="Times New Roman" w:hAnsi="Times New Roman"/>
          <w:sz w:val="28"/>
          <w:szCs w:val="28"/>
        </w:rPr>
      </w:pPr>
      <w:r w:rsidRPr="00B6777A">
        <w:rPr>
          <w:rFonts w:ascii="Times New Roman" w:hAnsi="Times New Roman"/>
          <w:sz w:val="28"/>
          <w:szCs w:val="28"/>
        </w:rPr>
        <w:lastRenderedPageBreak/>
        <w:t>Индексация пенсии за выслугу лет, доплаты к пенсии производится со дня повышения должностных окладов (денежного вознаграждения) и финансируется в пределах сумм, утвержденных на соответствующий год.</w:t>
      </w:r>
    </w:p>
    <w:p w:rsidR="00EA4324" w:rsidRDefault="00EA4324" w:rsidP="00873C2A">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5. В стаж муниципальной службы для назначения пенсии за выслугу лет включается периоды работы </w:t>
      </w:r>
      <w:proofErr w:type="gramStart"/>
      <w:r>
        <w:rPr>
          <w:rFonts w:ascii="Times New Roman" w:hAnsi="Times New Roman"/>
          <w:sz w:val="28"/>
          <w:szCs w:val="28"/>
        </w:rPr>
        <w:t>на</w:t>
      </w:r>
      <w:proofErr w:type="gramEnd"/>
      <w:r>
        <w:rPr>
          <w:rFonts w:ascii="Times New Roman" w:hAnsi="Times New Roman"/>
          <w:sz w:val="28"/>
          <w:szCs w:val="28"/>
        </w:rPr>
        <w:t>:</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а) </w:t>
      </w:r>
      <w:proofErr w:type="gramStart"/>
      <w:r>
        <w:rPr>
          <w:rFonts w:ascii="Times New Roman" w:hAnsi="Times New Roman"/>
          <w:sz w:val="28"/>
          <w:szCs w:val="28"/>
        </w:rPr>
        <w:t>должностях</w:t>
      </w:r>
      <w:proofErr w:type="gramEnd"/>
      <w:r>
        <w:rPr>
          <w:rFonts w:ascii="Times New Roman" w:hAnsi="Times New Roman"/>
          <w:sz w:val="28"/>
          <w:szCs w:val="28"/>
        </w:rPr>
        <w:t xml:space="preserve"> муниципальной службы;</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б) муниципальных </w:t>
      </w:r>
      <w:proofErr w:type="gramStart"/>
      <w:r>
        <w:rPr>
          <w:rFonts w:ascii="Times New Roman" w:hAnsi="Times New Roman"/>
          <w:sz w:val="28"/>
          <w:szCs w:val="28"/>
        </w:rPr>
        <w:t>должностях</w:t>
      </w:r>
      <w:proofErr w:type="gramEnd"/>
      <w:r>
        <w:rPr>
          <w:rFonts w:ascii="Times New Roman" w:hAnsi="Times New Roman"/>
          <w:sz w:val="28"/>
          <w:szCs w:val="28"/>
        </w:rPr>
        <w:t>;</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 государственных </w:t>
      </w:r>
      <w:proofErr w:type="gramStart"/>
      <w:r>
        <w:rPr>
          <w:rFonts w:ascii="Times New Roman" w:hAnsi="Times New Roman"/>
          <w:sz w:val="28"/>
          <w:szCs w:val="28"/>
        </w:rPr>
        <w:t>должностях</w:t>
      </w:r>
      <w:proofErr w:type="gramEnd"/>
      <w:r>
        <w:rPr>
          <w:rFonts w:ascii="Times New Roman" w:hAnsi="Times New Roman"/>
          <w:sz w:val="28"/>
          <w:szCs w:val="28"/>
        </w:rPr>
        <w:t xml:space="preserve"> Российской Федерации и государственных должностях субъектов Российской Федерации;</w:t>
      </w:r>
    </w:p>
    <w:p w:rsidR="00EA4324" w:rsidRDefault="00EA4324" w:rsidP="00873C2A">
      <w:pPr>
        <w:autoSpaceDE w:val="0"/>
        <w:autoSpaceDN w:val="0"/>
        <w:adjustRightInd w:val="0"/>
        <w:jc w:val="both"/>
        <w:rPr>
          <w:rFonts w:ascii="Times New Roman" w:hAnsi="Times New Roman"/>
          <w:iCs/>
          <w:sz w:val="28"/>
          <w:szCs w:val="28"/>
        </w:rPr>
      </w:pPr>
      <w:r>
        <w:rPr>
          <w:rFonts w:ascii="Times New Roman" w:hAnsi="Times New Roman"/>
          <w:sz w:val="28"/>
          <w:szCs w:val="28"/>
        </w:rPr>
        <w:t xml:space="preserve">   г) </w:t>
      </w:r>
      <w:proofErr w:type="gramStart"/>
      <w:r>
        <w:rPr>
          <w:rFonts w:ascii="Times New Roman" w:hAnsi="Times New Roman"/>
          <w:sz w:val="28"/>
          <w:szCs w:val="28"/>
        </w:rPr>
        <w:t>должностях</w:t>
      </w:r>
      <w:proofErr w:type="gramEnd"/>
      <w:r>
        <w:rPr>
          <w:rFonts w:ascii="Times New Roman" w:hAnsi="Times New Roman"/>
          <w:sz w:val="28"/>
          <w:szCs w:val="28"/>
        </w:rPr>
        <w:t xml:space="preserve"> государственной гражданской службы, воинских должностях и должностях </w:t>
      </w:r>
      <w:r>
        <w:rPr>
          <w:rFonts w:ascii="Times New Roman" w:hAnsi="Times New Roman"/>
          <w:iCs/>
          <w:sz w:val="28"/>
          <w:szCs w:val="28"/>
        </w:rPr>
        <w:t>федеральной государственной службы иных видов;</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д</w:t>
      </w:r>
      <w:proofErr w:type="spellEnd"/>
      <w:r>
        <w:rPr>
          <w:rFonts w:ascii="Times New Roman" w:hAnsi="Times New Roman"/>
          <w:sz w:val="28"/>
          <w:szCs w:val="28"/>
        </w:rPr>
        <w:t xml:space="preserve">) </w:t>
      </w:r>
      <w:r>
        <w:rPr>
          <w:rFonts w:ascii="Times New Roman" w:hAnsi="Times New Roman"/>
          <w:iCs/>
          <w:sz w:val="28"/>
          <w:szCs w:val="28"/>
        </w:rPr>
        <w:t>иных должностях в соответствии с федеральными законами</w:t>
      </w:r>
      <w:r>
        <w:rPr>
          <w:rFonts w:ascii="Times New Roman" w:hAnsi="Times New Roman"/>
          <w:sz w:val="28"/>
          <w:szCs w:val="28"/>
        </w:rPr>
        <w:t xml:space="preserve">. </w:t>
      </w:r>
    </w:p>
    <w:p w:rsidR="00EA4324" w:rsidRDefault="00EA4324" w:rsidP="00873C2A">
      <w:pPr>
        <w:autoSpaceDE w:val="0"/>
        <w:autoSpaceDN w:val="0"/>
        <w:adjustRightInd w:val="0"/>
        <w:jc w:val="both"/>
        <w:rPr>
          <w:rFonts w:ascii="Times New Roman" w:hAnsi="Times New Roman"/>
          <w:iCs/>
          <w:sz w:val="28"/>
          <w:szCs w:val="28"/>
        </w:rPr>
      </w:pPr>
      <w:r>
        <w:rPr>
          <w:rFonts w:ascii="Times New Roman" w:hAnsi="Times New Roman"/>
          <w:sz w:val="28"/>
          <w:szCs w:val="28"/>
        </w:rPr>
        <w:tab/>
      </w:r>
      <w:r>
        <w:rPr>
          <w:rFonts w:ascii="Times New Roman" w:hAnsi="Times New Roman"/>
          <w:iCs/>
          <w:sz w:val="28"/>
          <w:szCs w:val="28"/>
        </w:rPr>
        <w:t>В стаж муниципальной службы для назначения пенсии за выслугу лет муниципальным служащим включаются (засчитываются) иные периоды в соответствии с нормативными правовыми актами субъектов Российской Федерации и муниципальными правовыми актами, а также периоды работы (службы), которые ранее включены (засчитаны) в установленном порядке в указанный стаж.</w:t>
      </w:r>
    </w:p>
    <w:p w:rsidR="00EA4324" w:rsidRDefault="00EA4324" w:rsidP="00873C2A">
      <w:pPr>
        <w:autoSpaceDE w:val="0"/>
        <w:autoSpaceDN w:val="0"/>
        <w:adjustRightInd w:val="0"/>
        <w:ind w:firstLine="540"/>
        <w:jc w:val="both"/>
        <w:rPr>
          <w:rFonts w:ascii="Times New Roman" w:hAnsi="Times New Roman"/>
          <w:sz w:val="28"/>
          <w:szCs w:val="28"/>
        </w:rPr>
      </w:pPr>
      <w:r>
        <w:rPr>
          <w:rFonts w:ascii="Times New Roman" w:hAnsi="Times New Roman"/>
          <w:sz w:val="28"/>
          <w:szCs w:val="28"/>
          <w:highlight w:val="white"/>
        </w:rPr>
        <w:t>6.</w:t>
      </w:r>
      <w:r>
        <w:rPr>
          <w:rFonts w:ascii="Times New Roman" w:hAnsi="Times New Roman"/>
          <w:sz w:val="28"/>
          <w:szCs w:val="28"/>
          <w:highlight w:val="white"/>
          <w:lang w:val="en-US"/>
        </w:rPr>
        <w:t> </w:t>
      </w:r>
      <w:r>
        <w:rPr>
          <w:rFonts w:ascii="Times New Roman" w:hAnsi="Times New Roman"/>
          <w:sz w:val="28"/>
          <w:szCs w:val="28"/>
        </w:rPr>
        <w:t>Пенсия за выслугу лет устанавливается на основании письменного заявления лица о назначении пенсии за выслугу лет.</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Заявление подается на имя главы Администрации </w:t>
      </w:r>
      <w:proofErr w:type="spellStart"/>
      <w:r>
        <w:rPr>
          <w:rFonts w:ascii="Times New Roman" w:hAnsi="Times New Roman"/>
          <w:sz w:val="28"/>
          <w:szCs w:val="28"/>
        </w:rPr>
        <w:t>Маралихинского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района.</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К заявлению прилагается документы, подтверждающие:</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личность (паспорт, либо иное удостоверение, выданное в установленном порядке);</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регистрацию по месту жительства;</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размер назначенной пенсии по старости (инвалидности) на месяц обращения;</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копия распоряжения (приказа) об освобождении лица от должности;</w:t>
      </w:r>
    </w:p>
    <w:p w:rsidR="00EA4324" w:rsidRPr="00B6777A"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 xml:space="preserve">копия документа, подтверждающего стаж муниципальной службы </w:t>
      </w:r>
      <w:r w:rsidRPr="00B6777A">
        <w:rPr>
          <w:rFonts w:ascii="Times New Roman" w:hAnsi="Times New Roman"/>
          <w:sz w:val="28"/>
          <w:szCs w:val="28"/>
        </w:rPr>
        <w:t>(выписка из трудовой книжки и (или) сведения о трудовой деятельности (статья 66.1 Трудового кодекса РФ и другое).</w:t>
      </w:r>
      <w:proofErr w:type="gramEnd"/>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При направлении заявления и иных документов по почте, днем его подачи считается дата отправления на почтовом штемпеле.</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7. В Администрации </w:t>
      </w:r>
      <w:proofErr w:type="spellStart"/>
      <w:r>
        <w:rPr>
          <w:rFonts w:ascii="Times New Roman" w:hAnsi="Times New Roman"/>
          <w:sz w:val="28"/>
          <w:szCs w:val="28"/>
        </w:rPr>
        <w:t>Маралихинского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района Алтайского края создается комиссия по рассмотрению вопросов по назначению и выплате пенсии за выслугу лет. </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 компетенцию комиссии входит:</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вынесение заключения о стаже муниципальной службы;</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внесение предложений главы Администрации сельсовета по вопросам установления размера суммы пенсии за выслугу лет;</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рассмотрение обращений и жалоб граждан, которым в установленном порядке отказано в установлении ежемесячной доплаты к пенсии;</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а также иные вопросы.</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Возглавляет комиссию глава Администрации сельсовета </w:t>
      </w:r>
      <w:proofErr w:type="spellStart"/>
      <w:r>
        <w:rPr>
          <w:rFonts w:ascii="Times New Roman" w:hAnsi="Times New Roman"/>
          <w:sz w:val="28"/>
          <w:szCs w:val="28"/>
        </w:rPr>
        <w:t>Маралихинского</w:t>
      </w:r>
      <w:proofErr w:type="spellEnd"/>
      <w:r>
        <w:rPr>
          <w:rFonts w:ascii="Times New Roman" w:hAnsi="Times New Roman"/>
          <w:sz w:val="28"/>
          <w:szCs w:val="28"/>
        </w:rPr>
        <w:t xml:space="preserve"> сельсовета. В состав комиссии входят  специалисты  Администрации </w:t>
      </w:r>
      <w:proofErr w:type="spellStart"/>
      <w:r>
        <w:rPr>
          <w:rFonts w:ascii="Times New Roman" w:hAnsi="Times New Roman"/>
          <w:sz w:val="28"/>
          <w:szCs w:val="28"/>
        </w:rPr>
        <w:t>Маралихинского</w:t>
      </w:r>
      <w:proofErr w:type="spellEnd"/>
      <w:r>
        <w:rPr>
          <w:rFonts w:ascii="Times New Roman" w:hAnsi="Times New Roman"/>
          <w:sz w:val="28"/>
          <w:szCs w:val="28"/>
        </w:rPr>
        <w:t xml:space="preserve"> сельсовета, депутаты Совета депутатов </w:t>
      </w:r>
      <w:proofErr w:type="spellStart"/>
      <w:r>
        <w:rPr>
          <w:rFonts w:ascii="Times New Roman" w:hAnsi="Times New Roman"/>
          <w:sz w:val="28"/>
          <w:szCs w:val="28"/>
        </w:rPr>
        <w:t>Маралихинского</w:t>
      </w:r>
      <w:proofErr w:type="spellEnd"/>
      <w:r>
        <w:rPr>
          <w:rFonts w:ascii="Times New Roman" w:hAnsi="Times New Roman"/>
          <w:sz w:val="28"/>
          <w:szCs w:val="28"/>
        </w:rPr>
        <w:t xml:space="preserve"> сельсовета.</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Действия комиссии являются правомочными, если в работе приняло участие не менее половины ее членов. Решение комиссии считается принятым, если за его принятие проголосовало не менее половины лиц, участвующих в голосовании. При равном количестве голосов членов комиссии мнение председателя комиссии является решающим.</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8. Комиссия по рассмотрению вопросов по назначению и выплате пенсии за выслугу лет рассматривает предоставленные документы и выносит соответствующие рекомендации.</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9. Глава Администрации сельсовета по предложению комиссии по назначению и выплате и пенсии за выслугу лет принимает решение о назначении пенсии за выслугу лет.</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10. Решение о назначении пенсии за выслугу лет принимается в 20-дневный срок со дня подачи заявления со всеми необходимыми документами.</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   О принятом решении сообщается заявителю в письменной форме. В случае отказа в назначении пенсии за выслугу лет, заявителю указывают причины отказа, порядок обжалования решения, возвращаются представленные документы.</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11. Пенсия за выслугу лет, на основании распоряжения главы Администрации </w:t>
      </w:r>
      <w:proofErr w:type="spellStart"/>
      <w:r>
        <w:rPr>
          <w:rFonts w:ascii="Times New Roman" w:hAnsi="Times New Roman"/>
          <w:sz w:val="28"/>
          <w:szCs w:val="28"/>
        </w:rPr>
        <w:t>Маралихинского</w:t>
      </w:r>
      <w:proofErr w:type="spellEnd"/>
      <w:r>
        <w:rPr>
          <w:rFonts w:ascii="Times New Roman" w:hAnsi="Times New Roman"/>
          <w:sz w:val="28"/>
          <w:szCs w:val="28"/>
        </w:rPr>
        <w:t xml:space="preserve"> сельсовета, выплачивается бухгалтерией Администрации </w:t>
      </w:r>
      <w:proofErr w:type="spellStart"/>
      <w:r>
        <w:rPr>
          <w:rFonts w:ascii="Times New Roman" w:hAnsi="Times New Roman"/>
          <w:sz w:val="28"/>
          <w:szCs w:val="28"/>
        </w:rPr>
        <w:t>Маралихинского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района  Алтайского края, в котором лицо, имеющее право на пенсии за выслугу лет, замещало должность муниципальной службы до выхода на пенсию.</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12. Пенсия по выслуге лет устанавливается и выплачивается со дня подачи заявления и представления соответствующих документов, но не ранее чем со дня увольнения с должности и назначения государственной пенсии.</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13. Пенсия по выслуге лет, расходы по ее доставке и пересылке осуществляются за счет бюджета  муниципального образования </w:t>
      </w:r>
      <w:proofErr w:type="spellStart"/>
      <w:r>
        <w:rPr>
          <w:rFonts w:ascii="Times New Roman" w:hAnsi="Times New Roman"/>
          <w:sz w:val="28"/>
          <w:szCs w:val="28"/>
        </w:rPr>
        <w:t>Маралихинский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района Алтайского края.</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14. Выплата пенсии за выслугу лет приостанавливается при замещении лицом муниципальной или государственной должности, а также в период нахождения лица на государственной службе или муниципальной службе со дня возникновения трудовых отношений – с первого числа месяца, следующим за месяцем, в котором возникли соответствующие обстоятельства.</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Возобновление выплаты пенсии за выслугу лет осуществляется со дня подачи лицом соответствующего заявления, но не ранее дня, следующего за днем увольнения.</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15. Выплата ежемесячной доплаты к пенсии прекращается:</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а) в случае смерти лица,</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б) в случае лишения лица, свободы по приговору суда,</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Выплата пенсии за выслугу лет прекращается с месяца, следующего за месяцем, в котором наступили указанные в настоящей статье обстоятельства.</w:t>
      </w:r>
    </w:p>
    <w:p w:rsidR="00EA4324" w:rsidRDefault="00EA4324" w:rsidP="00873C2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16. Суммы пенсии за выслугу лет, излишне выплаченные лицу, возмещаются этим лицом, а в случае его несогласия взыскиваются в судебном порядке.</w:t>
      </w:r>
    </w:p>
    <w:sectPr w:rsidR="00EA4324" w:rsidSect="00B76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0851D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3C2A"/>
    <w:rsid w:val="000622D2"/>
    <w:rsid w:val="000E6ACA"/>
    <w:rsid w:val="00127A40"/>
    <w:rsid w:val="00251D3B"/>
    <w:rsid w:val="004322FC"/>
    <w:rsid w:val="004911E3"/>
    <w:rsid w:val="0052086A"/>
    <w:rsid w:val="0057631E"/>
    <w:rsid w:val="00624F86"/>
    <w:rsid w:val="00665AA4"/>
    <w:rsid w:val="00673B85"/>
    <w:rsid w:val="006D5842"/>
    <w:rsid w:val="006D7FE3"/>
    <w:rsid w:val="006E3697"/>
    <w:rsid w:val="007351FE"/>
    <w:rsid w:val="00873C2A"/>
    <w:rsid w:val="008F199A"/>
    <w:rsid w:val="00A46E66"/>
    <w:rsid w:val="00B6777A"/>
    <w:rsid w:val="00B76A56"/>
    <w:rsid w:val="00BA2B53"/>
    <w:rsid w:val="00C31B82"/>
    <w:rsid w:val="00EA4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A5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73C2A"/>
  </w:style>
  <w:style w:type="character" w:styleId="a4">
    <w:name w:val="Hyperlink"/>
    <w:basedOn w:val="a0"/>
    <w:uiPriority w:val="99"/>
    <w:semiHidden/>
    <w:rsid w:val="00873C2A"/>
    <w:rPr>
      <w:rFonts w:cs="Times New Roman"/>
      <w:color w:val="0000FF"/>
      <w:u w:val="single"/>
    </w:rPr>
  </w:style>
  <w:style w:type="paragraph" w:styleId="a5">
    <w:name w:val="Balloon Text"/>
    <w:basedOn w:val="a"/>
    <w:link w:val="a6"/>
    <w:uiPriority w:val="99"/>
    <w:semiHidden/>
    <w:rsid w:val="004911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C2E"/>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407071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0A4AC6507DA87F9C28C28A35AED3DCA38A4DCEE552A927DF20244D9A78E8C18145946218925BE4T2h5M" TargetMode="External"/><Relationship Id="rId13" Type="http://schemas.openxmlformats.org/officeDocument/2006/relationships/hyperlink" Target="consultantplus://offline/ref=070A4AC6507DA87F9C28C28A35AED3DCA38A4DCEE552A927DF20244D9A78E8C181459462189250E7T2h6M" TargetMode="External"/><Relationship Id="rId18" Type="http://schemas.openxmlformats.org/officeDocument/2006/relationships/hyperlink" Target="consultantplus://offline/ref=070A4AC6507DA87F9C28C28A35AED3DCA38246CBEF51A927DF20244D9A78E8C18145946218925AE5T2h0M" TargetMode="External"/><Relationship Id="rId26" Type="http://schemas.openxmlformats.org/officeDocument/2006/relationships/hyperlink" Target="consultantplus://offline/ref=6BE83143BD5C6E917E7C50B8E0F0CB6CF968DE1B9BD7428FA3A936FA0FB50B503400C8DFA5B1105FUED9M" TargetMode="External"/><Relationship Id="rId39" Type="http://schemas.openxmlformats.org/officeDocument/2006/relationships/hyperlink" Target="consultantplus://offline/ref=6BE83143BD5C6E917E7C50B8E0F0CB6CF869D61A98D3428FA3A936FA0FB50B503400C8DFA5B1145AUED8M" TargetMode="External"/><Relationship Id="rId3" Type="http://schemas.openxmlformats.org/officeDocument/2006/relationships/styles" Target="styles.xml"/><Relationship Id="rId21" Type="http://schemas.openxmlformats.org/officeDocument/2006/relationships/hyperlink" Target="consultantplus://offline/ref=6BE83143BD5C6E917E7C50B8E0F0CB6CF869D61A98D3428FA3A936FA0FB50B503400C8DFA5B1135EUED4M" TargetMode="External"/><Relationship Id="rId34" Type="http://schemas.openxmlformats.org/officeDocument/2006/relationships/hyperlink" Target="consultantplus://offline/ref=6BE83143BD5C6E917E7C50B8E0F0CB6CF869D61A98D3428FA3A936FA0FB50B503400C8DFA5B1185DUED5M" TargetMode="External"/><Relationship Id="rId42" Type="http://schemas.openxmlformats.org/officeDocument/2006/relationships/theme" Target="theme/theme1.xml"/><Relationship Id="rId7" Type="http://schemas.openxmlformats.org/officeDocument/2006/relationships/hyperlink" Target="consultantplus://offline/ref=070A4AC6507DA87F9C28C28A35AED3DCA38A4DCEE552A927DF20244D9A78E8C18145946218925BE4T2h7M" TargetMode="External"/><Relationship Id="rId12" Type="http://schemas.openxmlformats.org/officeDocument/2006/relationships/hyperlink" Target="consultantplus://offline/ref=070A4AC6507DA87F9C28C28A35AED3DCA38A4DCEE552A927DF20244D9A78E8C181459462189250E7T2h7M" TargetMode="External"/><Relationship Id="rId17" Type="http://schemas.openxmlformats.org/officeDocument/2006/relationships/hyperlink" Target="consultantplus://offline/ref=070A4AC6507DA87F9C28C28A35AED3DCA38A4DCEE552A927DF20244D9A78E8C18145946218925CE3T2h3M" TargetMode="External"/><Relationship Id="rId25" Type="http://schemas.openxmlformats.org/officeDocument/2006/relationships/hyperlink" Target="consultantplus://offline/ref=6BE83143BD5C6E917E7C50B8E0F0CB6CF869D61A98D3428FA3A936FA0FB50B503400C8DFA5B11459UED1M" TargetMode="External"/><Relationship Id="rId33" Type="http://schemas.openxmlformats.org/officeDocument/2006/relationships/hyperlink" Target="consultantplus://offline/ref=6BE83143BD5C6E917E7C50B8E0F0CB6CF869D61A98D3428FA3A936FA0FB50B503400C8DFA5B11353UED8M" TargetMode="External"/><Relationship Id="rId38" Type="http://schemas.openxmlformats.org/officeDocument/2006/relationships/hyperlink" Target="consultantplus://offline/ref=6BE83143BD5C6E917E7C50B8E0F0CB6CF869D61A98D3428FA3A936FA0FB50B503400C8DFA5B1145AUED9M" TargetMode="External"/><Relationship Id="rId2" Type="http://schemas.openxmlformats.org/officeDocument/2006/relationships/numbering" Target="numbering.xml"/><Relationship Id="rId16" Type="http://schemas.openxmlformats.org/officeDocument/2006/relationships/hyperlink" Target="consultantplus://offline/ref=070A4AC6507DA87F9C28C28A35AED3DCA38A4DCEE552A927DF20244D9A78E8C18145946218925CE0T2hBM" TargetMode="External"/><Relationship Id="rId20" Type="http://schemas.openxmlformats.org/officeDocument/2006/relationships/hyperlink" Target="consultantplus://offline/ref=6BE83143BD5C6E917E7C50B8E0F0CB6CF869D61A98D3428FA3A936FA0FB50B503400C8DFA5B1135EUED5M" TargetMode="External"/><Relationship Id="rId29" Type="http://schemas.openxmlformats.org/officeDocument/2006/relationships/hyperlink" Target="consultantplus://offline/ref=6BE83143BD5C6E917E7C50B8E0F0CB6CF968DE1B9BD7428FA3A936FA0FB50B503400C8DFA5B1145FUED5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70A4AC6507DA87F9C28C28A35AED3DCA38246CBEF51A927DF20244D9A78E8C1814594611DT9h7M" TargetMode="External"/><Relationship Id="rId11" Type="http://schemas.openxmlformats.org/officeDocument/2006/relationships/hyperlink" Target="consultantplus://offline/ref=070A4AC6507DA87F9C28C28A35AED3DCA38A4DCEE552A927DF20244D9A78E8C18145946218925BE9T2hBM" TargetMode="External"/><Relationship Id="rId24" Type="http://schemas.openxmlformats.org/officeDocument/2006/relationships/hyperlink" Target="consultantplus://offline/ref=6BE83143BD5C6E917E7C50B8E0F0CB6CF869D61A98D3428FA3A936FA0FB50B503400C8DFA5B11352UED1M" TargetMode="External"/><Relationship Id="rId32" Type="http://schemas.openxmlformats.org/officeDocument/2006/relationships/hyperlink" Target="consultantplus://offline/ref=6BE83143BD5C6E917E7C50B8E0F0CB6CF869D61A98D3428FA3A936FA0FB50B503400C8DFA5B1135DUED3M" TargetMode="External"/><Relationship Id="rId37" Type="http://schemas.openxmlformats.org/officeDocument/2006/relationships/hyperlink" Target="consultantplus://offline/ref=6BE83143BD5C6E917E7C50B8E0F0CB6CF869D61A98D3428FA3A936FA0FB50B503400C8DFA5B1145AUED5M" TargetMode="External"/><Relationship Id="rId40" Type="http://schemas.openxmlformats.org/officeDocument/2006/relationships/hyperlink" Target="consultantplus://offline/ref=732E97A4E8A45AA1C5319BFEE7811AAC2F43D76EFF49171CA18279C06AC88E8464FBFD96C9E6D80CN2MBM" TargetMode="External"/><Relationship Id="rId5" Type="http://schemas.openxmlformats.org/officeDocument/2006/relationships/webSettings" Target="webSettings.xml"/><Relationship Id="rId15" Type="http://schemas.openxmlformats.org/officeDocument/2006/relationships/hyperlink" Target="consultantplus://offline/ref=070A4AC6507DA87F9C28C28A35AED3DCA38A4DCEE552A927DF20244D9A78E8C18145946218925CE0T2h7M" TargetMode="External"/><Relationship Id="rId23" Type="http://schemas.openxmlformats.org/officeDocument/2006/relationships/hyperlink" Target="consultantplus://offline/ref=6BE83143BD5C6E917E7C50B8E0F0CB6CF869D61A98D3428FA3A936FA0FB50B503400C8DFA5B1135DUED1M" TargetMode="External"/><Relationship Id="rId28" Type="http://schemas.openxmlformats.org/officeDocument/2006/relationships/hyperlink" Target="consultantplus://offline/ref=6BE83143BD5C6E917E7C50B8E0F0CB6CF968DE1B9BD7428FA3A936FA0FB50B503400C8DFA5B1145BUED2M" TargetMode="External"/><Relationship Id="rId36" Type="http://schemas.openxmlformats.org/officeDocument/2006/relationships/hyperlink" Target="consultantplus://offline/ref=6BE83143BD5C6E917E7C50B8E0F0CB6CF869D61A98D3428FA3A936FA0FB50B503400C8DFA5B1145AUED3M" TargetMode="External"/><Relationship Id="rId10" Type="http://schemas.openxmlformats.org/officeDocument/2006/relationships/hyperlink" Target="consultantplus://offline/ref=070A4AC6507DA87F9C28C28A35AED3DCA38A4DCEE552A927DF20244D9A78E8C18145946218925BE7T2h1M" TargetMode="External"/><Relationship Id="rId19" Type="http://schemas.openxmlformats.org/officeDocument/2006/relationships/hyperlink" Target="consultantplus://offline/ref=070A4AC6507DA87F9C28C28A35AED3DCA38246CBEF51A927DF20244D9A78E8C18145946218925AE5T2h7M" TargetMode="External"/><Relationship Id="rId31" Type="http://schemas.openxmlformats.org/officeDocument/2006/relationships/hyperlink" Target="consultantplus://offline/ref=6BE83143BD5C6E917E7C50B8E0F0CB6CF869D61A98D3428FA3A936FA0FB50B503400C8DFA5B1135DUED0M" TargetMode="External"/><Relationship Id="rId4" Type="http://schemas.openxmlformats.org/officeDocument/2006/relationships/settings" Target="settings.xml"/><Relationship Id="rId9" Type="http://schemas.openxmlformats.org/officeDocument/2006/relationships/hyperlink" Target="consultantplus://offline/ref=070A4AC6507DA87F9C28C28A35AED3DCA38A4DCEE552A927DF20244D9A78E8C18145946218925BE7T2h3M" TargetMode="External"/><Relationship Id="rId14" Type="http://schemas.openxmlformats.org/officeDocument/2006/relationships/hyperlink" Target="consultantplus://offline/ref=070A4AC6507DA87F9C28C28A35AED3DCA38A4DCEE552A927DF20244D9A78E8C18145946218925CE0T2h1M" TargetMode="External"/><Relationship Id="rId22" Type="http://schemas.openxmlformats.org/officeDocument/2006/relationships/hyperlink" Target="consultantplus://offline/ref=6BE83143BD5C6E917E7C50B8E0F0CB6CF869D61A98D3428FA3A936FA0FB50B503400C8DFA5B1135EUED7M" TargetMode="External"/><Relationship Id="rId27" Type="http://schemas.openxmlformats.org/officeDocument/2006/relationships/hyperlink" Target="consultantplus://offline/ref=6BE83143BD5C6E917E7C50B8E0F0CB6CF968DE1B9BD7428FA3A936FA0FB50B503400C8DFA5B1105EUED0M" TargetMode="External"/><Relationship Id="rId30" Type="http://schemas.openxmlformats.org/officeDocument/2006/relationships/hyperlink" Target="consultantplus://offline/ref=6BE83143BD5C6E917E7C50B8E0F0CB6CF869D61A98D3428FA3A936FA0FB50B503400C8DFA5B1135EUED4M" TargetMode="External"/><Relationship Id="rId35" Type="http://schemas.openxmlformats.org/officeDocument/2006/relationships/hyperlink" Target="consultantplus://offline/ref=6BE83143BD5C6E917E7C50B8E0F0CB6CF869D61A98D3428FA3A936FA0FB50B503400C8DFA5B1185DUED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E0610-1CF2-464B-9AF7-90D4A6AE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2994</Words>
  <Characters>17067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СОВЕТ ДЕПУТАТОВ ХАРЛОВСКОГО СЕЛЬСОВЕТА КРАСНОЩЕКОВСКОГО РАЙОНА АЛТАЙСКОГО КРАЯ</vt:lpstr>
    </vt:vector>
  </TitlesOfParts>
  <Company>Romeo1994</Company>
  <LinksUpToDate>false</LinksUpToDate>
  <CharactersWithSpaces>20021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ХАРЛОВСКОГО СЕЛЬСОВЕТА КРАСНОЩЕКОВСКОГО РАЙОНА АЛТАЙСКОГО КРАЯ</dc:title>
  <dc:creator>Харлово</dc:creator>
  <cp:lastModifiedBy>Maralicha</cp:lastModifiedBy>
  <cp:revision>2</cp:revision>
  <dcterms:created xsi:type="dcterms:W3CDTF">2021-06-28T03:20:00Z</dcterms:created>
  <dcterms:modified xsi:type="dcterms:W3CDTF">2021-06-28T03:20:00Z</dcterms:modified>
</cp:coreProperties>
</file>