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72" w:rsidRPr="00F1641B" w:rsidRDefault="00FF0A72" w:rsidP="00C024AD">
      <w:pPr>
        <w:tabs>
          <w:tab w:val="left" w:pos="3240"/>
        </w:tabs>
        <w:ind w:firstLine="709"/>
        <w:jc w:val="center"/>
        <w:rPr>
          <w:bCs/>
          <w:sz w:val="28"/>
          <w:szCs w:val="28"/>
        </w:rPr>
      </w:pPr>
      <w:r w:rsidRPr="00F1641B">
        <w:rPr>
          <w:bCs/>
          <w:sz w:val="28"/>
          <w:szCs w:val="28"/>
        </w:rPr>
        <w:t>СОВ</w:t>
      </w:r>
      <w:r>
        <w:rPr>
          <w:bCs/>
          <w:sz w:val="28"/>
          <w:szCs w:val="28"/>
        </w:rPr>
        <w:t xml:space="preserve">ЕТ  ДЕПУТАТОВ  </w:t>
      </w:r>
      <w:r w:rsidR="002D2662">
        <w:rPr>
          <w:bCs/>
          <w:sz w:val="28"/>
          <w:szCs w:val="28"/>
        </w:rPr>
        <w:t>УСТЬ-КОЗЛУХИН</w:t>
      </w:r>
      <w:r>
        <w:rPr>
          <w:bCs/>
          <w:sz w:val="28"/>
          <w:szCs w:val="28"/>
        </w:rPr>
        <w:t>СКОГО</w:t>
      </w:r>
      <w:r w:rsidRPr="00F1641B">
        <w:rPr>
          <w:bCs/>
          <w:sz w:val="28"/>
          <w:szCs w:val="28"/>
        </w:rPr>
        <w:t xml:space="preserve">  СЕЛЬСОВЕТА КРАСНОЩЁКОВСКОГО РАЙОНА</w:t>
      </w:r>
    </w:p>
    <w:p w:rsidR="00FF0A72" w:rsidRPr="00F1641B" w:rsidRDefault="00FF0A72" w:rsidP="00C024AD">
      <w:pPr>
        <w:tabs>
          <w:tab w:val="left" w:pos="3240"/>
        </w:tabs>
        <w:ind w:firstLine="709"/>
        <w:jc w:val="center"/>
        <w:rPr>
          <w:bCs/>
          <w:sz w:val="28"/>
          <w:szCs w:val="28"/>
        </w:rPr>
      </w:pPr>
      <w:r w:rsidRPr="00F1641B">
        <w:rPr>
          <w:bCs/>
          <w:sz w:val="28"/>
          <w:szCs w:val="28"/>
        </w:rPr>
        <w:t>АЛТАЙСКОГО КРАЯ</w:t>
      </w:r>
    </w:p>
    <w:p w:rsidR="00FF0A72" w:rsidRDefault="00FF0A72" w:rsidP="0087060A">
      <w:pPr>
        <w:ind w:firstLine="709"/>
        <w:jc w:val="center"/>
        <w:rPr>
          <w:b/>
          <w:sz w:val="28"/>
          <w:szCs w:val="28"/>
        </w:rPr>
      </w:pPr>
    </w:p>
    <w:p w:rsidR="00FF0A72" w:rsidRPr="0087060A" w:rsidRDefault="00FF0A72" w:rsidP="0087060A">
      <w:pPr>
        <w:ind w:firstLine="709"/>
        <w:jc w:val="center"/>
        <w:rPr>
          <w:sz w:val="28"/>
          <w:szCs w:val="28"/>
        </w:rPr>
      </w:pPr>
      <w:r w:rsidRPr="0087060A">
        <w:rPr>
          <w:b/>
          <w:sz w:val="28"/>
          <w:szCs w:val="28"/>
        </w:rPr>
        <w:t>РЕШЕНИЕ</w:t>
      </w:r>
    </w:p>
    <w:p w:rsidR="00FF0A72" w:rsidRPr="0087060A" w:rsidRDefault="00FF0A72" w:rsidP="0087060A">
      <w:pPr>
        <w:ind w:firstLine="709"/>
        <w:jc w:val="center"/>
        <w:rPr>
          <w:sz w:val="28"/>
          <w:szCs w:val="28"/>
        </w:rPr>
      </w:pPr>
    </w:p>
    <w:p w:rsidR="00FF0A72" w:rsidRPr="0087060A" w:rsidRDefault="00FF0A72" w:rsidP="00C024AD">
      <w:pPr>
        <w:ind w:firstLine="709"/>
        <w:jc w:val="both"/>
        <w:rPr>
          <w:sz w:val="28"/>
          <w:szCs w:val="28"/>
        </w:rPr>
      </w:pPr>
      <w:r w:rsidRPr="00A21004">
        <w:rPr>
          <w:sz w:val="28"/>
          <w:szCs w:val="28"/>
        </w:rPr>
        <w:t xml:space="preserve">« </w:t>
      </w:r>
      <w:r w:rsidR="00A21004">
        <w:rPr>
          <w:sz w:val="28"/>
          <w:szCs w:val="28"/>
        </w:rPr>
        <w:t>17</w:t>
      </w:r>
      <w:r w:rsidRPr="00A21004">
        <w:rPr>
          <w:sz w:val="28"/>
          <w:szCs w:val="28"/>
        </w:rPr>
        <w:t xml:space="preserve">  »  марта 2021г</w:t>
      </w:r>
      <w:r>
        <w:rPr>
          <w:sz w:val="28"/>
          <w:szCs w:val="28"/>
        </w:rPr>
        <w:t xml:space="preserve">.    </w:t>
      </w:r>
      <w:r w:rsidRPr="0087060A">
        <w:rPr>
          <w:sz w:val="28"/>
          <w:szCs w:val="28"/>
        </w:rPr>
        <w:t xml:space="preserve">  № </w:t>
      </w:r>
      <w:r w:rsidR="00A21004">
        <w:rPr>
          <w:sz w:val="28"/>
          <w:szCs w:val="28"/>
        </w:rPr>
        <w:t>4</w:t>
      </w:r>
      <w:bookmarkStart w:id="0" w:name="_GoBack"/>
      <w:bookmarkEnd w:id="0"/>
      <w:r>
        <w:rPr>
          <w:sz w:val="28"/>
          <w:szCs w:val="28"/>
        </w:rPr>
        <w:t xml:space="preserve">                                         с. </w:t>
      </w:r>
      <w:proofErr w:type="spellStart"/>
      <w:r w:rsidR="002D2662">
        <w:rPr>
          <w:sz w:val="28"/>
          <w:szCs w:val="28"/>
        </w:rPr>
        <w:t>Усть-Козлуха</w:t>
      </w:r>
      <w:proofErr w:type="spellEnd"/>
    </w:p>
    <w:p w:rsidR="00FF0A72" w:rsidRPr="00663E64" w:rsidRDefault="00FF0A72" w:rsidP="0087060A">
      <w:pPr>
        <w:ind w:firstLine="709"/>
        <w:jc w:val="both"/>
        <w:rPr>
          <w:sz w:val="28"/>
          <w:szCs w:val="28"/>
        </w:rPr>
      </w:pPr>
    </w:p>
    <w:p w:rsidR="00FF0A72" w:rsidRPr="00663E64" w:rsidRDefault="00FF0A72" w:rsidP="00663E64">
      <w:pPr>
        <w:pStyle w:val="a3"/>
        <w:tabs>
          <w:tab w:val="left" w:pos="1485"/>
        </w:tabs>
        <w:ind w:right="5421" w:firstLine="709"/>
        <w:jc w:val="both"/>
        <w:rPr>
          <w:sz w:val="28"/>
          <w:szCs w:val="28"/>
        </w:rPr>
      </w:pPr>
      <w:r w:rsidRPr="00663E64">
        <w:rPr>
          <w:sz w:val="28"/>
          <w:szCs w:val="28"/>
        </w:rPr>
        <w:t xml:space="preserve">Об отмене  </w:t>
      </w:r>
      <w:r>
        <w:rPr>
          <w:sz w:val="28"/>
          <w:szCs w:val="28"/>
        </w:rPr>
        <w:t>р</w:t>
      </w:r>
      <w:r w:rsidRPr="00663E64">
        <w:rPr>
          <w:sz w:val="28"/>
          <w:szCs w:val="28"/>
        </w:rPr>
        <w:t>еше</w:t>
      </w:r>
      <w:r>
        <w:rPr>
          <w:sz w:val="28"/>
          <w:szCs w:val="28"/>
        </w:rPr>
        <w:t>ния</w:t>
      </w:r>
      <w:r w:rsidRPr="00663E64">
        <w:rPr>
          <w:sz w:val="28"/>
          <w:szCs w:val="28"/>
        </w:rPr>
        <w:t xml:space="preserve"> Совета депутатов </w:t>
      </w:r>
      <w:proofErr w:type="spellStart"/>
      <w:r w:rsidR="002D2662">
        <w:rPr>
          <w:sz w:val="28"/>
          <w:szCs w:val="28"/>
        </w:rPr>
        <w:t>Усть-Козлухинского</w:t>
      </w:r>
      <w:proofErr w:type="spellEnd"/>
      <w:r w:rsidR="002D2662">
        <w:rPr>
          <w:color w:val="0000FF"/>
          <w:sz w:val="28"/>
          <w:szCs w:val="28"/>
        </w:rPr>
        <w:t xml:space="preserve">  </w:t>
      </w:r>
      <w:r w:rsidR="002D2662" w:rsidRPr="002D2662">
        <w:rPr>
          <w:sz w:val="28"/>
          <w:szCs w:val="28"/>
        </w:rPr>
        <w:t>сельсовета от 3</w:t>
      </w:r>
      <w:r w:rsidRPr="002D2662">
        <w:rPr>
          <w:sz w:val="28"/>
          <w:szCs w:val="28"/>
        </w:rPr>
        <w:t xml:space="preserve">1.03.2019 № 7 </w:t>
      </w:r>
      <w:r w:rsidRPr="00663E64">
        <w:rPr>
          <w:sz w:val="28"/>
          <w:szCs w:val="28"/>
        </w:rPr>
        <w:t>«О  наделении   должностных  лиц полномочиями по составлению протоколов об административных правонарушениях»</w:t>
      </w:r>
    </w:p>
    <w:p w:rsidR="00FF0A72" w:rsidRDefault="00FF0A72" w:rsidP="00663E64">
      <w:pPr>
        <w:pStyle w:val="a3"/>
        <w:tabs>
          <w:tab w:val="left" w:pos="1485"/>
        </w:tabs>
        <w:ind w:right="5421"/>
        <w:jc w:val="both"/>
      </w:pPr>
    </w:p>
    <w:p w:rsidR="00FF0A72" w:rsidRPr="00663E64" w:rsidRDefault="00FF0A72" w:rsidP="00663E64">
      <w:pPr>
        <w:pStyle w:val="a3"/>
        <w:tabs>
          <w:tab w:val="left" w:pos="1485"/>
        </w:tabs>
        <w:ind w:firstLine="709"/>
        <w:jc w:val="both"/>
        <w:rPr>
          <w:sz w:val="28"/>
          <w:szCs w:val="28"/>
        </w:rPr>
      </w:pPr>
      <w:proofErr w:type="gramStart"/>
      <w:r w:rsidRPr="00663E64">
        <w:rPr>
          <w:sz w:val="28"/>
          <w:szCs w:val="28"/>
        </w:rPr>
        <w:t xml:space="preserve">В соответствии с Законом Алтайского края от 02.11.2020 № 79 «О внесении изменений в закон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Уставом муниципального образования </w:t>
      </w:r>
      <w:proofErr w:type="spellStart"/>
      <w:r w:rsidR="002D2662">
        <w:rPr>
          <w:sz w:val="28"/>
          <w:szCs w:val="28"/>
        </w:rPr>
        <w:t>Усть-Козлухинский</w:t>
      </w:r>
      <w:proofErr w:type="spellEnd"/>
      <w:r w:rsidRPr="00663E64">
        <w:rPr>
          <w:sz w:val="28"/>
          <w:szCs w:val="28"/>
        </w:rPr>
        <w:t xml:space="preserve"> сельсовет </w:t>
      </w:r>
      <w:proofErr w:type="spellStart"/>
      <w:r w:rsidRPr="00663E64">
        <w:rPr>
          <w:sz w:val="28"/>
          <w:szCs w:val="28"/>
        </w:rPr>
        <w:t>Краснощёковского</w:t>
      </w:r>
      <w:proofErr w:type="spellEnd"/>
      <w:r w:rsidRPr="00663E64">
        <w:rPr>
          <w:sz w:val="28"/>
          <w:szCs w:val="28"/>
        </w:rPr>
        <w:t xml:space="preserve"> района Алтайского края, протеста прокуратуры </w:t>
      </w:r>
      <w:proofErr w:type="spellStart"/>
      <w:r w:rsidRPr="00663E64">
        <w:rPr>
          <w:sz w:val="28"/>
          <w:szCs w:val="28"/>
        </w:rPr>
        <w:t>Краснощёковского</w:t>
      </w:r>
      <w:proofErr w:type="spellEnd"/>
      <w:r w:rsidRPr="00663E64">
        <w:rPr>
          <w:sz w:val="28"/>
          <w:szCs w:val="28"/>
        </w:rPr>
        <w:t xml:space="preserve"> района от 26.01.2021 № 02-33-2021  Совет депутатов </w:t>
      </w:r>
      <w:proofErr w:type="spellStart"/>
      <w:r w:rsidR="002D2662">
        <w:rPr>
          <w:sz w:val="28"/>
          <w:szCs w:val="28"/>
        </w:rPr>
        <w:t>Усть-Козлухинского</w:t>
      </w:r>
      <w:proofErr w:type="spellEnd"/>
      <w:r w:rsidRPr="00663E64">
        <w:rPr>
          <w:sz w:val="28"/>
          <w:szCs w:val="28"/>
        </w:rPr>
        <w:t xml:space="preserve"> сельсовета </w:t>
      </w:r>
      <w:proofErr w:type="spellStart"/>
      <w:r w:rsidRPr="00663E64">
        <w:rPr>
          <w:sz w:val="28"/>
          <w:szCs w:val="28"/>
        </w:rPr>
        <w:t>Краснощековского</w:t>
      </w:r>
      <w:proofErr w:type="spellEnd"/>
      <w:r w:rsidRPr="00663E64">
        <w:rPr>
          <w:sz w:val="28"/>
          <w:szCs w:val="28"/>
        </w:rPr>
        <w:t xml:space="preserve"> района Алтайского края</w:t>
      </w:r>
      <w:proofErr w:type="gramEnd"/>
    </w:p>
    <w:p w:rsidR="00FF0A72" w:rsidRDefault="00FF0A72" w:rsidP="00186B50">
      <w:pPr>
        <w:ind w:firstLine="709"/>
        <w:jc w:val="both"/>
        <w:rPr>
          <w:sz w:val="28"/>
          <w:szCs w:val="28"/>
        </w:rPr>
      </w:pPr>
      <w:r w:rsidRPr="0087060A">
        <w:rPr>
          <w:sz w:val="28"/>
          <w:szCs w:val="28"/>
        </w:rPr>
        <w:t>РЕШИЛ:</w:t>
      </w:r>
    </w:p>
    <w:p w:rsidR="00FF0A72" w:rsidRDefault="00FF0A72" w:rsidP="00186B50">
      <w:pPr>
        <w:ind w:firstLine="709"/>
        <w:jc w:val="both"/>
        <w:rPr>
          <w:sz w:val="28"/>
          <w:szCs w:val="28"/>
        </w:rPr>
      </w:pPr>
      <w:r>
        <w:rPr>
          <w:sz w:val="28"/>
          <w:szCs w:val="28"/>
        </w:rPr>
        <w:t>1. Отменить Р</w:t>
      </w:r>
      <w:r w:rsidRPr="00FD2A4D">
        <w:rPr>
          <w:sz w:val="28"/>
          <w:szCs w:val="28"/>
        </w:rPr>
        <w:t>еше</w:t>
      </w:r>
      <w:r>
        <w:rPr>
          <w:sz w:val="28"/>
          <w:szCs w:val="28"/>
        </w:rPr>
        <w:t>ние</w:t>
      </w:r>
      <w:r w:rsidRPr="00FD2A4D">
        <w:rPr>
          <w:sz w:val="28"/>
          <w:szCs w:val="28"/>
        </w:rPr>
        <w:t xml:space="preserve"> </w:t>
      </w:r>
      <w:r>
        <w:rPr>
          <w:sz w:val="28"/>
          <w:szCs w:val="28"/>
        </w:rPr>
        <w:t xml:space="preserve">Совета депутатов </w:t>
      </w:r>
      <w:proofErr w:type="spellStart"/>
      <w:r w:rsidR="002D2662">
        <w:rPr>
          <w:sz w:val="28"/>
          <w:szCs w:val="28"/>
        </w:rPr>
        <w:t>Усть-Козлухинского</w:t>
      </w:r>
      <w:proofErr w:type="spellEnd"/>
      <w:r w:rsidR="002D2662">
        <w:rPr>
          <w:color w:val="0000FF"/>
          <w:sz w:val="28"/>
          <w:szCs w:val="28"/>
        </w:rPr>
        <w:t xml:space="preserve">  </w:t>
      </w:r>
      <w:r w:rsidR="002D2662" w:rsidRPr="002D2662">
        <w:rPr>
          <w:sz w:val="28"/>
          <w:szCs w:val="28"/>
        </w:rPr>
        <w:t>сельсовета от 3</w:t>
      </w:r>
      <w:r w:rsidRPr="002D2662">
        <w:rPr>
          <w:sz w:val="28"/>
          <w:szCs w:val="28"/>
        </w:rPr>
        <w:t>1.03.2019 № 7 «О  наделении   должностных  лиц полномочиями по составл</w:t>
      </w:r>
      <w:r w:rsidRPr="00BF67D3">
        <w:rPr>
          <w:sz w:val="28"/>
          <w:szCs w:val="28"/>
        </w:rPr>
        <w:t>ению</w:t>
      </w:r>
      <w:r>
        <w:rPr>
          <w:sz w:val="28"/>
          <w:szCs w:val="28"/>
        </w:rPr>
        <w:t xml:space="preserve"> </w:t>
      </w:r>
      <w:r w:rsidRPr="00BF67D3">
        <w:rPr>
          <w:sz w:val="28"/>
          <w:szCs w:val="28"/>
        </w:rPr>
        <w:t>протоколов об административных</w:t>
      </w:r>
      <w:r>
        <w:rPr>
          <w:sz w:val="28"/>
          <w:szCs w:val="28"/>
        </w:rPr>
        <w:t xml:space="preserve"> п</w:t>
      </w:r>
      <w:r w:rsidRPr="00BF67D3">
        <w:rPr>
          <w:sz w:val="28"/>
          <w:szCs w:val="28"/>
        </w:rPr>
        <w:t>равонарушениях</w:t>
      </w:r>
      <w:r>
        <w:rPr>
          <w:sz w:val="28"/>
          <w:szCs w:val="28"/>
        </w:rPr>
        <w:t xml:space="preserve">» </w:t>
      </w:r>
    </w:p>
    <w:p w:rsidR="00FF0A72" w:rsidRPr="00F1641B" w:rsidRDefault="00FF0A72" w:rsidP="00186B50">
      <w:pPr>
        <w:ind w:firstLine="709"/>
        <w:jc w:val="both"/>
        <w:rPr>
          <w:sz w:val="28"/>
          <w:szCs w:val="28"/>
        </w:rPr>
      </w:pPr>
      <w:r>
        <w:rPr>
          <w:sz w:val="28"/>
          <w:szCs w:val="28"/>
        </w:rPr>
        <w:t xml:space="preserve">2. </w:t>
      </w:r>
      <w:r w:rsidRPr="00F1641B">
        <w:rPr>
          <w:sz w:val="28"/>
          <w:szCs w:val="28"/>
        </w:rPr>
        <w:t>Обнародовать настоящее решение в установленном порядке.</w:t>
      </w:r>
    </w:p>
    <w:p w:rsidR="00FF0A72" w:rsidRPr="0087060A" w:rsidRDefault="00FF0A72" w:rsidP="00C024AD">
      <w:pPr>
        <w:widowControl/>
        <w:autoSpaceDE/>
        <w:autoSpaceDN/>
        <w:adjustRightInd/>
        <w:ind w:left="709"/>
        <w:jc w:val="both"/>
        <w:rPr>
          <w:sz w:val="28"/>
          <w:szCs w:val="28"/>
        </w:rPr>
      </w:pPr>
    </w:p>
    <w:p w:rsidR="00FF0A72" w:rsidRPr="0087060A" w:rsidRDefault="00FF0A72" w:rsidP="0087060A">
      <w:pPr>
        <w:ind w:firstLine="709"/>
        <w:jc w:val="both"/>
        <w:rPr>
          <w:sz w:val="28"/>
          <w:szCs w:val="28"/>
        </w:rPr>
      </w:pPr>
    </w:p>
    <w:p w:rsidR="00FF0A72" w:rsidRDefault="00FF0A72" w:rsidP="0087060A">
      <w:pPr>
        <w:ind w:firstLine="709"/>
        <w:jc w:val="both"/>
        <w:rPr>
          <w:sz w:val="28"/>
          <w:szCs w:val="28"/>
        </w:rPr>
      </w:pPr>
      <w:r>
        <w:rPr>
          <w:sz w:val="28"/>
          <w:szCs w:val="28"/>
        </w:rPr>
        <w:t xml:space="preserve">Глава сельсовета                                                                       </w:t>
      </w:r>
      <w:r w:rsidR="002D2662">
        <w:rPr>
          <w:sz w:val="28"/>
          <w:szCs w:val="28"/>
        </w:rPr>
        <w:t>Кайзер И.В.</w:t>
      </w:r>
    </w:p>
    <w:p w:rsidR="00FF0A72" w:rsidRPr="0087060A" w:rsidRDefault="00FF0A72" w:rsidP="0087060A">
      <w:pPr>
        <w:ind w:firstLine="709"/>
        <w:jc w:val="both"/>
        <w:rPr>
          <w:sz w:val="28"/>
          <w:szCs w:val="28"/>
        </w:rPr>
      </w:pPr>
    </w:p>
    <w:p w:rsidR="00FF0A72" w:rsidRPr="0087060A" w:rsidRDefault="00FF0A72" w:rsidP="0087060A">
      <w:pPr>
        <w:shd w:val="clear" w:color="auto" w:fill="FFFFFF"/>
        <w:tabs>
          <w:tab w:val="left" w:pos="5970"/>
        </w:tabs>
        <w:ind w:firstLine="709"/>
        <w:rPr>
          <w:sz w:val="28"/>
          <w:szCs w:val="28"/>
        </w:rPr>
      </w:pPr>
    </w:p>
    <w:p w:rsidR="00FF0A72" w:rsidRPr="0087060A" w:rsidRDefault="00FF0A72" w:rsidP="0087060A">
      <w:pPr>
        <w:shd w:val="clear" w:color="auto" w:fill="FFFFFF"/>
        <w:tabs>
          <w:tab w:val="left" w:pos="5970"/>
        </w:tabs>
        <w:ind w:firstLine="709"/>
        <w:rPr>
          <w:sz w:val="28"/>
          <w:szCs w:val="28"/>
        </w:rPr>
      </w:pPr>
    </w:p>
    <w:p w:rsidR="00FF0A72" w:rsidRPr="0087060A" w:rsidRDefault="00FF0A72" w:rsidP="0087060A">
      <w:pPr>
        <w:shd w:val="clear" w:color="auto" w:fill="FFFFFF"/>
        <w:tabs>
          <w:tab w:val="left" w:pos="5970"/>
        </w:tabs>
        <w:ind w:firstLine="709"/>
        <w:rPr>
          <w:bCs/>
          <w:spacing w:val="-2"/>
          <w:sz w:val="28"/>
          <w:szCs w:val="28"/>
        </w:rPr>
      </w:pPr>
    </w:p>
    <w:p w:rsidR="00FF0A72" w:rsidRPr="0087060A" w:rsidRDefault="00FF0A72" w:rsidP="0087060A">
      <w:pPr>
        <w:shd w:val="clear" w:color="auto" w:fill="FFFFFF"/>
        <w:tabs>
          <w:tab w:val="left" w:pos="5970"/>
        </w:tabs>
        <w:ind w:firstLine="709"/>
        <w:rPr>
          <w:bCs/>
          <w:spacing w:val="-2"/>
          <w:sz w:val="28"/>
          <w:szCs w:val="28"/>
        </w:rPr>
      </w:pPr>
    </w:p>
    <w:p w:rsidR="00FF0A72" w:rsidRPr="0087060A" w:rsidRDefault="00FF0A72" w:rsidP="0087060A">
      <w:pPr>
        <w:shd w:val="clear" w:color="auto" w:fill="FFFFFF"/>
        <w:tabs>
          <w:tab w:val="left" w:pos="5970"/>
        </w:tabs>
        <w:ind w:firstLine="709"/>
        <w:rPr>
          <w:bCs/>
          <w:spacing w:val="-2"/>
          <w:sz w:val="28"/>
          <w:szCs w:val="28"/>
        </w:rPr>
      </w:pPr>
    </w:p>
    <w:p w:rsidR="00FF0A72" w:rsidRPr="0087060A" w:rsidRDefault="00FF0A72" w:rsidP="00D73AFA">
      <w:pPr>
        <w:shd w:val="clear" w:color="auto" w:fill="FFFFFF"/>
        <w:tabs>
          <w:tab w:val="left" w:pos="5970"/>
        </w:tabs>
        <w:rPr>
          <w:bCs/>
          <w:spacing w:val="-2"/>
          <w:sz w:val="28"/>
          <w:szCs w:val="28"/>
        </w:rPr>
      </w:pPr>
    </w:p>
    <w:p w:rsidR="00FF0A72" w:rsidRDefault="00FF0A72" w:rsidP="0087060A">
      <w:pPr>
        <w:shd w:val="clear" w:color="auto" w:fill="FFFFFF"/>
        <w:tabs>
          <w:tab w:val="left" w:pos="5970"/>
        </w:tabs>
        <w:ind w:firstLine="709"/>
        <w:jc w:val="right"/>
        <w:rPr>
          <w:bCs/>
          <w:spacing w:val="-2"/>
          <w:sz w:val="28"/>
          <w:szCs w:val="28"/>
        </w:rPr>
      </w:pPr>
    </w:p>
    <w:p w:rsidR="00FF0A72" w:rsidRDefault="00FF0A72" w:rsidP="0087060A">
      <w:pPr>
        <w:shd w:val="clear" w:color="auto" w:fill="FFFFFF"/>
        <w:tabs>
          <w:tab w:val="left" w:pos="5970"/>
        </w:tabs>
        <w:ind w:firstLine="709"/>
        <w:jc w:val="right"/>
        <w:rPr>
          <w:bCs/>
          <w:spacing w:val="-2"/>
          <w:sz w:val="28"/>
          <w:szCs w:val="28"/>
        </w:rPr>
      </w:pPr>
    </w:p>
    <w:p w:rsidR="00FF0A72" w:rsidRPr="0087060A" w:rsidRDefault="00FF0A72" w:rsidP="0087060A">
      <w:pPr>
        <w:shd w:val="clear" w:color="auto" w:fill="FFFFFF"/>
        <w:tabs>
          <w:tab w:val="left" w:pos="5970"/>
        </w:tabs>
        <w:ind w:firstLine="709"/>
        <w:jc w:val="right"/>
        <w:rPr>
          <w:bCs/>
          <w:spacing w:val="-2"/>
          <w:sz w:val="28"/>
          <w:szCs w:val="28"/>
        </w:rPr>
      </w:pPr>
    </w:p>
    <w:p w:rsidR="00FF0A72" w:rsidRDefault="00FF0A72" w:rsidP="0087060A">
      <w:pPr>
        <w:shd w:val="clear" w:color="auto" w:fill="FFFFFF"/>
        <w:tabs>
          <w:tab w:val="left" w:pos="5970"/>
        </w:tabs>
        <w:ind w:firstLine="709"/>
        <w:jc w:val="right"/>
        <w:rPr>
          <w:bCs/>
          <w:spacing w:val="-2"/>
          <w:sz w:val="28"/>
          <w:szCs w:val="28"/>
        </w:rPr>
      </w:pPr>
    </w:p>
    <w:p w:rsidR="00FF0A72" w:rsidRDefault="00FF0A72" w:rsidP="0087060A">
      <w:pPr>
        <w:shd w:val="clear" w:color="auto" w:fill="FFFFFF"/>
        <w:tabs>
          <w:tab w:val="left" w:pos="5970"/>
        </w:tabs>
        <w:ind w:firstLine="709"/>
        <w:jc w:val="right"/>
        <w:rPr>
          <w:bCs/>
          <w:spacing w:val="-2"/>
          <w:sz w:val="28"/>
          <w:szCs w:val="28"/>
        </w:rPr>
      </w:pPr>
    </w:p>
    <w:sectPr w:rsidR="00FF0A72" w:rsidSect="00207D8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676C"/>
    <w:multiLevelType w:val="hybridMultilevel"/>
    <w:tmpl w:val="B0A8BFE0"/>
    <w:lvl w:ilvl="0" w:tplc="7F7420B0">
      <w:start w:val="1"/>
      <w:numFmt w:val="decimal"/>
      <w:lvlText w:val="%1."/>
      <w:lvlJc w:val="left"/>
      <w:pPr>
        <w:tabs>
          <w:tab w:val="num" w:pos="360"/>
        </w:tabs>
        <w:ind w:left="360" w:hanging="360"/>
      </w:pPr>
      <w:rPr>
        <w:rFonts w:cs="Times New Roman" w:hint="default"/>
      </w:rPr>
    </w:lvl>
    <w:lvl w:ilvl="1" w:tplc="86F2876A">
      <w:numFmt w:val="none"/>
      <w:lvlText w:val=""/>
      <w:lvlJc w:val="left"/>
      <w:pPr>
        <w:tabs>
          <w:tab w:val="num" w:pos="360"/>
        </w:tabs>
      </w:pPr>
      <w:rPr>
        <w:rFonts w:cs="Times New Roman"/>
      </w:rPr>
    </w:lvl>
    <w:lvl w:ilvl="2" w:tplc="7E76DFEA">
      <w:numFmt w:val="none"/>
      <w:lvlText w:val=""/>
      <w:lvlJc w:val="left"/>
      <w:pPr>
        <w:tabs>
          <w:tab w:val="num" w:pos="360"/>
        </w:tabs>
      </w:pPr>
      <w:rPr>
        <w:rFonts w:cs="Times New Roman"/>
      </w:rPr>
    </w:lvl>
    <w:lvl w:ilvl="3" w:tplc="CC4E7E3C">
      <w:numFmt w:val="none"/>
      <w:lvlText w:val=""/>
      <w:lvlJc w:val="left"/>
      <w:pPr>
        <w:tabs>
          <w:tab w:val="num" w:pos="360"/>
        </w:tabs>
      </w:pPr>
      <w:rPr>
        <w:rFonts w:cs="Times New Roman"/>
      </w:rPr>
    </w:lvl>
    <w:lvl w:ilvl="4" w:tplc="32CADC0A">
      <w:numFmt w:val="none"/>
      <w:lvlText w:val=""/>
      <w:lvlJc w:val="left"/>
      <w:pPr>
        <w:tabs>
          <w:tab w:val="num" w:pos="360"/>
        </w:tabs>
      </w:pPr>
      <w:rPr>
        <w:rFonts w:cs="Times New Roman"/>
      </w:rPr>
    </w:lvl>
    <w:lvl w:ilvl="5" w:tplc="2CCACC96">
      <w:numFmt w:val="none"/>
      <w:lvlText w:val=""/>
      <w:lvlJc w:val="left"/>
      <w:pPr>
        <w:tabs>
          <w:tab w:val="num" w:pos="360"/>
        </w:tabs>
      </w:pPr>
      <w:rPr>
        <w:rFonts w:cs="Times New Roman"/>
      </w:rPr>
    </w:lvl>
    <w:lvl w:ilvl="6" w:tplc="46046CB0">
      <w:numFmt w:val="none"/>
      <w:lvlText w:val=""/>
      <w:lvlJc w:val="left"/>
      <w:pPr>
        <w:tabs>
          <w:tab w:val="num" w:pos="360"/>
        </w:tabs>
      </w:pPr>
      <w:rPr>
        <w:rFonts w:cs="Times New Roman"/>
      </w:rPr>
    </w:lvl>
    <w:lvl w:ilvl="7" w:tplc="0C38FFFA">
      <w:numFmt w:val="none"/>
      <w:lvlText w:val=""/>
      <w:lvlJc w:val="left"/>
      <w:pPr>
        <w:tabs>
          <w:tab w:val="num" w:pos="360"/>
        </w:tabs>
      </w:pPr>
      <w:rPr>
        <w:rFonts w:cs="Times New Roman"/>
      </w:rPr>
    </w:lvl>
    <w:lvl w:ilvl="8" w:tplc="B29801C2">
      <w:numFmt w:val="none"/>
      <w:lvlText w:val=""/>
      <w:lvlJc w:val="left"/>
      <w:pPr>
        <w:tabs>
          <w:tab w:val="num" w:pos="360"/>
        </w:tabs>
      </w:pPr>
      <w:rPr>
        <w:rFonts w:cs="Times New Roman"/>
      </w:rPr>
    </w:lvl>
  </w:abstractNum>
  <w:abstractNum w:abstractNumId="1">
    <w:nsid w:val="444E1B07"/>
    <w:multiLevelType w:val="hybridMultilevel"/>
    <w:tmpl w:val="8FC289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687505D"/>
    <w:multiLevelType w:val="hybridMultilevel"/>
    <w:tmpl w:val="1B200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75D4210"/>
    <w:multiLevelType w:val="hybridMultilevel"/>
    <w:tmpl w:val="0AA0F2C0"/>
    <w:lvl w:ilvl="0" w:tplc="BA8E70C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8BA4C31"/>
    <w:multiLevelType w:val="hybridMultilevel"/>
    <w:tmpl w:val="2C8A11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B0"/>
    <w:rsid w:val="000169E6"/>
    <w:rsid w:val="00023988"/>
    <w:rsid w:val="0008103B"/>
    <w:rsid w:val="000B430A"/>
    <w:rsid w:val="000B6166"/>
    <w:rsid w:val="001151A7"/>
    <w:rsid w:val="0015412F"/>
    <w:rsid w:val="00186B50"/>
    <w:rsid w:val="00207D8E"/>
    <w:rsid w:val="002218F9"/>
    <w:rsid w:val="0024036B"/>
    <w:rsid w:val="00240ECD"/>
    <w:rsid w:val="002644D9"/>
    <w:rsid w:val="00265029"/>
    <w:rsid w:val="00295CB8"/>
    <w:rsid w:val="002A52F6"/>
    <w:rsid w:val="002B0E2B"/>
    <w:rsid w:val="002D2662"/>
    <w:rsid w:val="00311EBE"/>
    <w:rsid w:val="00361C07"/>
    <w:rsid w:val="00373E2E"/>
    <w:rsid w:val="00383A54"/>
    <w:rsid w:val="003A1B5A"/>
    <w:rsid w:val="003E7474"/>
    <w:rsid w:val="003F3B5C"/>
    <w:rsid w:val="003F7B03"/>
    <w:rsid w:val="0045467B"/>
    <w:rsid w:val="00494051"/>
    <w:rsid w:val="004B1886"/>
    <w:rsid w:val="004D5063"/>
    <w:rsid w:val="004F325B"/>
    <w:rsid w:val="005049BF"/>
    <w:rsid w:val="00534B3D"/>
    <w:rsid w:val="00563625"/>
    <w:rsid w:val="00564374"/>
    <w:rsid w:val="0058546A"/>
    <w:rsid w:val="005A4B0A"/>
    <w:rsid w:val="005D0845"/>
    <w:rsid w:val="0060241C"/>
    <w:rsid w:val="0065449A"/>
    <w:rsid w:val="00654C47"/>
    <w:rsid w:val="00660A23"/>
    <w:rsid w:val="00663E64"/>
    <w:rsid w:val="006820C9"/>
    <w:rsid w:val="00695F77"/>
    <w:rsid w:val="006A18A9"/>
    <w:rsid w:val="006E03F9"/>
    <w:rsid w:val="006E28B4"/>
    <w:rsid w:val="006E5D11"/>
    <w:rsid w:val="006F28A8"/>
    <w:rsid w:val="0071259D"/>
    <w:rsid w:val="007316CD"/>
    <w:rsid w:val="00750388"/>
    <w:rsid w:val="007E5D53"/>
    <w:rsid w:val="00821165"/>
    <w:rsid w:val="0087060A"/>
    <w:rsid w:val="008E6418"/>
    <w:rsid w:val="008F560B"/>
    <w:rsid w:val="00905F58"/>
    <w:rsid w:val="009266FE"/>
    <w:rsid w:val="009276C6"/>
    <w:rsid w:val="009930D2"/>
    <w:rsid w:val="009C15F9"/>
    <w:rsid w:val="00A21004"/>
    <w:rsid w:val="00A23AE5"/>
    <w:rsid w:val="00A718A5"/>
    <w:rsid w:val="00AB38DA"/>
    <w:rsid w:val="00AB44A1"/>
    <w:rsid w:val="00AE1163"/>
    <w:rsid w:val="00B47DC9"/>
    <w:rsid w:val="00B57488"/>
    <w:rsid w:val="00BA57CA"/>
    <w:rsid w:val="00BA6F87"/>
    <w:rsid w:val="00BE3D13"/>
    <w:rsid w:val="00BF67D3"/>
    <w:rsid w:val="00C024AD"/>
    <w:rsid w:val="00C41AE8"/>
    <w:rsid w:val="00C649D9"/>
    <w:rsid w:val="00C75F38"/>
    <w:rsid w:val="00CC0F5D"/>
    <w:rsid w:val="00D028B0"/>
    <w:rsid w:val="00D222BB"/>
    <w:rsid w:val="00D73AFA"/>
    <w:rsid w:val="00D8016E"/>
    <w:rsid w:val="00D83E11"/>
    <w:rsid w:val="00DF6AA5"/>
    <w:rsid w:val="00E5249E"/>
    <w:rsid w:val="00E63D36"/>
    <w:rsid w:val="00E718E7"/>
    <w:rsid w:val="00E73163"/>
    <w:rsid w:val="00ED6F8E"/>
    <w:rsid w:val="00EE7CF3"/>
    <w:rsid w:val="00F1641B"/>
    <w:rsid w:val="00FD2A4D"/>
    <w:rsid w:val="00FD4684"/>
    <w:rsid w:val="00FE5ED9"/>
    <w:rsid w:val="00FF0A72"/>
    <w:rsid w:val="00FF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5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SPecialiST RePack</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OLGA</cp:lastModifiedBy>
  <cp:revision>6</cp:revision>
  <cp:lastPrinted>2021-03-22T02:49:00Z</cp:lastPrinted>
  <dcterms:created xsi:type="dcterms:W3CDTF">2021-03-12T04:59:00Z</dcterms:created>
  <dcterms:modified xsi:type="dcterms:W3CDTF">2021-03-22T02:53:00Z</dcterms:modified>
</cp:coreProperties>
</file>