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691" w:rsidRPr="00C13691" w:rsidRDefault="00C13691" w:rsidP="00C13691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691">
        <w:rPr>
          <w:rFonts w:ascii="Times New Roman" w:hAnsi="Times New Roman" w:cs="Times New Roman"/>
          <w:b/>
          <w:sz w:val="28"/>
          <w:szCs w:val="28"/>
        </w:rPr>
        <w:t>СОВЕТ ДЕПУТАТОВ КРАСНОЩЁКОВСКОГО СЕЛЬСОВЕТА</w:t>
      </w:r>
    </w:p>
    <w:p w:rsidR="00C13691" w:rsidRPr="00C13691" w:rsidRDefault="00C13691" w:rsidP="00C13691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691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3691" w:rsidRPr="00C13691" w:rsidRDefault="00C13691" w:rsidP="00C13691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69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 xml:space="preserve"> « </w:t>
      </w:r>
      <w:r w:rsidR="00463547">
        <w:rPr>
          <w:rFonts w:ascii="Times New Roman" w:hAnsi="Times New Roman" w:cs="Times New Roman"/>
          <w:sz w:val="28"/>
          <w:szCs w:val="28"/>
        </w:rPr>
        <w:t>11</w:t>
      </w:r>
      <w:r w:rsidRPr="00C13691">
        <w:rPr>
          <w:rFonts w:ascii="Times New Roman" w:hAnsi="Times New Roman" w:cs="Times New Roman"/>
          <w:sz w:val="28"/>
          <w:szCs w:val="28"/>
        </w:rPr>
        <w:t xml:space="preserve"> » июня </w:t>
      </w:r>
      <w:r>
        <w:rPr>
          <w:rFonts w:ascii="Times New Roman" w:hAnsi="Times New Roman" w:cs="Times New Roman"/>
          <w:sz w:val="28"/>
          <w:szCs w:val="28"/>
        </w:rPr>
        <w:t>2021</w:t>
      </w:r>
      <w:r w:rsidRPr="00C13691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</w:t>
      </w:r>
      <w:r w:rsidR="0046354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13691">
        <w:rPr>
          <w:rFonts w:ascii="Times New Roman" w:hAnsi="Times New Roman" w:cs="Times New Roman"/>
          <w:sz w:val="28"/>
          <w:szCs w:val="28"/>
        </w:rPr>
        <w:t>№</w:t>
      </w:r>
      <w:r w:rsidR="00463547">
        <w:rPr>
          <w:rFonts w:ascii="Times New Roman" w:hAnsi="Times New Roman" w:cs="Times New Roman"/>
          <w:sz w:val="28"/>
          <w:szCs w:val="28"/>
        </w:rPr>
        <w:t xml:space="preserve"> 69</w:t>
      </w:r>
      <w:r w:rsidRPr="00C13691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C13691" w:rsidRPr="00C13691" w:rsidRDefault="00C13691" w:rsidP="00C1369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>с. Краснощёково</w:t>
      </w: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>Об утверждении отчета об исполнении</w:t>
      </w: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>бюджета муниципального образования</w:t>
      </w: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 xml:space="preserve">Краснощёковский сельсовет Краснощёковского </w:t>
      </w: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>района Алтайского края за 2020 год</w:t>
      </w: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3691" w:rsidRDefault="00C13691" w:rsidP="00C1369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ab/>
        <w:t>Заслушав информацию Администрации Краснощёковского сельсовета о ходе исполнения бюджета муниципального образования Краснощёковский сельсовет Краснощёковского района Алтайского края за 2020 год, утвержденного решением Совета депутатов Краснощёковского сельсовета от 27.12.2019 г. № 28 «О бюджете муниципального образования  Краснощёковский сельсовет Краснощёковского района Алтайского края на 2020 год», в соответствии с Уставом муниципального образования Краснощёковский сельсовет Краснощёковского района Алтайского края,</w:t>
      </w:r>
      <w:r w:rsidRPr="00C13691">
        <w:rPr>
          <w:rFonts w:ascii="Times New Roman" w:hAnsi="Times New Roman" w:cs="Times New Roman"/>
          <w:sz w:val="28"/>
          <w:szCs w:val="28"/>
        </w:rPr>
        <w:tab/>
        <w:t xml:space="preserve">Совет депутатов Краснощёковского сельсовета Краснощёковского района Алтайского края </w:t>
      </w:r>
    </w:p>
    <w:p w:rsidR="00C13691" w:rsidRPr="00C13691" w:rsidRDefault="00C13691" w:rsidP="00C1369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 xml:space="preserve">РЕШИЛ: </w:t>
      </w:r>
    </w:p>
    <w:p w:rsidR="00C13691" w:rsidRPr="00C13691" w:rsidRDefault="00C13691" w:rsidP="00C1369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1369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691">
        <w:rPr>
          <w:rFonts w:ascii="Times New Roman" w:hAnsi="Times New Roman" w:cs="Times New Roman"/>
          <w:sz w:val="28"/>
          <w:szCs w:val="28"/>
        </w:rPr>
        <w:t>Утвердить отчет об исполнении бюджета муниципального образования Краснощёковский сельсовет Краснощёковского района Алтайского края за 2020 год (прилагается).</w:t>
      </w:r>
    </w:p>
    <w:p w:rsidR="00C13691" w:rsidRPr="00C13691" w:rsidRDefault="00C13691" w:rsidP="00C1369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 </w:t>
      </w:r>
      <w:r w:rsidRPr="00C13691">
        <w:rPr>
          <w:rFonts w:ascii="Times New Roman" w:hAnsi="Times New Roman" w:cs="Times New Roman"/>
          <w:sz w:val="28"/>
          <w:szCs w:val="28"/>
        </w:rPr>
        <w:t>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порядке.</w:t>
      </w:r>
    </w:p>
    <w:p w:rsidR="00C13691" w:rsidRPr="00C13691" w:rsidRDefault="00C13691" w:rsidP="00C1369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13691">
        <w:rPr>
          <w:rFonts w:ascii="Times New Roman" w:hAnsi="Times New Roman" w:cs="Times New Roman"/>
          <w:sz w:val="28"/>
          <w:szCs w:val="28"/>
        </w:rPr>
        <w:t xml:space="preserve">    Ю.В. Бердюгин</w:t>
      </w: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kern w:val="2"/>
          <w:sz w:val="28"/>
          <w:szCs w:val="28"/>
        </w:rPr>
      </w:pP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kern w:val="2"/>
          <w:sz w:val="28"/>
          <w:szCs w:val="28"/>
        </w:rPr>
      </w:pP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kern w:val="2"/>
          <w:sz w:val="28"/>
          <w:szCs w:val="28"/>
        </w:rPr>
      </w:pP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kern w:val="2"/>
          <w:sz w:val="28"/>
          <w:szCs w:val="28"/>
        </w:rPr>
      </w:pP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kern w:val="2"/>
          <w:sz w:val="28"/>
          <w:szCs w:val="28"/>
        </w:rPr>
      </w:pP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kern w:val="2"/>
          <w:sz w:val="28"/>
          <w:szCs w:val="28"/>
        </w:rPr>
      </w:pP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kern w:val="2"/>
          <w:sz w:val="28"/>
          <w:szCs w:val="28"/>
        </w:rPr>
      </w:pPr>
    </w:p>
    <w:p w:rsidR="00C13691" w:rsidRPr="00C13691" w:rsidRDefault="00C13691" w:rsidP="00C13691">
      <w:pPr>
        <w:pStyle w:val="a7"/>
        <w:rPr>
          <w:rFonts w:ascii="Times New Roman" w:hAnsi="Times New Roman" w:cs="Times New Roman"/>
          <w:kern w:val="2"/>
          <w:sz w:val="28"/>
          <w:szCs w:val="28"/>
        </w:rPr>
      </w:pPr>
    </w:p>
    <w:p w:rsidR="00C13691" w:rsidRPr="00C13691" w:rsidRDefault="00C13691" w:rsidP="00C13691">
      <w:pPr>
        <w:pStyle w:val="a7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C13691">
        <w:rPr>
          <w:rFonts w:ascii="Times New Roman" w:hAnsi="Times New Roman" w:cs="Times New Roman"/>
          <w:kern w:val="2"/>
          <w:sz w:val="24"/>
          <w:szCs w:val="24"/>
        </w:rPr>
        <w:lastRenderedPageBreak/>
        <w:t xml:space="preserve">Приложение </w:t>
      </w:r>
    </w:p>
    <w:p w:rsidR="00C13691" w:rsidRPr="00C13691" w:rsidRDefault="00C13691" w:rsidP="00C13691">
      <w:pPr>
        <w:pStyle w:val="a7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C13691">
        <w:rPr>
          <w:rFonts w:ascii="Times New Roman" w:hAnsi="Times New Roman" w:cs="Times New Roman"/>
          <w:kern w:val="2"/>
          <w:sz w:val="24"/>
          <w:szCs w:val="24"/>
        </w:rPr>
        <w:t xml:space="preserve">                                          к решению Совета депутатов</w:t>
      </w:r>
    </w:p>
    <w:p w:rsidR="00C13691" w:rsidRPr="00C13691" w:rsidRDefault="00C13691" w:rsidP="00C13691">
      <w:pPr>
        <w:pStyle w:val="a7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C13691">
        <w:rPr>
          <w:rFonts w:ascii="Times New Roman" w:hAnsi="Times New Roman" w:cs="Times New Roman"/>
          <w:kern w:val="2"/>
          <w:sz w:val="24"/>
          <w:szCs w:val="24"/>
        </w:rPr>
        <w:t xml:space="preserve">                                                                                          Краснощёковского сельсовета</w:t>
      </w:r>
    </w:p>
    <w:p w:rsidR="00C13691" w:rsidRPr="00C13691" w:rsidRDefault="00C13691" w:rsidP="00C13691">
      <w:pPr>
        <w:pStyle w:val="a7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C13691">
        <w:rPr>
          <w:rFonts w:ascii="Times New Roman" w:hAnsi="Times New Roman" w:cs="Times New Roman"/>
          <w:kern w:val="2"/>
          <w:sz w:val="24"/>
          <w:szCs w:val="24"/>
        </w:rPr>
        <w:t xml:space="preserve">от « </w:t>
      </w:r>
      <w:r w:rsidR="00463547">
        <w:rPr>
          <w:rFonts w:ascii="Times New Roman" w:hAnsi="Times New Roman" w:cs="Times New Roman"/>
          <w:kern w:val="2"/>
          <w:sz w:val="24"/>
          <w:szCs w:val="24"/>
        </w:rPr>
        <w:t>11</w:t>
      </w:r>
      <w:r w:rsidRPr="00C13691">
        <w:rPr>
          <w:rFonts w:ascii="Times New Roman" w:hAnsi="Times New Roman" w:cs="Times New Roman"/>
          <w:kern w:val="2"/>
          <w:sz w:val="24"/>
          <w:szCs w:val="24"/>
        </w:rPr>
        <w:t xml:space="preserve"> » июня 2021 г. № </w:t>
      </w:r>
      <w:r w:rsidR="00463547">
        <w:rPr>
          <w:rFonts w:ascii="Times New Roman" w:hAnsi="Times New Roman" w:cs="Times New Roman"/>
          <w:kern w:val="2"/>
          <w:sz w:val="24"/>
          <w:szCs w:val="24"/>
        </w:rPr>
        <w:t>69</w:t>
      </w:r>
      <w:r w:rsidRPr="00C13691">
        <w:rPr>
          <w:rFonts w:ascii="Times New Roman" w:hAnsi="Times New Roman" w:cs="Times New Roman"/>
          <w:kern w:val="2"/>
          <w:sz w:val="24"/>
          <w:szCs w:val="24"/>
        </w:rPr>
        <w:t xml:space="preserve">  </w:t>
      </w:r>
    </w:p>
    <w:p w:rsidR="00C13691" w:rsidRPr="00C13691" w:rsidRDefault="00C13691" w:rsidP="00C13691">
      <w:pPr>
        <w:pStyle w:val="a7"/>
        <w:jc w:val="right"/>
        <w:rPr>
          <w:rFonts w:ascii="Times New Roman" w:hAnsi="Times New Roman" w:cs="Times New Roman"/>
          <w:kern w:val="2"/>
          <w:sz w:val="28"/>
          <w:szCs w:val="28"/>
        </w:rPr>
      </w:pPr>
    </w:p>
    <w:p w:rsidR="00C13691" w:rsidRPr="00C13691" w:rsidRDefault="00C13691" w:rsidP="00C1369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>Отчет об исполнении бюджета муниципального образования</w:t>
      </w:r>
    </w:p>
    <w:p w:rsidR="00C13691" w:rsidRPr="00C13691" w:rsidRDefault="00C13691" w:rsidP="00C1369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>Краснощёковский сельсовет Краснощёковского</w:t>
      </w:r>
    </w:p>
    <w:p w:rsidR="00C13691" w:rsidRPr="00C13691" w:rsidRDefault="00C13691" w:rsidP="00C13691">
      <w:pPr>
        <w:pStyle w:val="a7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C13691">
        <w:rPr>
          <w:rFonts w:ascii="Times New Roman" w:hAnsi="Times New Roman" w:cs="Times New Roman"/>
          <w:sz w:val="28"/>
          <w:szCs w:val="28"/>
        </w:rPr>
        <w:t>района Алтайского края за 2020 год</w:t>
      </w:r>
    </w:p>
    <w:p w:rsidR="00C13691" w:rsidRDefault="00C13691"/>
    <w:p w:rsidR="00C13691" w:rsidRDefault="00C13691" w:rsidP="00C13691">
      <w:pPr>
        <w:jc w:val="center"/>
      </w:pPr>
      <w:r w:rsidRPr="00322764">
        <w:rPr>
          <w:rFonts w:ascii="Arial" w:hAnsi="Arial" w:cs="Arial"/>
          <w:b/>
          <w:bCs/>
          <w:color w:val="000000"/>
        </w:rPr>
        <w:t>1. Доходы бюджета</w:t>
      </w:r>
    </w:p>
    <w:tbl>
      <w:tblPr>
        <w:tblW w:w="11766" w:type="dxa"/>
        <w:tblInd w:w="-459" w:type="dxa"/>
        <w:tblLook w:val="04A0"/>
      </w:tblPr>
      <w:tblGrid>
        <w:gridCol w:w="552"/>
        <w:gridCol w:w="3007"/>
        <w:gridCol w:w="709"/>
        <w:gridCol w:w="2111"/>
        <w:gridCol w:w="1559"/>
        <w:gridCol w:w="1276"/>
        <w:gridCol w:w="1418"/>
        <w:gridCol w:w="1134"/>
      </w:tblGrid>
      <w:tr w:rsidR="00C13691" w:rsidRPr="00C13691" w:rsidTr="00C13691">
        <w:trPr>
          <w:gridBefore w:val="1"/>
          <w:wBefore w:w="552" w:type="dxa"/>
          <w:trHeight w:val="304"/>
        </w:trPr>
        <w:tc>
          <w:tcPr>
            <w:tcW w:w="11214" w:type="dxa"/>
            <w:gridSpan w:val="7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</w:tr>
      <w:tr w:rsidR="00C13691" w:rsidRPr="00C13691" w:rsidTr="00C13691">
        <w:trPr>
          <w:gridAfter w:val="1"/>
          <w:wAfter w:w="1134" w:type="dxa"/>
          <w:trHeight w:val="792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19 773 765,72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19 543 138,69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230 627,03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5 919 035,06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5 919 035,06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925 389,41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925 389,41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925 389,41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925 389,41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90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913 579,93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913 579,93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112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912 681,27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912 681,27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90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000 10102010012100110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764,92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764,92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112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000 10102010013000110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133,74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133,74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112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000 10102020010000110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7 207,91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7 207,91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135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000 10102020011000110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7 207,91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7 207,91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45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4 601,57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4 601,57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90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4 547,66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4 547,66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67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000 10102030012100110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43,91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43,91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90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000 10102030013000110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000 10500000000000000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294 367,89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294 367,89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000 10503000010000110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294 367,89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294 367,89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000 10503010010000110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294 367,89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294 367,89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45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000 10503010011000110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294 285,23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294 285,23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000 10503010012100110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4 270 440,10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4 270 440,10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1 575 664,28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1 575 664,28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45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1 575 664,28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1 575 664,28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90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1 565 957,80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1 565 957,80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67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000 10601030102100110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9 706,48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9 706,48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2 694 775,82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2 694 775,82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736 298,33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736 298,33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45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736 298,33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736 298,33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67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Земельный налог с организаций, обладающих земельным участком, расположенным в границах сельских поселений (сумма платежа (перерасчеты, </w:t>
            </w: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недоимка и задолженность по соответствующему платежу, в том числе по отмененному)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731 663,75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731 663,75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45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000 10606033102100110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4 634,58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4 634,58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1 958 477,49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1 958 477,49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45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1 958 477,49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1 958 477,49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67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1 937 054,87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1 937 054,87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45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000 10606043102100110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21 422,62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21 422,62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45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276 494,04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276 494,04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90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274 694,04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274 694,04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90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71 016,04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71 016,04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90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71 016,04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71 016,04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90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000 11105030000000120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203 678,00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203 678,00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67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000 11105035100000120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203 678,00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203 678,00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90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000 11109000000000120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90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</w:t>
            </w: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000 11109040000000120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90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000 11109045100000120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000 11300000000000000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112 035,90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112 035,90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компенсации затрат государства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000 11302000000000130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112 035,90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112 035,90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доходы от компенсации затрат государства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000 11302990000000130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112 035,90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112 035,90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000 11302995100000130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112 035,90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112 035,90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000 11700000000000000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40 307,72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40 307,72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40 307,72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40 307,72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40 307,72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40 307,72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13 854 730,66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13 624 103,63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230 627,03</w:t>
            </w:r>
          </w:p>
        </w:tc>
      </w:tr>
      <w:tr w:rsidR="00C13691" w:rsidRPr="00C13691" w:rsidTr="00C13691">
        <w:trPr>
          <w:gridAfter w:val="1"/>
          <w:wAfter w:w="1134" w:type="dxa"/>
          <w:trHeight w:val="45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13 719 730,66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13 489 103,63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230 627,03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1 163 500,00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1 163 500,00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000 20215002000000150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832 000,00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832 000,00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45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000 20215002100000150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832 000,00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832 000,00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45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331 500,00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45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331 500,00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45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000 20220000000000150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996 546,00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3 454,00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000 20229999000000150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996 546,00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3 454,00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000 20229999100000150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996 546,00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3 454,00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11 556 230,66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11 329 057,63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227 173,03</w:t>
            </w:r>
          </w:p>
        </w:tc>
      </w:tr>
      <w:tr w:rsidR="00C13691" w:rsidRPr="00C13691" w:rsidTr="00C13691">
        <w:trPr>
          <w:gridAfter w:val="1"/>
          <w:wAfter w:w="1134" w:type="dxa"/>
          <w:trHeight w:val="67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9 829 230,66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9 602 057,63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227 173,03</w:t>
            </w:r>
          </w:p>
        </w:tc>
      </w:tr>
      <w:tr w:rsidR="00C13691" w:rsidRPr="00C13691" w:rsidTr="00C13691">
        <w:trPr>
          <w:gridAfter w:val="1"/>
          <w:wAfter w:w="1134" w:type="dxa"/>
          <w:trHeight w:val="67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9 829 230,66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9 602 057,63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227 173,03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1 727 000,00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1 727 000,00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1 727 000,00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1 727 000,00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БЕЗВОЗМЕЗДНЫЕ ПОСТУПЛЕНИЯ ОТ НЕГОСУДАРСТВЕННЫХ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000 20400000000000000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45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Безвозмездные поступления от негосударственных организаций в бюджеты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000 20405000100000150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45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000 20405099100000150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000 20700000000000000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Прочие безвозмездные поступления в бюджеты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000 20705000100000150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45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000 20705020100000150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gridAfter w:val="1"/>
          <w:wAfter w:w="113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000 20705030100000150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C13691" w:rsidRDefault="00C13691"/>
    <w:p w:rsidR="00C13691" w:rsidRDefault="00C13691" w:rsidP="00C13691">
      <w:pPr>
        <w:jc w:val="center"/>
      </w:pPr>
      <w:r w:rsidRPr="00322764">
        <w:rPr>
          <w:rFonts w:ascii="Arial" w:hAnsi="Arial" w:cs="Arial"/>
          <w:b/>
          <w:bCs/>
          <w:color w:val="000000"/>
        </w:rPr>
        <w:t>2. Расходы бюджета</w:t>
      </w:r>
    </w:p>
    <w:tbl>
      <w:tblPr>
        <w:tblW w:w="10632" w:type="dxa"/>
        <w:tblInd w:w="-459" w:type="dxa"/>
        <w:tblLook w:val="04A0"/>
      </w:tblPr>
      <w:tblGrid>
        <w:gridCol w:w="3544"/>
        <w:gridCol w:w="709"/>
        <w:gridCol w:w="2126"/>
        <w:gridCol w:w="1559"/>
        <w:gridCol w:w="1276"/>
        <w:gridCol w:w="1418"/>
      </w:tblGrid>
      <w:tr w:rsidR="00C13691" w:rsidRPr="00C13691" w:rsidTr="00C13691">
        <w:trPr>
          <w:trHeight w:val="792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19 099 341,23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18 868 714,20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230 627,03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1 588 857,30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1 588 857,30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1 463 007,30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1 463 007,30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1 463 007,30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1 463 007,30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1 463 007,30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1 463 007,30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872 705,22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872 705,22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536 829,50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536 829,50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536 829,50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536 829,50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414 701,00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414 701,00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122 128,50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122 128,50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333 875,72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333 875,72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333 875,72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333 875,72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333 875,72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333 875,72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590 302,08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590 302,08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590 302,08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590 302,08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590 302,08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590 302,08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454 689,00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454 689,00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135 613,08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135 613,08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125 850,00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125 850,00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125 850,00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125 850,00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125 850,00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125 850,00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софинансирование субсидий на уголь(отопление)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99900S1190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125 850,00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125 850,00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99900S1190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125 850,00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125 850,00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99900S1190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125 850,00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125 850,00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99900S1190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125 850,00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125 850,00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656 996,00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655 996,00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000 0309 0000000000 000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655 996,00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655 996,00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000 0309 9800000000 000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655 996,00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655 996,00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000 0309 9850000000 000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655 996,00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655 996,00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000 0309 9850060510 000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655 996,00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655 996,00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000 0309 9850060510 200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655 996,00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655 996,00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000 0309 9850060510 240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655 996,00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655 996,00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000 0309 9850060510 244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655 996,00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655 996,00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000 0314 0000000000 000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000 0314 9800000000 000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000 0314 9850000000 000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000 0314 9850060510 000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000 0314 9850060510 200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000 0314 9850060510 240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000 0314 9850060510 244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7 813 765,63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7 812 765,63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7 812 765,63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7 812 765,63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Долгосрочная целевая программа "Развитие авиационного комплекса Алтайского края" на 2011-2014 годы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000 0409 1700000000 000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1 727 000,00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1 727 000,00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1720000000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000 0409 1720000000 000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1 727 000,00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1 727 000,00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Субсидии на ремонт дорог краевые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17200S1030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1 727 000,00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1 727 000,00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17200S1030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1 727 000,00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1 727 000,00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17200S1030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1 727 000,00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1 727 000,00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17200S1030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1 727 000,00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1 727 000,00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6 085 765,63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6 085 765,63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6 085 765,63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6 085 765,63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Содержание и ремонт автомобильных дорог я вляющихся муниципальной собственностью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000 0409 9120067270 000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1 640 107,63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1 640 107,63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000 0409 9120067270 200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1 640 107,63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1 640 107,63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000 0409 9120067270 240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1 640 107,63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1 640 107,63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000 0409 9120067270 244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1 640 107,63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1 640 107,63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Средства местного бюджета 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91200S1030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4 445 658,00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4 445 658,00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91200S1030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4 445 658,00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4 445 658,00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91200S1030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4 445 658,00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4 445 658,00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91200S1030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4 445 658,00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4 445 658,00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000 0412 9850060510 000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000 0412 9850060510 200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000 0412 9850060510 240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000 0412 9850060510 244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7 084 345,99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6 857 718,96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226 627,03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38 082,40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000 0501 9200000000 000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000 0501 9290000000 000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Мероприятия в области жилищного хозяйства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000 0501 9290048020 000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000 0501 9290048020 200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000 0501 9290048020 240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000 0501 9290048020 </w:t>
            </w: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37 082,40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37 082,40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000 0501 9850060510 000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000 0501 9850060510 200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000 0501 9850060510 240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000 0501 9850060510 244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000 0502 9850060510 000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000 0502 9850060510 200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000 0502 9850060510 240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000 0502 9850060510 244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7 045 263,59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6 820 636,56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224 627,03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5200000000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000 0503 5200000000 000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1 676 469,03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1 455 296,00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221 173,03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Субсидии на обеспечение комплексного развития сельских территорий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52000L5761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1 676 469,03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1 455 296,00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221 173,03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52000L5761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1 676 469,03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1 455 296,00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221 173,03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52000L5761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1 676 469,03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1 455 296,00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221 173,03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52000L5761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1 676 469,03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1 455 296,00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221 173,03</w:t>
            </w:r>
          </w:p>
        </w:tc>
      </w:tr>
      <w:tr w:rsidR="00C13691" w:rsidRPr="00C13691" w:rsidTr="00C13691">
        <w:trPr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Государственная программа Алтайского края "Создание условий для устойчивого исполнения бюджетов муниципальных образований и повышения эффективности бюджетных расходов в Алтайском крае"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000 0503 7200000000 000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996 546,00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3 454,00</w:t>
            </w:r>
          </w:p>
        </w:tc>
      </w:tr>
      <w:tr w:rsidR="00C13691" w:rsidRPr="00C13691" w:rsidTr="00C13691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Подпрограмма "Повышение эффективности бюджетных расходов в Алтайском крае" государственной программы Алтайского края "Создание условий для устойчивого исполнения бюджетов муниципальных образований и повышения эффективности бюджетных расходов в Алтайском крае"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000 0503 7220000000 000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996 546,00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3 454,00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Софинансирование реализации проектов развития общественной инфраструктуры, основанных на инициативах граждан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72200S0260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996 546,00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3 454,00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72200S0260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996 546,00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3 454,00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72200S0260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996 546,00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3 454,00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72200S0260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996 546,00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3 454,00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3 792 794,56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3 792 794,56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000 0503 9290000000 000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3 792 794,56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3 792 794,56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000 0503 9290018080 000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3 438 566,56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3 438 566,56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000 0503 9290018080 200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3 438 566,56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3 438 566,56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000 0503 9290018080 240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3 438 566,56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3 438 566,56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000 0503 9290018080 244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3 438 566,56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3 438 566,56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Софинансирование на ремонт памятника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92900S0260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354 228,00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354 228,00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92900S0260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354 228,00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354 228,00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92900S0260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354 228,00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354 228,00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92900S0260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354 228,00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354 228,00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000 0503 9850060510 000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000 0503 9850060510 200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000 0503 9850060510 240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000 0503 9850060510 244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1 015 031,38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1 013 031,38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1 015 031,38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1 013 031,38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173 936,23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173 936,23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173 936,23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173 936,23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173 936,23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173 936,23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65 167,02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65 167,02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65 167,02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65 167,02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65 167,02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65 167,02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108 769,21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108 769,21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108 769,21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108 769,21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000 0804 0250010820 851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51 308,00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51 308,00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57 123,00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57 123,00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000 0804 0250010820 853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338,21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338,21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Долгосрочная целевая программа "Культура Алтайского края" на 2011-2015 годы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000 0804 4400000000 000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829 095,15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829 095,15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4410000000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000 0804 4410000000 000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829 095,15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829 095,15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Субсидии бюджетам муниципальных образований на текущий и капитальный ремонт, благоустройство территорий объектов культурного наследия - памятников Великой Отечественной войны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44100S0180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829 095,15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829 095,15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44100S0180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829 095,15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829 095,15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44100S0180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829 095,15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829 095,15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44100S0180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829 095,15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829 095,15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C13691" w:rsidRPr="00C13691" w:rsidTr="00C13691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000 0804 9850060510 000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000 0804 9850060510 200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000 0804 9850060510 240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000 0804 9850060510 244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000 1001 9040016270 320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000 1001 9040016270 321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19 139,16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921 205,77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921 205,77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Физическая культура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921 205,77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921 205,77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000 1101 9000000000 000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921 205,77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921 205,77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000 1101 9030000000 000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921 205,77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921 205,77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000 1101 9030016670 000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921 205,77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921 205,77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000 1101 9030016670 100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000 1101 9030016670 120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000 1101 9030016670 123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000 1101 9030016670 200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914 505,77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914 505,77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000 1101 9030016670 240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914 505,77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914 505,77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000 1101 9030016670 244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914 505,77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914 505,77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C13691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Результат исполнения бюджета (дефицит/профицит)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674 424,49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674 424,49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</w:tbl>
    <w:p w:rsidR="00C13691" w:rsidRDefault="00C13691"/>
    <w:p w:rsidR="00C13691" w:rsidRDefault="00C13691" w:rsidP="00C13691">
      <w:pPr>
        <w:jc w:val="center"/>
        <w:rPr>
          <w:rFonts w:ascii="Arial" w:hAnsi="Arial" w:cs="Arial"/>
          <w:b/>
          <w:bCs/>
          <w:color w:val="000000"/>
        </w:rPr>
      </w:pPr>
      <w:r w:rsidRPr="00322764"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tbl>
      <w:tblPr>
        <w:tblW w:w="10632" w:type="dxa"/>
        <w:tblInd w:w="-459" w:type="dxa"/>
        <w:tblLook w:val="04A0"/>
      </w:tblPr>
      <w:tblGrid>
        <w:gridCol w:w="3544"/>
        <w:gridCol w:w="709"/>
        <w:gridCol w:w="2126"/>
        <w:gridCol w:w="1559"/>
        <w:gridCol w:w="1276"/>
        <w:gridCol w:w="1418"/>
      </w:tblGrid>
      <w:tr w:rsidR="00C13691" w:rsidRPr="00C13691" w:rsidTr="002B5D59">
        <w:trPr>
          <w:trHeight w:val="1362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-674 424,49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-674 424,49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-674 424,49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-674 424,49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-674 424,49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-674 424,49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-19 773 765,72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-19 543 138,69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-19 773 765,72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-19 543 138,69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-19 773 765,72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-19 543 138,69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-19 773 765,72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-19 543 138,69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19 099 341,23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18 868 714,20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19 099 341,23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18 868 714,20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19 099 341,23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18 868 714,20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19 099 341,23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18 868 714,20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000 01060000000000000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000 01060000000000500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000 01060000000000600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C13691" w:rsidRPr="00C13691" w:rsidTr="002B5D5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691" w:rsidRPr="00C13691" w:rsidRDefault="00C13691" w:rsidP="00C136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3691" w:rsidRPr="00C13691" w:rsidRDefault="00C13691" w:rsidP="00C136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36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</w:tr>
    </w:tbl>
    <w:p w:rsidR="00C13691" w:rsidRDefault="00C13691" w:rsidP="00C13691">
      <w:pPr>
        <w:jc w:val="center"/>
      </w:pPr>
    </w:p>
    <w:sectPr w:rsidR="00C13691" w:rsidSect="002B5D59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7F1D" w:rsidRDefault="00FD7F1D" w:rsidP="00C13691">
      <w:pPr>
        <w:spacing w:after="0" w:line="240" w:lineRule="auto"/>
      </w:pPr>
      <w:r>
        <w:separator/>
      </w:r>
    </w:p>
  </w:endnote>
  <w:endnote w:type="continuationSeparator" w:id="1">
    <w:p w:rsidR="00FD7F1D" w:rsidRDefault="00FD7F1D" w:rsidP="00C13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7F1D" w:rsidRDefault="00FD7F1D" w:rsidP="00C13691">
      <w:pPr>
        <w:spacing w:after="0" w:line="240" w:lineRule="auto"/>
      </w:pPr>
      <w:r>
        <w:separator/>
      </w:r>
    </w:p>
  </w:footnote>
  <w:footnote w:type="continuationSeparator" w:id="1">
    <w:p w:rsidR="00FD7F1D" w:rsidRDefault="00FD7F1D" w:rsidP="00C136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13691"/>
    <w:rsid w:val="002B5D59"/>
    <w:rsid w:val="00463547"/>
    <w:rsid w:val="0096437B"/>
    <w:rsid w:val="009D626A"/>
    <w:rsid w:val="00C13691"/>
    <w:rsid w:val="00FD7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13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13691"/>
  </w:style>
  <w:style w:type="paragraph" w:styleId="a5">
    <w:name w:val="footer"/>
    <w:basedOn w:val="a"/>
    <w:link w:val="a6"/>
    <w:uiPriority w:val="99"/>
    <w:semiHidden/>
    <w:unhideWhenUsed/>
    <w:rsid w:val="00C13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13691"/>
  </w:style>
  <w:style w:type="paragraph" w:styleId="a7">
    <w:name w:val="No Spacing"/>
    <w:uiPriority w:val="1"/>
    <w:qFormat/>
    <w:rsid w:val="00C1369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6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5854</Words>
  <Characters>33369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2021-06-11T07:46:00Z</cp:lastPrinted>
  <dcterms:created xsi:type="dcterms:W3CDTF">2021-06-10T09:11:00Z</dcterms:created>
  <dcterms:modified xsi:type="dcterms:W3CDTF">2021-06-11T07:46:00Z</dcterms:modified>
</cp:coreProperties>
</file>