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86" w:rsidRPr="00110F86" w:rsidRDefault="00330357" w:rsidP="00110F86">
      <w:pPr>
        <w:jc w:val="center"/>
        <w:rPr>
          <w:sz w:val="28"/>
          <w:szCs w:val="28"/>
        </w:rPr>
      </w:pPr>
      <w:r>
        <w:rPr>
          <w:sz w:val="28"/>
          <w:szCs w:val="28"/>
        </w:rPr>
        <w:t>АДМИНИСТРАЦИЯ БЕРЁЗОВСКОГО</w:t>
      </w:r>
      <w:r w:rsidR="00110F86" w:rsidRPr="00110F86">
        <w:rPr>
          <w:sz w:val="28"/>
          <w:szCs w:val="28"/>
        </w:rPr>
        <w:t xml:space="preserve"> СЕЛЬСОВЕТА</w:t>
      </w:r>
    </w:p>
    <w:p w:rsidR="00110F86" w:rsidRPr="00110F86" w:rsidRDefault="00110F86" w:rsidP="00110F86">
      <w:pPr>
        <w:jc w:val="center"/>
        <w:rPr>
          <w:sz w:val="28"/>
          <w:szCs w:val="28"/>
        </w:rPr>
      </w:pPr>
      <w:r w:rsidRPr="00110F86">
        <w:rPr>
          <w:sz w:val="28"/>
          <w:szCs w:val="28"/>
        </w:rPr>
        <w:t>КРАСНОЩЁКОВСКОГО  РАЙОНА  АЛТАЙСКОГО  КРАЯ</w:t>
      </w:r>
    </w:p>
    <w:p w:rsidR="00110F86" w:rsidRPr="00110F86" w:rsidRDefault="00110F86" w:rsidP="00110F86">
      <w:pPr>
        <w:jc w:val="center"/>
        <w:rPr>
          <w:sz w:val="28"/>
          <w:szCs w:val="28"/>
        </w:rPr>
      </w:pPr>
    </w:p>
    <w:p w:rsidR="00110F86" w:rsidRPr="00110F86" w:rsidRDefault="00110F86" w:rsidP="00110F86">
      <w:pPr>
        <w:jc w:val="center"/>
        <w:rPr>
          <w:sz w:val="28"/>
          <w:szCs w:val="28"/>
        </w:rPr>
      </w:pPr>
    </w:p>
    <w:p w:rsidR="00110F86" w:rsidRPr="00110F86" w:rsidRDefault="00110F86" w:rsidP="00110F86">
      <w:pPr>
        <w:ind w:left="708"/>
        <w:jc w:val="center"/>
        <w:outlineLvl w:val="0"/>
        <w:rPr>
          <w:sz w:val="28"/>
          <w:szCs w:val="28"/>
        </w:rPr>
      </w:pPr>
      <w:r w:rsidRPr="00110F86">
        <w:rPr>
          <w:sz w:val="28"/>
          <w:szCs w:val="28"/>
        </w:rPr>
        <w:t>ПОСТАНОВЛЕНИЕ</w:t>
      </w:r>
    </w:p>
    <w:p w:rsidR="00110F86" w:rsidRDefault="00110F86" w:rsidP="00110F86">
      <w:pPr>
        <w:jc w:val="center"/>
        <w:rPr>
          <w:sz w:val="28"/>
          <w:szCs w:val="28"/>
        </w:rPr>
      </w:pPr>
    </w:p>
    <w:p w:rsidR="00110F86" w:rsidRDefault="000021B7" w:rsidP="00110F86">
      <w:pPr>
        <w:jc w:val="center"/>
        <w:rPr>
          <w:sz w:val="28"/>
          <w:szCs w:val="28"/>
        </w:rPr>
      </w:pPr>
      <w:r>
        <w:rPr>
          <w:sz w:val="28"/>
          <w:szCs w:val="28"/>
        </w:rPr>
        <w:t>05</w:t>
      </w:r>
      <w:r w:rsidR="00110F86">
        <w:rPr>
          <w:sz w:val="28"/>
          <w:szCs w:val="28"/>
        </w:rPr>
        <w:t xml:space="preserve"> марта   2021 г.                                                                                            № 3</w:t>
      </w:r>
    </w:p>
    <w:p w:rsidR="00110F86" w:rsidRPr="00110F86" w:rsidRDefault="00330357" w:rsidP="00110F86">
      <w:pPr>
        <w:jc w:val="center"/>
        <w:rPr>
          <w:sz w:val="28"/>
          <w:szCs w:val="28"/>
        </w:rPr>
      </w:pPr>
      <w:r>
        <w:rPr>
          <w:sz w:val="28"/>
          <w:szCs w:val="28"/>
        </w:rPr>
        <w:t>с. Берёзовка</w:t>
      </w:r>
    </w:p>
    <w:p w:rsidR="00110F86" w:rsidRPr="00110F86" w:rsidRDefault="00110F86" w:rsidP="00110F86">
      <w:pPr>
        <w:pStyle w:val="a4"/>
        <w:jc w:val="center"/>
        <w:rPr>
          <w:rFonts w:ascii="Times New Roman" w:hAnsi="Times New Roman" w:cs="Times New Roman"/>
        </w:rPr>
      </w:pPr>
    </w:p>
    <w:p w:rsidR="00110F86" w:rsidRDefault="00110F86" w:rsidP="00110F86">
      <w:pPr>
        <w:pStyle w:val="a4"/>
        <w:rPr>
          <w:rFonts w:ascii="Times New Roman" w:hAnsi="Times New Roman" w:cs="Times New Roman"/>
        </w:rPr>
      </w:pPr>
      <w:r>
        <w:rPr>
          <w:rFonts w:ascii="Times New Roman" w:hAnsi="Times New Roman" w:cs="Times New Roman"/>
        </w:rPr>
        <w:t>О внесении изменений в постановление</w:t>
      </w:r>
      <w:r w:rsidRPr="00110F86">
        <w:rPr>
          <w:rFonts w:ascii="Times New Roman" w:hAnsi="Times New Roman" w:cs="Times New Roman"/>
        </w:rPr>
        <w:t xml:space="preserve"> </w:t>
      </w:r>
    </w:p>
    <w:p w:rsidR="00110F86" w:rsidRDefault="00110F86" w:rsidP="00110F86">
      <w:pPr>
        <w:pStyle w:val="a4"/>
        <w:rPr>
          <w:rFonts w:ascii="Times New Roman" w:hAnsi="Times New Roman" w:cs="Times New Roman"/>
        </w:rPr>
      </w:pPr>
      <w:r w:rsidRPr="00110F86">
        <w:rPr>
          <w:rFonts w:ascii="Times New Roman" w:hAnsi="Times New Roman" w:cs="Times New Roman"/>
        </w:rPr>
        <w:t>Администрации</w:t>
      </w:r>
      <w:r>
        <w:rPr>
          <w:rFonts w:ascii="Times New Roman" w:hAnsi="Times New Roman" w:cs="Times New Roman"/>
        </w:rPr>
        <w:t xml:space="preserve"> </w:t>
      </w:r>
      <w:r w:rsidR="00330357">
        <w:rPr>
          <w:rFonts w:ascii="Times New Roman" w:hAnsi="Times New Roman" w:cs="Times New Roman"/>
        </w:rPr>
        <w:t>Берёзовского</w:t>
      </w:r>
      <w:r w:rsidRPr="00110F86">
        <w:rPr>
          <w:rFonts w:ascii="Times New Roman" w:hAnsi="Times New Roman" w:cs="Times New Roman"/>
        </w:rPr>
        <w:t xml:space="preserve"> </w:t>
      </w:r>
    </w:p>
    <w:p w:rsidR="00110F86" w:rsidRDefault="00110F86" w:rsidP="00110F86">
      <w:pPr>
        <w:pStyle w:val="a4"/>
        <w:rPr>
          <w:rFonts w:ascii="Times New Roman" w:hAnsi="Times New Roman" w:cs="Times New Roman"/>
        </w:rPr>
      </w:pPr>
      <w:r w:rsidRPr="00110F86">
        <w:rPr>
          <w:rFonts w:ascii="Times New Roman" w:hAnsi="Times New Roman" w:cs="Times New Roman"/>
        </w:rPr>
        <w:t xml:space="preserve">сельсовета </w:t>
      </w:r>
      <w:r w:rsidR="00330357">
        <w:rPr>
          <w:rFonts w:ascii="Times New Roman" w:hAnsi="Times New Roman" w:cs="Times New Roman"/>
        </w:rPr>
        <w:t xml:space="preserve"> № 17</w:t>
      </w:r>
      <w:r>
        <w:rPr>
          <w:rFonts w:ascii="Times New Roman" w:hAnsi="Times New Roman" w:cs="Times New Roman"/>
        </w:rPr>
        <w:t xml:space="preserve"> от 25.12.2020</w:t>
      </w:r>
      <w:r w:rsidRPr="00110F86">
        <w:rPr>
          <w:rFonts w:ascii="Times New Roman" w:hAnsi="Times New Roman" w:cs="Times New Roman"/>
        </w:rPr>
        <w:t xml:space="preserve"> г. </w:t>
      </w:r>
      <w:r>
        <w:rPr>
          <w:rFonts w:ascii="Times New Roman" w:hAnsi="Times New Roman" w:cs="Times New Roman"/>
        </w:rPr>
        <w:t xml:space="preserve"> </w:t>
      </w:r>
    </w:p>
    <w:p w:rsidR="00110F86" w:rsidRDefault="00110F86" w:rsidP="00110F86">
      <w:pPr>
        <w:pStyle w:val="a4"/>
        <w:rPr>
          <w:rFonts w:ascii="Times New Roman" w:hAnsi="Times New Roman" w:cs="Times New Roman"/>
        </w:rPr>
      </w:pPr>
      <w:r>
        <w:rPr>
          <w:rFonts w:ascii="Times New Roman" w:hAnsi="Times New Roman" w:cs="Times New Roman"/>
        </w:rPr>
        <w:t>«О закреплении полномочий администратора</w:t>
      </w:r>
    </w:p>
    <w:p w:rsidR="00110F86" w:rsidRDefault="00110F86" w:rsidP="00110F86">
      <w:pPr>
        <w:pStyle w:val="a4"/>
        <w:rPr>
          <w:rFonts w:ascii="Times New Roman" w:hAnsi="Times New Roman" w:cs="Times New Roman"/>
        </w:rPr>
      </w:pPr>
      <w:r>
        <w:rPr>
          <w:rFonts w:ascii="Times New Roman" w:hAnsi="Times New Roman" w:cs="Times New Roman"/>
        </w:rPr>
        <w:t>доходов и источников финансирования</w:t>
      </w:r>
    </w:p>
    <w:p w:rsidR="00110F86" w:rsidRDefault="00110F86" w:rsidP="00110F86">
      <w:pPr>
        <w:pStyle w:val="a4"/>
        <w:rPr>
          <w:rFonts w:ascii="Times New Roman" w:hAnsi="Times New Roman" w:cs="Times New Roman"/>
        </w:rPr>
      </w:pPr>
      <w:r>
        <w:rPr>
          <w:rFonts w:ascii="Times New Roman" w:hAnsi="Times New Roman" w:cs="Times New Roman"/>
        </w:rPr>
        <w:t>дефицита бюджета муниципального образования</w:t>
      </w:r>
    </w:p>
    <w:p w:rsidR="00110F86" w:rsidRDefault="00330357" w:rsidP="00110F86">
      <w:pPr>
        <w:pStyle w:val="a4"/>
        <w:rPr>
          <w:rFonts w:ascii="Times New Roman" w:hAnsi="Times New Roman" w:cs="Times New Roman"/>
        </w:rPr>
      </w:pPr>
      <w:r>
        <w:rPr>
          <w:rFonts w:ascii="Times New Roman" w:hAnsi="Times New Roman" w:cs="Times New Roman"/>
        </w:rPr>
        <w:t xml:space="preserve">Берёзовский </w:t>
      </w:r>
      <w:r w:rsidR="00110F86">
        <w:rPr>
          <w:rFonts w:ascii="Times New Roman" w:hAnsi="Times New Roman" w:cs="Times New Roman"/>
        </w:rPr>
        <w:t xml:space="preserve"> сельсовет Краснощёковского</w:t>
      </w:r>
    </w:p>
    <w:p w:rsidR="00110F86" w:rsidRPr="00110F86" w:rsidRDefault="00110F86" w:rsidP="00110F86">
      <w:pPr>
        <w:pStyle w:val="a4"/>
        <w:rPr>
          <w:rFonts w:ascii="Times New Roman" w:hAnsi="Times New Roman" w:cs="Times New Roman"/>
        </w:rPr>
      </w:pPr>
      <w:r>
        <w:rPr>
          <w:rFonts w:ascii="Times New Roman" w:hAnsi="Times New Roman" w:cs="Times New Roman"/>
        </w:rPr>
        <w:t>района Алтайского края».</w:t>
      </w:r>
    </w:p>
    <w:p w:rsidR="00110F86" w:rsidRPr="00110F86" w:rsidRDefault="00110F86" w:rsidP="00110F86">
      <w:pPr>
        <w:pStyle w:val="a4"/>
        <w:rPr>
          <w:rFonts w:ascii="Times New Roman" w:hAnsi="Times New Roman" w:cs="Times New Roman"/>
        </w:rPr>
      </w:pPr>
    </w:p>
    <w:p w:rsidR="00110F86" w:rsidRPr="00110F86" w:rsidRDefault="00110F86" w:rsidP="00110F86">
      <w:pPr>
        <w:jc w:val="right"/>
        <w:rPr>
          <w:sz w:val="28"/>
          <w:szCs w:val="28"/>
        </w:rPr>
      </w:pPr>
    </w:p>
    <w:p w:rsidR="00110F86" w:rsidRDefault="00110F86" w:rsidP="00110F86">
      <w:pPr>
        <w:autoSpaceDE w:val="0"/>
        <w:autoSpaceDN w:val="0"/>
        <w:adjustRightInd w:val="0"/>
        <w:ind w:firstLine="708"/>
        <w:jc w:val="both"/>
        <w:rPr>
          <w:sz w:val="28"/>
          <w:szCs w:val="28"/>
        </w:rPr>
      </w:pPr>
      <w:r w:rsidRPr="00110F86">
        <w:rPr>
          <w:sz w:val="28"/>
          <w:szCs w:val="28"/>
        </w:rPr>
        <w:t xml:space="preserve">В соответствии с  </w:t>
      </w:r>
      <w:r>
        <w:rPr>
          <w:sz w:val="28"/>
          <w:szCs w:val="28"/>
        </w:rPr>
        <w:t>пунктом 2 статьи 20 Бюджетного кодекса Российской Федерации внести в Приложение 2 «Перечень главных администра</w:t>
      </w:r>
      <w:r w:rsidR="00851D2E">
        <w:rPr>
          <w:sz w:val="28"/>
          <w:szCs w:val="28"/>
        </w:rPr>
        <w:t>торов доходов бюджета се</w:t>
      </w:r>
      <w:r>
        <w:rPr>
          <w:sz w:val="28"/>
          <w:szCs w:val="28"/>
        </w:rPr>
        <w:t>льского поселения», утвержденный решение</w:t>
      </w:r>
      <w:r w:rsidR="00330357">
        <w:rPr>
          <w:sz w:val="28"/>
          <w:szCs w:val="28"/>
        </w:rPr>
        <w:t>м Совета депутатов Берёзовского сельсовета от 25.12.2020 № 13</w:t>
      </w:r>
      <w:r>
        <w:rPr>
          <w:sz w:val="28"/>
          <w:szCs w:val="28"/>
        </w:rPr>
        <w:t xml:space="preserve"> «О бюджете муниципальн</w:t>
      </w:r>
      <w:r w:rsidR="00330357">
        <w:rPr>
          <w:sz w:val="28"/>
          <w:szCs w:val="28"/>
        </w:rPr>
        <w:t>ого образования Берёзовский</w:t>
      </w:r>
      <w:r>
        <w:rPr>
          <w:sz w:val="28"/>
          <w:szCs w:val="28"/>
        </w:rPr>
        <w:t xml:space="preserve"> сельсовет Краснощёковского района Алтайского края на 2021 год» следующие изменения:</w:t>
      </w:r>
    </w:p>
    <w:p w:rsidR="00110F86" w:rsidRDefault="00110F86" w:rsidP="00110F86">
      <w:pPr>
        <w:autoSpaceDE w:val="0"/>
        <w:autoSpaceDN w:val="0"/>
        <w:adjustRightInd w:val="0"/>
        <w:ind w:firstLine="708"/>
        <w:jc w:val="both"/>
        <w:rPr>
          <w:sz w:val="28"/>
          <w:szCs w:val="28"/>
        </w:rPr>
      </w:pPr>
      <w:r>
        <w:rPr>
          <w:sz w:val="28"/>
          <w:szCs w:val="28"/>
        </w:rPr>
        <w:t>- дополнить кодом бюджетной классификации:</w:t>
      </w:r>
    </w:p>
    <w:p w:rsidR="00851D2E" w:rsidRPr="00110F86" w:rsidRDefault="00851D2E" w:rsidP="00851D2E">
      <w:pPr>
        <w:autoSpaceDE w:val="0"/>
        <w:autoSpaceDN w:val="0"/>
        <w:adjustRightInd w:val="0"/>
        <w:rPr>
          <w:sz w:val="28"/>
          <w:szCs w:val="28"/>
        </w:rPr>
      </w:pPr>
      <w:r>
        <w:rPr>
          <w:sz w:val="28"/>
          <w:szCs w:val="28"/>
        </w:rPr>
        <w:t xml:space="preserve">  </w:t>
      </w:r>
    </w:p>
    <w:tbl>
      <w:tblPr>
        <w:tblStyle w:val="a5"/>
        <w:tblW w:w="0" w:type="auto"/>
        <w:tblInd w:w="392" w:type="dxa"/>
        <w:tblLook w:val="04A0"/>
      </w:tblPr>
      <w:tblGrid>
        <w:gridCol w:w="636"/>
        <w:gridCol w:w="2596"/>
        <w:gridCol w:w="5947"/>
      </w:tblGrid>
      <w:tr w:rsidR="005B7326" w:rsidTr="00851D2E">
        <w:tc>
          <w:tcPr>
            <w:tcW w:w="244" w:type="dxa"/>
          </w:tcPr>
          <w:p w:rsidR="00851D2E" w:rsidRDefault="00851D2E" w:rsidP="00110F86">
            <w:pPr>
              <w:jc w:val="both"/>
              <w:rPr>
                <w:sz w:val="28"/>
                <w:szCs w:val="28"/>
              </w:rPr>
            </w:pPr>
          </w:p>
          <w:p w:rsidR="00851D2E" w:rsidRDefault="00851D2E" w:rsidP="00110F86">
            <w:pPr>
              <w:jc w:val="both"/>
              <w:rPr>
                <w:sz w:val="28"/>
                <w:szCs w:val="28"/>
              </w:rPr>
            </w:pPr>
            <w:r>
              <w:rPr>
                <w:sz w:val="28"/>
                <w:szCs w:val="28"/>
              </w:rPr>
              <w:t>303</w:t>
            </w:r>
          </w:p>
        </w:tc>
        <w:tc>
          <w:tcPr>
            <w:tcW w:w="0" w:type="auto"/>
          </w:tcPr>
          <w:p w:rsidR="00851D2E" w:rsidRDefault="00851D2E" w:rsidP="00110F86">
            <w:pPr>
              <w:jc w:val="both"/>
              <w:rPr>
                <w:sz w:val="28"/>
                <w:szCs w:val="28"/>
              </w:rPr>
            </w:pPr>
          </w:p>
          <w:p w:rsidR="00851D2E" w:rsidRDefault="005B7326" w:rsidP="00110F86">
            <w:pPr>
              <w:jc w:val="both"/>
              <w:rPr>
                <w:sz w:val="28"/>
                <w:szCs w:val="28"/>
              </w:rPr>
            </w:pPr>
            <w:r>
              <w:rPr>
                <w:sz w:val="28"/>
                <w:szCs w:val="28"/>
              </w:rPr>
              <w:t>11715030100000150</w:t>
            </w:r>
          </w:p>
        </w:tc>
        <w:tc>
          <w:tcPr>
            <w:tcW w:w="0" w:type="auto"/>
          </w:tcPr>
          <w:p w:rsidR="00851D2E" w:rsidRDefault="005B7326" w:rsidP="00110F86">
            <w:pPr>
              <w:jc w:val="both"/>
              <w:rPr>
                <w:sz w:val="28"/>
                <w:szCs w:val="28"/>
              </w:rPr>
            </w:pPr>
            <w:r>
              <w:rPr>
                <w:sz w:val="28"/>
                <w:szCs w:val="28"/>
              </w:rPr>
              <w:t>Инициативные платежи, зачисляемые в бюджеты сельских поселений</w:t>
            </w:r>
          </w:p>
          <w:p w:rsidR="00E424C1" w:rsidRDefault="00E424C1" w:rsidP="00110F86">
            <w:pPr>
              <w:jc w:val="both"/>
              <w:rPr>
                <w:sz w:val="28"/>
                <w:szCs w:val="28"/>
              </w:rPr>
            </w:pPr>
          </w:p>
        </w:tc>
      </w:tr>
    </w:tbl>
    <w:p w:rsidR="00110F86" w:rsidRDefault="00110F86" w:rsidP="00851D2E">
      <w:pPr>
        <w:autoSpaceDE w:val="0"/>
        <w:autoSpaceDN w:val="0"/>
        <w:adjustRightInd w:val="0"/>
        <w:jc w:val="both"/>
        <w:rPr>
          <w:sz w:val="28"/>
          <w:szCs w:val="28"/>
        </w:rPr>
      </w:pPr>
    </w:p>
    <w:p w:rsidR="00851D2E" w:rsidRPr="00110F86" w:rsidRDefault="00851D2E" w:rsidP="00851D2E">
      <w:pPr>
        <w:autoSpaceDE w:val="0"/>
        <w:autoSpaceDN w:val="0"/>
        <w:adjustRightInd w:val="0"/>
        <w:jc w:val="both"/>
        <w:rPr>
          <w:sz w:val="28"/>
          <w:szCs w:val="28"/>
        </w:rPr>
      </w:pPr>
    </w:p>
    <w:p w:rsidR="00110F86" w:rsidRPr="00110F86" w:rsidRDefault="00851D2E" w:rsidP="00851D2E">
      <w:pPr>
        <w:autoSpaceDE w:val="0"/>
        <w:autoSpaceDN w:val="0"/>
        <w:adjustRightInd w:val="0"/>
        <w:ind w:firstLine="708"/>
        <w:jc w:val="both"/>
        <w:rPr>
          <w:sz w:val="28"/>
          <w:szCs w:val="28"/>
        </w:rPr>
      </w:pPr>
      <w:r>
        <w:rPr>
          <w:sz w:val="28"/>
          <w:szCs w:val="28"/>
        </w:rPr>
        <w:t>2</w:t>
      </w:r>
      <w:r w:rsidR="00110F86" w:rsidRPr="00110F86">
        <w:rPr>
          <w:sz w:val="28"/>
          <w:szCs w:val="28"/>
        </w:rPr>
        <w:t xml:space="preserve">. </w:t>
      </w:r>
      <w:proofErr w:type="gramStart"/>
      <w:r w:rsidR="00110F86" w:rsidRPr="00110F86">
        <w:rPr>
          <w:sz w:val="28"/>
          <w:szCs w:val="28"/>
        </w:rPr>
        <w:t>Контроль за</w:t>
      </w:r>
      <w:proofErr w:type="gramEnd"/>
      <w:r w:rsidR="00110F86" w:rsidRPr="00110F86">
        <w:rPr>
          <w:sz w:val="28"/>
          <w:szCs w:val="28"/>
        </w:rPr>
        <w:t xml:space="preserve"> исполнением настоящего постановления  оставляю за собой.</w:t>
      </w:r>
    </w:p>
    <w:p w:rsidR="00110F86" w:rsidRPr="00110F86" w:rsidRDefault="00110F86" w:rsidP="00110F86">
      <w:pPr>
        <w:ind w:left="360"/>
        <w:jc w:val="both"/>
        <w:rPr>
          <w:sz w:val="28"/>
          <w:szCs w:val="28"/>
        </w:rPr>
      </w:pPr>
    </w:p>
    <w:p w:rsidR="00110F86" w:rsidRPr="00110F86" w:rsidRDefault="00330357" w:rsidP="00110F86">
      <w:pPr>
        <w:pStyle w:val="msonormalcxspmiddle"/>
        <w:ind w:firstLine="357"/>
        <w:rPr>
          <w:sz w:val="28"/>
          <w:szCs w:val="28"/>
        </w:rPr>
      </w:pPr>
      <w:r>
        <w:rPr>
          <w:sz w:val="28"/>
          <w:szCs w:val="28"/>
        </w:rPr>
        <w:t>И.о. главы</w:t>
      </w:r>
      <w:r w:rsidR="00110F86" w:rsidRPr="00110F86">
        <w:rPr>
          <w:sz w:val="28"/>
          <w:szCs w:val="28"/>
        </w:rPr>
        <w:t xml:space="preserve"> Администрации</w:t>
      </w:r>
    </w:p>
    <w:p w:rsidR="00110F86" w:rsidRPr="00110F86" w:rsidRDefault="00330357" w:rsidP="00110F86">
      <w:pPr>
        <w:pStyle w:val="msonormalcxspmiddle"/>
        <w:ind w:firstLine="357"/>
        <w:rPr>
          <w:b/>
          <w:sz w:val="28"/>
          <w:szCs w:val="28"/>
        </w:rPr>
      </w:pPr>
      <w:r>
        <w:rPr>
          <w:sz w:val="28"/>
          <w:szCs w:val="28"/>
        </w:rPr>
        <w:t xml:space="preserve">Берёзовского </w:t>
      </w:r>
      <w:r w:rsidR="00110F86" w:rsidRPr="00110F86">
        <w:rPr>
          <w:sz w:val="28"/>
          <w:szCs w:val="28"/>
        </w:rPr>
        <w:t xml:space="preserve"> сельсовета                                              </w:t>
      </w:r>
      <w:r>
        <w:rPr>
          <w:sz w:val="28"/>
          <w:szCs w:val="28"/>
        </w:rPr>
        <w:t>Я.С. Герасимова</w:t>
      </w:r>
    </w:p>
    <w:p w:rsidR="00110F86" w:rsidRDefault="00110F86" w:rsidP="00110F86">
      <w:pPr>
        <w:ind w:left="7080"/>
        <w:jc w:val="both"/>
        <w:rPr>
          <w:rFonts w:ascii="Arial" w:hAnsi="Arial" w:cs="Arial"/>
        </w:rPr>
      </w:pPr>
    </w:p>
    <w:p w:rsidR="00110F86" w:rsidRDefault="00110F86" w:rsidP="00110F86">
      <w:pPr>
        <w:ind w:left="7080"/>
        <w:jc w:val="both"/>
        <w:rPr>
          <w:rFonts w:ascii="Arial" w:hAnsi="Arial" w:cs="Arial"/>
        </w:rPr>
      </w:pPr>
    </w:p>
    <w:p w:rsidR="00110F86" w:rsidRDefault="00110F86" w:rsidP="00110F86"/>
    <w:p w:rsidR="00234248" w:rsidRDefault="00234248"/>
    <w:sectPr w:rsidR="00234248" w:rsidSect="00234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0F86"/>
    <w:rsid w:val="000021B7"/>
    <w:rsid w:val="00110F86"/>
    <w:rsid w:val="00234248"/>
    <w:rsid w:val="00330357"/>
    <w:rsid w:val="005B7326"/>
    <w:rsid w:val="00851D2E"/>
    <w:rsid w:val="00900CEE"/>
    <w:rsid w:val="00976B63"/>
    <w:rsid w:val="00BE0642"/>
    <w:rsid w:val="00E4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4"/>
    <w:locked/>
    <w:rsid w:val="00110F86"/>
    <w:rPr>
      <w:sz w:val="28"/>
      <w:szCs w:val="28"/>
    </w:rPr>
  </w:style>
  <w:style w:type="paragraph" w:styleId="a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3"/>
    <w:unhideWhenUsed/>
    <w:rsid w:val="00110F86"/>
    <w:rPr>
      <w:rFonts w:asciiTheme="minorHAnsi" w:eastAsiaTheme="minorHAnsi" w:hAnsiTheme="minorHAnsi" w:cstheme="minorBidi"/>
      <w:sz w:val="28"/>
      <w:szCs w:val="28"/>
      <w:lang w:eastAsia="en-US"/>
    </w:rPr>
  </w:style>
  <w:style w:type="character" w:customStyle="1" w:styleId="1">
    <w:name w:val="Основной текст Знак1"/>
    <w:basedOn w:val="a0"/>
    <w:link w:val="a4"/>
    <w:uiPriority w:val="99"/>
    <w:semiHidden/>
    <w:rsid w:val="00110F8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10F86"/>
    <w:pPr>
      <w:spacing w:before="100" w:beforeAutospacing="1" w:after="100" w:afterAutospacing="1"/>
    </w:pPr>
  </w:style>
  <w:style w:type="table" w:styleId="a5">
    <w:name w:val="Table Grid"/>
    <w:basedOn w:val="a1"/>
    <w:uiPriority w:val="59"/>
    <w:rsid w:val="00851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2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Березовка</cp:lastModifiedBy>
  <cp:revision>6</cp:revision>
  <cp:lastPrinted>2021-03-03T04:24:00Z</cp:lastPrinted>
  <dcterms:created xsi:type="dcterms:W3CDTF">2021-03-02T08:27:00Z</dcterms:created>
  <dcterms:modified xsi:type="dcterms:W3CDTF">2021-03-04T07:46:00Z</dcterms:modified>
</cp:coreProperties>
</file>