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72" w:rsidRPr="009D3D72" w:rsidRDefault="009D3D72" w:rsidP="00255BC5">
      <w:pPr>
        <w:pStyle w:val="10"/>
        <w:framePr w:w="13875" w:h="1479" w:hRule="exact" w:wrap="none" w:vAnchor="page" w:hAnchor="page" w:x="1604" w:y="4759"/>
        <w:shd w:val="clear" w:color="auto" w:fill="auto"/>
        <w:spacing w:after="469"/>
        <w:ind w:right="-40"/>
      </w:pPr>
      <w:bookmarkStart w:id="0" w:name="bookmark0"/>
      <w:r w:rsidRPr="009D3D72">
        <w:rPr>
          <w:color w:val="000000"/>
          <w:lang w:bidi="ru-RU"/>
        </w:rPr>
        <w:t>АДМИНИСТРАЦИЯ КРАСНОЩЁКОВСКОГО РАЙОНА</w:t>
      </w:r>
      <w:r w:rsidRPr="009D3D72">
        <w:rPr>
          <w:color w:val="000000"/>
          <w:lang w:bidi="ru-RU"/>
        </w:rPr>
        <w:br/>
        <w:t>АЛТАЙСКОГО КРАЯ</w:t>
      </w:r>
      <w:bookmarkEnd w:id="0"/>
    </w:p>
    <w:p w:rsidR="009D3D72" w:rsidRPr="009D3D72" w:rsidRDefault="009D3D72" w:rsidP="00255BC5">
      <w:pPr>
        <w:pStyle w:val="10"/>
        <w:framePr w:w="13875" w:h="1479" w:hRule="exact" w:wrap="none" w:vAnchor="page" w:hAnchor="page" w:x="1604" w:y="4759"/>
        <w:shd w:val="clear" w:color="auto" w:fill="auto"/>
        <w:spacing w:after="0" w:line="260" w:lineRule="exact"/>
        <w:ind w:right="-40"/>
      </w:pPr>
      <w:bookmarkStart w:id="1" w:name="bookmark1"/>
      <w:r w:rsidRPr="009D3D72">
        <w:rPr>
          <w:color w:val="000000"/>
          <w:lang w:bidi="ru-RU"/>
        </w:rPr>
        <w:t>ПОСТАНОВЛЕНИЕ</w:t>
      </w:r>
      <w:bookmarkEnd w:id="1"/>
    </w:p>
    <w:p w:rsidR="009D3D72" w:rsidRPr="009D3D72" w:rsidRDefault="009D3D72" w:rsidP="009D3D72">
      <w:pPr>
        <w:framePr w:wrap="none" w:vAnchor="page" w:hAnchor="page" w:x="4520" w:y="6952"/>
        <w:ind w:right="-40"/>
        <w:rPr>
          <w:rFonts w:ascii="Times New Roman" w:hAnsi="Times New Roman" w:cs="Times New Roman"/>
          <w:sz w:val="2"/>
          <w:szCs w:val="2"/>
        </w:rPr>
      </w:pPr>
    </w:p>
    <w:p w:rsidR="009D3D72" w:rsidRPr="009D3D72" w:rsidRDefault="009D3D72" w:rsidP="00255BC5">
      <w:pPr>
        <w:pStyle w:val="20"/>
        <w:framePr w:w="13837" w:h="731" w:hRule="exact" w:wrap="none" w:vAnchor="page" w:hAnchor="page" w:x="1604" w:y="7167"/>
        <w:shd w:val="clear" w:color="auto" w:fill="auto"/>
        <w:spacing w:before="0" w:after="98" w:line="260" w:lineRule="exact"/>
        <w:ind w:right="-40"/>
      </w:pPr>
      <w:r w:rsidRPr="009D3D72">
        <w:rPr>
          <w:color w:val="000000"/>
          <w:lang w:bidi="ru-RU"/>
        </w:rPr>
        <w:t xml:space="preserve">07.12.2020 г.   № 475                                                                                                   </w:t>
      </w:r>
    </w:p>
    <w:p w:rsidR="009D3D72" w:rsidRPr="009D3D72" w:rsidRDefault="009D3D72" w:rsidP="00255BC5">
      <w:pPr>
        <w:pStyle w:val="20"/>
        <w:framePr w:w="13837" w:h="731" w:hRule="exact" w:wrap="none" w:vAnchor="page" w:hAnchor="page" w:x="1604" w:y="7167"/>
        <w:shd w:val="clear" w:color="auto" w:fill="auto"/>
        <w:spacing w:before="0" w:after="0" w:line="260" w:lineRule="exact"/>
        <w:ind w:right="-40"/>
      </w:pPr>
      <w:r w:rsidRPr="009D3D72">
        <w:rPr>
          <w:color w:val="000000"/>
          <w:lang w:bidi="ru-RU"/>
        </w:rPr>
        <w:t>с. Краснощёково</w:t>
      </w:r>
    </w:p>
    <w:p w:rsidR="009D3D72" w:rsidRPr="009D3D72" w:rsidRDefault="009D3D72" w:rsidP="00255BC5">
      <w:pPr>
        <w:pStyle w:val="20"/>
        <w:framePr w:w="12410" w:h="637" w:hRule="exact" w:wrap="none" w:vAnchor="page" w:hAnchor="page" w:x="1504" w:y="8412"/>
        <w:shd w:val="clear" w:color="auto" w:fill="auto"/>
        <w:spacing w:before="0" w:after="0" w:line="293" w:lineRule="exact"/>
        <w:ind w:right="-40"/>
        <w:jc w:val="left"/>
      </w:pPr>
      <w:r w:rsidRPr="009D3D72">
        <w:rPr>
          <w:color w:val="000000"/>
          <w:lang w:bidi="ru-RU"/>
        </w:rPr>
        <w:t>Об установлении публичного сервитута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Рассмотрев ходатайство об установлении публичного сервитута и предоставленные публичным акционерным обществом «</w:t>
      </w:r>
      <w:proofErr w:type="spellStart"/>
      <w:r w:rsidRPr="009D3D72">
        <w:rPr>
          <w:color w:val="000000"/>
          <w:lang w:bidi="ru-RU"/>
        </w:rPr>
        <w:t>Россети</w:t>
      </w:r>
      <w:proofErr w:type="spellEnd"/>
      <w:r w:rsidRPr="009D3D72">
        <w:rPr>
          <w:color w:val="000000"/>
          <w:lang w:bidi="ru-RU"/>
        </w:rPr>
        <w:t xml:space="preserve"> Сибирь» документы, в соответствии со статьей 23 главы IV, статьями 39.37-39.38 главы </w:t>
      </w:r>
      <w:r w:rsidRPr="009D3D72">
        <w:rPr>
          <w:color w:val="000000"/>
          <w:lang w:val="en-US" w:eastAsia="en-US" w:bidi="en-US"/>
        </w:rPr>
        <w:t>V</w:t>
      </w:r>
      <w:r w:rsidRPr="009D3D72">
        <w:rPr>
          <w:color w:val="000000"/>
          <w:lang w:eastAsia="en-US" w:bidi="en-US"/>
        </w:rPr>
        <w:t xml:space="preserve">.7 </w:t>
      </w:r>
      <w:r w:rsidRPr="009D3D72">
        <w:rPr>
          <w:color w:val="000000"/>
          <w:lang w:bidi="ru-RU"/>
        </w:rPr>
        <w:t xml:space="preserve">Земельного кодекса Российской Федерации, ч.4 </w:t>
      </w:r>
      <w:proofErr w:type="spellStart"/>
      <w:proofErr w:type="gramStart"/>
      <w:r w:rsidRPr="009D3D72">
        <w:rPr>
          <w:color w:val="000000"/>
          <w:lang w:bidi="ru-RU"/>
        </w:rPr>
        <w:t>ст</w:t>
      </w:r>
      <w:proofErr w:type="spellEnd"/>
      <w:proofErr w:type="gramEnd"/>
      <w:r w:rsidRPr="009D3D72">
        <w:rPr>
          <w:color w:val="000000"/>
          <w:lang w:bidi="ru-RU"/>
        </w:rPr>
        <w:t xml:space="preserve"> 3.6 Федерального закона от 25.10.2001 года №137-Ф3 "О введении в действие земельного кодекса Российской Федерации", статьей 51 Устава муниципального образования Краснощёковский район Алтайского края,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ПОСТАНОВЛЯЕТ: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numPr>
          <w:ilvl w:val="0"/>
          <w:numId w:val="1"/>
        </w:numPr>
        <w:shd w:val="clear" w:color="auto" w:fill="auto"/>
        <w:tabs>
          <w:tab w:val="left" w:pos="715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>В целях эксплуатации существующего линейного объекта ПАО «</w:t>
      </w:r>
      <w:proofErr w:type="spellStart"/>
      <w:r w:rsidRPr="009D3D72">
        <w:rPr>
          <w:color w:val="000000"/>
          <w:lang w:bidi="ru-RU"/>
        </w:rPr>
        <w:t>Россети</w:t>
      </w:r>
      <w:proofErr w:type="spellEnd"/>
      <w:r w:rsidRPr="009D3D72">
        <w:rPr>
          <w:color w:val="000000"/>
          <w:lang w:bidi="ru-RU"/>
        </w:rPr>
        <w:t xml:space="preserve"> Сибирь» (Филиал ПАО «</w:t>
      </w:r>
      <w:proofErr w:type="spellStart"/>
      <w:r w:rsidRPr="009D3D72">
        <w:rPr>
          <w:color w:val="000000"/>
          <w:lang w:bidi="ru-RU"/>
        </w:rPr>
        <w:t>Россети</w:t>
      </w:r>
      <w:proofErr w:type="spellEnd"/>
      <w:r w:rsidRPr="009D3D72">
        <w:rPr>
          <w:color w:val="000000"/>
          <w:lang w:bidi="ru-RU"/>
        </w:rPr>
        <w:t xml:space="preserve"> Сибирь» - «</w:t>
      </w:r>
      <w:proofErr w:type="spellStart"/>
      <w:r w:rsidRPr="009D3D72">
        <w:rPr>
          <w:color w:val="000000"/>
          <w:lang w:bidi="ru-RU"/>
        </w:rPr>
        <w:t>Алтайэнерго</w:t>
      </w:r>
      <w:proofErr w:type="spellEnd"/>
      <w:r w:rsidRPr="009D3D72">
        <w:rPr>
          <w:color w:val="000000"/>
          <w:lang w:bidi="ru-RU"/>
        </w:rPr>
        <w:t xml:space="preserve">») Краснощековский </w:t>
      </w:r>
      <w:proofErr w:type="spellStart"/>
      <w:r w:rsidRPr="009D3D72">
        <w:rPr>
          <w:color w:val="000000"/>
          <w:lang w:bidi="ru-RU"/>
        </w:rPr>
        <w:t>электросетевой</w:t>
      </w:r>
      <w:proofErr w:type="spellEnd"/>
      <w:r w:rsidRPr="009D3D72">
        <w:rPr>
          <w:color w:val="000000"/>
          <w:lang w:bidi="ru-RU"/>
        </w:rPr>
        <w:t xml:space="preserve"> комплекс филиала ОАО "</w:t>
      </w:r>
      <w:proofErr w:type="spellStart"/>
      <w:r w:rsidRPr="009D3D72">
        <w:rPr>
          <w:color w:val="000000"/>
          <w:lang w:bidi="ru-RU"/>
        </w:rPr>
        <w:t>Алтайэнерго</w:t>
      </w:r>
      <w:proofErr w:type="spellEnd"/>
      <w:r w:rsidRPr="009D3D72">
        <w:rPr>
          <w:color w:val="000000"/>
          <w:lang w:bidi="ru-RU"/>
        </w:rPr>
        <w:t>" Южные электрические сети, установить публичный сервитут на срок 49 (сорок девять) лет в отношении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следующих земельных участков: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tabs>
          <w:tab w:val="left" w:pos="6557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>22:21:020002:148; адрес (описание местоположения):</w:t>
      </w:r>
      <w:r w:rsidRPr="009D3D72">
        <w:rPr>
          <w:color w:val="000000"/>
          <w:lang w:bidi="ru-RU"/>
        </w:rPr>
        <w:tab/>
        <w:t>Российская Федерация,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 xml:space="preserve">Алтайский край. Краснощёковский район, </w:t>
      </w:r>
      <w:proofErr w:type="spellStart"/>
      <w:r w:rsidRPr="009D3D72">
        <w:rPr>
          <w:color w:val="000000"/>
          <w:lang w:bidi="ru-RU"/>
        </w:rPr>
        <w:t>п</w:t>
      </w:r>
      <w:proofErr w:type="gramStart"/>
      <w:r w:rsidRPr="009D3D72">
        <w:rPr>
          <w:color w:val="000000"/>
          <w:lang w:bidi="ru-RU"/>
        </w:rPr>
        <w:t>.М</w:t>
      </w:r>
      <w:proofErr w:type="gramEnd"/>
      <w:r w:rsidRPr="009D3D72">
        <w:rPr>
          <w:color w:val="000000"/>
          <w:lang w:bidi="ru-RU"/>
        </w:rPr>
        <w:t>урзинка</w:t>
      </w:r>
      <w:proofErr w:type="spellEnd"/>
      <w:r w:rsidRPr="009D3D72">
        <w:rPr>
          <w:color w:val="000000"/>
          <w:lang w:bidi="ru-RU"/>
        </w:rPr>
        <w:t>, участок расположен в 500м по направлению на юго-запад, площадь 20,28 кв.м;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tabs>
          <w:tab w:val="left" w:pos="6557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>22:21:020002:147; адрес (описание местоположения):</w:t>
      </w:r>
      <w:r w:rsidRPr="009D3D72">
        <w:rPr>
          <w:color w:val="000000"/>
          <w:lang w:bidi="ru-RU"/>
        </w:rPr>
        <w:tab/>
        <w:t>Российская Федерация,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 xml:space="preserve">Алтайский край, Краснощёковский район, примерно в 200м по направлению </w:t>
      </w:r>
      <w:proofErr w:type="gramStart"/>
      <w:r w:rsidRPr="009D3D72">
        <w:rPr>
          <w:color w:val="000000"/>
          <w:lang w:bidi="ru-RU"/>
        </w:rPr>
        <w:t>на</w:t>
      </w:r>
      <w:proofErr w:type="gramEnd"/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 xml:space="preserve">восток </w:t>
      </w:r>
      <w:proofErr w:type="spellStart"/>
      <w:r w:rsidRPr="009D3D72">
        <w:rPr>
          <w:color w:val="000000"/>
          <w:lang w:bidi="ru-RU"/>
        </w:rPr>
        <w:t>п</w:t>
      </w:r>
      <w:proofErr w:type="gramStart"/>
      <w:r w:rsidRPr="009D3D72">
        <w:rPr>
          <w:color w:val="000000"/>
          <w:lang w:bidi="ru-RU"/>
        </w:rPr>
        <w:t>.М</w:t>
      </w:r>
      <w:proofErr w:type="gramEnd"/>
      <w:r w:rsidRPr="009D3D72">
        <w:rPr>
          <w:color w:val="000000"/>
          <w:lang w:bidi="ru-RU"/>
        </w:rPr>
        <w:t>урзинка</w:t>
      </w:r>
      <w:proofErr w:type="spellEnd"/>
      <w:r w:rsidRPr="009D3D72">
        <w:rPr>
          <w:color w:val="000000"/>
          <w:lang w:bidi="ru-RU"/>
        </w:rPr>
        <w:t>, площадь 94,64 кв.м;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tabs>
          <w:tab w:val="left" w:pos="6557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>22:21:020003:94; адрес (описание местоположения):</w:t>
      </w:r>
      <w:r w:rsidRPr="009D3D72">
        <w:rPr>
          <w:color w:val="000000"/>
          <w:lang w:bidi="ru-RU"/>
        </w:rPr>
        <w:tab/>
        <w:t>Российская Федерация,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Алтайский край, Краснощёковский район, участок расположен в 3,5 км по направлению на север от с</w:t>
      </w:r>
      <w:proofErr w:type="gramStart"/>
      <w:r w:rsidRPr="009D3D72">
        <w:rPr>
          <w:color w:val="000000"/>
          <w:lang w:bidi="ru-RU"/>
        </w:rPr>
        <w:t>.А</w:t>
      </w:r>
      <w:proofErr w:type="gramEnd"/>
      <w:r w:rsidRPr="009D3D72">
        <w:rPr>
          <w:color w:val="000000"/>
          <w:lang w:bidi="ru-RU"/>
        </w:rPr>
        <w:t>кимовка, площадь 83,31 кв.м;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tabs>
          <w:tab w:val="left" w:pos="6557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>22:21:020003:86; адрес (описание местоположения):</w:t>
      </w:r>
      <w:r w:rsidRPr="009D3D72">
        <w:rPr>
          <w:color w:val="000000"/>
          <w:lang w:bidi="ru-RU"/>
        </w:rPr>
        <w:tab/>
        <w:t>Российская Федерация,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Алтайский край, Краснощёковский район, участок расположен в 5 км от с</w:t>
      </w:r>
      <w:proofErr w:type="gramStart"/>
      <w:r w:rsidRPr="009D3D72">
        <w:rPr>
          <w:color w:val="000000"/>
          <w:lang w:bidi="ru-RU"/>
        </w:rPr>
        <w:t>.А</w:t>
      </w:r>
      <w:proofErr w:type="gramEnd"/>
      <w:r w:rsidRPr="009D3D72">
        <w:rPr>
          <w:color w:val="000000"/>
          <w:lang w:bidi="ru-RU"/>
        </w:rPr>
        <w:t>кимовка по направлению на северо-восток, площадь 6,76 кв.м.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numPr>
          <w:ilvl w:val="0"/>
          <w:numId w:val="1"/>
        </w:numPr>
        <w:shd w:val="clear" w:color="auto" w:fill="auto"/>
        <w:tabs>
          <w:tab w:val="left" w:pos="715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 xml:space="preserve">Утвердить границы публичного сервитута, согласно приложению </w:t>
      </w:r>
      <w:proofErr w:type="gramStart"/>
      <w:r w:rsidRPr="009D3D72">
        <w:rPr>
          <w:color w:val="000000"/>
          <w:lang w:bidi="ru-RU"/>
        </w:rPr>
        <w:t>к</w:t>
      </w:r>
      <w:proofErr w:type="gramEnd"/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shd w:val="clear" w:color="auto" w:fill="auto"/>
        <w:spacing w:before="0" w:after="0" w:line="298" w:lineRule="exact"/>
        <w:ind w:right="110"/>
      </w:pPr>
      <w:r w:rsidRPr="009D3D72">
        <w:rPr>
          <w:color w:val="000000"/>
          <w:lang w:bidi="ru-RU"/>
        </w:rPr>
        <w:t>настоящему постановлению.</w:t>
      </w:r>
    </w:p>
    <w:p w:rsidR="009D3D72" w:rsidRPr="009D3D72" w:rsidRDefault="009D3D72" w:rsidP="00255BC5">
      <w:pPr>
        <w:pStyle w:val="20"/>
        <w:framePr w:w="14000" w:h="7865" w:hRule="exact" w:wrap="none" w:vAnchor="page" w:hAnchor="page" w:x="1554" w:y="9342"/>
        <w:numPr>
          <w:ilvl w:val="0"/>
          <w:numId w:val="1"/>
        </w:numPr>
        <w:shd w:val="clear" w:color="auto" w:fill="auto"/>
        <w:tabs>
          <w:tab w:val="left" w:pos="715"/>
        </w:tabs>
        <w:spacing w:before="0" w:after="0" w:line="298" w:lineRule="exact"/>
        <w:ind w:right="110"/>
      </w:pPr>
      <w:r w:rsidRPr="009D3D72">
        <w:rPr>
          <w:color w:val="000000"/>
          <w:lang w:bidi="ru-RU"/>
        </w:rPr>
        <w:t xml:space="preserve">Срок, в течение которого использование земельных участков (их частей) и (или) расположенных на них объектов недвижимого имущества в соответствии с их разрешенным использованием будет невозможно или существенно затруднено </w:t>
      </w:r>
      <w:proofErr w:type="gramStart"/>
      <w:r w:rsidRPr="009D3D72">
        <w:rPr>
          <w:color w:val="000000"/>
          <w:lang w:bidi="ru-RU"/>
        </w:rPr>
        <w:t>в</w:t>
      </w:r>
      <w:proofErr w:type="gramEnd"/>
    </w:p>
    <w:p w:rsidR="009D3D72" w:rsidRPr="009D3D72" w:rsidRDefault="009D3D72" w:rsidP="009D3D72">
      <w:pPr>
        <w:ind w:right="-40"/>
        <w:rPr>
          <w:rFonts w:ascii="Times New Roman" w:hAnsi="Times New Roman" w:cs="Times New Roman"/>
          <w:sz w:val="2"/>
          <w:szCs w:val="2"/>
        </w:rPr>
        <w:sectPr w:rsidR="009D3D72" w:rsidRPr="009D3D72">
          <w:pgSz w:w="16840" w:h="2380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D3D72" w:rsidRPr="009D3D72" w:rsidRDefault="009D3D72" w:rsidP="009D3D72">
      <w:pPr>
        <w:framePr w:wrap="none" w:vAnchor="page" w:hAnchor="page" w:x="2852" w:y="4446"/>
        <w:spacing w:line="180" w:lineRule="exact"/>
        <w:ind w:right="-40"/>
        <w:rPr>
          <w:rFonts w:ascii="Times New Roman" w:hAnsi="Times New Roman" w:cs="Times New Roman"/>
        </w:rPr>
      </w:pPr>
      <w:proofErr w:type="spellStart"/>
      <w:proofErr w:type="gramStart"/>
      <w:r w:rsidRPr="009D3D72">
        <w:rPr>
          <w:rStyle w:val="30"/>
          <w:rFonts w:eastAsiaTheme="minorEastAsia"/>
          <w:b w:val="0"/>
          <w:bCs w:val="0"/>
        </w:rPr>
        <w:lastRenderedPageBreak/>
        <w:t>р</w:t>
      </w:r>
      <w:proofErr w:type="spellEnd"/>
      <w:proofErr w:type="gramEnd"/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spacing w:before="0" w:after="0" w:line="298" w:lineRule="exact"/>
        <w:ind w:right="150"/>
      </w:pPr>
      <w:r w:rsidRPr="009D3D72">
        <w:rPr>
          <w:color w:val="000000"/>
          <w:lang w:bidi="ru-RU"/>
        </w:rPr>
        <w:t xml:space="preserve">связи с осуществлением сервитута (при наличии такого срока): использование земельных участков (их частей) и (или) расположенных на них объектов недвижимости будет затруднено только при предотвращении или устранении аварийных ситуаций; капитальный ремонт объектов </w:t>
      </w:r>
      <w:proofErr w:type="spellStart"/>
      <w:r w:rsidRPr="009D3D72">
        <w:rPr>
          <w:color w:val="000000"/>
          <w:lang w:bidi="ru-RU"/>
        </w:rPr>
        <w:t>электросетевого</w:t>
      </w:r>
      <w:proofErr w:type="spellEnd"/>
      <w:r w:rsidRPr="009D3D72">
        <w:rPr>
          <w:color w:val="000000"/>
          <w:lang w:bidi="ru-RU"/>
        </w:rPr>
        <w:t xml:space="preserve"> хозяйства производится с предварительным уведомлением собственников (землепользователей, землевладельцев, арендаторов) земельных участков.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0" w:line="298" w:lineRule="exact"/>
        <w:ind w:right="150"/>
      </w:pPr>
      <w:r w:rsidRPr="009D3D72">
        <w:rPr>
          <w:color w:val="000000"/>
          <w:lang w:bidi="ru-RU"/>
        </w:rPr>
        <w:t xml:space="preserve">Выполнение работ при осуществлении публичного сервитута осуществляется по графику и в сроки, установленные разделом IV Правил установления охранных зон объектов </w:t>
      </w:r>
      <w:proofErr w:type="spellStart"/>
      <w:r w:rsidRPr="009D3D72">
        <w:rPr>
          <w:color w:val="000000"/>
          <w:lang w:bidi="ru-RU"/>
        </w:rPr>
        <w:t>электросетевого</w:t>
      </w:r>
      <w:proofErr w:type="spellEnd"/>
      <w:r w:rsidRPr="009D3D72">
        <w:rPr>
          <w:color w:val="000000"/>
          <w:lang w:bidi="ru-RU"/>
        </w:rPr>
        <w:t xml:space="preserve"> хозяйства и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0" w:line="322" w:lineRule="exact"/>
        <w:ind w:right="150"/>
      </w:pPr>
      <w:proofErr w:type="gramStart"/>
      <w:r w:rsidRPr="009D3D72">
        <w:rPr>
          <w:color w:val="000000"/>
          <w:lang w:bidi="ru-RU"/>
        </w:rPr>
        <w:t xml:space="preserve">Запрет на осуществление любых действий, которые могут нарушить безопасную работу объектов </w:t>
      </w:r>
      <w:proofErr w:type="spellStart"/>
      <w:r w:rsidRPr="009D3D72">
        <w:rPr>
          <w:color w:val="000000"/>
          <w:lang w:bidi="ru-RU"/>
        </w:rPr>
        <w:t>электросетевого</w:t>
      </w:r>
      <w:proofErr w:type="spellEnd"/>
      <w:r w:rsidRPr="009D3D72">
        <w:rPr>
          <w:color w:val="000000"/>
          <w:lang w:bidi="ru-RU"/>
        </w:rPr>
        <w:t xml:space="preserve">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установлен пунктами 8, 9, 10 раздела III Правил установления охранных зон объектов </w:t>
      </w:r>
      <w:proofErr w:type="spellStart"/>
      <w:r w:rsidRPr="009D3D72">
        <w:rPr>
          <w:color w:val="000000"/>
          <w:lang w:bidi="ru-RU"/>
        </w:rPr>
        <w:t>электросетевого</w:t>
      </w:r>
      <w:proofErr w:type="spellEnd"/>
      <w:r w:rsidRPr="009D3D72">
        <w:rPr>
          <w:color w:val="000000"/>
          <w:lang w:bidi="ru-RU"/>
        </w:rPr>
        <w:t xml:space="preserve"> хозяйства и</w:t>
      </w:r>
      <w:proofErr w:type="gramEnd"/>
      <w:r w:rsidRPr="009D3D72">
        <w:rPr>
          <w:color w:val="000000"/>
          <w:lang w:bidi="ru-RU"/>
        </w:rPr>
        <w:t xml:space="preserve">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 xml:space="preserve">Плата за публичный сервитут на основании ч.4 </w:t>
      </w:r>
      <w:proofErr w:type="spellStart"/>
      <w:proofErr w:type="gramStart"/>
      <w:r w:rsidRPr="009D3D72">
        <w:rPr>
          <w:color w:val="000000"/>
          <w:lang w:bidi="ru-RU"/>
        </w:rPr>
        <w:t>ст</w:t>
      </w:r>
      <w:proofErr w:type="spellEnd"/>
      <w:proofErr w:type="gramEnd"/>
      <w:r w:rsidRPr="009D3D72">
        <w:rPr>
          <w:color w:val="000000"/>
          <w:lang w:bidi="ru-RU"/>
        </w:rPr>
        <w:t xml:space="preserve"> 3.6 Федерального закона от 25.10.2001 года №137-Ф3 "О введении в действие земельного кодекса Российской Федерации" не устанавливается.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>Публичному акционерному обществу «</w:t>
      </w:r>
      <w:proofErr w:type="spellStart"/>
      <w:r w:rsidRPr="009D3D72">
        <w:rPr>
          <w:color w:val="000000"/>
          <w:lang w:bidi="ru-RU"/>
        </w:rPr>
        <w:t>Россети</w:t>
      </w:r>
      <w:proofErr w:type="spellEnd"/>
      <w:r w:rsidRPr="009D3D72">
        <w:rPr>
          <w:color w:val="000000"/>
          <w:lang w:bidi="ru-RU"/>
        </w:rPr>
        <w:t xml:space="preserve"> Сибирь» в </w:t>
      </w:r>
      <w:proofErr w:type="gramStart"/>
      <w:r w:rsidRPr="009D3D72">
        <w:rPr>
          <w:color w:val="000000"/>
          <w:lang w:bidi="ru-RU"/>
        </w:rPr>
        <w:t>установленном</w:t>
      </w:r>
      <w:proofErr w:type="gramEnd"/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spacing w:before="0" w:after="0" w:line="322" w:lineRule="exact"/>
        <w:ind w:right="150"/>
      </w:pPr>
      <w:r w:rsidRPr="009D3D72">
        <w:rPr>
          <w:color w:val="000000"/>
          <w:lang w:bidi="ru-RU"/>
        </w:rPr>
        <w:t xml:space="preserve">законом </w:t>
      </w:r>
      <w:proofErr w:type="gramStart"/>
      <w:r w:rsidRPr="009D3D72">
        <w:rPr>
          <w:color w:val="000000"/>
          <w:lang w:bidi="ru-RU"/>
        </w:rPr>
        <w:t>порядке</w:t>
      </w:r>
      <w:proofErr w:type="gramEnd"/>
      <w:r w:rsidRPr="009D3D72">
        <w:rPr>
          <w:color w:val="000000"/>
          <w:lang w:bidi="ru-RU"/>
        </w:rPr>
        <w:t xml:space="preserve"> обеспечить: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1"/>
          <w:numId w:val="1"/>
        </w:numPr>
        <w:shd w:val="clear" w:color="auto" w:fill="auto"/>
        <w:tabs>
          <w:tab w:val="left" w:pos="468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>Осуществление публичного сервитута после внесения сведений о публичном сервитуте в Единый государственный реестр недвижимости;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1"/>
          <w:numId w:val="1"/>
        </w:numPr>
        <w:shd w:val="clear" w:color="auto" w:fill="auto"/>
        <w:tabs>
          <w:tab w:val="left" w:pos="468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>Обладатель публичного сервитута вправе до окончания срока публичного сервитута обратиться с ходатайством об установлении публичного сервитута на новый срок.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>Управлению по экономическому развитию и имущественным отношениям в установленном законом порядке обеспечить: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1"/>
          <w:numId w:val="1"/>
        </w:numPr>
        <w:shd w:val="clear" w:color="auto" w:fill="auto"/>
        <w:tabs>
          <w:tab w:val="left" w:pos="468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 xml:space="preserve">Направление копии постановления об установлении публичного сервитута в Управление </w:t>
      </w:r>
      <w:proofErr w:type="spellStart"/>
      <w:r w:rsidRPr="009D3D72">
        <w:rPr>
          <w:color w:val="000000"/>
          <w:lang w:bidi="ru-RU"/>
        </w:rPr>
        <w:t>Росреестра</w:t>
      </w:r>
      <w:proofErr w:type="spellEnd"/>
      <w:r w:rsidRPr="009D3D72">
        <w:rPr>
          <w:color w:val="000000"/>
          <w:lang w:bidi="ru-RU"/>
        </w:rPr>
        <w:t xml:space="preserve"> по Алтайскому краю.</w:t>
      </w: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numPr>
          <w:ilvl w:val="1"/>
          <w:numId w:val="1"/>
        </w:numPr>
        <w:shd w:val="clear" w:color="auto" w:fill="auto"/>
        <w:tabs>
          <w:tab w:val="left" w:pos="468"/>
        </w:tabs>
        <w:spacing w:before="0" w:after="0" w:line="322" w:lineRule="exact"/>
        <w:ind w:right="150"/>
      </w:pPr>
      <w:r w:rsidRPr="009D3D72">
        <w:rPr>
          <w:color w:val="000000"/>
          <w:lang w:bidi="ru-RU"/>
        </w:rPr>
        <w:t>Направление заявителю копии настоящего постановления;</w:t>
      </w:r>
    </w:p>
    <w:p w:rsidR="009D3D72" w:rsidRPr="00255BC5" w:rsidRDefault="009D3D72" w:rsidP="00255BC5">
      <w:pPr>
        <w:pStyle w:val="20"/>
        <w:framePr w:w="14323" w:h="12836" w:hRule="exact" w:wrap="none" w:vAnchor="page" w:hAnchor="page" w:x="1554" w:y="1"/>
        <w:numPr>
          <w:ilvl w:val="1"/>
          <w:numId w:val="1"/>
        </w:numPr>
        <w:shd w:val="clear" w:color="auto" w:fill="auto"/>
        <w:tabs>
          <w:tab w:val="left" w:pos="468"/>
        </w:tabs>
        <w:spacing w:before="0" w:after="0" w:line="298" w:lineRule="exact"/>
        <w:ind w:right="150"/>
      </w:pPr>
      <w:r w:rsidRPr="009D3D72">
        <w:rPr>
          <w:color w:val="000000"/>
          <w:lang w:bidi="ru-RU"/>
        </w:rPr>
        <w:t xml:space="preserve">Опубликовать настоящее постановление и разместить на официальном сайте администрации Краснощековского района в </w:t>
      </w:r>
      <w:proofErr w:type="spellStart"/>
      <w:r w:rsidRPr="009D3D72">
        <w:rPr>
          <w:color w:val="000000"/>
          <w:lang w:bidi="ru-RU"/>
        </w:rPr>
        <w:t>информационнотелекоммуникационной</w:t>
      </w:r>
      <w:proofErr w:type="spellEnd"/>
      <w:r w:rsidRPr="009D3D72">
        <w:rPr>
          <w:color w:val="000000"/>
          <w:lang w:bidi="ru-RU"/>
        </w:rPr>
        <w:t xml:space="preserve"> сети «Интернет».</w:t>
      </w:r>
    </w:p>
    <w:p w:rsidR="00255BC5" w:rsidRDefault="00255BC5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255BC5" w:rsidRDefault="00255BC5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255BC5" w:rsidRDefault="00255BC5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255BC5" w:rsidRDefault="00255BC5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255BC5" w:rsidRPr="009D3D72" w:rsidRDefault="00255BC5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</w:pP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</w:pPr>
      <w:r w:rsidRPr="009D3D72">
        <w:rPr>
          <w:color w:val="000000"/>
          <w:lang w:bidi="ru-RU"/>
        </w:rPr>
        <w:t xml:space="preserve">Глава района                                                                                              </w:t>
      </w:r>
      <w:r w:rsidR="00255BC5">
        <w:rPr>
          <w:color w:val="000000"/>
          <w:lang w:bidi="ru-RU"/>
        </w:rPr>
        <w:t xml:space="preserve">                                                                        </w:t>
      </w:r>
      <w:r w:rsidRPr="009D3D72">
        <w:rPr>
          <w:color w:val="000000"/>
          <w:lang w:bidi="ru-RU"/>
        </w:rPr>
        <w:t xml:space="preserve">А.Ю. </w:t>
      </w:r>
      <w:proofErr w:type="spellStart"/>
      <w:r w:rsidRPr="009D3D72">
        <w:rPr>
          <w:color w:val="000000"/>
          <w:lang w:bidi="ru-RU"/>
        </w:rPr>
        <w:t>Бобрышев</w:t>
      </w:r>
      <w:proofErr w:type="spellEnd"/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  <w:rPr>
          <w:color w:val="000000"/>
          <w:lang w:bidi="ru-RU"/>
        </w:rPr>
      </w:pPr>
    </w:p>
    <w:p w:rsidR="009D3D72" w:rsidRPr="009D3D72" w:rsidRDefault="009D3D72" w:rsidP="00255BC5">
      <w:pPr>
        <w:pStyle w:val="20"/>
        <w:framePr w:w="14323" w:h="12836" w:hRule="exact" w:wrap="none" w:vAnchor="page" w:hAnchor="page" w:x="1554" w:y="1"/>
        <w:shd w:val="clear" w:color="auto" w:fill="auto"/>
        <w:tabs>
          <w:tab w:val="left" w:pos="468"/>
        </w:tabs>
        <w:spacing w:before="0" w:after="0" w:line="298" w:lineRule="exact"/>
        <w:ind w:right="150"/>
      </w:pPr>
    </w:p>
    <w:p w:rsidR="009D3D72" w:rsidRPr="009D3D72" w:rsidRDefault="009D3D72" w:rsidP="009D3D72">
      <w:pPr>
        <w:ind w:right="-40"/>
        <w:rPr>
          <w:rFonts w:ascii="Times New Roman" w:hAnsi="Times New Roman" w:cs="Times New Roman"/>
          <w:sz w:val="2"/>
          <w:szCs w:val="2"/>
        </w:rPr>
      </w:pPr>
    </w:p>
    <w:p w:rsidR="00072CCA" w:rsidRPr="009D3D72" w:rsidRDefault="00072CCA" w:rsidP="009D3D72">
      <w:pPr>
        <w:ind w:right="-40"/>
        <w:rPr>
          <w:rFonts w:ascii="Times New Roman" w:hAnsi="Times New Roman" w:cs="Times New Roman"/>
        </w:rPr>
      </w:pPr>
    </w:p>
    <w:sectPr w:rsidR="00072CCA" w:rsidRPr="009D3D72" w:rsidSect="00E01C3D">
      <w:pgSz w:w="16840" w:h="2380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1BC7"/>
    <w:multiLevelType w:val="multilevel"/>
    <w:tmpl w:val="A48C1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>
    <w:useFELayout/>
  </w:compat>
  <w:rsids>
    <w:rsidRoot w:val="009D3D72"/>
    <w:rsid w:val="00072CCA"/>
    <w:rsid w:val="00255BC5"/>
    <w:rsid w:val="009D3D72"/>
    <w:rsid w:val="00C41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D3D7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D3D7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Другое_"/>
    <w:basedOn w:val="a0"/>
    <w:link w:val="a4"/>
    <w:rsid w:val="009D3D72"/>
    <w:rPr>
      <w:rFonts w:ascii="Times New Roman" w:eastAsia="Times New Roman" w:hAnsi="Times New Roman" w:cs="Times New Roman"/>
      <w:sz w:val="20"/>
      <w:szCs w:val="20"/>
      <w:shd w:val="clear" w:color="auto" w:fill="FFFFFF"/>
      <w:lang w:val="en-US" w:eastAsia="en-US" w:bidi="en-US"/>
    </w:rPr>
  </w:style>
  <w:style w:type="character" w:customStyle="1" w:styleId="FranklinGothicDemi14pt">
    <w:name w:val="Другое + Franklin Gothic Demi;14 pt"/>
    <w:basedOn w:val="a3"/>
    <w:rsid w:val="009D3D72"/>
    <w:rPr>
      <w:rFonts w:ascii="Franklin Gothic Demi" w:eastAsia="Franklin Gothic Demi" w:hAnsi="Franklin Gothic Demi" w:cs="Franklin Gothic Demi"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FranklinGothicDemi17pt-2pt">
    <w:name w:val="Другое + Franklin Gothic Demi;17 pt;Курсив;Интервал -2 pt"/>
    <w:basedOn w:val="a3"/>
    <w:rsid w:val="009D3D72"/>
    <w:rPr>
      <w:rFonts w:ascii="Franklin Gothic Demi" w:eastAsia="Franklin Gothic Demi" w:hAnsi="Franklin Gothic Demi" w:cs="Franklin Gothic Demi"/>
      <w:i/>
      <w:iCs/>
      <w:color w:val="000000"/>
      <w:spacing w:val="-40"/>
      <w:w w:val="100"/>
      <w:position w:val="0"/>
      <w:sz w:val="34"/>
      <w:szCs w:val="34"/>
    </w:rPr>
  </w:style>
  <w:style w:type="character" w:customStyle="1" w:styleId="3">
    <w:name w:val="Основной текст (3)_"/>
    <w:basedOn w:val="a0"/>
    <w:rsid w:val="009D3D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50"/>
      <w:sz w:val="18"/>
      <w:szCs w:val="18"/>
      <w:u w:val="none"/>
    </w:rPr>
  </w:style>
  <w:style w:type="character" w:customStyle="1" w:styleId="30">
    <w:name w:val="Основной текст (3)"/>
    <w:basedOn w:val="3"/>
    <w:rsid w:val="009D3D72"/>
    <w:rPr>
      <w:color w:val="000000"/>
      <w:spacing w:val="0"/>
      <w:position w:val="0"/>
      <w:lang w:val="ru-RU" w:eastAsia="ru-RU" w:bidi="ru-RU"/>
    </w:rPr>
  </w:style>
  <w:style w:type="paragraph" w:customStyle="1" w:styleId="10">
    <w:name w:val="Заголовок №1"/>
    <w:basedOn w:val="a"/>
    <w:link w:val="1"/>
    <w:rsid w:val="009D3D72"/>
    <w:pPr>
      <w:widowControl w:val="0"/>
      <w:shd w:val="clear" w:color="auto" w:fill="FFFFFF"/>
      <w:spacing w:after="420" w:line="32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9D3D72"/>
    <w:pPr>
      <w:widowControl w:val="0"/>
      <w:shd w:val="clear" w:color="auto" w:fill="FFFFFF"/>
      <w:spacing w:before="960" w:after="18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Другое"/>
    <w:basedOn w:val="a"/>
    <w:link w:val="a3"/>
    <w:rsid w:val="009D3D7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9D3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706</Words>
  <Characters>4025</Characters>
  <Application>Microsoft Office Word</Application>
  <DocSecurity>0</DocSecurity>
  <Lines>33</Lines>
  <Paragraphs>9</Paragraphs>
  <ScaleCrop>false</ScaleCrop>
  <Company>Romeo1994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yurist</dc:creator>
  <cp:keywords/>
  <dc:description/>
  <cp:lastModifiedBy>Tatyana yurist</cp:lastModifiedBy>
  <cp:revision>3</cp:revision>
  <dcterms:created xsi:type="dcterms:W3CDTF">2021-02-16T07:41:00Z</dcterms:created>
  <dcterms:modified xsi:type="dcterms:W3CDTF">2021-02-16T07:54:00Z</dcterms:modified>
</cp:coreProperties>
</file>