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0A2678" w:rsidRDefault="000A2678" w:rsidP="003F465A">
      <w:pPr>
        <w:widowControl w:val="0"/>
        <w:jc w:val="center"/>
        <w:rPr>
          <w:b/>
          <w:sz w:val="28"/>
          <w:szCs w:val="20"/>
        </w:rPr>
      </w:pPr>
    </w:p>
    <w:p w:rsidR="003F465A" w:rsidRPr="000A2678" w:rsidRDefault="003F465A" w:rsidP="003F465A">
      <w:pPr>
        <w:widowControl w:val="0"/>
        <w:jc w:val="center"/>
        <w:rPr>
          <w:rFonts w:ascii="Arial" w:hAnsi="Arial" w:cs="Arial"/>
        </w:rPr>
      </w:pPr>
      <w:r w:rsidRPr="000A2678">
        <w:rPr>
          <w:rFonts w:ascii="Arial" w:hAnsi="Arial" w:cs="Arial"/>
        </w:rPr>
        <w:t>АД</w:t>
      </w:r>
      <w:r w:rsidR="000A2678">
        <w:rPr>
          <w:rFonts w:ascii="Arial" w:hAnsi="Arial" w:cs="Arial"/>
        </w:rPr>
        <w:t xml:space="preserve">МИНИСТРАЦИЯ  ВЕРХ-КАМЫШЕНСКОГО  </w:t>
      </w:r>
      <w:r w:rsidR="00C46096">
        <w:rPr>
          <w:rFonts w:ascii="Arial" w:hAnsi="Arial" w:cs="Arial"/>
        </w:rPr>
        <w:t>СЕЛЬСОВЕТА</w:t>
      </w:r>
    </w:p>
    <w:p w:rsidR="003F465A" w:rsidRPr="000A2678" w:rsidRDefault="00C46096" w:rsidP="003F465A">
      <w:pPr>
        <w:widowControl w:val="0"/>
        <w:jc w:val="center"/>
        <w:rPr>
          <w:rFonts w:ascii="Arial" w:hAnsi="Arial" w:cs="Arial"/>
        </w:rPr>
      </w:pPr>
      <w:r>
        <w:rPr>
          <w:rFonts w:ascii="Arial" w:hAnsi="Arial" w:cs="Arial"/>
        </w:rPr>
        <w:t xml:space="preserve">КРАСНОЩЁКОВСКОГО РАЙОНА </w:t>
      </w:r>
      <w:r w:rsidR="003F465A" w:rsidRPr="000A2678">
        <w:rPr>
          <w:rFonts w:ascii="Arial" w:hAnsi="Arial" w:cs="Arial"/>
        </w:rPr>
        <w:t>АЛТАЙСК</w:t>
      </w:r>
      <w:r w:rsidR="003F465A" w:rsidRPr="000A2678">
        <w:rPr>
          <w:rFonts w:ascii="Arial" w:hAnsi="Arial" w:cs="Arial"/>
        </w:rPr>
        <w:t>О</w:t>
      </w:r>
      <w:r w:rsidR="003F465A" w:rsidRPr="000A2678">
        <w:rPr>
          <w:rFonts w:ascii="Arial" w:hAnsi="Arial" w:cs="Arial"/>
        </w:rPr>
        <w:t>ГО КРАЯ</w:t>
      </w:r>
    </w:p>
    <w:p w:rsidR="003F465A" w:rsidRPr="000A2678" w:rsidRDefault="003F465A" w:rsidP="003F465A">
      <w:pPr>
        <w:widowControl w:val="0"/>
        <w:ind w:left="3600"/>
        <w:rPr>
          <w:rFonts w:ascii="Arial" w:hAnsi="Arial" w:cs="Arial"/>
        </w:rPr>
      </w:pPr>
      <w:r w:rsidRPr="000A2678">
        <w:rPr>
          <w:rFonts w:ascii="Arial" w:hAnsi="Arial" w:cs="Arial"/>
        </w:rPr>
        <w:t xml:space="preserve">   </w:t>
      </w:r>
    </w:p>
    <w:p w:rsidR="003F465A" w:rsidRPr="000A2678" w:rsidRDefault="003F465A" w:rsidP="003F465A">
      <w:pPr>
        <w:widowControl w:val="0"/>
        <w:jc w:val="center"/>
        <w:rPr>
          <w:rFonts w:ascii="Arial" w:hAnsi="Arial" w:cs="Arial"/>
        </w:rPr>
      </w:pPr>
      <w:r w:rsidRPr="000A2678">
        <w:rPr>
          <w:rFonts w:ascii="Arial" w:hAnsi="Arial" w:cs="Arial"/>
        </w:rPr>
        <w:t xml:space="preserve">ПОСТАНОВЛЕНИЕ </w:t>
      </w:r>
    </w:p>
    <w:p w:rsidR="003F465A" w:rsidRPr="000A2678" w:rsidRDefault="003F465A" w:rsidP="003F465A">
      <w:pPr>
        <w:widowControl w:val="0"/>
        <w:rPr>
          <w:rFonts w:ascii="Arial" w:hAnsi="Arial" w:cs="Arial"/>
          <w:b/>
        </w:rPr>
      </w:pPr>
    </w:p>
    <w:p w:rsidR="003F465A" w:rsidRPr="000A2678" w:rsidRDefault="00C46096" w:rsidP="003F465A">
      <w:pPr>
        <w:widowControl w:val="0"/>
        <w:rPr>
          <w:rFonts w:ascii="Arial" w:hAnsi="Arial" w:cs="Arial"/>
        </w:rPr>
      </w:pPr>
      <w:r>
        <w:rPr>
          <w:rFonts w:ascii="Arial" w:hAnsi="Arial" w:cs="Arial"/>
        </w:rPr>
        <w:t>от  10 ноября 2020 года №  29                                            с</w:t>
      </w:r>
      <w:proofErr w:type="gramStart"/>
      <w:r>
        <w:rPr>
          <w:rFonts w:ascii="Arial" w:hAnsi="Arial" w:cs="Arial"/>
        </w:rPr>
        <w:t>.В</w:t>
      </w:r>
      <w:proofErr w:type="gramEnd"/>
      <w:r>
        <w:rPr>
          <w:rFonts w:ascii="Arial" w:hAnsi="Arial" w:cs="Arial"/>
        </w:rPr>
        <w:t>ерх-Камышенка</w:t>
      </w:r>
      <w:r w:rsidR="003F465A" w:rsidRPr="000A2678">
        <w:rPr>
          <w:rFonts w:ascii="Arial" w:hAnsi="Arial" w:cs="Arial"/>
        </w:rPr>
        <w:t xml:space="preserve"> </w:t>
      </w:r>
    </w:p>
    <w:p w:rsidR="003F465A" w:rsidRPr="000A2678" w:rsidRDefault="003F465A" w:rsidP="003F465A">
      <w:pPr>
        <w:widowControl w:val="0"/>
        <w:tabs>
          <w:tab w:val="left" w:pos="4253"/>
        </w:tabs>
        <w:jc w:val="both"/>
        <w:rPr>
          <w:rFonts w:ascii="Arial" w:hAnsi="Arial" w:cs="Arial"/>
        </w:rPr>
      </w:pPr>
    </w:p>
    <w:p w:rsidR="003F465A" w:rsidRPr="000A2678" w:rsidRDefault="003F465A" w:rsidP="003F465A">
      <w:pPr>
        <w:autoSpaceDE w:val="0"/>
        <w:autoSpaceDN w:val="0"/>
        <w:adjustRightInd w:val="0"/>
        <w:ind w:right="5034"/>
        <w:jc w:val="both"/>
        <w:rPr>
          <w:rFonts w:ascii="Arial" w:hAnsi="Arial" w:cs="Arial"/>
        </w:rPr>
      </w:pPr>
      <w:r w:rsidRPr="000A2678">
        <w:rPr>
          <w:rFonts w:ascii="Arial" w:hAnsi="Arial" w:cs="Arial"/>
        </w:rPr>
        <w:t xml:space="preserve">Об утверждении Порядка использования юридическими лицами и населением объектов спорта, находящихся в муниципальной собственности </w:t>
      </w:r>
    </w:p>
    <w:p w:rsidR="003F465A" w:rsidRPr="000A2678" w:rsidRDefault="003F465A" w:rsidP="003F465A">
      <w:pPr>
        <w:widowControl w:val="0"/>
        <w:tabs>
          <w:tab w:val="left" w:pos="5387"/>
        </w:tabs>
        <w:spacing w:line="240" w:lineRule="exact"/>
        <w:ind w:right="3969"/>
        <w:jc w:val="both"/>
        <w:rPr>
          <w:rFonts w:ascii="Arial" w:hAnsi="Arial" w:cs="Arial"/>
          <w:b/>
        </w:rPr>
      </w:pPr>
    </w:p>
    <w:p w:rsidR="003F465A" w:rsidRPr="000A2678" w:rsidRDefault="003F465A" w:rsidP="003F465A">
      <w:pPr>
        <w:widowControl w:val="0"/>
        <w:tabs>
          <w:tab w:val="left" w:pos="5387"/>
        </w:tabs>
        <w:ind w:right="3969"/>
        <w:jc w:val="both"/>
        <w:rPr>
          <w:rFonts w:ascii="Arial" w:hAnsi="Arial" w:cs="Arial"/>
          <w:b/>
        </w:rPr>
      </w:pPr>
    </w:p>
    <w:p w:rsidR="003F465A" w:rsidRPr="000A2678" w:rsidRDefault="003F465A" w:rsidP="003F465A">
      <w:pPr>
        <w:autoSpaceDE w:val="0"/>
        <w:autoSpaceDN w:val="0"/>
        <w:adjustRightInd w:val="0"/>
        <w:jc w:val="both"/>
        <w:rPr>
          <w:rFonts w:ascii="Arial" w:hAnsi="Arial" w:cs="Arial"/>
        </w:rPr>
      </w:pPr>
      <w:r w:rsidRPr="000A2678">
        <w:rPr>
          <w:rFonts w:ascii="Arial" w:hAnsi="Arial" w:cs="Arial"/>
        </w:rPr>
        <w:tab/>
      </w:r>
      <w:proofErr w:type="gramStart"/>
      <w:r w:rsidRPr="000A2678">
        <w:rPr>
          <w:rFonts w:ascii="Arial" w:hAnsi="Arial" w:cs="Arial"/>
        </w:rPr>
        <w:t xml:space="preserve">В соответствии с федеральными законами от 04.12.2007 </w:t>
      </w:r>
      <w:hyperlink r:id="rId4" w:history="1">
        <w:r w:rsidRPr="000A2678">
          <w:rPr>
            <w:rFonts w:ascii="Arial" w:hAnsi="Arial" w:cs="Arial"/>
          </w:rPr>
          <w:t>№329-ФЗ</w:t>
        </w:r>
      </w:hyperlink>
      <w:r w:rsidRPr="000A2678">
        <w:rPr>
          <w:rFonts w:ascii="Arial" w:hAnsi="Arial" w:cs="Arial"/>
        </w:rPr>
        <w:t xml:space="preserve"> «О физической культуре и спорте в Российской Федерации», от 29.12.2012 </w:t>
      </w:r>
      <w:hyperlink r:id="rId5" w:history="1">
        <w:r w:rsidRPr="000A2678">
          <w:rPr>
            <w:rFonts w:ascii="Arial" w:hAnsi="Arial" w:cs="Arial"/>
          </w:rPr>
          <w:t>№273-ФЗ</w:t>
        </w:r>
      </w:hyperlink>
      <w:r w:rsidRPr="000A2678">
        <w:rPr>
          <w:rFonts w:ascii="Arial" w:hAnsi="Arial" w:cs="Arial"/>
        </w:rPr>
        <w:t xml:space="preserve"> «Об образовании в Российской Федерации», </w:t>
      </w:r>
      <w:hyperlink r:id="rId6" w:history="1">
        <w:r w:rsidRPr="000A2678">
          <w:rPr>
            <w:rFonts w:ascii="Arial" w:hAnsi="Arial" w:cs="Arial"/>
          </w:rPr>
          <w:t>абзацем 6 подпункта «а» пункта 2</w:t>
        </w:r>
      </w:hyperlink>
      <w:r w:rsidRPr="000A2678">
        <w:rPr>
          <w:rFonts w:ascii="Arial" w:hAnsi="Arial" w:cs="Arial"/>
        </w:rPr>
        <w:t xml:space="preserve">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w:t>
      </w:r>
      <w:proofErr w:type="gramEnd"/>
      <w:r w:rsidRPr="000A2678">
        <w:rPr>
          <w:rFonts w:ascii="Arial" w:hAnsi="Arial" w:cs="Arial"/>
        </w:rPr>
        <w:t xml:space="preserve"> №405 «Об утверждении Порядка использования юридическими лицами и населением объектов спорта, находящихся в государственной собственности Алтайского края»,</w:t>
      </w:r>
      <w:r w:rsidR="00C46096">
        <w:rPr>
          <w:rFonts w:ascii="Arial" w:hAnsi="Arial" w:cs="Arial"/>
        </w:rPr>
        <w:t xml:space="preserve"> Уставом  муниципального образования </w:t>
      </w:r>
      <w:proofErr w:type="spellStart"/>
      <w:r w:rsidR="00C46096">
        <w:rPr>
          <w:rFonts w:ascii="Arial" w:hAnsi="Arial" w:cs="Arial"/>
        </w:rPr>
        <w:t>Верх-Камышенский</w:t>
      </w:r>
      <w:proofErr w:type="spellEnd"/>
      <w:r w:rsidR="00C46096">
        <w:rPr>
          <w:rFonts w:ascii="Arial" w:hAnsi="Arial" w:cs="Arial"/>
        </w:rPr>
        <w:t xml:space="preserve"> сельсовет </w:t>
      </w:r>
      <w:proofErr w:type="spellStart"/>
      <w:r w:rsidR="00C46096">
        <w:rPr>
          <w:rFonts w:ascii="Arial" w:hAnsi="Arial" w:cs="Arial"/>
        </w:rPr>
        <w:t>Краснощёковского</w:t>
      </w:r>
      <w:proofErr w:type="spellEnd"/>
      <w:r w:rsidR="00C46096">
        <w:rPr>
          <w:rFonts w:ascii="Arial" w:hAnsi="Arial" w:cs="Arial"/>
        </w:rPr>
        <w:t xml:space="preserve"> района Алтайского края</w:t>
      </w:r>
    </w:p>
    <w:p w:rsidR="003F465A" w:rsidRPr="000A2678" w:rsidRDefault="003F465A" w:rsidP="003F465A">
      <w:pPr>
        <w:autoSpaceDE w:val="0"/>
        <w:autoSpaceDN w:val="0"/>
        <w:adjustRightInd w:val="0"/>
        <w:jc w:val="center"/>
        <w:rPr>
          <w:rFonts w:ascii="Arial" w:hAnsi="Arial" w:cs="Arial"/>
        </w:rPr>
      </w:pPr>
      <w:r w:rsidRPr="000A2678">
        <w:rPr>
          <w:rFonts w:ascii="Arial" w:hAnsi="Arial" w:cs="Arial"/>
        </w:rPr>
        <w:t>ПОСТАНОВЛЯЮ:</w:t>
      </w:r>
    </w:p>
    <w:p w:rsidR="003F465A" w:rsidRPr="000A2678" w:rsidRDefault="003F465A" w:rsidP="003F465A">
      <w:pPr>
        <w:autoSpaceDE w:val="0"/>
        <w:autoSpaceDN w:val="0"/>
        <w:adjustRightInd w:val="0"/>
        <w:jc w:val="center"/>
        <w:rPr>
          <w:rFonts w:ascii="Arial" w:hAnsi="Arial" w:cs="Arial"/>
        </w:rPr>
      </w:pPr>
    </w:p>
    <w:p w:rsidR="003F465A" w:rsidRPr="000A2678" w:rsidRDefault="003F465A" w:rsidP="003F465A">
      <w:pPr>
        <w:autoSpaceDE w:val="0"/>
        <w:autoSpaceDN w:val="0"/>
        <w:adjustRightInd w:val="0"/>
        <w:ind w:right="-6"/>
        <w:jc w:val="both"/>
        <w:rPr>
          <w:rFonts w:ascii="Arial" w:hAnsi="Arial" w:cs="Arial"/>
        </w:rPr>
      </w:pPr>
      <w:r w:rsidRPr="000A2678">
        <w:rPr>
          <w:rFonts w:ascii="Arial" w:hAnsi="Arial" w:cs="Arial"/>
        </w:rPr>
        <w:tab/>
        <w:t>1. Утвердить Порядок использования юридическими лицами и населением объектов спорта, находящихся в муниципальной собственности Алтайского края.</w:t>
      </w:r>
    </w:p>
    <w:p w:rsidR="003F465A" w:rsidRPr="000A2678" w:rsidRDefault="003F465A" w:rsidP="003F465A">
      <w:pPr>
        <w:widowControl w:val="0"/>
        <w:ind w:firstLine="539"/>
        <w:jc w:val="both"/>
        <w:rPr>
          <w:rFonts w:ascii="Arial" w:hAnsi="Arial" w:cs="Arial"/>
        </w:rPr>
      </w:pPr>
      <w:r w:rsidRPr="000A2678">
        <w:rPr>
          <w:rFonts w:ascii="Arial" w:hAnsi="Arial" w:cs="Arial"/>
        </w:rPr>
        <w:t>2</w:t>
      </w:r>
      <w:r w:rsidR="00C46096">
        <w:rPr>
          <w:rFonts w:ascii="Arial" w:hAnsi="Arial" w:cs="Arial"/>
        </w:rPr>
        <w:t>. Обнародовать</w:t>
      </w:r>
      <w:r w:rsidRPr="000A2678">
        <w:rPr>
          <w:rFonts w:ascii="Arial" w:hAnsi="Arial" w:cs="Arial"/>
        </w:rPr>
        <w:t xml:space="preserve"> настоящее п</w:t>
      </w:r>
      <w:r w:rsidR="00C46096">
        <w:rPr>
          <w:rFonts w:ascii="Arial" w:hAnsi="Arial" w:cs="Arial"/>
        </w:rPr>
        <w:t>остановление в установленном порядке</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3</w:t>
      </w:r>
      <w:r w:rsidR="00C46096">
        <w:rPr>
          <w:rFonts w:ascii="Arial" w:hAnsi="Arial" w:cs="Arial"/>
        </w:rPr>
        <w:t>.</w:t>
      </w:r>
      <w:proofErr w:type="gramStart"/>
      <w:r w:rsidRPr="000A2678">
        <w:rPr>
          <w:rFonts w:ascii="Arial" w:hAnsi="Arial" w:cs="Arial"/>
        </w:rPr>
        <w:t>Контроль за</w:t>
      </w:r>
      <w:proofErr w:type="gramEnd"/>
      <w:r w:rsidRPr="000A2678">
        <w:rPr>
          <w:rFonts w:ascii="Arial" w:hAnsi="Arial" w:cs="Arial"/>
        </w:rPr>
        <w:t xml:space="preserve"> исполнением настоящего постановления</w:t>
      </w:r>
      <w:r w:rsidR="00C46096">
        <w:rPr>
          <w:rFonts w:ascii="Arial" w:hAnsi="Arial" w:cs="Arial"/>
        </w:rPr>
        <w:t xml:space="preserve"> оставляю за собой.</w:t>
      </w:r>
    </w:p>
    <w:p w:rsidR="003F465A" w:rsidRDefault="003F465A" w:rsidP="003F465A">
      <w:pPr>
        <w:widowControl w:val="0"/>
        <w:rPr>
          <w:rFonts w:ascii="Arial" w:hAnsi="Arial" w:cs="Arial"/>
        </w:rPr>
      </w:pPr>
    </w:p>
    <w:p w:rsidR="0070236B" w:rsidRDefault="0070236B" w:rsidP="003F465A">
      <w:pPr>
        <w:widowControl w:val="0"/>
        <w:rPr>
          <w:rFonts w:ascii="Arial" w:hAnsi="Arial" w:cs="Arial"/>
        </w:rPr>
      </w:pPr>
    </w:p>
    <w:p w:rsidR="0070236B" w:rsidRDefault="0070236B" w:rsidP="003F465A">
      <w:pPr>
        <w:widowControl w:val="0"/>
        <w:rPr>
          <w:rFonts w:ascii="Arial" w:hAnsi="Arial" w:cs="Arial"/>
        </w:rPr>
      </w:pPr>
    </w:p>
    <w:p w:rsidR="0070236B" w:rsidRDefault="0070236B" w:rsidP="003F465A">
      <w:pPr>
        <w:widowControl w:val="0"/>
        <w:rPr>
          <w:rFonts w:ascii="Arial" w:hAnsi="Arial" w:cs="Arial"/>
        </w:rPr>
      </w:pPr>
    </w:p>
    <w:p w:rsidR="0070236B" w:rsidRPr="000A2678" w:rsidRDefault="0070236B" w:rsidP="003F465A">
      <w:pPr>
        <w:widowControl w:val="0"/>
        <w:rPr>
          <w:rFonts w:ascii="Arial" w:hAnsi="Arial" w:cs="Arial"/>
        </w:rPr>
      </w:pPr>
    </w:p>
    <w:p w:rsidR="003F465A" w:rsidRPr="000A2678" w:rsidRDefault="003F465A" w:rsidP="003F465A">
      <w:pPr>
        <w:widowControl w:val="0"/>
        <w:rPr>
          <w:rFonts w:ascii="Arial" w:hAnsi="Arial" w:cs="Arial"/>
        </w:rPr>
      </w:pPr>
    </w:p>
    <w:p w:rsidR="0070236B" w:rsidRDefault="0070236B" w:rsidP="0070236B">
      <w:pPr>
        <w:widowControl w:val="0"/>
        <w:rPr>
          <w:rFonts w:ascii="Arial" w:hAnsi="Arial" w:cs="Arial"/>
        </w:rPr>
      </w:pPr>
      <w:r>
        <w:rPr>
          <w:rFonts w:ascii="Arial" w:hAnsi="Arial" w:cs="Arial"/>
        </w:rPr>
        <w:t xml:space="preserve">                 </w:t>
      </w:r>
      <w:r w:rsidR="003F465A" w:rsidRPr="000A2678">
        <w:rPr>
          <w:rFonts w:ascii="Arial" w:hAnsi="Arial" w:cs="Arial"/>
        </w:rPr>
        <w:t xml:space="preserve">Глава   </w:t>
      </w:r>
      <w:r>
        <w:rPr>
          <w:rFonts w:ascii="Arial" w:hAnsi="Arial" w:cs="Arial"/>
        </w:rPr>
        <w:t>Администрации</w:t>
      </w:r>
    </w:p>
    <w:p w:rsidR="003F465A" w:rsidRPr="000A2678" w:rsidRDefault="0070236B" w:rsidP="0070236B">
      <w:pPr>
        <w:widowControl w:val="0"/>
        <w:rPr>
          <w:rFonts w:ascii="Arial" w:hAnsi="Arial" w:cs="Arial"/>
        </w:rPr>
      </w:pPr>
      <w:r>
        <w:rPr>
          <w:rFonts w:ascii="Arial" w:hAnsi="Arial" w:cs="Arial"/>
        </w:rPr>
        <w:t xml:space="preserve">                 </w:t>
      </w:r>
      <w:proofErr w:type="spellStart"/>
      <w:r>
        <w:rPr>
          <w:rFonts w:ascii="Arial" w:hAnsi="Arial" w:cs="Arial"/>
        </w:rPr>
        <w:t>Верх-Камышенского</w:t>
      </w:r>
      <w:proofErr w:type="spellEnd"/>
      <w:r>
        <w:rPr>
          <w:rFonts w:ascii="Arial" w:hAnsi="Arial" w:cs="Arial"/>
        </w:rPr>
        <w:t xml:space="preserve"> сельсовета                                           </w:t>
      </w:r>
      <w:proofErr w:type="spellStart"/>
      <w:r>
        <w:rPr>
          <w:rFonts w:ascii="Arial" w:hAnsi="Arial" w:cs="Arial"/>
        </w:rPr>
        <w:t>В.А.Кретинин</w:t>
      </w:r>
      <w:proofErr w:type="spellEnd"/>
      <w:r w:rsidR="003F465A" w:rsidRPr="000A2678">
        <w:rPr>
          <w:rFonts w:ascii="Arial" w:hAnsi="Arial" w:cs="Arial"/>
        </w:rPr>
        <w:t xml:space="preserve">                  </w:t>
      </w:r>
      <w:r>
        <w:rPr>
          <w:rFonts w:ascii="Arial" w:hAnsi="Arial" w:cs="Arial"/>
        </w:rPr>
        <w:t xml:space="preserve"> </w:t>
      </w:r>
    </w:p>
    <w:p w:rsidR="003F465A" w:rsidRPr="000A2678" w:rsidRDefault="003F465A" w:rsidP="003F465A">
      <w:pPr>
        <w:widowControl w:val="0"/>
        <w:ind w:left="5664"/>
        <w:rPr>
          <w:rFonts w:ascii="Arial" w:hAnsi="Arial" w:cs="Arial"/>
        </w:rPr>
        <w:sectPr w:rsidR="003F465A" w:rsidRPr="000A2678" w:rsidSect="00B31406">
          <w:headerReference w:type="even" r:id="rId7"/>
          <w:headerReference w:type="default" r:id="rId8"/>
          <w:headerReference w:type="first" r:id="rId9"/>
          <w:pgSz w:w="11906" w:h="16838" w:code="9"/>
          <w:pgMar w:top="1134" w:right="851" w:bottom="1134" w:left="1701" w:header="709" w:footer="709" w:gutter="0"/>
          <w:cols w:space="708"/>
          <w:titlePg/>
          <w:docGrid w:linePitch="360"/>
        </w:sectPr>
      </w:pPr>
    </w:p>
    <w:p w:rsidR="003F465A" w:rsidRPr="000A2678" w:rsidRDefault="003F465A" w:rsidP="003F465A">
      <w:pPr>
        <w:widowControl w:val="0"/>
        <w:spacing w:line="240" w:lineRule="exact"/>
        <w:ind w:left="5664"/>
        <w:rPr>
          <w:rFonts w:ascii="Arial" w:hAnsi="Arial" w:cs="Arial"/>
        </w:rPr>
      </w:pPr>
      <w:r w:rsidRPr="000A2678">
        <w:rPr>
          <w:rFonts w:ascii="Arial" w:hAnsi="Arial" w:cs="Arial"/>
        </w:rPr>
        <w:lastRenderedPageBreak/>
        <w:t xml:space="preserve">Приложение </w:t>
      </w:r>
    </w:p>
    <w:p w:rsidR="003F465A" w:rsidRPr="000A2678" w:rsidRDefault="003F465A" w:rsidP="003F465A">
      <w:pPr>
        <w:widowControl w:val="0"/>
        <w:spacing w:line="240" w:lineRule="exact"/>
        <w:ind w:left="5664"/>
        <w:rPr>
          <w:rFonts w:ascii="Arial" w:hAnsi="Arial" w:cs="Arial"/>
        </w:rPr>
      </w:pPr>
      <w:r w:rsidRPr="000A2678">
        <w:rPr>
          <w:rFonts w:ascii="Arial" w:hAnsi="Arial" w:cs="Arial"/>
        </w:rPr>
        <w:t>к постановлению</w:t>
      </w:r>
    </w:p>
    <w:p w:rsidR="003F465A" w:rsidRPr="000A2678" w:rsidRDefault="0070236B" w:rsidP="003F465A">
      <w:pPr>
        <w:widowControl w:val="0"/>
        <w:ind w:left="5664"/>
        <w:rPr>
          <w:rFonts w:ascii="Arial" w:hAnsi="Arial" w:cs="Arial"/>
        </w:rPr>
      </w:pPr>
      <w:r>
        <w:rPr>
          <w:rFonts w:ascii="Arial" w:hAnsi="Arial" w:cs="Arial"/>
        </w:rPr>
        <w:t>от 10.11.2020 № 29</w:t>
      </w:r>
    </w:p>
    <w:p w:rsidR="003F465A" w:rsidRPr="000A2678" w:rsidRDefault="003F465A" w:rsidP="003F465A">
      <w:pPr>
        <w:widowControl w:val="0"/>
        <w:jc w:val="center"/>
        <w:rPr>
          <w:rFonts w:ascii="Arial" w:hAnsi="Arial" w:cs="Arial"/>
        </w:rPr>
      </w:pPr>
    </w:p>
    <w:p w:rsidR="003F465A" w:rsidRPr="000A2678" w:rsidRDefault="003F465A" w:rsidP="003F465A">
      <w:pPr>
        <w:widowControl w:val="0"/>
        <w:jc w:val="center"/>
        <w:rPr>
          <w:rFonts w:ascii="Arial" w:hAnsi="Arial" w:cs="Arial"/>
        </w:rPr>
      </w:pPr>
    </w:p>
    <w:p w:rsidR="003F465A" w:rsidRPr="000A2678" w:rsidRDefault="003F465A" w:rsidP="003F465A">
      <w:pPr>
        <w:autoSpaceDE w:val="0"/>
        <w:autoSpaceDN w:val="0"/>
        <w:adjustRightInd w:val="0"/>
        <w:ind w:right="-6"/>
        <w:jc w:val="center"/>
        <w:rPr>
          <w:rFonts w:ascii="Arial" w:hAnsi="Arial" w:cs="Arial"/>
        </w:rPr>
      </w:pPr>
      <w:r w:rsidRPr="000A2678">
        <w:rPr>
          <w:rFonts w:ascii="Arial" w:hAnsi="Arial" w:cs="Arial"/>
        </w:rPr>
        <w:t>ПОРЯДОК</w:t>
      </w:r>
    </w:p>
    <w:p w:rsidR="003F465A" w:rsidRPr="000A2678" w:rsidRDefault="003F465A" w:rsidP="003F465A">
      <w:pPr>
        <w:autoSpaceDE w:val="0"/>
        <w:autoSpaceDN w:val="0"/>
        <w:adjustRightInd w:val="0"/>
        <w:ind w:right="-6"/>
        <w:jc w:val="center"/>
        <w:rPr>
          <w:rFonts w:ascii="Arial" w:hAnsi="Arial" w:cs="Arial"/>
        </w:rPr>
      </w:pPr>
      <w:r w:rsidRPr="000A2678">
        <w:rPr>
          <w:rFonts w:ascii="Arial" w:hAnsi="Arial" w:cs="Arial"/>
        </w:rPr>
        <w:t xml:space="preserve"> использования юридическими лицами и населением объектов спорта, находящихся в муниципальной собственности </w:t>
      </w:r>
    </w:p>
    <w:p w:rsidR="003F465A" w:rsidRPr="000A2678" w:rsidRDefault="003F465A" w:rsidP="003F465A">
      <w:pPr>
        <w:pStyle w:val="ConsPlusDocList"/>
        <w:widowControl w:val="0"/>
        <w:tabs>
          <w:tab w:val="left" w:pos="1005"/>
        </w:tabs>
        <w:ind w:firstLine="705"/>
        <w:jc w:val="both"/>
        <w:rPr>
          <w:rFonts w:ascii="Arial" w:hAnsi="Arial" w:cs="Arial"/>
          <w:sz w:val="24"/>
          <w:szCs w:val="24"/>
        </w:rPr>
      </w:pPr>
    </w:p>
    <w:p w:rsidR="003F465A" w:rsidRPr="000A2678" w:rsidRDefault="003F465A" w:rsidP="003F465A">
      <w:pPr>
        <w:autoSpaceDE w:val="0"/>
        <w:autoSpaceDN w:val="0"/>
        <w:adjustRightInd w:val="0"/>
        <w:jc w:val="both"/>
        <w:rPr>
          <w:rFonts w:ascii="Arial" w:hAnsi="Arial" w:cs="Arial"/>
        </w:rPr>
      </w:pPr>
      <w:bookmarkStart w:id="0" w:name="Par0"/>
      <w:bookmarkEnd w:id="0"/>
      <w:r w:rsidRPr="000A2678">
        <w:rPr>
          <w:rFonts w:ascii="Arial" w:hAnsi="Arial" w:cs="Arial"/>
        </w:rPr>
        <w:tab/>
        <w:t>1. Настоящий Порядок регулирует вопросы предоставления  юридическим лицам и населению (физическим лицам, в том числе индивидуальным предпринимателям) объектов спорта и спортивных сооружений (далее - объекты спорта), находящихся в муниципальной собственности, в целях удовлетворения потребностей в поддержании и укреплении здоровья, физической реабилитации и проведения физкультурно-оздоровительного и спортивного досуга.</w:t>
      </w:r>
    </w:p>
    <w:p w:rsidR="003F465A" w:rsidRPr="000A2678" w:rsidRDefault="003F465A" w:rsidP="003F465A">
      <w:pPr>
        <w:autoSpaceDE w:val="0"/>
        <w:autoSpaceDN w:val="0"/>
        <w:adjustRightInd w:val="0"/>
        <w:ind w:firstLine="540"/>
        <w:jc w:val="both"/>
        <w:rPr>
          <w:rFonts w:ascii="Arial" w:hAnsi="Arial" w:cs="Arial"/>
        </w:rPr>
      </w:pPr>
      <w:bookmarkStart w:id="1" w:name="Par1"/>
      <w:bookmarkEnd w:id="1"/>
      <w:r w:rsidRPr="000A2678">
        <w:rPr>
          <w:rFonts w:ascii="Arial" w:hAnsi="Arial" w:cs="Arial"/>
        </w:rPr>
        <w:tab/>
        <w:t>2. Целями и основными задачами реализации настоящего Порядка являются:</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повышение роли физической культуры в оздоровлении, предупреждение заболеваемости и сохранение здоровья;</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повышение уровня физической подготовленности и улучшение спортивных результатов;</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организация и проведение спортивных мероприятий;</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профилактика вредных привычек и правонарушений;</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осуществление мероприятий по популяризации и развитию физической культуры и спорта;</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создание условий для самостоятельных и организованных занятий граждан физической культурой и спортом.</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3. Объекты спорта должны соответствовать требованиям, установленным нормативными правовыми актами  Российской Федерации и Алтайского края.</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4. Предоставление объектов спорта осуществляется при соблюдении требований к их антитеррористической защищенности.</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 xml:space="preserve">5. Физкультурно-оздоровительные и спортивные услуги, оказываемые на объектах спорта, должны соответствовать государственному стандарту Российской Федерации ГОСТ </w:t>
      </w:r>
      <w:proofErr w:type="gramStart"/>
      <w:r w:rsidRPr="000A2678">
        <w:rPr>
          <w:rFonts w:ascii="Arial" w:hAnsi="Arial" w:cs="Arial"/>
        </w:rPr>
        <w:t>Р</w:t>
      </w:r>
      <w:proofErr w:type="gramEnd"/>
      <w:r w:rsidRPr="000A2678">
        <w:rPr>
          <w:rFonts w:ascii="Arial" w:hAnsi="Arial" w:cs="Arial"/>
        </w:rPr>
        <w:t xml:space="preserve"> 52024-2003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6. Предоставление объектов спорта юридическим лицам и населению включает в себя:</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использование физкультурно-оздоровительных и спортивных сооружений, оборудованных для проведения занятий по физической культуре и спорту;</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использование физкультурно-оздоровительных и спортивных сооружений для оздоровительного отдыха;</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использование спортивного оборудования и инвентаря (тренажеров, снарядов и других устройств и предметов, предназначенных для занятия физической культурой и спортом).</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 xml:space="preserve">7. </w:t>
      </w:r>
      <w:proofErr w:type="gramStart"/>
      <w:r w:rsidRPr="000A2678">
        <w:rPr>
          <w:rFonts w:ascii="Arial" w:hAnsi="Arial" w:cs="Arial"/>
        </w:rPr>
        <w:t xml:space="preserve">Муниципальное бюджетное (автономное) учреждение - правообладатель объекта спорта (далее - учреждение)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w:t>
      </w:r>
      <w:r w:rsidRPr="000A2678">
        <w:rPr>
          <w:rFonts w:ascii="Arial" w:hAnsi="Arial" w:cs="Arial"/>
        </w:rPr>
        <w:lastRenderedPageBreak/>
        <w:t xml:space="preserve">учреждений (тренировочного, образовательного процессов), а также необходимости выполнения основных целей и задач, указанных в </w:t>
      </w:r>
      <w:hyperlink w:anchor="Par1" w:history="1">
        <w:r w:rsidRPr="000A2678">
          <w:rPr>
            <w:rFonts w:ascii="Arial" w:hAnsi="Arial" w:cs="Arial"/>
          </w:rPr>
          <w:t>пункте 2</w:t>
        </w:r>
      </w:hyperlink>
      <w:r w:rsidRPr="000A2678">
        <w:rPr>
          <w:rFonts w:ascii="Arial" w:hAnsi="Arial" w:cs="Arial"/>
        </w:rPr>
        <w:t xml:space="preserve"> настоящего Порядка, согласовывая в установленном законодательством порядке и случаях распоряжение объектами спорта с органом</w:t>
      </w:r>
      <w:proofErr w:type="gramEnd"/>
      <w:r w:rsidRPr="000A2678">
        <w:rPr>
          <w:rFonts w:ascii="Arial" w:hAnsi="Arial" w:cs="Arial"/>
        </w:rPr>
        <w:t xml:space="preserve"> местного самоуправления, </w:t>
      </w:r>
      <w:proofErr w:type="gramStart"/>
      <w:r w:rsidRPr="000A2678">
        <w:rPr>
          <w:rFonts w:ascii="Arial" w:hAnsi="Arial" w:cs="Arial"/>
        </w:rPr>
        <w:t>осуществляющим</w:t>
      </w:r>
      <w:proofErr w:type="gramEnd"/>
      <w:r w:rsidRPr="000A2678">
        <w:rPr>
          <w:rFonts w:ascii="Arial" w:hAnsi="Arial" w:cs="Arial"/>
        </w:rPr>
        <w:t xml:space="preserve"> в отношении данного учреждения функции и полномочия учредителя.</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8.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использования физкультурно-оздоровительных и спортивных сооружений, размере арендной платы за пользование ими, правилах поведения при использовании, а также об антитеррористической защищенности объектов спорта.</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 xml:space="preserve">9. </w:t>
      </w:r>
      <w:r w:rsidR="0070236B">
        <w:rPr>
          <w:rFonts w:ascii="Arial" w:hAnsi="Arial" w:cs="Arial"/>
        </w:rPr>
        <w:t xml:space="preserve">Администрация </w:t>
      </w:r>
      <w:proofErr w:type="spellStart"/>
      <w:r w:rsidR="0070236B">
        <w:rPr>
          <w:rFonts w:ascii="Arial" w:hAnsi="Arial" w:cs="Arial"/>
        </w:rPr>
        <w:t>Верх-Камышенского</w:t>
      </w:r>
      <w:proofErr w:type="spellEnd"/>
      <w:r w:rsidR="0070236B">
        <w:rPr>
          <w:rFonts w:ascii="Arial" w:hAnsi="Arial" w:cs="Arial"/>
        </w:rPr>
        <w:t xml:space="preserve"> сельсовета</w:t>
      </w:r>
      <w:r w:rsidRPr="000A2678">
        <w:rPr>
          <w:rFonts w:ascii="Arial" w:hAnsi="Arial" w:cs="Arial"/>
        </w:rPr>
        <w:t xml:space="preserve"> осуществляет сбор информации от подведомственных учреждений об объектах спорта, возможных к использованию пользователями, 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 xml:space="preserve">Реестр размещается на официальном сайте </w:t>
      </w:r>
      <w:r w:rsidR="0070236B">
        <w:rPr>
          <w:rFonts w:ascii="Arial" w:hAnsi="Arial" w:cs="Arial"/>
        </w:rPr>
        <w:t xml:space="preserve">Администрации </w:t>
      </w:r>
      <w:proofErr w:type="spellStart"/>
      <w:r w:rsidR="0070236B">
        <w:rPr>
          <w:rFonts w:ascii="Arial" w:hAnsi="Arial" w:cs="Arial"/>
        </w:rPr>
        <w:t>Краснощёковского</w:t>
      </w:r>
      <w:proofErr w:type="spellEnd"/>
      <w:r w:rsidR="0070236B">
        <w:rPr>
          <w:rFonts w:ascii="Arial" w:hAnsi="Arial" w:cs="Arial"/>
        </w:rPr>
        <w:t xml:space="preserve"> района</w:t>
      </w:r>
      <w:r w:rsidRPr="000A2678">
        <w:rPr>
          <w:rFonts w:ascii="Arial" w:hAnsi="Arial" w:cs="Arial"/>
        </w:rPr>
        <w:t>: https://</w:t>
      </w:r>
      <w:r w:rsidR="001E003B">
        <w:rPr>
          <w:rFonts w:ascii="Arial" w:hAnsi="Arial" w:cs="Arial"/>
          <w:lang w:val="en-US"/>
        </w:rPr>
        <w:t>krasadm</w:t>
      </w:r>
      <w:r w:rsidRPr="000A2678">
        <w:rPr>
          <w:rFonts w:ascii="Arial" w:hAnsi="Arial" w:cs="Arial"/>
        </w:rPr>
        <w:t>.ru.</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 xml:space="preserve">10. Заинтересованные в предоставлении объектов спорта лица, указанные в </w:t>
      </w:r>
      <w:hyperlink w:anchor="Par0" w:history="1">
        <w:r w:rsidRPr="000A2678">
          <w:rPr>
            <w:rFonts w:ascii="Arial" w:hAnsi="Arial" w:cs="Arial"/>
          </w:rPr>
          <w:t>пункте 1</w:t>
        </w:r>
      </w:hyperlink>
      <w:r w:rsidRPr="000A2678">
        <w:rPr>
          <w:rFonts w:ascii="Arial" w:hAnsi="Arial" w:cs="Arial"/>
        </w:rPr>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данных в соответствии с Федеральным </w:t>
      </w:r>
      <w:hyperlink r:id="rId10" w:history="1">
        <w:r w:rsidRPr="000A2678">
          <w:rPr>
            <w:rFonts w:ascii="Arial" w:hAnsi="Arial" w:cs="Arial"/>
          </w:rPr>
          <w:t>законом</w:t>
        </w:r>
      </w:hyperlink>
      <w:r w:rsidRPr="000A2678">
        <w:rPr>
          <w:rFonts w:ascii="Arial" w:hAnsi="Arial" w:cs="Arial"/>
        </w:rPr>
        <w:t xml:space="preserve"> от 27.07.2006 №152-ФЗ «О персональных данных».</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11. Заявление о предоставлении права пользования объектами спорта включает следующие данные:</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для физических лиц: фамилию, имя, отчество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3F465A" w:rsidRPr="00095080" w:rsidRDefault="003F465A" w:rsidP="003F465A">
      <w:pPr>
        <w:autoSpaceDE w:val="0"/>
        <w:autoSpaceDN w:val="0"/>
        <w:adjustRightInd w:val="0"/>
        <w:ind w:firstLine="540"/>
        <w:jc w:val="both"/>
        <w:rPr>
          <w:rFonts w:ascii="Arial" w:hAnsi="Arial" w:cs="Arial"/>
          <w:i/>
        </w:rPr>
      </w:pPr>
      <w:r w:rsidRPr="000A2678">
        <w:rPr>
          <w:rFonts w:ascii="Arial" w:hAnsi="Arial" w:cs="Arial"/>
        </w:rPr>
        <w:tab/>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hyperlink r:id="rId11" w:history="1">
        <w:r w:rsidRPr="000A2678">
          <w:rPr>
            <w:rFonts w:ascii="Arial" w:hAnsi="Arial" w:cs="Arial"/>
          </w:rPr>
          <w:t>закона</w:t>
        </w:r>
      </w:hyperlink>
      <w:r w:rsidRPr="000A2678">
        <w:rPr>
          <w:rFonts w:ascii="Arial" w:hAnsi="Arial" w:cs="Arial"/>
        </w:rPr>
        <w:t xml:space="preserve"> от 06.04.2011 №63-ФЗ «Об электронной подпи</w:t>
      </w:r>
      <w:r w:rsidR="00095080">
        <w:rPr>
          <w:rFonts w:ascii="Arial" w:hAnsi="Arial" w:cs="Arial"/>
        </w:rPr>
        <w:t>си» на адрес электронной почты А</w:t>
      </w:r>
      <w:r w:rsidRPr="000A2678">
        <w:rPr>
          <w:rFonts w:ascii="Arial" w:hAnsi="Arial" w:cs="Arial"/>
        </w:rPr>
        <w:t xml:space="preserve">дминистрации </w:t>
      </w:r>
      <w:r w:rsidR="00095080">
        <w:rPr>
          <w:rFonts w:ascii="Arial" w:hAnsi="Arial" w:cs="Arial"/>
        </w:rPr>
        <w:t xml:space="preserve"> </w:t>
      </w:r>
      <w:proofErr w:type="spellStart"/>
      <w:r w:rsidR="00095080">
        <w:rPr>
          <w:rFonts w:ascii="Arial" w:hAnsi="Arial" w:cs="Arial"/>
        </w:rPr>
        <w:t>Верх-Камышенского</w:t>
      </w:r>
      <w:proofErr w:type="spellEnd"/>
      <w:r w:rsidR="00095080">
        <w:rPr>
          <w:rFonts w:ascii="Arial" w:hAnsi="Arial" w:cs="Arial"/>
        </w:rPr>
        <w:t xml:space="preserve"> сельсовета </w:t>
      </w:r>
      <w:r w:rsidR="00095080">
        <w:rPr>
          <w:rFonts w:ascii="Arial" w:hAnsi="Arial" w:cs="Arial"/>
          <w:lang w:val="en-US"/>
        </w:rPr>
        <w:t>v</w:t>
      </w:r>
      <w:r w:rsidR="00095080" w:rsidRPr="00095080">
        <w:rPr>
          <w:rFonts w:ascii="Arial" w:hAnsi="Arial" w:cs="Arial"/>
        </w:rPr>
        <w:t>-</w:t>
      </w:r>
      <w:proofErr w:type="spellStart"/>
      <w:r w:rsidR="00095080">
        <w:rPr>
          <w:rFonts w:ascii="Arial" w:hAnsi="Arial" w:cs="Arial"/>
          <w:lang w:val="en-US"/>
        </w:rPr>
        <w:t>kamss</w:t>
      </w:r>
      <w:proofErr w:type="spellEnd"/>
      <w:r w:rsidR="00095080" w:rsidRPr="00095080">
        <w:rPr>
          <w:rFonts w:ascii="Arial" w:hAnsi="Arial" w:cs="Arial"/>
        </w:rPr>
        <w:t>@</w:t>
      </w:r>
      <w:proofErr w:type="spellStart"/>
      <w:r w:rsidR="00095080">
        <w:rPr>
          <w:rFonts w:ascii="Arial" w:hAnsi="Arial" w:cs="Arial"/>
          <w:lang w:val="en-US"/>
        </w:rPr>
        <w:t>yandex</w:t>
      </w:r>
      <w:proofErr w:type="spellEnd"/>
      <w:r w:rsidR="00095080" w:rsidRPr="00095080">
        <w:rPr>
          <w:rFonts w:ascii="Arial" w:hAnsi="Arial" w:cs="Arial"/>
        </w:rPr>
        <w:t>.</w:t>
      </w:r>
      <w:proofErr w:type="spellStart"/>
      <w:r w:rsidR="00095080">
        <w:rPr>
          <w:rFonts w:ascii="Arial" w:hAnsi="Arial" w:cs="Arial"/>
          <w:lang w:val="en-US"/>
        </w:rPr>
        <w:t>ru</w:t>
      </w:r>
      <w:proofErr w:type="spellEnd"/>
      <w:r w:rsidR="00095080" w:rsidRPr="00095080">
        <w:rPr>
          <w:rFonts w:ascii="Arial" w:hAnsi="Arial" w:cs="Arial"/>
        </w:rPr>
        <w:t>.</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12. 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lastRenderedPageBreak/>
        <w:tab/>
        <w:t xml:space="preserve">По результатам рассмотрения заявления учреждение принимает решение о предоставлении объекта спорта в аренду или безвозмездное пользование либо об отказе в его предоставлении заявителю. В случае, предусмотренном пунктом 14 настоящего Порядка, учреждением принимается решение о возможном предоставлении объекта спорта в аренду или безвозмездное пользование либо об отказе в его предоставлении заявителю. Срок принятия решения не может превышать </w:t>
      </w:r>
      <w:r w:rsidR="00095080">
        <w:rPr>
          <w:rFonts w:ascii="Arial" w:hAnsi="Arial" w:cs="Arial"/>
        </w:rPr>
        <w:t xml:space="preserve">10 </w:t>
      </w:r>
      <w:r w:rsidRPr="000A2678">
        <w:rPr>
          <w:rFonts w:ascii="Arial" w:hAnsi="Arial" w:cs="Arial"/>
        </w:rPr>
        <w:t xml:space="preserve"> дней.</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 xml:space="preserve">В случае принятия решения о предоставлении объекта спорта в аренду или безвозмездное пользование с заявителем заключается соответствующий договор в порядке, предусмотренном гражданским законодательством. </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 xml:space="preserve">13. Основаниями для отказа в предоставлении объекта спорта лицам, указанным в </w:t>
      </w:r>
      <w:hyperlink w:anchor="Par0" w:history="1">
        <w:r w:rsidRPr="000A2678">
          <w:rPr>
            <w:rFonts w:ascii="Arial" w:hAnsi="Arial" w:cs="Arial"/>
          </w:rPr>
          <w:t>пункте 1</w:t>
        </w:r>
      </w:hyperlink>
      <w:r w:rsidRPr="000A2678">
        <w:rPr>
          <w:rFonts w:ascii="Arial" w:hAnsi="Arial" w:cs="Arial"/>
        </w:rPr>
        <w:t xml:space="preserve"> настоящего Порядка, являются:</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превышение предельной численности посетителей по отношению к пропускной способности спортивной инфраструктуры объекта спорта;</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ремонтные работы, реконструкция, переоборудование спортивного объекта;</w:t>
      </w: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t>отсутствие в графике работы объектов спорта свободного времени.</w:t>
      </w:r>
    </w:p>
    <w:p w:rsidR="003F465A" w:rsidRPr="000A2678" w:rsidRDefault="003F465A" w:rsidP="003F465A">
      <w:pPr>
        <w:autoSpaceDE w:val="0"/>
        <w:autoSpaceDN w:val="0"/>
        <w:adjustRightInd w:val="0"/>
        <w:jc w:val="both"/>
        <w:rPr>
          <w:rFonts w:ascii="Arial" w:hAnsi="Arial" w:cs="Arial"/>
        </w:rPr>
      </w:pPr>
      <w:r w:rsidRPr="000A2678">
        <w:rPr>
          <w:rFonts w:ascii="Arial" w:hAnsi="Arial" w:cs="Arial"/>
        </w:rPr>
        <w:tab/>
        <w:t xml:space="preserve">14. </w:t>
      </w:r>
      <w:proofErr w:type="gramStart"/>
      <w:r w:rsidRPr="000A2678">
        <w:rPr>
          <w:rFonts w:ascii="Arial" w:hAnsi="Arial" w:cs="Arial"/>
        </w:rPr>
        <w:t>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ст.17.1 Федерального закона от 26.07.2006 №135-ФЗ «О защите конкуренции».</w:t>
      </w:r>
      <w:proofErr w:type="gramEnd"/>
      <w:r w:rsidRPr="000A2678">
        <w:rPr>
          <w:rFonts w:ascii="Arial" w:hAnsi="Arial" w:cs="Arial"/>
        </w:rPr>
        <w:t xml:space="preserve">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rsidR="003F465A" w:rsidRPr="000A2678" w:rsidRDefault="003F465A" w:rsidP="003F465A">
      <w:pPr>
        <w:autoSpaceDE w:val="0"/>
        <w:autoSpaceDN w:val="0"/>
        <w:adjustRightInd w:val="0"/>
        <w:ind w:firstLine="540"/>
        <w:jc w:val="both"/>
        <w:rPr>
          <w:rFonts w:ascii="Arial" w:hAnsi="Arial" w:cs="Arial"/>
        </w:rPr>
      </w:pPr>
    </w:p>
    <w:p w:rsidR="003F465A" w:rsidRPr="000A2678" w:rsidRDefault="003F465A" w:rsidP="003F465A">
      <w:pPr>
        <w:autoSpaceDE w:val="0"/>
        <w:autoSpaceDN w:val="0"/>
        <w:adjustRightInd w:val="0"/>
        <w:ind w:firstLine="540"/>
        <w:jc w:val="both"/>
        <w:rPr>
          <w:rFonts w:ascii="Arial" w:hAnsi="Arial" w:cs="Arial"/>
        </w:rPr>
      </w:pPr>
      <w:r w:rsidRPr="000A2678">
        <w:rPr>
          <w:rFonts w:ascii="Arial" w:hAnsi="Arial" w:cs="Arial"/>
        </w:rPr>
        <w:tab/>
      </w:r>
    </w:p>
    <w:p w:rsidR="003F465A" w:rsidRPr="000A2678" w:rsidRDefault="003F465A" w:rsidP="003F465A">
      <w:pPr>
        <w:autoSpaceDE w:val="0"/>
        <w:autoSpaceDN w:val="0"/>
        <w:adjustRightInd w:val="0"/>
        <w:jc w:val="both"/>
        <w:outlineLvl w:val="0"/>
        <w:rPr>
          <w:rFonts w:ascii="Arial" w:hAnsi="Arial" w:cs="Arial"/>
        </w:rPr>
      </w:pPr>
    </w:p>
    <w:p w:rsidR="003F465A" w:rsidRPr="000A2678" w:rsidRDefault="003F465A" w:rsidP="003F465A">
      <w:pPr>
        <w:widowControl w:val="0"/>
        <w:autoSpaceDE w:val="0"/>
        <w:autoSpaceDN w:val="0"/>
        <w:adjustRightInd w:val="0"/>
        <w:ind w:firstLine="709"/>
        <w:contextualSpacing/>
        <w:jc w:val="both"/>
        <w:rPr>
          <w:rFonts w:ascii="Arial" w:hAnsi="Arial" w:cs="Arial"/>
        </w:rPr>
      </w:pPr>
    </w:p>
    <w:p w:rsidR="00234248" w:rsidRPr="000A2678" w:rsidRDefault="00234248">
      <w:pPr>
        <w:rPr>
          <w:rFonts w:ascii="Arial" w:hAnsi="Arial" w:cs="Arial"/>
        </w:rPr>
      </w:pPr>
    </w:p>
    <w:sectPr w:rsidR="00234248" w:rsidRPr="000A2678" w:rsidSect="004C1070">
      <w:headerReference w:type="first" r:id="rId12"/>
      <w:pgSz w:w="11906" w:h="16838" w:code="9"/>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070" w:rsidRDefault="001E003B" w:rsidP="004C1070">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4C1070" w:rsidRDefault="001E003B" w:rsidP="004C1070">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070" w:rsidRDefault="001E003B" w:rsidP="003B27B7">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rsidR="004C1070" w:rsidRDefault="001E003B" w:rsidP="004C1070">
    <w:pPr>
      <w:pStyle w:val="a3"/>
      <w:ind w:right="360"/>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070" w:rsidRDefault="001E003B" w:rsidP="00B31406">
    <w:pPr>
      <w:pStyle w:val="a3"/>
      <w:jc w:val="right"/>
    </w:pPr>
    <w:r>
      <w:t>модельный муниципальный правовой акт</w:t>
    </w:r>
  </w:p>
  <w:p w:rsidR="004C1070" w:rsidRDefault="001E003B">
    <w:pPr>
      <w:pStyle w:val="a3"/>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070" w:rsidRDefault="001E003B">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F465A"/>
    <w:rsid w:val="00095080"/>
    <w:rsid w:val="000A2678"/>
    <w:rsid w:val="001E003B"/>
    <w:rsid w:val="00234248"/>
    <w:rsid w:val="003F465A"/>
    <w:rsid w:val="0070236B"/>
    <w:rsid w:val="00783D91"/>
    <w:rsid w:val="00C46096"/>
    <w:rsid w:val="00F910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465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DocList">
    <w:name w:val="ConsPlusDocList"/>
    <w:next w:val="a"/>
    <w:rsid w:val="003F465A"/>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3">
    <w:name w:val="header"/>
    <w:basedOn w:val="a"/>
    <w:link w:val="a4"/>
    <w:rsid w:val="003F465A"/>
    <w:pPr>
      <w:tabs>
        <w:tab w:val="center" w:pos="4677"/>
        <w:tab w:val="right" w:pos="9355"/>
      </w:tabs>
    </w:pPr>
  </w:style>
  <w:style w:type="character" w:customStyle="1" w:styleId="a4">
    <w:name w:val="Верхний колонтитул Знак"/>
    <w:basedOn w:val="a0"/>
    <w:link w:val="a3"/>
    <w:rsid w:val="003F465A"/>
    <w:rPr>
      <w:rFonts w:ascii="Times New Roman" w:eastAsia="Times New Roman" w:hAnsi="Times New Roman" w:cs="Times New Roman"/>
      <w:sz w:val="24"/>
      <w:szCs w:val="24"/>
      <w:lang w:eastAsia="ru-RU"/>
    </w:rPr>
  </w:style>
  <w:style w:type="character" w:styleId="a5">
    <w:name w:val="page number"/>
    <w:basedOn w:val="a0"/>
    <w:rsid w:val="003F465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8CF7262783BDA46B2C4B5CDAFB5826D869D96A95FE92AC07E8202531480D97CF4666536359982E28BBD98E2E15F7921C57CF82825620A637n1W4H" TargetMode="External"/><Relationship Id="rId11" Type="http://schemas.openxmlformats.org/officeDocument/2006/relationships/hyperlink" Target="consultantplus://offline/ref=EAA1AADA3C7B7C89A881E446FF1FCFDA159888C73046734FACF4D032C7714071C0E87CCF67DE958AC529AA85B0E9f0H" TargetMode="External"/><Relationship Id="rId5" Type="http://schemas.openxmlformats.org/officeDocument/2006/relationships/hyperlink" Target="consultantplus://offline/ref=8CF7262783BDA46B2C4B5CDAFB5826D869DE6590FB96AC07E8202531480D97CF54660B6F589C302DB2CCD87F53nAW2H" TargetMode="External"/><Relationship Id="rId10" Type="http://schemas.openxmlformats.org/officeDocument/2006/relationships/hyperlink" Target="consultantplus://offline/ref=EAA1AADA3C7B7C89A881E446FF1FCFDA15998BC4374D734FACF4D032C7714071C0E87CCF67DE958AC529AA85B0E9f0H" TargetMode="External"/><Relationship Id="rId4" Type="http://schemas.openxmlformats.org/officeDocument/2006/relationships/hyperlink" Target="consultantplus://offline/ref=8CF7262783BDA46B2C4B5CDAFB5826D869DF6B91FE9BAC07E8202531480D97CF54660B6F589C302DB2CCD87F53nAW2H" TargetMode="External"/><Relationship Id="rId9" Type="http://schemas.openxmlformats.org/officeDocument/2006/relationships/header" Target="head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1513</Words>
  <Characters>8630</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8</cp:revision>
  <dcterms:created xsi:type="dcterms:W3CDTF">2020-11-10T02:35:00Z</dcterms:created>
  <dcterms:modified xsi:type="dcterms:W3CDTF">2020-11-10T03:02:00Z</dcterms:modified>
</cp:coreProperties>
</file>