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243" w:rsidRDefault="00D03243" w:rsidP="00D03243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rPr>
          <w:rFonts w:ascii="Arial" w:hAnsi="Arial" w:cs="Arial"/>
          <w:b/>
          <w:bCs/>
        </w:rPr>
      </w:pPr>
    </w:p>
    <w:p w:rsidR="00D03243" w:rsidRPr="007D0C0D" w:rsidRDefault="00D03243" w:rsidP="00D03243">
      <w:pPr>
        <w:tabs>
          <w:tab w:val="left" w:pos="3240"/>
        </w:tabs>
        <w:autoSpaceDE w:val="0"/>
        <w:autoSpaceDN w:val="0"/>
        <w:adjustRightInd w:val="0"/>
        <w:ind w:firstLine="709"/>
        <w:jc w:val="center"/>
        <w:rPr>
          <w:rFonts w:ascii="Arial" w:hAnsi="Arial" w:cs="Arial"/>
          <w:bCs/>
        </w:rPr>
      </w:pPr>
      <w:r w:rsidRPr="007D0C0D">
        <w:rPr>
          <w:rFonts w:ascii="Arial" w:hAnsi="Arial" w:cs="Arial"/>
          <w:bCs/>
        </w:rPr>
        <w:t xml:space="preserve">СОВЕТ  ДЕПУТАТОВ </w:t>
      </w:r>
      <w:r>
        <w:rPr>
          <w:rFonts w:ascii="Arial" w:hAnsi="Arial" w:cs="Arial"/>
          <w:bCs/>
        </w:rPr>
        <w:t xml:space="preserve"> БЕРЁЗОВСКОГО  СЕЛЬСОВЕТА  КРАСНОЩЁКОВСКОГО РАЙОН</w:t>
      </w:r>
      <w:r w:rsidRPr="007D0C0D">
        <w:rPr>
          <w:rFonts w:ascii="Arial" w:hAnsi="Arial" w:cs="Arial"/>
          <w:bCs/>
        </w:rPr>
        <w:t>А</w:t>
      </w:r>
      <w:r>
        <w:rPr>
          <w:rFonts w:ascii="Arial" w:hAnsi="Arial" w:cs="Arial"/>
          <w:bCs/>
        </w:rPr>
        <w:t xml:space="preserve"> </w:t>
      </w:r>
      <w:r w:rsidRPr="007D0C0D">
        <w:rPr>
          <w:rFonts w:ascii="Arial" w:hAnsi="Arial" w:cs="Arial"/>
          <w:bCs/>
        </w:rPr>
        <w:t>АЛТАЙСКОГО КРАЯ</w:t>
      </w:r>
    </w:p>
    <w:p w:rsidR="00D03243" w:rsidRPr="007D0C0D" w:rsidRDefault="00D03243" w:rsidP="00D03243">
      <w:pPr>
        <w:tabs>
          <w:tab w:val="left" w:pos="3240"/>
        </w:tabs>
        <w:autoSpaceDE w:val="0"/>
        <w:autoSpaceDN w:val="0"/>
        <w:adjustRightInd w:val="0"/>
        <w:ind w:firstLine="709"/>
        <w:jc w:val="center"/>
        <w:rPr>
          <w:rFonts w:ascii="Arial" w:hAnsi="Arial" w:cs="Arial"/>
          <w:bCs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  <w:r w:rsidRPr="007D0C0D">
        <w:rPr>
          <w:rFonts w:ascii="Arial" w:hAnsi="Arial" w:cs="Arial"/>
          <w:bCs/>
        </w:rPr>
        <w:t>РЕШЕНИЕ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от 05.03.2020 года № 5</w:t>
      </w:r>
      <w:r w:rsidRPr="007D0C0D">
        <w:rPr>
          <w:rFonts w:ascii="Arial" w:hAnsi="Arial" w:cs="Arial"/>
        </w:rPr>
        <w:tab/>
      </w:r>
      <w:r w:rsidRPr="007D0C0D">
        <w:rPr>
          <w:rFonts w:ascii="Arial" w:hAnsi="Arial" w:cs="Arial"/>
        </w:rPr>
        <w:tab/>
        <w:t xml:space="preserve">      </w:t>
      </w:r>
      <w:r>
        <w:rPr>
          <w:rFonts w:ascii="Arial" w:hAnsi="Arial" w:cs="Arial"/>
        </w:rPr>
        <w:t xml:space="preserve">              </w:t>
      </w:r>
      <w:r w:rsidRPr="007D0C0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 с</w:t>
      </w:r>
      <w:proofErr w:type="gramStart"/>
      <w:r>
        <w:rPr>
          <w:rFonts w:ascii="Arial" w:hAnsi="Arial" w:cs="Arial"/>
        </w:rPr>
        <w:t>.Б</w:t>
      </w:r>
      <w:proofErr w:type="gramEnd"/>
      <w:r>
        <w:rPr>
          <w:rFonts w:ascii="Arial" w:hAnsi="Arial" w:cs="Arial"/>
        </w:rPr>
        <w:t>ерёзовка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03243" w:rsidRPr="007D0C0D" w:rsidRDefault="00D03243" w:rsidP="00D03243">
      <w:pPr>
        <w:widowControl w:val="0"/>
        <w:tabs>
          <w:tab w:val="left" w:pos="1485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7D0C0D">
        <w:rPr>
          <w:rFonts w:ascii="Arial" w:hAnsi="Arial" w:cs="Arial"/>
        </w:rPr>
        <w:t>Об</w:t>
      </w:r>
      <w:r>
        <w:rPr>
          <w:rFonts w:ascii="Arial" w:hAnsi="Arial" w:cs="Arial"/>
        </w:rPr>
        <w:t xml:space="preserve"> утверждении Положения </w:t>
      </w:r>
      <w:proofErr w:type="gramStart"/>
      <w:r>
        <w:rPr>
          <w:rFonts w:ascii="Arial" w:hAnsi="Arial" w:cs="Arial"/>
        </w:rPr>
        <w:t>об</w:t>
      </w:r>
      <w:proofErr w:type="gramEnd"/>
    </w:p>
    <w:p w:rsidR="00D03243" w:rsidRPr="007D0C0D" w:rsidRDefault="00D03243" w:rsidP="00D03243">
      <w:pPr>
        <w:widowControl w:val="0"/>
        <w:tabs>
          <w:tab w:val="left" w:pos="1485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7D0C0D">
        <w:rPr>
          <w:rFonts w:ascii="Arial" w:hAnsi="Arial" w:cs="Arial"/>
        </w:rPr>
        <w:t xml:space="preserve"> административной комиссии </w:t>
      </w:r>
      <w:proofErr w:type="gramStart"/>
      <w:r w:rsidRPr="007D0C0D">
        <w:rPr>
          <w:rFonts w:ascii="Arial" w:hAnsi="Arial" w:cs="Arial"/>
        </w:rPr>
        <w:t>при</w:t>
      </w:r>
      <w:proofErr w:type="gramEnd"/>
      <w:r w:rsidRPr="007D0C0D">
        <w:rPr>
          <w:rFonts w:ascii="Arial" w:hAnsi="Arial" w:cs="Arial"/>
        </w:rPr>
        <w:t xml:space="preserve"> </w:t>
      </w:r>
    </w:p>
    <w:p w:rsidR="00D03243" w:rsidRDefault="00D03243" w:rsidP="00D03243">
      <w:pPr>
        <w:widowControl w:val="0"/>
        <w:tabs>
          <w:tab w:val="left" w:pos="1485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7D0C0D">
        <w:rPr>
          <w:rFonts w:ascii="Arial" w:hAnsi="Arial" w:cs="Arial"/>
        </w:rPr>
        <w:t xml:space="preserve">Администрации </w:t>
      </w:r>
      <w:r>
        <w:rPr>
          <w:rFonts w:ascii="Arial" w:hAnsi="Arial" w:cs="Arial"/>
        </w:rPr>
        <w:t>Берёзовского сельсовета</w:t>
      </w:r>
    </w:p>
    <w:p w:rsidR="00D03243" w:rsidRPr="007D0C0D" w:rsidRDefault="00D03243" w:rsidP="00D03243">
      <w:pPr>
        <w:widowControl w:val="0"/>
        <w:tabs>
          <w:tab w:val="left" w:pos="1485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7D0C0D">
        <w:rPr>
          <w:rFonts w:ascii="Arial" w:hAnsi="Arial" w:cs="Arial"/>
        </w:rPr>
        <w:t>Краснощёковского</w:t>
      </w:r>
      <w:r>
        <w:rPr>
          <w:rFonts w:ascii="Arial" w:hAnsi="Arial" w:cs="Arial"/>
        </w:rPr>
        <w:t xml:space="preserve"> </w:t>
      </w:r>
      <w:r w:rsidRPr="007D0C0D">
        <w:rPr>
          <w:rFonts w:ascii="Arial" w:hAnsi="Arial" w:cs="Arial"/>
        </w:rPr>
        <w:t xml:space="preserve">района Алтайского края 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03243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ab/>
        <w:t xml:space="preserve">В соответствии с Законом Алтайского края от 10.03.2009г. № 12-ЗС «О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администрациях», Уставом муниципального образования </w:t>
      </w:r>
      <w:r>
        <w:rPr>
          <w:rFonts w:ascii="Arial" w:hAnsi="Arial" w:cs="Arial"/>
        </w:rPr>
        <w:t>Берёзовский сельсовет Краснощёковского</w:t>
      </w:r>
      <w:r w:rsidRPr="007D0C0D">
        <w:rPr>
          <w:rFonts w:ascii="Arial" w:hAnsi="Arial" w:cs="Arial"/>
        </w:rPr>
        <w:t xml:space="preserve"> район</w:t>
      </w:r>
      <w:r>
        <w:rPr>
          <w:rFonts w:ascii="Arial" w:hAnsi="Arial" w:cs="Arial"/>
        </w:rPr>
        <w:t>а Алтайского края, Совет депутатов  Берёзовского сельсовета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</w:t>
      </w:r>
      <w:r w:rsidRPr="007D0C0D">
        <w:rPr>
          <w:rFonts w:ascii="Arial" w:hAnsi="Arial" w:cs="Arial"/>
        </w:rPr>
        <w:t>РЕШИЛ:</w:t>
      </w:r>
    </w:p>
    <w:p w:rsidR="00D03243" w:rsidRPr="007D0C0D" w:rsidRDefault="00D03243" w:rsidP="00D03243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7D0C0D">
        <w:rPr>
          <w:rFonts w:ascii="Arial" w:hAnsi="Arial" w:cs="Arial"/>
        </w:rPr>
        <w:t xml:space="preserve">Утвердить Положение об административной комиссии при Администрации </w:t>
      </w:r>
      <w:r>
        <w:rPr>
          <w:rFonts w:ascii="Arial" w:hAnsi="Arial" w:cs="Arial"/>
        </w:rPr>
        <w:t xml:space="preserve"> Берёзовского сельсовета </w:t>
      </w:r>
      <w:r w:rsidRPr="007D0C0D">
        <w:rPr>
          <w:rFonts w:ascii="Arial" w:hAnsi="Arial" w:cs="Arial"/>
        </w:rPr>
        <w:t>Краснощёковского района Алтайского края (Приложение № 1).</w:t>
      </w:r>
    </w:p>
    <w:p w:rsidR="00D03243" w:rsidRDefault="00D03243" w:rsidP="00D03243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2.Считать утратившими силу:</w:t>
      </w:r>
    </w:p>
    <w:p w:rsidR="00D03243" w:rsidRDefault="00D03243" w:rsidP="00D03243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р</w:t>
      </w:r>
      <w:r w:rsidRPr="007D0C0D">
        <w:rPr>
          <w:rFonts w:ascii="Arial" w:hAnsi="Arial" w:cs="Arial"/>
        </w:rPr>
        <w:t>е</w:t>
      </w:r>
      <w:r>
        <w:rPr>
          <w:rFonts w:ascii="Arial" w:hAnsi="Arial" w:cs="Arial"/>
        </w:rPr>
        <w:t xml:space="preserve">шение </w:t>
      </w:r>
      <w:r w:rsidRPr="007D0C0D">
        <w:rPr>
          <w:rFonts w:ascii="Arial" w:hAnsi="Arial" w:cs="Arial"/>
        </w:rPr>
        <w:t xml:space="preserve"> Совета депутатов </w:t>
      </w:r>
      <w:r>
        <w:rPr>
          <w:rFonts w:ascii="Arial" w:hAnsi="Arial" w:cs="Arial"/>
        </w:rPr>
        <w:t>Берёзовского  сельсовета Краснощёковского района Алтайского края от 29.03.2019 г. № 6</w:t>
      </w:r>
      <w:r w:rsidRPr="007D0C0D">
        <w:rPr>
          <w:rFonts w:ascii="Arial" w:hAnsi="Arial" w:cs="Arial"/>
        </w:rPr>
        <w:t xml:space="preserve"> «Об утверждении Положения </w:t>
      </w:r>
      <w:r>
        <w:rPr>
          <w:rFonts w:ascii="Arial" w:hAnsi="Arial" w:cs="Arial"/>
        </w:rPr>
        <w:t>об административной комиссии при А</w:t>
      </w:r>
      <w:r w:rsidRPr="007D0C0D">
        <w:rPr>
          <w:rFonts w:ascii="Arial" w:hAnsi="Arial" w:cs="Arial"/>
        </w:rPr>
        <w:t xml:space="preserve">дминистрации </w:t>
      </w:r>
      <w:r>
        <w:rPr>
          <w:rFonts w:ascii="Arial" w:hAnsi="Arial" w:cs="Arial"/>
        </w:rPr>
        <w:t xml:space="preserve">Берёзовского сельсовета </w:t>
      </w:r>
      <w:r w:rsidRPr="007D0C0D">
        <w:rPr>
          <w:rFonts w:ascii="Arial" w:hAnsi="Arial" w:cs="Arial"/>
        </w:rPr>
        <w:t>Краснощёковского района</w:t>
      </w:r>
      <w:r>
        <w:rPr>
          <w:rFonts w:ascii="Arial" w:hAnsi="Arial" w:cs="Arial"/>
        </w:rPr>
        <w:t xml:space="preserve"> Алтайского края»;</w:t>
      </w:r>
    </w:p>
    <w:p w:rsidR="00D03243" w:rsidRDefault="00D03243" w:rsidP="00D03243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03243" w:rsidRDefault="00D03243" w:rsidP="00D03243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3. Обнародовать настоящее решение в установленном порядке.</w:t>
      </w:r>
    </w:p>
    <w:p w:rsidR="00D03243" w:rsidRDefault="00D03243" w:rsidP="00D03243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03243" w:rsidRDefault="00D03243" w:rsidP="00D03243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03243" w:rsidRDefault="00D03243" w:rsidP="00D03243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03243" w:rsidRPr="007D0C0D" w:rsidRDefault="00D03243" w:rsidP="00D03243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03243" w:rsidRDefault="00D03243" w:rsidP="00D03243">
      <w:pPr>
        <w:tabs>
          <w:tab w:val="left" w:pos="5970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 Глава сельсовета                                                          А.Г. Иньшин</w:t>
      </w:r>
    </w:p>
    <w:p w:rsidR="00D03243" w:rsidRDefault="00D03243" w:rsidP="00D03243">
      <w:pPr>
        <w:tabs>
          <w:tab w:val="left" w:pos="5970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</w:p>
    <w:p w:rsidR="00D03243" w:rsidRDefault="00D03243" w:rsidP="00D03243">
      <w:pPr>
        <w:tabs>
          <w:tab w:val="left" w:pos="5970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</w:p>
    <w:p w:rsidR="00D03243" w:rsidRDefault="00D03243" w:rsidP="00D03243">
      <w:pPr>
        <w:tabs>
          <w:tab w:val="left" w:pos="5970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</w:p>
    <w:p w:rsidR="00D03243" w:rsidRDefault="00D03243" w:rsidP="00D03243">
      <w:pPr>
        <w:tabs>
          <w:tab w:val="left" w:pos="5970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</w:p>
    <w:p w:rsidR="00D03243" w:rsidRPr="007D0C0D" w:rsidRDefault="00D03243" w:rsidP="00D03243">
      <w:pPr>
        <w:tabs>
          <w:tab w:val="left" w:pos="5970"/>
        </w:tabs>
        <w:autoSpaceDE w:val="0"/>
        <w:autoSpaceDN w:val="0"/>
        <w:adjustRightInd w:val="0"/>
        <w:ind w:firstLine="709"/>
        <w:rPr>
          <w:rFonts w:ascii="Arial" w:hAnsi="Arial" w:cs="Arial"/>
          <w:highlight w:val="white"/>
        </w:rPr>
      </w:pPr>
    </w:p>
    <w:p w:rsidR="00D03243" w:rsidRPr="007D0C0D" w:rsidRDefault="00D03243" w:rsidP="00D03243">
      <w:pPr>
        <w:tabs>
          <w:tab w:val="left" w:pos="5970"/>
        </w:tabs>
        <w:autoSpaceDE w:val="0"/>
        <w:autoSpaceDN w:val="0"/>
        <w:adjustRightInd w:val="0"/>
        <w:ind w:firstLine="709"/>
        <w:rPr>
          <w:rFonts w:ascii="Arial" w:hAnsi="Arial" w:cs="Arial"/>
          <w:spacing w:val="-2"/>
          <w:highlight w:val="white"/>
        </w:rPr>
      </w:pPr>
    </w:p>
    <w:p w:rsidR="00D03243" w:rsidRDefault="00D03243" w:rsidP="00D03243">
      <w:pPr>
        <w:tabs>
          <w:tab w:val="left" w:pos="5970"/>
        </w:tabs>
        <w:autoSpaceDE w:val="0"/>
        <w:autoSpaceDN w:val="0"/>
        <w:adjustRightInd w:val="0"/>
        <w:rPr>
          <w:rFonts w:ascii="Arial" w:hAnsi="Arial" w:cs="Arial"/>
          <w:spacing w:val="-2"/>
          <w:highlight w:val="white"/>
        </w:rPr>
      </w:pPr>
    </w:p>
    <w:p w:rsidR="00D03243" w:rsidRDefault="00D03243" w:rsidP="00D03243">
      <w:pPr>
        <w:tabs>
          <w:tab w:val="left" w:pos="5970"/>
        </w:tabs>
        <w:autoSpaceDE w:val="0"/>
        <w:autoSpaceDN w:val="0"/>
        <w:adjustRightInd w:val="0"/>
        <w:rPr>
          <w:rFonts w:ascii="Arial" w:hAnsi="Arial" w:cs="Arial"/>
          <w:spacing w:val="-2"/>
          <w:highlight w:val="white"/>
        </w:rPr>
      </w:pPr>
    </w:p>
    <w:p w:rsidR="00D03243" w:rsidRDefault="00D03243" w:rsidP="00D03243">
      <w:pPr>
        <w:tabs>
          <w:tab w:val="left" w:pos="5970"/>
        </w:tabs>
        <w:autoSpaceDE w:val="0"/>
        <w:autoSpaceDN w:val="0"/>
        <w:adjustRightInd w:val="0"/>
        <w:ind w:firstLine="709"/>
        <w:jc w:val="right"/>
        <w:rPr>
          <w:rFonts w:ascii="Arial" w:hAnsi="Arial" w:cs="Arial"/>
          <w:spacing w:val="-2"/>
          <w:highlight w:val="white"/>
        </w:rPr>
      </w:pPr>
    </w:p>
    <w:p w:rsidR="00D03243" w:rsidRPr="007D0C0D" w:rsidRDefault="00D03243" w:rsidP="00D03243">
      <w:pPr>
        <w:tabs>
          <w:tab w:val="left" w:pos="5970"/>
        </w:tabs>
        <w:autoSpaceDE w:val="0"/>
        <w:autoSpaceDN w:val="0"/>
        <w:adjustRightInd w:val="0"/>
        <w:ind w:firstLine="709"/>
        <w:jc w:val="right"/>
        <w:rPr>
          <w:rFonts w:ascii="Arial" w:hAnsi="Arial" w:cs="Arial"/>
          <w:spacing w:val="-2"/>
          <w:highlight w:val="white"/>
        </w:rPr>
      </w:pPr>
    </w:p>
    <w:p w:rsidR="00D03243" w:rsidRPr="007D0C0D" w:rsidRDefault="00D03243" w:rsidP="00D03243">
      <w:pPr>
        <w:tabs>
          <w:tab w:val="left" w:pos="5970"/>
        </w:tabs>
        <w:autoSpaceDE w:val="0"/>
        <w:autoSpaceDN w:val="0"/>
        <w:adjustRightInd w:val="0"/>
        <w:ind w:firstLine="709"/>
        <w:jc w:val="right"/>
        <w:rPr>
          <w:rFonts w:ascii="Arial" w:hAnsi="Arial" w:cs="Arial"/>
          <w:spacing w:val="-2"/>
          <w:highlight w:val="white"/>
        </w:rPr>
      </w:pPr>
    </w:p>
    <w:p w:rsidR="00D03243" w:rsidRPr="007D0C0D" w:rsidRDefault="00D03243" w:rsidP="00D03243">
      <w:pPr>
        <w:tabs>
          <w:tab w:val="left" w:pos="5970"/>
        </w:tabs>
        <w:autoSpaceDE w:val="0"/>
        <w:autoSpaceDN w:val="0"/>
        <w:adjustRightInd w:val="0"/>
        <w:ind w:firstLine="709"/>
        <w:jc w:val="right"/>
        <w:rPr>
          <w:rFonts w:ascii="Arial" w:hAnsi="Arial" w:cs="Arial"/>
          <w:spacing w:val="-2"/>
          <w:highlight w:val="white"/>
        </w:rPr>
      </w:pPr>
      <w:r w:rsidRPr="007D0C0D">
        <w:rPr>
          <w:rFonts w:ascii="Arial" w:hAnsi="Arial" w:cs="Arial"/>
          <w:spacing w:val="-2"/>
          <w:highlight w:val="white"/>
        </w:rPr>
        <w:lastRenderedPageBreak/>
        <w:t xml:space="preserve">Приложение № 1 </w:t>
      </w:r>
    </w:p>
    <w:p w:rsidR="00D03243" w:rsidRPr="007D0C0D" w:rsidRDefault="00D03243" w:rsidP="00D03243">
      <w:pPr>
        <w:tabs>
          <w:tab w:val="left" w:pos="5970"/>
        </w:tabs>
        <w:autoSpaceDE w:val="0"/>
        <w:autoSpaceDN w:val="0"/>
        <w:adjustRightInd w:val="0"/>
        <w:ind w:firstLine="709"/>
        <w:jc w:val="right"/>
        <w:rPr>
          <w:rFonts w:ascii="Arial" w:hAnsi="Arial" w:cs="Arial"/>
          <w:spacing w:val="-2"/>
          <w:highlight w:val="white"/>
        </w:rPr>
      </w:pPr>
      <w:r w:rsidRPr="007D0C0D">
        <w:rPr>
          <w:rFonts w:ascii="Arial" w:hAnsi="Arial" w:cs="Arial"/>
          <w:spacing w:val="-2"/>
          <w:highlight w:val="white"/>
        </w:rPr>
        <w:t>УТВЕРЖДЕНО</w:t>
      </w:r>
    </w:p>
    <w:p w:rsidR="00D03243" w:rsidRDefault="00D03243" w:rsidP="00D03243">
      <w:pPr>
        <w:tabs>
          <w:tab w:val="left" w:pos="6015"/>
        </w:tabs>
        <w:autoSpaceDE w:val="0"/>
        <w:autoSpaceDN w:val="0"/>
        <w:adjustRightInd w:val="0"/>
        <w:ind w:firstLine="709"/>
        <w:jc w:val="right"/>
        <w:rPr>
          <w:rFonts w:ascii="Arial" w:hAnsi="Arial" w:cs="Arial"/>
          <w:spacing w:val="-2"/>
          <w:highlight w:val="white"/>
        </w:rPr>
      </w:pPr>
      <w:r w:rsidRPr="007D0C0D">
        <w:rPr>
          <w:rFonts w:ascii="Arial" w:hAnsi="Arial" w:cs="Arial"/>
          <w:spacing w:val="-2"/>
          <w:highlight w:val="white"/>
        </w:rPr>
        <w:t>решени</w:t>
      </w:r>
      <w:r>
        <w:rPr>
          <w:rFonts w:ascii="Arial" w:hAnsi="Arial" w:cs="Arial"/>
          <w:spacing w:val="-2"/>
          <w:highlight w:val="white"/>
        </w:rPr>
        <w:t xml:space="preserve">ем   </w:t>
      </w:r>
      <w:r w:rsidRPr="007D0C0D">
        <w:rPr>
          <w:rFonts w:ascii="Arial" w:hAnsi="Arial" w:cs="Arial"/>
          <w:spacing w:val="-2"/>
          <w:highlight w:val="white"/>
        </w:rPr>
        <w:t xml:space="preserve"> С</w:t>
      </w:r>
      <w:r>
        <w:rPr>
          <w:rFonts w:ascii="Arial" w:hAnsi="Arial" w:cs="Arial"/>
          <w:spacing w:val="-2"/>
          <w:highlight w:val="white"/>
        </w:rPr>
        <w:t xml:space="preserve">овета  депутатов </w:t>
      </w:r>
    </w:p>
    <w:p w:rsidR="00D03243" w:rsidRPr="007D0C0D" w:rsidRDefault="00D03243" w:rsidP="00D03243">
      <w:pPr>
        <w:tabs>
          <w:tab w:val="left" w:pos="6015"/>
        </w:tabs>
        <w:autoSpaceDE w:val="0"/>
        <w:autoSpaceDN w:val="0"/>
        <w:adjustRightInd w:val="0"/>
        <w:ind w:firstLine="709"/>
        <w:jc w:val="right"/>
        <w:rPr>
          <w:rFonts w:ascii="Arial" w:hAnsi="Arial" w:cs="Arial"/>
          <w:spacing w:val="-2"/>
          <w:highlight w:val="white"/>
        </w:rPr>
      </w:pPr>
      <w:r>
        <w:rPr>
          <w:rFonts w:ascii="Arial" w:hAnsi="Arial" w:cs="Arial"/>
          <w:spacing w:val="-2"/>
          <w:highlight w:val="white"/>
        </w:rPr>
        <w:t>Берёзовского сельсовета</w:t>
      </w:r>
      <w:r w:rsidRPr="007D0C0D">
        <w:rPr>
          <w:rFonts w:ascii="Arial" w:hAnsi="Arial" w:cs="Arial"/>
          <w:spacing w:val="-2"/>
          <w:highlight w:val="white"/>
        </w:rPr>
        <w:t xml:space="preserve"> </w:t>
      </w:r>
    </w:p>
    <w:p w:rsidR="00D03243" w:rsidRPr="007D0C0D" w:rsidRDefault="00D03243" w:rsidP="00D03243">
      <w:pPr>
        <w:tabs>
          <w:tab w:val="left" w:pos="6015"/>
        </w:tabs>
        <w:autoSpaceDE w:val="0"/>
        <w:autoSpaceDN w:val="0"/>
        <w:adjustRightInd w:val="0"/>
        <w:ind w:firstLine="709"/>
        <w:jc w:val="right"/>
        <w:rPr>
          <w:rFonts w:ascii="Arial" w:hAnsi="Arial" w:cs="Arial"/>
          <w:spacing w:val="-2"/>
          <w:highlight w:val="white"/>
        </w:rPr>
      </w:pPr>
      <w:r>
        <w:rPr>
          <w:rFonts w:ascii="Arial" w:hAnsi="Arial" w:cs="Arial"/>
          <w:spacing w:val="-2"/>
          <w:highlight w:val="white"/>
        </w:rPr>
        <w:t>от 05.03. 2020 г. № 5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  <w:spacing w:val="-2"/>
          <w:highlight w:val="white"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  <w:spacing w:val="-2"/>
          <w:highlight w:val="white"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</w:rPr>
      </w:pPr>
      <w:r w:rsidRPr="007D0C0D">
        <w:rPr>
          <w:rFonts w:ascii="Arial" w:hAnsi="Arial" w:cs="Arial"/>
          <w:b/>
          <w:bCs/>
        </w:rPr>
        <w:t>ПОЛОЖЕНИЕ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</w:rPr>
      </w:pPr>
      <w:r w:rsidRPr="007D0C0D">
        <w:rPr>
          <w:rFonts w:ascii="Arial" w:hAnsi="Arial" w:cs="Arial"/>
          <w:b/>
          <w:bCs/>
        </w:rPr>
        <w:t xml:space="preserve">об административной комиссии при Администрации </w:t>
      </w:r>
      <w:r>
        <w:rPr>
          <w:rFonts w:ascii="Arial" w:hAnsi="Arial" w:cs="Arial"/>
          <w:b/>
          <w:bCs/>
        </w:rPr>
        <w:t xml:space="preserve">Берёзовского сельсовета  </w:t>
      </w:r>
      <w:r w:rsidRPr="007D0C0D">
        <w:rPr>
          <w:rFonts w:ascii="Arial" w:hAnsi="Arial" w:cs="Arial"/>
          <w:b/>
          <w:bCs/>
        </w:rPr>
        <w:t xml:space="preserve">Краснощёковского  района Алтайского края 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/>
          <w:bCs/>
        </w:rPr>
      </w:pPr>
      <w:r w:rsidRPr="007D0C0D">
        <w:rPr>
          <w:rFonts w:ascii="Arial" w:hAnsi="Arial" w:cs="Arial"/>
        </w:rPr>
        <w:t xml:space="preserve"> 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  <w:smartTag w:uri="urn:schemas-microsoft-com:office:smarttags" w:element="place">
        <w:r w:rsidRPr="007D0C0D">
          <w:rPr>
            <w:rFonts w:ascii="Arial" w:hAnsi="Arial" w:cs="Arial"/>
            <w:lang w:val="en-US"/>
          </w:rPr>
          <w:t>I</w:t>
        </w:r>
        <w:r w:rsidRPr="007D0C0D">
          <w:rPr>
            <w:rFonts w:ascii="Arial" w:hAnsi="Arial" w:cs="Arial"/>
          </w:rPr>
          <w:t>.</w:t>
        </w:r>
      </w:smartTag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>Общие положения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1.1.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 xml:space="preserve">Административная комиссия при Администрации </w:t>
      </w:r>
      <w:r>
        <w:rPr>
          <w:rFonts w:ascii="Arial" w:hAnsi="Arial" w:cs="Arial"/>
        </w:rPr>
        <w:t xml:space="preserve">Берёзовского сельсовета </w:t>
      </w:r>
      <w:r w:rsidRPr="007D0C0D">
        <w:rPr>
          <w:rFonts w:ascii="Arial" w:hAnsi="Arial" w:cs="Arial"/>
        </w:rPr>
        <w:t xml:space="preserve">Краснощёковского района Алтайского края (далее – Комиссия) является коллегиальным органом административной </w:t>
      </w:r>
      <w:r w:rsidRPr="007D0C0D">
        <w:rPr>
          <w:rFonts w:ascii="Arial" w:hAnsi="Arial" w:cs="Arial"/>
          <w:color w:val="000000"/>
        </w:rPr>
        <w:t>юрисдикции при Администрации</w:t>
      </w:r>
      <w:r>
        <w:rPr>
          <w:rFonts w:ascii="Arial" w:hAnsi="Arial" w:cs="Arial"/>
          <w:color w:val="000000"/>
        </w:rPr>
        <w:t xml:space="preserve"> Берёзовского сельсовета</w:t>
      </w:r>
      <w:r w:rsidRPr="007D0C0D">
        <w:rPr>
          <w:rFonts w:ascii="Arial" w:hAnsi="Arial" w:cs="Arial"/>
          <w:color w:val="000000"/>
        </w:rPr>
        <w:t xml:space="preserve"> Краснощёковского района Алтайского края</w:t>
      </w:r>
      <w:r w:rsidRPr="007D0C0D">
        <w:rPr>
          <w:rFonts w:ascii="Arial" w:hAnsi="Arial" w:cs="Arial"/>
        </w:rPr>
        <w:t>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7D0C0D">
        <w:rPr>
          <w:rFonts w:ascii="Arial" w:hAnsi="Arial" w:cs="Arial"/>
        </w:rPr>
        <w:t>Комиссия образуется на пять лет в соответствии с Кодексом Российской Федерации об административных правонарушениях от 30.12.2001 №195-ФЗ, законами Алтайского края от 10.03.2009 №12-ЗС «О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 и от 10.06.2002 № 46-ЗС «Об административной ответственности за совершение правонарушений на территории Алтайского края», реш</w:t>
      </w:r>
      <w:r>
        <w:rPr>
          <w:rFonts w:ascii="Arial" w:hAnsi="Arial" w:cs="Arial"/>
        </w:rPr>
        <w:t xml:space="preserve">ением </w:t>
      </w:r>
      <w:r w:rsidRPr="007D0C0D">
        <w:rPr>
          <w:rFonts w:ascii="Arial" w:hAnsi="Arial" w:cs="Arial"/>
        </w:rPr>
        <w:t xml:space="preserve"> Совета депутатов </w:t>
      </w:r>
      <w:r>
        <w:rPr>
          <w:rFonts w:ascii="Arial" w:hAnsi="Arial" w:cs="Arial"/>
        </w:rPr>
        <w:t>Берёзовского сельсовета Краснощёковского</w:t>
      </w:r>
      <w:proofErr w:type="gramEnd"/>
      <w:r>
        <w:rPr>
          <w:rFonts w:ascii="Arial" w:hAnsi="Arial" w:cs="Arial"/>
        </w:rPr>
        <w:t xml:space="preserve"> района </w:t>
      </w:r>
      <w:r w:rsidRPr="007D0C0D">
        <w:rPr>
          <w:rFonts w:ascii="Arial" w:hAnsi="Arial" w:cs="Arial"/>
        </w:rPr>
        <w:t>Алтайского края по представлен</w:t>
      </w:r>
      <w:r>
        <w:rPr>
          <w:rFonts w:ascii="Arial" w:hAnsi="Arial" w:cs="Arial"/>
        </w:rPr>
        <w:t>ию главы Берёзовского сельсовета</w:t>
      </w:r>
      <w:proofErr w:type="gramStart"/>
      <w:r>
        <w:rPr>
          <w:rFonts w:ascii="Arial" w:hAnsi="Arial" w:cs="Arial"/>
        </w:rPr>
        <w:t xml:space="preserve"> </w:t>
      </w:r>
      <w:r w:rsidRPr="007D0C0D">
        <w:rPr>
          <w:rFonts w:ascii="Arial" w:hAnsi="Arial" w:cs="Arial"/>
        </w:rPr>
        <w:t>,</w:t>
      </w:r>
      <w:proofErr w:type="gramEnd"/>
      <w:r w:rsidRPr="007D0C0D">
        <w:rPr>
          <w:rFonts w:ascii="Arial" w:hAnsi="Arial" w:cs="Arial"/>
        </w:rPr>
        <w:t xml:space="preserve"> в целях рассмотрения и пресечения административных правонарушений в различных сферах жизнедеятельности района.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1.2.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>Комиссия образуется в составе председателя, заместителя председателя, ответственного секретаря и не менее четырех членов Комиссии. В период временного отсутствия ответственного секретаря Комиссии его полномочия исполняет один из членов Комиссии, определяемый председателем Комиссии.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1.3.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>Комиссия не является юридическим лицом. Комиссия имеет свою печать.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1.4.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>Комиссия осуществляет свою деятельность на основе принципов законности, равенства юридических и физических лиц перед законом, презумпции невиновности.</w:t>
      </w:r>
    </w:p>
    <w:p w:rsidR="00D03243" w:rsidRPr="007D0C0D" w:rsidRDefault="00D03243" w:rsidP="00D03243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1.5.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>Комиссия осуществляет свою деятельность во взаимодействии с органами Администрации, организациями, предприятиями, учреждениями района, органами местного самоуправления, государственной власти, с уполномоченными органами и учреждениями органов исполнительной власти Российской Федерации и Алтайского края по вопросам входящим в компетенцию Комиссии.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1.6.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 xml:space="preserve">Комиссия осуществляет подготовку и рассмотрение дел об административных правонарушениях в соответствии с </w:t>
      </w:r>
      <w:hyperlink r:id="rId4" w:history="1">
        <w:r w:rsidRPr="008A2DC9">
          <w:rPr>
            <w:rFonts w:ascii="Arial" w:hAnsi="Arial" w:cs="Arial"/>
            <w:u w:val="single"/>
          </w:rPr>
          <w:t>Кодексом</w:t>
        </w:r>
      </w:hyperlink>
      <w:r w:rsidRPr="008A2DC9">
        <w:rPr>
          <w:rFonts w:ascii="Arial" w:hAnsi="Arial" w:cs="Arial"/>
        </w:rPr>
        <w:t xml:space="preserve"> </w:t>
      </w:r>
      <w:r w:rsidRPr="007D0C0D">
        <w:rPr>
          <w:rFonts w:ascii="Arial" w:hAnsi="Arial" w:cs="Arial"/>
        </w:rPr>
        <w:t>Российской Федерации об административных правонарушениях.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1.7.</w:t>
      </w:r>
      <w:r w:rsidRPr="007D0C0D">
        <w:rPr>
          <w:rFonts w:ascii="Arial" w:hAnsi="Arial" w:cs="Arial"/>
          <w:lang w:val="en-US"/>
        </w:rPr>
        <w:t> </w:t>
      </w:r>
      <w:proofErr w:type="gramStart"/>
      <w:r w:rsidRPr="007D0C0D">
        <w:rPr>
          <w:rFonts w:ascii="Arial" w:hAnsi="Arial" w:cs="Arial"/>
        </w:rPr>
        <w:t xml:space="preserve">При рассмотрении дел об административных правонарушениях Комиссия руководствуется </w:t>
      </w:r>
      <w:hyperlink r:id="rId5" w:history="1">
        <w:r w:rsidRPr="008A2DC9">
          <w:rPr>
            <w:rFonts w:ascii="Arial" w:hAnsi="Arial" w:cs="Arial"/>
            <w:u w:val="single"/>
          </w:rPr>
          <w:t>Конституцией</w:t>
        </w:r>
      </w:hyperlink>
      <w:r w:rsidRPr="008A2DC9">
        <w:rPr>
          <w:rFonts w:ascii="Arial" w:hAnsi="Arial" w:cs="Arial"/>
        </w:rPr>
        <w:t xml:space="preserve"> Российской Федерации, Кодексом Российской Федерации об административных правонаруш</w:t>
      </w:r>
      <w:r w:rsidRPr="007D0C0D">
        <w:rPr>
          <w:rFonts w:ascii="Arial" w:hAnsi="Arial" w:cs="Arial"/>
        </w:rPr>
        <w:t xml:space="preserve">ениях от 30.12.2001 №195-ФЗ, законами Алтайского края от 10.03.2009 №12-ЗС «О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 и от 10.06.2002 №46-ЗС «Об административной </w:t>
      </w:r>
      <w:r w:rsidRPr="007D0C0D">
        <w:rPr>
          <w:rFonts w:ascii="Arial" w:hAnsi="Arial" w:cs="Arial"/>
        </w:rPr>
        <w:lastRenderedPageBreak/>
        <w:t>ответственности за совершение правонарушений на территории Алтайского края», муниципальными правовым</w:t>
      </w:r>
      <w:r>
        <w:rPr>
          <w:rFonts w:ascii="Arial" w:hAnsi="Arial" w:cs="Arial"/>
        </w:rPr>
        <w:t>и актами</w:t>
      </w:r>
      <w:proofErr w:type="gramEnd"/>
      <w:r>
        <w:rPr>
          <w:rFonts w:ascii="Arial" w:hAnsi="Arial" w:cs="Arial"/>
        </w:rPr>
        <w:t xml:space="preserve"> Берёзовского сельсовета</w:t>
      </w:r>
      <w:r w:rsidRPr="007D0C0D">
        <w:rPr>
          <w:rFonts w:ascii="Arial" w:hAnsi="Arial" w:cs="Arial"/>
        </w:rPr>
        <w:t>, настоящим Положением.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  <w:r w:rsidRPr="007D0C0D">
        <w:rPr>
          <w:rFonts w:ascii="Arial" w:hAnsi="Arial" w:cs="Arial"/>
        </w:rPr>
        <w:t>2.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>Основные задачи Комиссии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/>
          <w:bCs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2.1.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>Основными задачами Комиссии являются: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защита законных прав и интересов физических и юридических лиц, общества и государства;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всестороннее, полное, объективное и своевременное рассмотрение дел об административных правонарушениях, разрешение их в строгом соответствии с законодательством.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выявление причин и условий, способствующих совершению административных правонарушений;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 xml:space="preserve">содействие укреплению законности и предупреждению административных правонарушений на территории </w:t>
      </w:r>
      <w:r>
        <w:rPr>
          <w:rFonts w:ascii="Arial" w:hAnsi="Arial" w:cs="Arial"/>
        </w:rPr>
        <w:t xml:space="preserve">Берёзовского сельсовета </w:t>
      </w:r>
      <w:r w:rsidRPr="007D0C0D">
        <w:rPr>
          <w:rFonts w:ascii="Arial" w:hAnsi="Arial" w:cs="Arial"/>
        </w:rPr>
        <w:t>Краснощёковского района Алтайского края.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  <w:r w:rsidRPr="007D0C0D">
        <w:rPr>
          <w:rFonts w:ascii="Arial" w:hAnsi="Arial" w:cs="Arial"/>
        </w:rPr>
        <w:t>3. Деятельность Комиссии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3.1.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>Деятельность Комиссии организуют ее председатель и секретарь.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3.2.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>Председатель Комиссии обладает следующими полномочиями: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осуществляет общее руководство деятельностью Комиссии;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назначает дату и время проведения заседания Комиссии, руководит подготовкой заседания Комиссии;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представляет Комиссию в органах государственной власти, органах местного самоуправления;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председательствует на заседаниях Комиссии;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подписывает выносимые Комиссией постановления и определения по делам об административных правонарушениях, иные принимаемые Комиссией решения;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подписывает протоколы заседания Комиссии;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осуществляет иные полномочия, установленные действующим законодательством.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3.3.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>Заместитель председателя Комиссии выполняет отдельные поручения председателя Комиссии, а также исполняет обязанности председателя Комиссии в его отсутствие.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3.4.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>Секретарь Комиссии: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ведет делопроизводство Комиссии;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принимает и регистрирует поступающие в Комиссию материалы и документы, готовит их для рассмотрения на заседании Комиссии;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отвечает за правильный учет, отчетность, сохранность материалов Комиссии;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извещает членов Комиссии, а также участников производства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 xml:space="preserve">по делам об административных </w:t>
      </w:r>
      <w:proofErr w:type="gramStart"/>
      <w:r w:rsidRPr="007D0C0D">
        <w:rPr>
          <w:rFonts w:ascii="Arial" w:hAnsi="Arial" w:cs="Arial"/>
        </w:rPr>
        <w:t>правонарушениях</w:t>
      </w:r>
      <w:proofErr w:type="gramEnd"/>
      <w:r w:rsidRPr="007D0C0D">
        <w:rPr>
          <w:rFonts w:ascii="Arial" w:hAnsi="Arial" w:cs="Arial"/>
        </w:rPr>
        <w:t xml:space="preserve"> о времени и месте проведения заседания Комиссии;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ведет и подписывает протокол заседания Комиссии;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принимает необходимые меры и осуществляет контроль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за исполнением вынесенных Комиссией постановлений и определений;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 xml:space="preserve">осуществляет </w:t>
      </w:r>
      <w:proofErr w:type="gramStart"/>
      <w:r w:rsidRPr="007D0C0D">
        <w:rPr>
          <w:rFonts w:ascii="Arial" w:hAnsi="Arial" w:cs="Arial"/>
        </w:rPr>
        <w:t>контроль за</w:t>
      </w:r>
      <w:proofErr w:type="gramEnd"/>
      <w:r w:rsidRPr="007D0C0D">
        <w:rPr>
          <w:rFonts w:ascii="Arial" w:hAnsi="Arial" w:cs="Arial"/>
        </w:rPr>
        <w:t xml:space="preserve"> поступлением денежных средств, взысканных в виде штрафов;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изучает, обобщает и проводит анализ административной практики;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выполняет поручения председателя Комиссии;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lastRenderedPageBreak/>
        <w:t>участвует в судах и других органах по делам об оспаривании постановлений Комиссии о наложении административных взысканий.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3.5.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>Члены Комиссии: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участвуют в рассмотрении дел об административных правонарушениях;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 xml:space="preserve">участвуют в голосовании при вынесении решения по делу 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об административном правонарушении;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вносят предложения по обсуждаемым вопросам Комиссии;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вправе знакомиться с материалами дел об административных правонарушениях до начала заседания Комиссии.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highlight w:val="white"/>
        </w:rPr>
      </w:pPr>
      <w:r w:rsidRPr="007D0C0D">
        <w:rPr>
          <w:rFonts w:ascii="Arial" w:hAnsi="Arial" w:cs="Arial"/>
          <w:highlight w:val="white"/>
        </w:rPr>
        <w:t>3.6.</w:t>
      </w:r>
      <w:r w:rsidRPr="007D0C0D">
        <w:rPr>
          <w:rFonts w:ascii="Arial" w:hAnsi="Arial" w:cs="Arial"/>
          <w:highlight w:val="white"/>
          <w:lang w:val="en-US"/>
        </w:rPr>
        <w:t> </w:t>
      </w:r>
      <w:r w:rsidRPr="007D0C0D">
        <w:rPr>
          <w:rFonts w:ascii="Arial" w:hAnsi="Arial" w:cs="Arial"/>
          <w:highlight w:val="white"/>
        </w:rPr>
        <w:t>Председатель, заместитель председателя и секретарь комиссии составляют протоколы об административных правонарушениях, предусмотренных частью 1 статьи 20.25 Кодекса Российской Федерации об административных правонарушениях, в случаях, указанных в пункте 12 части 5 статьи 28.3 Кодекса Российской Федерации об административных правонарушениях.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  <w:r w:rsidRPr="007D0C0D">
        <w:rPr>
          <w:rFonts w:ascii="Arial" w:hAnsi="Arial" w:cs="Arial"/>
        </w:rPr>
        <w:t>4. Ответственность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Комиссия несет ответственность в соответствии с действующим законодательством за своевременное и качественное решение поставленных задач, за невыполнение функций, возложенных на комиссию настоящим Положением.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  <w:r w:rsidRPr="007D0C0D">
        <w:rPr>
          <w:rFonts w:ascii="Arial" w:hAnsi="Arial" w:cs="Arial"/>
        </w:rPr>
        <w:t>5.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>Организация работы административной комиссии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03243" w:rsidRPr="008A2DC9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5.1.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 xml:space="preserve">Комиссия осуществляет подготовку и рассмотрение дел об административных правонарушениях в соответствии с </w:t>
      </w:r>
      <w:hyperlink r:id="rId6" w:history="1">
        <w:r w:rsidRPr="008A2DC9">
          <w:rPr>
            <w:rFonts w:ascii="Arial" w:hAnsi="Arial" w:cs="Arial"/>
            <w:u w:val="single"/>
          </w:rPr>
          <w:t>Кодексом</w:t>
        </w:r>
      </w:hyperlink>
      <w:r w:rsidRPr="008A2DC9">
        <w:rPr>
          <w:rFonts w:ascii="Arial" w:hAnsi="Arial" w:cs="Arial"/>
        </w:rPr>
        <w:t xml:space="preserve"> Российской Федерации об административных правонарушениях.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5.2.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>Основной формой работы Комиссии является заседание. Заседание Комиссии проводится по мере необходимости, но не реже одного раза в пятнадцать дней. Заседание Комиссии считается правомочным, если в нем принимают участие не менее половины установленного числа ее членов.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5.3. Административная комиссия  рассматривает дела об административных правонарушениях, предусмотренных Законом Алтайского края «Об административной ответственности за совершение правонарушений на территории Алтайского края» предус</w:t>
      </w:r>
      <w:r>
        <w:rPr>
          <w:rFonts w:ascii="Arial" w:hAnsi="Arial" w:cs="Arial"/>
        </w:rPr>
        <w:t>мотренных статьями 27, 36-1,40-2, 40-3, 61, 67, 68, 70.</w:t>
      </w:r>
    </w:p>
    <w:p w:rsidR="00D03243" w:rsidRPr="007D0C0D" w:rsidRDefault="00D03243" w:rsidP="00D0324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 xml:space="preserve">          5.4. Заседание административной комиссии ведёт председатель административной комиссии. Во время отсутствия председателя административной комиссии (командировка, отпуск, болезнь, иные причины) обязанности председателя административной комиссии исполняет заместитель председателя административной комиссии. В случае отсутствия председателя административной комиссии, заместителя председателя административной  комиссии заседание административной комиссии  ведёт один из членов комиссии, который избирается большинством голосов из присутствующих на заседании административной комиссии членов административной комиссии.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5.5. Во время рассмотрения административного дела ведётся протокол, который составляется секретарём. В период отсутствия  секретаря (командировка, отпуск, болезнь, иные причины) протокол ведётся одним из членов комиссии по поручению председательствующего на заседании административной комиссии.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 xml:space="preserve">5.6. По результатам рассмотрения административного дела административной комиссией могут быть вынесены постановления или определения, которые принимаются </w:t>
      </w:r>
      <w:r w:rsidRPr="007D0C0D">
        <w:rPr>
          <w:rFonts w:ascii="Arial" w:hAnsi="Arial" w:cs="Arial"/>
        </w:rPr>
        <w:lastRenderedPageBreak/>
        <w:t>открытым голосованием большинством голосов членов административной  комиссии, присутствующих на заседании.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5.7. Постановления и определения административной  комиссии объявляется немедленно по окончанию рассмотрения дела об административном правонарушении.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5.8. Постановления и определения  по делу об административном правонарушении  подписывается председательствующим в заседании административной комиссии.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5.9. Протокол о рассмотрении дела об административном правонарушении подписывается председательствующим в заседании административной комиссии и секретарём заседания административной комиссии.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5.10. Постановление административной комиссии  по делу об административном  правонарушении может быть обжаловано и опротестовано в установленном Кодексом Российской Федерации об административных правонарушениях порядке.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7D0C0D">
        <w:rPr>
          <w:rFonts w:ascii="Arial" w:hAnsi="Arial" w:cs="Arial"/>
        </w:rPr>
        <w:t>5.11 копия постановления по делу об административном правонарушении вручается под расписку физическому лицу, или законному представителю физического лица, или законному представителю юридического лица, в отношении которых оно вынесено,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постановления.</w:t>
      </w:r>
      <w:proofErr w:type="gramEnd"/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/>
          <w:bCs/>
        </w:rPr>
      </w:pPr>
      <w:r w:rsidRPr="007D0C0D">
        <w:rPr>
          <w:rFonts w:ascii="Arial" w:hAnsi="Arial" w:cs="Arial"/>
          <w:b/>
          <w:bCs/>
        </w:rPr>
        <w:t>6.</w:t>
      </w:r>
      <w:r w:rsidRPr="007D0C0D">
        <w:rPr>
          <w:rFonts w:ascii="Arial" w:hAnsi="Arial" w:cs="Arial"/>
        </w:rPr>
        <w:t xml:space="preserve"> </w:t>
      </w:r>
      <w:r w:rsidRPr="007D0C0D">
        <w:rPr>
          <w:rFonts w:ascii="Arial" w:hAnsi="Arial" w:cs="Arial"/>
          <w:b/>
          <w:bCs/>
        </w:rPr>
        <w:t>Порядок исполнения постановлений «О назначении административных наказаний в виде предупреждения и штрафа»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6.1 Постановления Комиссии по делу об административном правонарушении обязательны для исполнения всеми органами и должностными лицами, гражданами, организациями вне зависимости от форм собственности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highlight w:val="white"/>
        </w:rPr>
      </w:pPr>
      <w:r w:rsidRPr="007D0C0D">
        <w:rPr>
          <w:rFonts w:ascii="Arial" w:hAnsi="Arial" w:cs="Arial"/>
          <w:highlight w:val="white"/>
        </w:rPr>
        <w:t>6.2.</w:t>
      </w:r>
      <w:r w:rsidRPr="007D0C0D">
        <w:rPr>
          <w:rFonts w:ascii="Arial" w:hAnsi="Arial" w:cs="Arial"/>
          <w:highlight w:val="white"/>
          <w:lang w:val="en-US"/>
        </w:rPr>
        <w:t> </w:t>
      </w:r>
      <w:r w:rsidRPr="007D0C0D">
        <w:rPr>
          <w:rFonts w:ascii="Arial" w:hAnsi="Arial" w:cs="Arial"/>
          <w:highlight w:val="white"/>
        </w:rPr>
        <w:t>Исполнение постановлений Комиссии производится в соответствии с положениями глав 31 и 32 Кодекса Российской Федерации об административных правонарушениях.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/>
          <w:bCs/>
        </w:rPr>
      </w:pPr>
      <w:r w:rsidRPr="007D0C0D">
        <w:rPr>
          <w:rFonts w:ascii="Arial" w:hAnsi="Arial" w:cs="Arial"/>
        </w:rPr>
        <w:t>6.3. Постановление о назначении административного наказания в виде предупреждения исполняется административной  комиссией путём вручения или направления копии постановления в соответствии со статьёй 29.11 Кодекса Российской Федерации об административных   правонарушениях.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 xml:space="preserve">6.4.  Постановление о назначении административного наказания в виде штрафа исполняется в порядке, предусмотренном статьёй 32.2 Кодекса Российской Федерации об административных правонарушениях.   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highlight w:val="white"/>
        </w:rPr>
      </w:pPr>
      <w:r w:rsidRPr="007D0C0D">
        <w:rPr>
          <w:rFonts w:ascii="Arial" w:hAnsi="Arial" w:cs="Arial"/>
          <w:highlight w:val="white"/>
        </w:rPr>
        <w:t>6.5.</w:t>
      </w:r>
      <w:r w:rsidRPr="007D0C0D">
        <w:rPr>
          <w:rFonts w:ascii="Arial" w:hAnsi="Arial" w:cs="Arial"/>
          <w:highlight w:val="white"/>
          <w:lang w:val="en-US"/>
        </w:rPr>
        <w:t> </w:t>
      </w:r>
      <w:r w:rsidRPr="007D0C0D">
        <w:rPr>
          <w:rFonts w:ascii="Arial" w:hAnsi="Arial" w:cs="Arial"/>
          <w:highlight w:val="white"/>
        </w:rPr>
        <w:t>В случае неуплаты штрафа лицом, привлеченным к административной ответственности, в установленный срок, Постановление по делу об административном правонарушении направляется в службу судебных приставов для удержания суммы штрафа в принудительном порядке в соответствии с действующим законодательством.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  <w:r w:rsidRPr="007D0C0D">
        <w:rPr>
          <w:rFonts w:ascii="Arial" w:hAnsi="Arial" w:cs="Arial"/>
        </w:rPr>
        <w:t>7.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>Порядок обжалования и опротестования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  <w:r w:rsidRPr="007D0C0D">
        <w:rPr>
          <w:rFonts w:ascii="Arial" w:hAnsi="Arial" w:cs="Arial"/>
        </w:rPr>
        <w:t>постановления по делу об административном правонарушении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/>
          <w:bCs/>
        </w:rPr>
      </w:pPr>
    </w:p>
    <w:p w:rsidR="00D03243" w:rsidRPr="007D0C0D" w:rsidRDefault="00D03243" w:rsidP="00D03243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7.1.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>Постановление по делу об административном правонарушении может быть обжаловано в порядке статьи 30.1 Кодекса Российской Федерации об административных правонарушениях в течение десяти суток со дня вручения или получения копии постановления (ст. 30.3 Кодекса Российской Федерации об административных правонарушениях).</w:t>
      </w:r>
    </w:p>
    <w:p w:rsidR="00D03243" w:rsidRPr="007D0C0D" w:rsidRDefault="00D03243" w:rsidP="00D03243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 xml:space="preserve"> </w:t>
      </w:r>
      <w:proofErr w:type="gramStart"/>
      <w:r w:rsidRPr="007D0C0D">
        <w:rPr>
          <w:rFonts w:ascii="Arial" w:hAnsi="Arial" w:cs="Arial"/>
        </w:rPr>
        <w:t xml:space="preserve">В случае пропуска указанного срока в соответствии с ч.2 ст. 30.3  Кодекса Российской Федерации об административных правонарушениях  этот срок по </w:t>
      </w:r>
      <w:hyperlink r:id="rId7" w:history="1">
        <w:r w:rsidRPr="008A2DC9">
          <w:rPr>
            <w:rFonts w:ascii="Arial" w:hAnsi="Arial" w:cs="Arial"/>
            <w:u w:val="single"/>
          </w:rPr>
          <w:t>ходатайству</w:t>
        </w:r>
      </w:hyperlink>
      <w:r w:rsidRPr="007D0C0D">
        <w:rPr>
          <w:rFonts w:ascii="Arial" w:hAnsi="Arial" w:cs="Arial"/>
        </w:rPr>
        <w:t xml:space="preserve"> </w:t>
      </w:r>
      <w:r w:rsidRPr="007D0C0D">
        <w:rPr>
          <w:rFonts w:ascii="Arial" w:hAnsi="Arial" w:cs="Arial"/>
        </w:rPr>
        <w:lastRenderedPageBreak/>
        <w:t>лица, подающего жалобу, может быть восстановлен судьей или должностным лицом, правомочными рассматривать жалобу.</w:t>
      </w:r>
      <w:proofErr w:type="gramEnd"/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7.2.</w:t>
      </w:r>
      <w:r w:rsidRPr="007D0C0D">
        <w:rPr>
          <w:rFonts w:ascii="Arial" w:hAnsi="Arial" w:cs="Arial"/>
          <w:lang w:val="en-US"/>
        </w:rPr>
        <w:t> </w:t>
      </w:r>
      <w:r w:rsidRPr="007D0C0D">
        <w:rPr>
          <w:rFonts w:ascii="Arial" w:hAnsi="Arial" w:cs="Arial"/>
        </w:rPr>
        <w:t>Постановление по делу об административном правонарушении может быть опротестовано прокурором.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 xml:space="preserve">        8. Расходные обязательства  по осуществлению функционирования административной комиссии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D0C0D">
        <w:rPr>
          <w:rFonts w:ascii="Arial" w:hAnsi="Arial" w:cs="Arial"/>
        </w:rPr>
        <w:t>8.1. Финансовое обеспечение деятельности административной комиссии является расходным обязательством муниципального о</w:t>
      </w:r>
      <w:r w:rsidR="00E7279A">
        <w:rPr>
          <w:rFonts w:ascii="Arial" w:hAnsi="Arial" w:cs="Arial"/>
        </w:rPr>
        <w:t xml:space="preserve">бразования Берёзовский </w:t>
      </w:r>
      <w:r>
        <w:rPr>
          <w:rFonts w:ascii="Arial" w:hAnsi="Arial" w:cs="Arial"/>
        </w:rPr>
        <w:t>сельсовет</w:t>
      </w:r>
      <w:r w:rsidRPr="007D0C0D">
        <w:rPr>
          <w:rFonts w:ascii="Arial" w:hAnsi="Arial" w:cs="Arial"/>
        </w:rPr>
        <w:t xml:space="preserve"> и осуществляется  в пределах средств, </w:t>
      </w:r>
      <w:r>
        <w:rPr>
          <w:rFonts w:ascii="Arial" w:hAnsi="Arial" w:cs="Arial"/>
        </w:rPr>
        <w:t>предусмотренных в бюджете сельсовета</w:t>
      </w:r>
      <w:r w:rsidRPr="007D0C0D">
        <w:rPr>
          <w:rFonts w:ascii="Arial" w:hAnsi="Arial" w:cs="Arial"/>
        </w:rPr>
        <w:t xml:space="preserve"> на эти цели на соответствующий финансовый год.</w:t>
      </w: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03243" w:rsidRPr="007D0C0D" w:rsidRDefault="00D03243" w:rsidP="00D0324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03243" w:rsidRPr="007D0C0D" w:rsidRDefault="00D03243" w:rsidP="00D03243">
      <w:pPr>
        <w:tabs>
          <w:tab w:val="left" w:pos="5970"/>
        </w:tabs>
        <w:autoSpaceDE w:val="0"/>
        <w:autoSpaceDN w:val="0"/>
        <w:adjustRightInd w:val="0"/>
        <w:ind w:firstLine="709"/>
        <w:jc w:val="right"/>
        <w:rPr>
          <w:rFonts w:ascii="Arial" w:hAnsi="Arial" w:cs="Arial"/>
          <w:spacing w:val="-2"/>
          <w:highlight w:val="white"/>
        </w:rPr>
      </w:pPr>
    </w:p>
    <w:p w:rsidR="00D03243" w:rsidRPr="007D0C0D" w:rsidRDefault="00D03243" w:rsidP="00D03243">
      <w:pPr>
        <w:tabs>
          <w:tab w:val="left" w:pos="5970"/>
        </w:tabs>
        <w:autoSpaceDE w:val="0"/>
        <w:autoSpaceDN w:val="0"/>
        <w:adjustRightInd w:val="0"/>
        <w:ind w:firstLine="709"/>
        <w:jc w:val="right"/>
        <w:rPr>
          <w:rFonts w:ascii="Arial" w:hAnsi="Arial" w:cs="Arial"/>
          <w:spacing w:val="-2"/>
          <w:highlight w:val="white"/>
        </w:rPr>
      </w:pPr>
    </w:p>
    <w:p w:rsidR="00D03243" w:rsidRPr="007D0C0D" w:rsidRDefault="00D03243" w:rsidP="00D03243">
      <w:pPr>
        <w:tabs>
          <w:tab w:val="left" w:pos="5970"/>
        </w:tabs>
        <w:autoSpaceDE w:val="0"/>
        <w:autoSpaceDN w:val="0"/>
        <w:adjustRightInd w:val="0"/>
        <w:ind w:firstLine="709"/>
        <w:jc w:val="right"/>
        <w:rPr>
          <w:rFonts w:ascii="Arial" w:hAnsi="Arial" w:cs="Arial"/>
          <w:spacing w:val="-2"/>
          <w:highlight w:val="white"/>
        </w:rPr>
      </w:pPr>
    </w:p>
    <w:p w:rsidR="00D03243" w:rsidRPr="007D0C0D" w:rsidRDefault="00D03243" w:rsidP="00D03243">
      <w:pPr>
        <w:tabs>
          <w:tab w:val="left" w:pos="5970"/>
        </w:tabs>
        <w:autoSpaceDE w:val="0"/>
        <w:autoSpaceDN w:val="0"/>
        <w:adjustRightInd w:val="0"/>
        <w:ind w:firstLine="709"/>
        <w:jc w:val="right"/>
        <w:rPr>
          <w:rFonts w:ascii="Arial" w:hAnsi="Arial" w:cs="Arial"/>
          <w:spacing w:val="-2"/>
          <w:highlight w:val="white"/>
        </w:rPr>
      </w:pPr>
    </w:p>
    <w:p w:rsidR="00D03243" w:rsidRPr="007D0C0D" w:rsidRDefault="00D03243" w:rsidP="00D03243">
      <w:pPr>
        <w:rPr>
          <w:rFonts w:ascii="Arial" w:hAnsi="Arial" w:cs="Arial"/>
        </w:rPr>
      </w:pPr>
    </w:p>
    <w:p w:rsidR="00C32D0D" w:rsidRDefault="00C32D0D"/>
    <w:sectPr w:rsidR="00C32D0D" w:rsidSect="00D001F4">
      <w:pgSz w:w="12240" w:h="15840"/>
      <w:pgMar w:top="1134" w:right="567" w:bottom="1134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03243"/>
    <w:rsid w:val="00962FA4"/>
    <w:rsid w:val="00C32D0D"/>
    <w:rsid w:val="00D03243"/>
    <w:rsid w:val="00E7279A"/>
    <w:rsid w:val="00EC4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243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42A96C1634239F81A9019529A19CF53F2015BDE56A44E15810866F8A87A693D1CE89FE78A069ACE234ED47311039235ABA3CBA93FF891F7h2E7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1BB40C75987E0FE9378F9895291554F6870693177A54468F435825E3BREkED" TargetMode="External"/><Relationship Id="rId5" Type="http://schemas.openxmlformats.org/officeDocument/2006/relationships/hyperlink" Target="consultantplus://offline/ref=53D1D84C07516297FC65303E8219982AC25CD7DC957813428FA5FD6FG7J" TargetMode="External"/><Relationship Id="rId4" Type="http://schemas.openxmlformats.org/officeDocument/2006/relationships/hyperlink" Target="consultantplus://offline/ref=067E367354A70F43DC87DAB1A3C59231358D43E660B94CA9FF6C84CB70R637B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2010</Words>
  <Characters>11460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2020-03-03T08:58:00Z</dcterms:created>
  <dcterms:modified xsi:type="dcterms:W3CDTF">2020-03-03T09:09:00Z</dcterms:modified>
</cp:coreProperties>
</file>