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2A" w:rsidRPr="00B21A9F" w:rsidRDefault="00CB632A" w:rsidP="004C408A">
      <w:pPr>
        <w:pStyle w:val="23"/>
        <w:suppressAutoHyphens/>
        <w:spacing w:after="0"/>
        <w:jc w:val="center"/>
        <w:rPr>
          <w:rStyle w:val="af3"/>
          <w:bCs/>
          <w:sz w:val="32"/>
          <w:szCs w:val="32"/>
        </w:rPr>
      </w:pPr>
      <w:r w:rsidRPr="00B21A9F">
        <w:rPr>
          <w:rStyle w:val="af3"/>
          <w:bCs/>
          <w:sz w:val="32"/>
          <w:szCs w:val="32"/>
        </w:rPr>
        <w:t>АДМИНИСТРАЦИЯ  КРАСНОЩЕКОВСКОГО РАЙОНА</w:t>
      </w:r>
    </w:p>
    <w:p w:rsidR="00CB632A" w:rsidRPr="004C408A" w:rsidRDefault="00CB632A" w:rsidP="004C408A">
      <w:pPr>
        <w:pStyle w:val="23"/>
        <w:suppressAutoHyphens/>
        <w:spacing w:after="0"/>
        <w:jc w:val="center"/>
        <w:rPr>
          <w:sz w:val="32"/>
          <w:szCs w:val="32"/>
        </w:rPr>
      </w:pPr>
      <w:r w:rsidRPr="00B21A9F">
        <w:rPr>
          <w:b/>
          <w:sz w:val="32"/>
          <w:szCs w:val="32"/>
        </w:rPr>
        <w:t>АЛТАЙСКОГО КРАЯ</w:t>
      </w:r>
    </w:p>
    <w:p w:rsidR="00CB632A" w:rsidRPr="00785A88" w:rsidRDefault="00CB632A" w:rsidP="004C408A">
      <w:pPr>
        <w:pStyle w:val="23"/>
        <w:suppressAutoHyphens/>
        <w:spacing w:after="0"/>
        <w:jc w:val="center"/>
        <w:rPr>
          <w:sz w:val="28"/>
          <w:szCs w:val="28"/>
        </w:rPr>
      </w:pPr>
      <w:r w:rsidRPr="00785A88">
        <w:rPr>
          <w:rStyle w:val="af3"/>
          <w:b w:val="0"/>
          <w:bCs/>
          <w:sz w:val="28"/>
          <w:szCs w:val="28"/>
        </w:rPr>
        <w:t> </w:t>
      </w:r>
    </w:p>
    <w:p w:rsidR="00CB632A" w:rsidRDefault="00CB632A" w:rsidP="004C408A">
      <w:pPr>
        <w:pStyle w:val="23"/>
        <w:suppressAutoHyphens/>
        <w:spacing w:after="0"/>
        <w:jc w:val="center"/>
        <w:rPr>
          <w:sz w:val="32"/>
          <w:szCs w:val="32"/>
        </w:rPr>
      </w:pPr>
      <w:r w:rsidRPr="004C408A">
        <w:rPr>
          <w:sz w:val="32"/>
          <w:szCs w:val="32"/>
        </w:rPr>
        <w:t xml:space="preserve">ПОСТАНОВЛЕНИЕ </w:t>
      </w:r>
    </w:p>
    <w:p w:rsidR="004C408A" w:rsidRPr="004C408A" w:rsidRDefault="004C408A" w:rsidP="004C408A">
      <w:pPr>
        <w:pStyle w:val="23"/>
        <w:suppressAutoHyphens/>
        <w:spacing w:after="0"/>
        <w:jc w:val="center"/>
        <w:rPr>
          <w:sz w:val="32"/>
          <w:szCs w:val="32"/>
        </w:rPr>
      </w:pPr>
    </w:p>
    <w:p w:rsidR="00CB632A" w:rsidRPr="00785A88" w:rsidRDefault="004C408A" w:rsidP="004C408A">
      <w:pPr>
        <w:suppressAutoHyphens/>
        <w:spacing w:after="0" w:line="240" w:lineRule="auto"/>
        <w:jc w:val="both"/>
        <w:rPr>
          <w:rStyle w:val="af3"/>
          <w:b w:val="0"/>
          <w:bCs/>
        </w:rPr>
      </w:pPr>
      <w:r w:rsidRPr="00F21D10">
        <w:rPr>
          <w:rFonts w:ascii="Times New Roman" w:hAnsi="Times New Roman"/>
          <w:sz w:val="28"/>
          <w:szCs w:val="28"/>
        </w:rPr>
        <w:t xml:space="preserve">От </w:t>
      </w:r>
      <w:r w:rsidR="00CB632A" w:rsidRPr="00F21D10">
        <w:rPr>
          <w:rFonts w:ascii="Times New Roman" w:hAnsi="Times New Roman"/>
          <w:sz w:val="28"/>
          <w:szCs w:val="28"/>
        </w:rPr>
        <w:t>«</w:t>
      </w:r>
      <w:r w:rsidR="00F21D10" w:rsidRPr="00F21D10">
        <w:rPr>
          <w:rFonts w:ascii="Times New Roman" w:hAnsi="Times New Roman"/>
          <w:sz w:val="28"/>
          <w:szCs w:val="28"/>
          <w:u w:val="single"/>
        </w:rPr>
        <w:t xml:space="preserve"> 18 </w:t>
      </w:r>
      <w:r w:rsidR="00CB632A" w:rsidRPr="00F21D10">
        <w:rPr>
          <w:rFonts w:ascii="Times New Roman" w:hAnsi="Times New Roman"/>
          <w:sz w:val="28"/>
          <w:szCs w:val="28"/>
        </w:rPr>
        <w:t xml:space="preserve">» </w:t>
      </w:r>
      <w:r w:rsidR="00F21D10" w:rsidRPr="00F21D10">
        <w:rPr>
          <w:rFonts w:ascii="Times New Roman" w:hAnsi="Times New Roman"/>
          <w:sz w:val="28"/>
          <w:szCs w:val="28"/>
        </w:rPr>
        <w:t>января</w:t>
      </w:r>
      <w:r w:rsidR="00CB632A" w:rsidRPr="00F21D10">
        <w:rPr>
          <w:rFonts w:ascii="Times New Roman" w:hAnsi="Times New Roman"/>
          <w:sz w:val="28"/>
          <w:szCs w:val="28"/>
        </w:rPr>
        <w:t xml:space="preserve"> </w:t>
      </w:r>
      <w:r w:rsidR="00F21D10" w:rsidRPr="00F21D10">
        <w:rPr>
          <w:rFonts w:ascii="Times New Roman" w:hAnsi="Times New Roman"/>
          <w:sz w:val="28"/>
          <w:szCs w:val="28"/>
        </w:rPr>
        <w:t>2019</w:t>
      </w:r>
      <w:r w:rsidRPr="00F21D10">
        <w:rPr>
          <w:rFonts w:ascii="Times New Roman" w:hAnsi="Times New Roman"/>
          <w:sz w:val="28"/>
          <w:szCs w:val="28"/>
        </w:rPr>
        <w:t xml:space="preserve"> </w:t>
      </w:r>
      <w:r w:rsidR="00CB632A" w:rsidRPr="00F21D10">
        <w:rPr>
          <w:rFonts w:ascii="Times New Roman" w:hAnsi="Times New Roman"/>
          <w:sz w:val="28"/>
          <w:szCs w:val="28"/>
        </w:rPr>
        <w:t>№</w:t>
      </w:r>
      <w:r w:rsidRPr="00F21D10">
        <w:rPr>
          <w:rFonts w:ascii="Times New Roman" w:hAnsi="Times New Roman"/>
          <w:sz w:val="28"/>
          <w:szCs w:val="28"/>
        </w:rPr>
        <w:t xml:space="preserve"> </w:t>
      </w:r>
      <w:r w:rsidR="00F21D10" w:rsidRPr="00C60EAE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60EAE">
        <w:rPr>
          <w:rFonts w:ascii="Times New Roman" w:hAnsi="Times New Roman"/>
          <w:sz w:val="28"/>
          <w:szCs w:val="28"/>
          <w:u w:val="single"/>
        </w:rPr>
        <w:t>39</w:t>
      </w:r>
      <w:r w:rsidR="00F21D10" w:rsidRPr="00F21D1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B632A" w:rsidRPr="00F21D10">
        <w:rPr>
          <w:rFonts w:ascii="Times New Roman" w:hAnsi="Times New Roman"/>
          <w:sz w:val="28"/>
          <w:szCs w:val="28"/>
        </w:rPr>
        <w:t xml:space="preserve">  </w:t>
      </w:r>
      <w:r w:rsidRPr="00F21D10">
        <w:rPr>
          <w:rFonts w:ascii="Times New Roman" w:hAnsi="Times New Roman"/>
          <w:sz w:val="28"/>
          <w:szCs w:val="28"/>
        </w:rPr>
        <w:t xml:space="preserve">        </w:t>
      </w:r>
      <w:r w:rsidR="00F21D10">
        <w:rPr>
          <w:rStyle w:val="af3"/>
          <w:b w:val="0"/>
          <w:bCs/>
        </w:rPr>
        <w:t xml:space="preserve">                 </w:t>
      </w:r>
      <w:r w:rsidRPr="00F21D10">
        <w:rPr>
          <w:rStyle w:val="af3"/>
          <w:b w:val="0"/>
          <w:bCs/>
        </w:rPr>
        <w:t xml:space="preserve">                    </w:t>
      </w:r>
      <w:r w:rsidR="00F21D10" w:rsidRPr="00F21D10">
        <w:rPr>
          <w:rStyle w:val="af3"/>
          <w:b w:val="0"/>
          <w:bCs/>
        </w:rPr>
        <w:t xml:space="preserve">    </w:t>
      </w:r>
      <w:r w:rsidRPr="00F21D10">
        <w:rPr>
          <w:rStyle w:val="af3"/>
          <w:b w:val="0"/>
          <w:bCs/>
        </w:rPr>
        <w:t xml:space="preserve">                             </w:t>
      </w:r>
      <w:r w:rsidR="00CB632A" w:rsidRPr="004C408A">
        <w:rPr>
          <w:rStyle w:val="af3"/>
          <w:rFonts w:ascii="Times New Roman" w:hAnsi="Times New Roman"/>
          <w:b w:val="0"/>
          <w:bCs/>
          <w:sz w:val="28"/>
          <w:szCs w:val="28"/>
        </w:rPr>
        <w:t>с. Краснощеково</w:t>
      </w:r>
    </w:p>
    <w:p w:rsidR="00B21A9F" w:rsidRDefault="00B21A9F" w:rsidP="004C408A">
      <w:pPr>
        <w:suppressAutoHyphens/>
        <w:spacing w:after="0" w:line="240" w:lineRule="auto"/>
        <w:ind w:right="4820"/>
        <w:jc w:val="both"/>
        <w:rPr>
          <w:rFonts w:ascii="Times New Roman" w:hAnsi="Times New Roman"/>
          <w:sz w:val="28"/>
          <w:szCs w:val="28"/>
        </w:rPr>
      </w:pPr>
    </w:p>
    <w:p w:rsidR="00CB632A" w:rsidRDefault="00CB632A" w:rsidP="004C408A">
      <w:pPr>
        <w:suppressAutoHyphens/>
        <w:spacing w:after="0" w:line="240" w:lineRule="auto"/>
        <w:ind w:right="4820"/>
        <w:jc w:val="both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>Об утверждении Административного</w:t>
      </w:r>
    </w:p>
    <w:p w:rsidR="00CB632A" w:rsidRPr="00CD4F43" w:rsidRDefault="00CB632A" w:rsidP="00F21D10">
      <w:pPr>
        <w:tabs>
          <w:tab w:val="left" w:pos="4536"/>
        </w:tabs>
        <w:suppressAutoHyphens/>
        <w:spacing w:after="0" w:line="240" w:lineRule="auto"/>
        <w:ind w:right="4820"/>
        <w:jc w:val="both"/>
        <w:rPr>
          <w:rFonts w:ascii="Times New Roman" w:hAnsi="Times New Roman"/>
          <w:b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>регламента предоставления муниципальной услуги «Принятие решений о подготовке, об утверждении документации по планировке территорий (проектов планировки, проектов межевания)»</w:t>
      </w:r>
    </w:p>
    <w:p w:rsidR="00CB632A" w:rsidRDefault="00CB632A" w:rsidP="00F21D10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 xml:space="preserve"> </w:t>
      </w:r>
    </w:p>
    <w:p w:rsidR="00F21D10" w:rsidRPr="00CD4F43" w:rsidRDefault="00F21D10" w:rsidP="00F21D10">
      <w:pPr>
        <w:suppressAutoHyphens/>
        <w:spacing w:after="0"/>
        <w:jc w:val="both"/>
        <w:rPr>
          <w:rFonts w:ascii="Times New Roman" w:hAnsi="Times New Roman"/>
        </w:rPr>
      </w:pPr>
    </w:p>
    <w:p w:rsidR="00CB632A" w:rsidRDefault="00CB632A" w:rsidP="00F21D10">
      <w:pPr>
        <w:tabs>
          <w:tab w:val="left" w:pos="0"/>
        </w:tabs>
        <w:suppressAutoHyphens/>
        <w:spacing w:after="0" w:line="240" w:lineRule="auto"/>
        <w:ind w:right="2" w:firstLine="709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 xml:space="preserve">В целях реализации положений Федерального закона от 27.07.2010 </w:t>
      </w:r>
      <w:r w:rsidRPr="00CD4F43">
        <w:rPr>
          <w:rFonts w:ascii="Times New Roman" w:hAnsi="Times New Roman"/>
          <w:sz w:val="28"/>
          <w:szCs w:val="28"/>
        </w:rPr>
        <w:br/>
        <w:t xml:space="preserve">№ 210-ФЗ «Об организации предоставления государственных и муниципальных услуг», распоряжения Правительства Российской Федерации от 17.12.2009 № 1993-р «О сводном перечне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виде», </w:t>
      </w:r>
      <w:r w:rsidRPr="00CD4F43">
        <w:rPr>
          <w:rFonts w:ascii="Times New Roman" w:hAnsi="Times New Roman"/>
          <w:color w:val="000000"/>
          <w:sz w:val="28"/>
          <w:szCs w:val="28"/>
        </w:rPr>
        <w:t>руководствуясь Порядк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CD4F4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4F43">
        <w:rPr>
          <w:rFonts w:ascii="Times New Roman" w:hAnsi="Times New Roman"/>
          <w:sz w:val="28"/>
          <w:szCs w:val="28"/>
          <w:lang w:eastAsia="en-US"/>
        </w:rPr>
        <w:t xml:space="preserve">разработки, проведения экспертизы  проектов и утверждения административных регламентов предоставления муниципальных услуг на территории </w:t>
      </w:r>
      <w:r>
        <w:rPr>
          <w:rFonts w:ascii="Times New Roman" w:hAnsi="Times New Roman"/>
          <w:sz w:val="28"/>
          <w:szCs w:val="28"/>
          <w:lang w:eastAsia="en-US"/>
        </w:rPr>
        <w:t>Краснощековского</w:t>
      </w:r>
      <w:r w:rsidRPr="00CD4F43">
        <w:rPr>
          <w:rFonts w:ascii="Times New Roman" w:hAnsi="Times New Roman"/>
          <w:sz w:val="28"/>
          <w:szCs w:val="28"/>
          <w:lang w:eastAsia="en-US"/>
        </w:rPr>
        <w:t xml:space="preserve"> района Алтайского края</w:t>
      </w:r>
      <w:r w:rsidRPr="00CD4F4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4F43">
        <w:rPr>
          <w:rFonts w:ascii="Times New Roman" w:hAnsi="Times New Roman"/>
          <w:color w:val="000000"/>
          <w:spacing w:val="13"/>
          <w:sz w:val="28"/>
          <w:szCs w:val="28"/>
        </w:rPr>
        <w:t xml:space="preserve">Уставом </w:t>
      </w:r>
      <w:r w:rsidRPr="00CD4F43">
        <w:rPr>
          <w:rFonts w:ascii="Times New Roman" w:hAnsi="Times New Roman"/>
          <w:color w:val="000000"/>
          <w:spacing w:val="3"/>
          <w:sz w:val="28"/>
          <w:szCs w:val="28"/>
        </w:rPr>
        <w:t xml:space="preserve">муниципального образования </w:t>
      </w:r>
      <w:r w:rsidR="004C408A">
        <w:rPr>
          <w:rFonts w:ascii="Times New Roman" w:hAnsi="Times New Roman"/>
          <w:color w:val="000000"/>
          <w:spacing w:val="3"/>
          <w:sz w:val="28"/>
          <w:szCs w:val="28"/>
        </w:rPr>
        <w:t>Кра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снощековский</w:t>
      </w:r>
      <w:r w:rsidRPr="00CD4F43">
        <w:rPr>
          <w:rFonts w:ascii="Times New Roman" w:hAnsi="Times New Roman"/>
          <w:color w:val="000000"/>
          <w:spacing w:val="3"/>
          <w:sz w:val="28"/>
          <w:szCs w:val="28"/>
        </w:rPr>
        <w:t xml:space="preserve"> район Алтайского края,</w:t>
      </w:r>
    </w:p>
    <w:p w:rsidR="00CB632A" w:rsidRDefault="00CB632A" w:rsidP="004C408A">
      <w:pPr>
        <w:tabs>
          <w:tab w:val="left" w:pos="0"/>
        </w:tabs>
        <w:suppressAutoHyphens/>
        <w:spacing w:after="0" w:line="240" w:lineRule="auto"/>
        <w:ind w:right="2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/>
          <w:color w:val="000000"/>
          <w:spacing w:val="3"/>
          <w:sz w:val="28"/>
          <w:szCs w:val="28"/>
        </w:rPr>
        <w:t>ПОСТАНОВЛЯЮ:</w:t>
      </w:r>
      <w:r w:rsidRPr="00CD4F43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</w:p>
    <w:p w:rsidR="00CB632A" w:rsidRPr="00CD4F43" w:rsidRDefault="00CB632A" w:rsidP="004C408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CD4F43">
        <w:rPr>
          <w:rFonts w:ascii="Times New Roman" w:hAnsi="Times New Roman"/>
          <w:sz w:val="28"/>
          <w:szCs w:val="28"/>
        </w:rPr>
        <w:t>1. Утвердить прилагаемый административный регламент предоставления муниципальной услуги «Принятие решений о подготовке, об утверждении документации по планировке территорий (проектов планировки, проектов межевания)».</w:t>
      </w:r>
    </w:p>
    <w:p w:rsidR="00CB632A" w:rsidRPr="00CD4F43" w:rsidRDefault="00CB632A" w:rsidP="004C408A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 xml:space="preserve">2. Настоящее постановление обнародовать в установленном порядке и разместить на официальном сайте муниципального образования </w:t>
      </w:r>
      <w:r>
        <w:rPr>
          <w:rFonts w:ascii="Times New Roman" w:hAnsi="Times New Roman"/>
          <w:sz w:val="28"/>
          <w:szCs w:val="28"/>
        </w:rPr>
        <w:t>Краснощековский</w:t>
      </w:r>
      <w:r w:rsidRPr="00CD4F43">
        <w:rPr>
          <w:rFonts w:ascii="Times New Roman" w:hAnsi="Times New Roman"/>
          <w:sz w:val="28"/>
          <w:szCs w:val="28"/>
        </w:rPr>
        <w:t xml:space="preserve"> район.</w:t>
      </w:r>
    </w:p>
    <w:p w:rsidR="00CB632A" w:rsidRDefault="00CB632A" w:rsidP="004C408A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D4F43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возложить на  </w:t>
      </w:r>
      <w:r>
        <w:rPr>
          <w:rFonts w:ascii="Times New Roman" w:hAnsi="Times New Roman"/>
          <w:sz w:val="28"/>
          <w:szCs w:val="28"/>
        </w:rPr>
        <w:t>начальника отдела по архитектуре и строительству.</w:t>
      </w:r>
    </w:p>
    <w:p w:rsidR="00CB632A" w:rsidRDefault="00CB632A" w:rsidP="004C408A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 момента его официального обнародования на официальном сайте Администрации Краснощековского района Алтайского края.</w:t>
      </w:r>
    </w:p>
    <w:p w:rsidR="00CB632A" w:rsidRDefault="00CB632A" w:rsidP="004C408A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B632A" w:rsidRDefault="00CB632A" w:rsidP="004C408A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632A" w:rsidRPr="00405DBD" w:rsidRDefault="004C408A" w:rsidP="004C408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Заместитель г</w:t>
      </w:r>
      <w:r w:rsidR="00CB632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CB632A">
        <w:rPr>
          <w:rFonts w:ascii="Times New Roman" w:hAnsi="Times New Roman"/>
          <w:sz w:val="28"/>
          <w:szCs w:val="28"/>
        </w:rPr>
        <w:t xml:space="preserve"> района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CB63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Т.Г. Заковряшина</w:t>
      </w:r>
    </w:p>
    <w:p w:rsidR="0039664C" w:rsidRDefault="007753AB" w:rsidP="00B21A9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9664C" w:rsidRPr="0039664C" w:rsidRDefault="0039664C" w:rsidP="0039664C">
      <w:pPr>
        <w:pStyle w:val="af8"/>
        <w:ind w:left="5529" w:firstLine="1"/>
        <w:rPr>
          <w:rFonts w:ascii="Times New Roman" w:hAnsi="Times New Roman" w:cs="Times New Roman"/>
          <w:sz w:val="24"/>
          <w:szCs w:val="24"/>
        </w:rPr>
      </w:pPr>
      <w:r w:rsidRPr="0039664C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9664C" w:rsidRPr="0039664C" w:rsidRDefault="0039664C" w:rsidP="0039664C">
      <w:pPr>
        <w:tabs>
          <w:tab w:val="left" w:pos="4185"/>
          <w:tab w:val="left" w:pos="5103"/>
        </w:tabs>
        <w:spacing w:after="0"/>
        <w:ind w:left="5529" w:firstLine="1"/>
        <w:rPr>
          <w:rFonts w:ascii="Times New Roman" w:hAnsi="Times New Roman"/>
          <w:sz w:val="24"/>
          <w:szCs w:val="24"/>
        </w:rPr>
      </w:pPr>
      <w:r w:rsidRPr="0039664C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39664C" w:rsidRPr="0039664C" w:rsidRDefault="0039664C" w:rsidP="0039664C">
      <w:pPr>
        <w:tabs>
          <w:tab w:val="left" w:pos="4185"/>
          <w:tab w:val="left" w:pos="5103"/>
        </w:tabs>
        <w:spacing w:after="0"/>
        <w:ind w:left="5529" w:firstLine="1"/>
        <w:rPr>
          <w:rFonts w:ascii="Times New Roman" w:hAnsi="Times New Roman"/>
          <w:sz w:val="24"/>
          <w:szCs w:val="24"/>
        </w:rPr>
      </w:pPr>
      <w:r w:rsidRPr="0039664C">
        <w:rPr>
          <w:rFonts w:ascii="Times New Roman" w:hAnsi="Times New Roman"/>
          <w:sz w:val="24"/>
          <w:szCs w:val="24"/>
        </w:rPr>
        <w:t>Краснощёковского района</w:t>
      </w:r>
    </w:p>
    <w:p w:rsidR="0039664C" w:rsidRPr="0039664C" w:rsidRDefault="0039664C" w:rsidP="0039664C">
      <w:pPr>
        <w:pStyle w:val="1"/>
        <w:spacing w:before="0" w:after="0"/>
        <w:ind w:left="5529" w:right="-63" w:firstLine="1"/>
        <w:rPr>
          <w:rFonts w:ascii="Times New Roman" w:hAnsi="Times New Roman" w:cs="Times New Roman"/>
          <w:b w:val="0"/>
          <w:sz w:val="24"/>
          <w:szCs w:val="24"/>
          <w:u w:val="single"/>
        </w:rPr>
      </w:pPr>
      <w:r w:rsidRPr="0039664C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Pr="0039664C">
        <w:rPr>
          <w:rFonts w:ascii="Times New Roman" w:hAnsi="Times New Roman" w:cs="Times New Roman"/>
          <w:b w:val="0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18</w:t>
      </w:r>
      <w:r w:rsidRPr="0039664C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» января 2019 года  № 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39</w:t>
      </w:r>
      <w:r w:rsidRPr="0039664C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 </w:t>
      </w:r>
    </w:p>
    <w:p w:rsidR="0039664C" w:rsidRDefault="0039664C" w:rsidP="00B21A9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632A" w:rsidRPr="00CD4F43" w:rsidRDefault="00CB632A" w:rsidP="00B21A9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</w:p>
    <w:p w:rsidR="00CB632A" w:rsidRPr="00CD4F43" w:rsidRDefault="00CB632A" w:rsidP="00B21A9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>по предоставлению муниципальной услуги «Принятие решений о подготовке, об утверждении документации по планировке территорий (проектов планировки, проектов межевания)»</w:t>
      </w:r>
    </w:p>
    <w:p w:rsidR="00CB632A" w:rsidRPr="00CD4F43" w:rsidRDefault="00CB632A" w:rsidP="00B21A9F">
      <w:pPr>
        <w:suppressAutoHyphens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B632A" w:rsidRPr="00CD4F43" w:rsidRDefault="00CB632A" w:rsidP="00B21A9F">
      <w:pPr>
        <w:suppressAutoHyphens/>
        <w:spacing w:after="0"/>
        <w:jc w:val="center"/>
        <w:rPr>
          <w:rFonts w:ascii="Times New Roman" w:hAnsi="Times New Roman"/>
          <w:sz w:val="28"/>
          <w:szCs w:val="28"/>
        </w:rPr>
      </w:pPr>
      <w:r w:rsidRPr="00CD4F43">
        <w:rPr>
          <w:rFonts w:ascii="Times New Roman" w:hAnsi="Times New Roman"/>
          <w:sz w:val="28"/>
          <w:szCs w:val="28"/>
        </w:rPr>
        <w:t>1. Общие положения</w:t>
      </w:r>
    </w:p>
    <w:p w:rsidR="00CB632A" w:rsidRPr="00185121" w:rsidRDefault="00CB632A" w:rsidP="00B21A9F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</w:p>
    <w:p w:rsidR="00CB632A" w:rsidRPr="00B21A9F" w:rsidRDefault="00CB632A" w:rsidP="00B21A9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          1.1. Административный регламент предоставления муниципальной услуги «Принятие решений о подготовке, об утверждении документации по планировке территорий (проектов планировки, проектов межевания)» (далее - Регламент) разработан в целях повышения качества и эффективности исполнения вышеуказанной муниципальной услуги. Административный регламент устанавливает сроки и последовательность действий по предоставлению муниципальной услуги «Принятие решений о подготовке, об утверждении документации по планировке территорий (проектов планировки, проектов межевания)».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1.2. 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муниципальные услуги, с запросом о предоставлении муниципальной услуги (далее - запрос), выраженным в устной, письменной или электронной форме, в том числе: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исполнитель муниципального контракта на разработку документации по планировке территории;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физическое или юридическое лицо, осуществляющее подготовку документации по планировке территорий за счет собственных средств.</w:t>
      </w:r>
    </w:p>
    <w:p w:rsidR="00CB632A" w:rsidRPr="00B21A9F" w:rsidRDefault="00CB632A" w:rsidP="00B21A9F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1A9F">
        <w:rPr>
          <w:rFonts w:ascii="Times New Roman" w:hAnsi="Times New Roman" w:cs="Times New Roman"/>
          <w:sz w:val="28"/>
          <w:szCs w:val="28"/>
        </w:rPr>
        <w:t xml:space="preserve"> 1.3. Информацию о порядке предоставления муниципальной услуги заявитель может получить в сети Интернет на официальном сайте Краснощековского  района, предоставляющего муниципальную услугу, в местах нахождения органов, предоставляющих муниципальную услугу, на информационном стенде. </w:t>
      </w:r>
    </w:p>
    <w:p w:rsidR="00CB632A" w:rsidRPr="00B21A9F" w:rsidRDefault="00CB632A" w:rsidP="00B21A9F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1.4 Подготовка документации по планировке территории осуществляется уполномоченными органами исполнительной власти, органами местного самоуправления самостоятельно либо привлекаемыми ими на основании государственного или муниципального контракта, заключенного в соответствии с </w:t>
      </w:r>
      <w:hyperlink r:id="rId7" w:tooltip="Федеральный закон от 05.04.2013 N 44-ФЗ (ред. от 13.07.2015) &quot;О контрактной системе в сфере закупок товаров, работ, услуг для обеспечения государственных и муниципальных нужд&quot; (с изм. и доп., вступ. в силу с 13.08.2015){КонсультантПлюс}" w:history="1">
        <w:r w:rsidRPr="00B21A9F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B21A9F">
        <w:rPr>
          <w:rFonts w:ascii="Times New Roman" w:hAnsi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</w:t>
      </w:r>
      <w:r w:rsidRPr="00B21A9F">
        <w:rPr>
          <w:rFonts w:ascii="Times New Roman" w:hAnsi="Times New Roman"/>
          <w:sz w:val="28"/>
          <w:szCs w:val="28"/>
        </w:rPr>
        <w:lastRenderedPageBreak/>
        <w:t>государственных и муниципальных нужд, иными лицами. Подготовка документации по планировке территории, в том числе предусматривающей размещение объектов федерального значения, объектов регионального значения, объектов местного значения, может осуществляться физическими или юридическими лицами за счет их средств.</w:t>
      </w:r>
    </w:p>
    <w:p w:rsidR="00CB632A" w:rsidRPr="00B21A9F" w:rsidRDefault="00CB632A" w:rsidP="00B21A9F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1.5. Подготовка документации по планировке территории осуществляется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выявленных объектов культурного наследия, границ зон с особыми условиями использования территорий, а также с учетом программ комплексного развития систем коммунальной инфраструктуры, программ комплексного развития транспортной инфраструктуры, программ комплексного развития социальной инфраструктуры муниципального образования.</w:t>
      </w:r>
    </w:p>
    <w:p w:rsidR="00CB632A" w:rsidRPr="00B21A9F" w:rsidRDefault="00CB632A" w:rsidP="00B21A9F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1.6. Подготовка документации по планировке территории, предназначенной для размещения линейных объектов транспортной инфраструктуры федерального значения, регионального значения или местного значения, осуществляется с учетом требований, установленных </w:t>
      </w:r>
      <w:hyperlink w:anchor="Par1234" w:tooltip="10. Подготовка документации по планировке территории осуществляется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" w:history="1">
        <w:r w:rsidRPr="00B21A9F">
          <w:rPr>
            <w:rFonts w:ascii="Times New Roman" w:hAnsi="Times New Roman"/>
            <w:sz w:val="28"/>
            <w:szCs w:val="28"/>
          </w:rPr>
          <w:t>пункта</w:t>
        </w:r>
      </w:hyperlink>
      <w:r w:rsidRPr="00B21A9F">
        <w:rPr>
          <w:rFonts w:ascii="Times New Roman" w:hAnsi="Times New Roman"/>
          <w:sz w:val="28"/>
          <w:szCs w:val="28"/>
        </w:rPr>
        <w:t xml:space="preserve"> 1.5. настоящего регламента, и в соответствии с результатами инженерных изысканий.</w:t>
      </w:r>
    </w:p>
    <w:p w:rsidR="00CB632A" w:rsidRPr="00B21A9F" w:rsidRDefault="00CB632A" w:rsidP="00B21A9F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632A" w:rsidRPr="00B21A9F" w:rsidRDefault="00CB632A" w:rsidP="00B21A9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 Стандарт предоставления муниципальной услуги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2.1.Наименование муниципальной услуги – «Принятие решений о подготовке, об утверждении документации по планировке территорий (проектов планировки, проектов межевания)» (далее - муниципальная услуга).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2.2. Муниципальная услуга предоставляется Администрацией района через деятельность отдела по архитектуре и строительству (далее - Отдел).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 Требования к порядку информирования о предоставлении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2.3.1.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муниципального образования Краснощековский район, на информационном стенде в помещении приема Заявителей в Отделе, в Многофункциональном центре при личном обращении Заявителя  на интернет-сайте Многофункционального центра, при использовании Единого портала государственных и муниципальных услуг (функций) в информационно-телеком-муникационной сети «Интернет». 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2.3.2. Сведения о месте нахождения Отдела, предоставляющего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интернет-сайте муниципального образования </w:t>
      </w:r>
      <w:r w:rsidRPr="00B21A9F">
        <w:rPr>
          <w:rFonts w:ascii="Times New Roman" w:hAnsi="Times New Roman"/>
          <w:sz w:val="28"/>
          <w:szCs w:val="28"/>
        </w:rPr>
        <w:lastRenderedPageBreak/>
        <w:t>Краснощековский район, на информационном стенде в помещении приема заявителей, на Едином портале государственных и муниципальных услуг (функций), а также в приложении 1 к Административному регламенту.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Администрации района и в приложении 2 к Административному регламенту.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При предоставлении муниципальной услуги Отдел взаимодействует с управлением Федеральной службы государственной регистрации, кадастра и картографии.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2.3.5. При обращении Заявителя в Администрацию района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CB632A" w:rsidRPr="00B21A9F" w:rsidRDefault="00CB632A" w:rsidP="00B21A9F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2.3.5.1. По телефону специалисты Отдела дают исчерпывающую информацию по предоставлению муниципальной услуги. </w:t>
      </w:r>
    </w:p>
    <w:p w:rsidR="00CB632A" w:rsidRPr="00B21A9F" w:rsidRDefault="00CB632A" w:rsidP="00B21A9F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2.3.5.2. Консультации по предоставлению муниципальной </w:t>
      </w:r>
      <w:r w:rsidRPr="00B21A9F">
        <w:rPr>
          <w:rFonts w:ascii="Times New Roman" w:hAnsi="Times New Roman"/>
          <w:spacing w:val="2"/>
          <w:sz w:val="28"/>
          <w:szCs w:val="28"/>
        </w:rPr>
        <w:t xml:space="preserve">услуги </w:t>
      </w:r>
      <w:r w:rsidRPr="00B21A9F">
        <w:rPr>
          <w:rFonts w:ascii="Times New Roman" w:hAnsi="Times New Roman"/>
          <w:spacing w:val="-1"/>
          <w:sz w:val="28"/>
          <w:szCs w:val="28"/>
        </w:rPr>
        <w:t xml:space="preserve">осуществляются специалистами </w:t>
      </w:r>
      <w:r w:rsidRPr="00B21A9F">
        <w:rPr>
          <w:rFonts w:ascii="Times New Roman" w:hAnsi="Times New Roman"/>
          <w:sz w:val="28"/>
          <w:szCs w:val="28"/>
        </w:rPr>
        <w:t xml:space="preserve">Отдела </w:t>
      </w:r>
      <w:r w:rsidRPr="00B21A9F">
        <w:rPr>
          <w:rFonts w:ascii="Times New Roman" w:hAnsi="Times New Roman"/>
          <w:spacing w:val="-1"/>
          <w:sz w:val="28"/>
          <w:szCs w:val="28"/>
        </w:rPr>
        <w:t xml:space="preserve">при личном обращении в </w:t>
      </w:r>
      <w:r w:rsidRPr="00B21A9F">
        <w:rPr>
          <w:rFonts w:ascii="Times New Roman" w:hAnsi="Times New Roman"/>
          <w:spacing w:val="2"/>
          <w:sz w:val="28"/>
          <w:szCs w:val="28"/>
        </w:rPr>
        <w:t>рабочее время (приложение 1)</w:t>
      </w:r>
      <w:r w:rsidRPr="00B21A9F">
        <w:rPr>
          <w:rFonts w:ascii="Times New Roman" w:hAnsi="Times New Roman"/>
          <w:spacing w:val="-1"/>
          <w:sz w:val="28"/>
          <w:szCs w:val="28"/>
        </w:rPr>
        <w:t>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2.3.5.3. Консультации по предоставлению муниципальной услуги осуществляются по следующим вопросам: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источнику получения документов, необходимых для представления муниципальной услуги;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3) времени приема и выдачи документов;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4) срокам предоставления муниципальной услуги;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5) порядку обжалования действий (бездействия) и решений, осуществляемых и принимаемых в ходе предоставления муниципальной услуги;</w:t>
      </w:r>
    </w:p>
    <w:p w:rsidR="00CB632A" w:rsidRPr="00B21A9F" w:rsidRDefault="00CB632A" w:rsidP="00B21A9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6) иным вопросам, входящим в компетенцию Отдела, предоставляющего муниципальную услугу.</w:t>
      </w:r>
    </w:p>
    <w:p w:rsidR="00CB632A" w:rsidRPr="00B21A9F" w:rsidRDefault="00CB632A" w:rsidP="00B21A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2.3.5.4. При осуществлении консультирования специалисты Отдела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2.3.5.5. Если поставленные гражданином вопросы не входят в компетенцию Отдела,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 xml:space="preserve">2.3.6. 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самоуправления, за исключением получения услуг, включенных в </w:t>
      </w:r>
      <w:hyperlink r:id="rId8" w:history="1">
        <w:r w:rsidRPr="00B21A9F">
          <w:rPr>
            <w:rFonts w:ascii="Times New Roman" w:hAnsi="Times New Roman"/>
            <w:sz w:val="28"/>
            <w:szCs w:val="28"/>
          </w:rPr>
          <w:t>Перечень</w:t>
        </w:r>
      </w:hyperlink>
      <w:r w:rsidRPr="00B21A9F">
        <w:rPr>
          <w:rFonts w:ascii="Times New Roman" w:hAnsi="Times New Roman"/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муниципального образования Краснощековский район.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2.3. Результатом предоставления муниципальной услуги является: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- выдача (направление) Заявителю копии постановления Администрации района о подготовке, об утверждении (об отклонении) документации по планировке территории;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выдача (направление) Заявителю мотивированного отказа в принятии решения о подготовке документации по планировке территории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2.4. Срок предоставления муниципальной услуги.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Срок принятия решения о подготовке документации по планировке территории составляет один месяц со дня регистрации запроса, а в случае, если Заявителями являются лица,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территории, - 14 дней со дня регистрации запроса.</w:t>
      </w:r>
    </w:p>
    <w:p w:rsidR="00CB632A" w:rsidRPr="00B21A9F" w:rsidRDefault="00CB632A" w:rsidP="00B21A9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 xml:space="preserve">          В случае если в выданных по результатам предоставления муниципальной услуги документах допущена опечатка и (или) ошибка, она исправляется по запросу заявителя в срок не более 5 рабочих дней со дня его регистрации, либо по собственной инициативе Отдела. 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2.5. Предоставление муниципальной услуги осуществляется в соответствии с: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- Градостроительным кодексом Российской Федерации </w:t>
      </w:r>
    </w:p>
    <w:p w:rsidR="00CB632A" w:rsidRPr="00B21A9F" w:rsidRDefault="00CB632A" w:rsidP="00B21A9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- Земельным кодексом Российской Федерации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- Федеральным законом от 27.07.2010 № 210-ФЗ «Об организации предоставления государственных и муниципальных услуг»;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- Федеральным законом от 06.10.2003 № 131-ФЗ «Об общих принципах организации местного самоуправления в Российской Федерации»;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Уставом муниципального образования Краснощ</w:t>
      </w:r>
      <w:r w:rsidR="007753AB" w:rsidRPr="00B21A9F">
        <w:rPr>
          <w:rFonts w:ascii="Times New Roman" w:hAnsi="Times New Roman"/>
          <w:sz w:val="28"/>
          <w:szCs w:val="28"/>
        </w:rPr>
        <w:t>ё</w:t>
      </w:r>
      <w:r w:rsidRPr="00B21A9F">
        <w:rPr>
          <w:rFonts w:ascii="Times New Roman" w:hAnsi="Times New Roman"/>
          <w:sz w:val="28"/>
          <w:szCs w:val="28"/>
        </w:rPr>
        <w:t>ковский район.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2.6 Перечень документов, необходимых для предоставления муниципальной услуги:</w:t>
      </w:r>
    </w:p>
    <w:p w:rsidR="00CB632A" w:rsidRPr="00B21A9F" w:rsidRDefault="00CB632A" w:rsidP="00B21A9F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 xml:space="preserve"> Для принятия решения о подготовке документации по планировке территории Заявитель подает (направляет) в  О</w:t>
      </w:r>
      <w:r w:rsidRPr="00B21A9F">
        <w:rPr>
          <w:rFonts w:ascii="Times New Roman" w:hAnsi="Times New Roman"/>
          <w:sz w:val="28"/>
          <w:szCs w:val="28"/>
        </w:rPr>
        <w:t xml:space="preserve">тдел </w:t>
      </w:r>
      <w:r w:rsidRPr="00B21A9F">
        <w:rPr>
          <w:rFonts w:ascii="Times New Roman" w:hAnsi="Times New Roman"/>
          <w:spacing w:val="2"/>
          <w:sz w:val="28"/>
          <w:szCs w:val="28"/>
        </w:rPr>
        <w:t>запрос 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подготовка документации по планировке.</w:t>
      </w:r>
    </w:p>
    <w:p w:rsidR="00CB632A" w:rsidRPr="00B21A9F" w:rsidRDefault="00CB632A" w:rsidP="00B21A9F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Для принятия решения об утверждении документации по планировке территории Заявитель подает (направляет) в О</w:t>
      </w:r>
      <w:r w:rsidRPr="00B21A9F">
        <w:rPr>
          <w:rFonts w:ascii="Times New Roman" w:hAnsi="Times New Roman"/>
          <w:sz w:val="28"/>
          <w:szCs w:val="28"/>
        </w:rPr>
        <w:t xml:space="preserve">тдел </w:t>
      </w:r>
      <w:r w:rsidRPr="00B21A9F">
        <w:rPr>
          <w:rFonts w:ascii="Times New Roman" w:hAnsi="Times New Roman"/>
          <w:spacing w:val="2"/>
          <w:sz w:val="28"/>
          <w:szCs w:val="28"/>
        </w:rPr>
        <w:t xml:space="preserve">об утверждении документации по планировке территории с указанием фамилии, имени, </w:t>
      </w:r>
      <w:r w:rsidRPr="00B21A9F">
        <w:rPr>
          <w:rFonts w:ascii="Times New Roman" w:hAnsi="Times New Roman"/>
          <w:spacing w:val="2"/>
          <w:sz w:val="28"/>
          <w:szCs w:val="28"/>
        </w:rPr>
        <w:lastRenderedPageBreak/>
        <w:t>отчества (последнее - при наличии), наименования юридического лица (в случае обращения юридического лица), почтового адреса (далее - запрос), а также проект документации по планировке территории.</w:t>
      </w:r>
    </w:p>
    <w:p w:rsidR="00CB632A" w:rsidRPr="00B21A9F" w:rsidRDefault="00CB632A" w:rsidP="00B21A9F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Основанием для предоставления муниципальной услуги является направленное в Администрацию района заявление (приложение 4)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Многофункциональный центр.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2.7. Заявитель, представитель Заявителя (физического лица) при подаче заявления лично, через Многофункциональный центр должен предъявить паспорт гражданина Российской Федерации, а в случаях, предусмотренных законодательством Российской Федерации, иной документ, удостоверяющий его личность. 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Уполномоченный представитель Заявителя (юридического лица) должен предъявить документ, удостоверяющий его полномочия. </w:t>
      </w:r>
    </w:p>
    <w:p w:rsidR="00CB632A" w:rsidRPr="00B21A9F" w:rsidRDefault="00CB632A" w:rsidP="00B21A9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2.8. При подаче заявления через Единый портал государственных и муниципальных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быть заверена электронной подписью Заявителя и представлять собой один файл в формате, доступном для просмотра без установки специального программного обеспечения, DOC, </w:t>
      </w:r>
      <w:r w:rsidRPr="00B21A9F">
        <w:rPr>
          <w:rFonts w:ascii="Times New Roman" w:hAnsi="Times New Roman"/>
          <w:sz w:val="28"/>
          <w:szCs w:val="28"/>
          <w:lang w:val="en-US"/>
        </w:rPr>
        <w:t>DOCX</w:t>
      </w:r>
      <w:r w:rsidRPr="00B21A9F">
        <w:rPr>
          <w:rFonts w:ascii="Times New Roman" w:hAnsi="Times New Roman"/>
          <w:sz w:val="28"/>
          <w:szCs w:val="28"/>
        </w:rPr>
        <w:t xml:space="preserve">, XLS, XLSX или PDF, содержащий отсканированный графический образ соответствующего бумажного документа, снабженного всеми необходимыми подписями и печатями.  </w:t>
      </w:r>
    </w:p>
    <w:p w:rsidR="00CB632A" w:rsidRPr="00B21A9F" w:rsidRDefault="00CB632A" w:rsidP="00B21A9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печати, подписи и т.д.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Количество файлов должно соответствовать количеству документов, направляемых для получения муниципальной услуги, а наименование файлов должно позволять идентифицировать документ и количество страниц в документе.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2.9. Исчерпывающий перечень оснований для отказа в приеме документов, необходимых для предоставления муниципальной услуги:</w:t>
      </w:r>
    </w:p>
    <w:p w:rsidR="00CB632A" w:rsidRPr="00B21A9F" w:rsidRDefault="00CB632A" w:rsidP="00B21A9F">
      <w:pPr>
        <w:suppressAutoHyphens/>
        <w:spacing w:after="0" w:line="240" w:lineRule="auto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 xml:space="preserve">         - невозможность прочтения текста письменного запроса;</w:t>
      </w:r>
      <w:r w:rsidRPr="00B21A9F">
        <w:rPr>
          <w:rFonts w:ascii="Times New Roman" w:hAnsi="Times New Roman"/>
          <w:spacing w:val="2"/>
          <w:sz w:val="28"/>
          <w:szCs w:val="28"/>
        </w:rPr>
        <w:br/>
        <w:t xml:space="preserve">         - непредставление документов, которые в соответствии с </w:t>
      </w:r>
      <w:hyperlink r:id="rId9" w:history="1">
        <w:r w:rsidRPr="00B21A9F">
          <w:rPr>
            <w:rFonts w:ascii="Times New Roman" w:hAnsi="Times New Roman"/>
            <w:spacing w:val="2"/>
            <w:sz w:val="28"/>
            <w:szCs w:val="28"/>
          </w:rPr>
          <w:t>пунктом 2.6</w:t>
        </w:r>
      </w:hyperlink>
      <w:r w:rsidRPr="00B21A9F">
        <w:rPr>
          <w:rFonts w:ascii="Times New Roman" w:hAnsi="Times New Roman"/>
          <w:spacing w:val="2"/>
          <w:sz w:val="28"/>
          <w:szCs w:val="28"/>
        </w:rPr>
        <w:t>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2.10. Исчерпывающий перечень оснований для отказа в предоставлении муниципальной услуги: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- в отношении территории в границах, указанных в запросе о подготовке документации по планировке территории, муниципальная услуга находится в процессе исполнения по запросу, зарегистрированному ранее;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>- в отношении территории в границах, указанных в запросе о подготовке документации по планировке территории, принято решение о подготовке документации по планировке;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pacing w:val="2"/>
          <w:sz w:val="28"/>
          <w:szCs w:val="28"/>
        </w:rPr>
        <w:t xml:space="preserve">- несоответствие представленной документации по планировке территории требованиям технических регламентов, нормативов </w:t>
      </w:r>
      <w:r w:rsidRPr="00B21A9F">
        <w:rPr>
          <w:rFonts w:ascii="Times New Roman" w:hAnsi="Times New Roman"/>
          <w:spacing w:val="2"/>
          <w:sz w:val="28"/>
          <w:szCs w:val="28"/>
        </w:rPr>
        <w:lastRenderedPageBreak/>
        <w:t>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</w:t>
      </w:r>
    </w:p>
    <w:p w:rsidR="00CB632A" w:rsidRPr="00B21A9F" w:rsidRDefault="00CB632A" w:rsidP="00B21A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2.11. Перечень услуг, которые являются необходимыми и обязательными для предоставления муниципальной услуги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Необходимые и обязательные услуги для предоставления муниципальной услуги отсутствуют.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2.12. Муниципальная услуга предоставляется бесплатно.</w:t>
      </w:r>
    </w:p>
    <w:p w:rsidR="00CB632A" w:rsidRPr="00B21A9F" w:rsidRDefault="00CB632A" w:rsidP="00B21A9F">
      <w:pPr>
        <w:pStyle w:val="21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21A9F">
        <w:rPr>
          <w:rFonts w:ascii="Times New Roman" w:hAnsi="Times New Roman" w:cs="Times New Roman"/>
          <w:sz w:val="28"/>
          <w:szCs w:val="28"/>
        </w:rPr>
        <w:t xml:space="preserve">       2.13.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2.13.1. Помещение, в котором осуществляется прием Заявителей, должно обеспечивать: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комфортное расположение Заявителя и должностного лица Отдела;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возможность и удобство оформления Заявителем письменного обращения;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3) доступ к нормативным правовым актам, регулирующим предоставление муниципальной услуги;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4) наличие образцов заполнения заявлений и перечня документов, необходимых для предоставления муниципальной услуги.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2.13.2.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возможностью: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Отделом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него;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CB632A" w:rsidRPr="00B21A9F" w:rsidRDefault="00CB632A" w:rsidP="00B21A9F">
      <w:pPr>
        <w:suppressLineNumbers/>
        <w:suppressAutoHyphens/>
        <w:spacing w:after="0" w:line="240" w:lineRule="auto"/>
        <w:ind w:right="-63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обеспечение допуска на объект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2.13.3.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 Администрации района ответственного за его исполнение, и т.п. осуществляет специалист Отдела.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2.13.4. Места информирования, предназначенные для ознакомления Заявителей с информационными материалами, оборудуются стендами, стульями и столами для возможности оформления документов.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2.13.5. На информационном стенде Отдела размещается следующая информация: 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график (режим) работы, место нахождения, адрес электронной почты, адрес официального интернет-сайта  Отдела,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3) Административный регламент предоставления муниципальной услуги;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4) телефон для справок.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2.13.6. Помещение для оказания муниципальной услуги должно быть оснащено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2.13.7. Кабинет приема Заявителей должен быть оборудован информационной табличкой (вывеской) с указанием наименования кабинета, фамилии, имени, отчества и должности специалиста, ведущего прием, а также графика работы.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2.14. Показатели доступности и качества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2.14.1. Целевые значения показателя доступности и качества муниципальной услуги.</w:t>
      </w:r>
    </w:p>
    <w:p w:rsidR="00CB632A" w:rsidRPr="00B21A9F" w:rsidRDefault="00CB632A" w:rsidP="00B21A9F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97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3258"/>
      </w:tblGrid>
      <w:tr w:rsidR="00CB632A" w:rsidRPr="00B21A9F" w:rsidTr="005C2941">
        <w:trPr>
          <w:cantSplit/>
          <w:trHeight w:val="570"/>
        </w:trPr>
        <w:tc>
          <w:tcPr>
            <w:tcW w:w="65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32A" w:rsidRPr="00B21A9F" w:rsidRDefault="00CB632A" w:rsidP="00B21A9F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B21A9F">
              <w:rPr>
                <w:rFonts w:ascii="Times New Roman" w:hAnsi="Times New Roman"/>
                <w:sz w:val="28"/>
                <w:szCs w:val="28"/>
              </w:rPr>
              <w:t>Показатели качества и доступности</w:t>
            </w:r>
            <w:r w:rsidRPr="00B21A9F">
              <w:rPr>
                <w:rFonts w:ascii="Times New Roman" w:hAnsi="Times New Roman"/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32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 xml:space="preserve">Целевое значение показателя </w:t>
            </w:r>
          </w:p>
        </w:tc>
      </w:tr>
      <w:tr w:rsidR="00CB632A" w:rsidRPr="00B21A9F" w:rsidTr="005C2941">
        <w:trPr>
          <w:cantSplit/>
          <w:trHeight w:val="360"/>
        </w:trPr>
        <w:tc>
          <w:tcPr>
            <w:tcW w:w="65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32A" w:rsidRPr="00B21A9F" w:rsidTr="005C2941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1. Своевременность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CB632A" w:rsidRPr="00B21A9F" w:rsidTr="005C2941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2. Качество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CB632A" w:rsidRPr="00B21A9F" w:rsidTr="005C2941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3. Доступность</w:t>
            </w:r>
          </w:p>
        </w:tc>
      </w:tr>
      <w:tr w:rsidR="00CB632A" w:rsidRPr="00B21A9F" w:rsidTr="005C2941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CB632A" w:rsidRPr="00B21A9F" w:rsidTr="005C2941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1A9F">
              <w:rPr>
                <w:rFonts w:ascii="Times New Roman" w:hAnsi="Times New Roman"/>
                <w:sz w:val="28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70-80 %</w:t>
            </w:r>
          </w:p>
        </w:tc>
      </w:tr>
      <w:tr w:rsidR="00CB632A" w:rsidRPr="00B21A9F" w:rsidTr="005C2941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75-80%</w:t>
            </w:r>
          </w:p>
        </w:tc>
      </w:tr>
      <w:tr w:rsidR="00CB632A" w:rsidRPr="00B21A9F" w:rsidTr="005C2941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4. Процесс обжалования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4.1. % (доля) обоснованных жалоб к общему количеству обслуженных заявителей по данному виду услуг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0,2 % - 0,1 %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CB632A" w:rsidRPr="00B21A9F" w:rsidTr="005C2941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5. Вежливость</w:t>
            </w:r>
          </w:p>
        </w:tc>
      </w:tr>
      <w:tr w:rsidR="00CB632A" w:rsidRPr="00B21A9F" w:rsidTr="005C2941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5.1. % (доля) Заявителей, удовлетворенных вежливостью должностных лиц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32A" w:rsidRPr="00B21A9F" w:rsidRDefault="00CB632A" w:rsidP="00B21A9F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A9F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</w:tbl>
    <w:p w:rsidR="00CB632A" w:rsidRPr="00B21A9F" w:rsidRDefault="00CB632A" w:rsidP="00B21A9F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2.14.2. Заявитель на стадии рассмотрения его обращения Отделом имеет право: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представлять дополнительные документы и материалы по рассматриваемому заявлению либо обращаться с просьбой об их истребовании;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знакомиться с документами и материалами, касающимися рассмотрения заявления,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3) получать уведомления о переадресации заявления в орган местного самоуправления или должностному лицу, в компетенцию которых входит разрешение поставленных в заявлении вопросов;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4) обращаться с заявлением о прекращении или приостановлении рассмотрения заявления о предоставлении муниципальной услуги;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5) осуществлять иные действия, не противоречащие и законодательству Российской Федерации, Алтайского края и настоящему Административному регламенту.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2.14.3. Должностные лица Отдела обеспечивают: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объективное, всестороннее и своевременное рассмотрение заявлений, в случае необходимости – с участием Заявителей, направивших заявление;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получение необходимых для рассмотрения заявлений документов и материалов в других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CB632A" w:rsidRPr="00B21A9F" w:rsidRDefault="00CB632A" w:rsidP="00B21A9F">
      <w:pPr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>2.14.4. Конфиденциальные сведения, ставшие известными должностным лицам Администрации района при рассмотрении заявлений получателей муниципальной услуги, не могут быть использованы во вред этим получателям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2.15. Иные требования,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2.19.1. Отдел обеспечивает возможность получения Заявителем информации о предоставляемой муниципальной услуге на официальном интернет-сайте муниципального образования Краснощековский район, интернет-сайте Многофункционального центра, а также на Едином портале государственных и муниципальных услуг (функций).</w:t>
      </w:r>
    </w:p>
    <w:p w:rsidR="00CB632A" w:rsidRPr="00B21A9F" w:rsidRDefault="00CB632A" w:rsidP="00B21A9F">
      <w:pPr>
        <w:pStyle w:val="21"/>
        <w:spacing w:after="0" w:line="240" w:lineRule="auto"/>
        <w:ind w:left="0" w:firstLine="992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21A9F">
        <w:rPr>
          <w:rFonts w:ascii="Times New Roman" w:hAnsi="Times New Roman" w:cs="Times New Roman"/>
          <w:sz w:val="28"/>
          <w:szCs w:val="28"/>
        </w:rPr>
        <w:t>2.19.2. Обеспечивается возможность получения и копирования Заявителями на официальном интернет-сайте муниципального образования Кра</w:t>
      </w:r>
      <w:r w:rsidR="00B21A9F">
        <w:rPr>
          <w:rFonts w:ascii="Times New Roman" w:hAnsi="Times New Roman" w:cs="Times New Roman"/>
          <w:sz w:val="28"/>
          <w:szCs w:val="28"/>
        </w:rPr>
        <w:t>с</w:t>
      </w:r>
      <w:r w:rsidRPr="00B21A9F">
        <w:rPr>
          <w:rFonts w:ascii="Times New Roman" w:hAnsi="Times New Roman" w:cs="Times New Roman"/>
          <w:sz w:val="28"/>
          <w:szCs w:val="28"/>
        </w:rPr>
        <w:t>нощ</w:t>
      </w:r>
      <w:r w:rsidR="00B21A9F">
        <w:rPr>
          <w:rFonts w:ascii="Times New Roman" w:hAnsi="Times New Roman" w:cs="Times New Roman"/>
          <w:sz w:val="28"/>
          <w:szCs w:val="28"/>
        </w:rPr>
        <w:t>ё</w:t>
      </w:r>
      <w:r w:rsidRPr="00B21A9F">
        <w:rPr>
          <w:rFonts w:ascii="Times New Roman" w:hAnsi="Times New Roman" w:cs="Times New Roman"/>
          <w:sz w:val="28"/>
          <w:szCs w:val="28"/>
        </w:rPr>
        <w:t>ковский район,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CB632A" w:rsidRPr="00B21A9F" w:rsidRDefault="00CB632A" w:rsidP="00B21A9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       3. Состав, последовательность и сроки выполнения административных процедур, требования к порядку их выполнения, в том числе в электронной форме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Блок-схема предоставления муниципальной услуги приведена в приложении 3 настоящего Административного регламента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а) прием и регистрация запроса и представленных документов о предоставлении услуги;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б) рассмотрение запроса и приложенных к нему документов;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в) в случае принятия решения: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о подготовке документации по планировке территории - подготовка проекта постановления Администрации района о подготовке документации по планировке территории либо направление мотивированного отказа;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об утверждении документации по планировке территории - выдача (направление) Заявителю решения о направлении документации по планировке территории на рассмотрение главе района или об отклонении такой документации и о направлении ее на доработку по результатам проведенной проверки соответствия документации по планировке территории требованиям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подготовка проекта постановления Администрации района об утверждении документации по планировке территории либо отклонение документации по планировке территории;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г) выдача (направление) Заявителю копии постановления Администрации района о подготовке, об утверждении документации по планировке территории.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>3.1.1. Прием и регистрация запроса о предоставлении услуги.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 Основанием для начала исполнения административной процедуры является поступление в Отдел запроса о предоставлении муниципальной услуги, указанного в пункте 2.6 настоящего Регламента.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Запрос может быть подан при личном приеме Заявителя либо одним из следующих способов: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почтовым сообщением;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посредством многофункционального центра Краснощековского района (далее - МФЦ);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- в форме электронного документа через Единый портал государственных и муниципальных услуг (функций). 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Поступивший запрос и приложенные к нему документы регистрируются в день поступления в Отделе 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После регистрации документы направляются Заведующему Отделом для нанесения резолюции с последующей передачей ответственному специалисту Отдела, в должностные обязанности которого входит исполнение административной процедуры.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3.1.2. Рассмотрение запроса и приложенных к нему документов.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При установлении фактов, указанных в пункте 2.9 настоящего Регламента, специалист Отдела почтовым отправлением в письменной форме либо по электронной почте в форме электронного документа информирует Заявителя об отказе в приеме запроса с объяснением содержания выявленных недостатков, вместе с отказом возвращаются все приложенные документы.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Специалист Отдела, в должностные обязанности которого входит исполнение административной процедуры, проверяет соответствие содержания запроса и приложенных к нему документов требованиям, установленным пунктом 2.6 настоящего Регламента.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3.1.3. В соответствии с запросом Отделом осуществляется выполнение соответствующих процедур: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подготовка проекта постановления Администрации района о подготовке документации по планировке территории либо направление отказа в предоставлении услуги;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выдача (направление) Заявителю решения о направлении документации по планировке территории на рассмотрение главе района или об отклонении такой документации и о направлении ее на доработку.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3.1.3.1. Подготовка проекта постановления Администрации района о подготовке документации по планировке территории либо направление отказа в предоставлении услуги.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 случае отсутствия оснований, указанных в пунктах 2.9, 2.10 настоящего Регламента, специалист Отдела, в должностные обязанности которого входит исполнение административной процедуры, осуществляет подготовку и согласование проекта постановления Администрации района о подготовке документации по планировке территории в соответствии с Регламентом.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При установлении фактов, указанных в пункте 2.10 настоящего Регламента, специалист Отдела почтовым отправлением в письменной форме либо по электронной почте в форме электронного документа информирует Заявителя об отказе в представлении услуги. В отказе указываются причины </w:t>
      </w:r>
      <w:r w:rsidRPr="00B21A9F">
        <w:rPr>
          <w:rFonts w:ascii="Times New Roman" w:hAnsi="Times New Roman"/>
          <w:sz w:val="28"/>
          <w:szCs w:val="28"/>
        </w:rPr>
        <w:lastRenderedPageBreak/>
        <w:t>невозможности предоставления услуги. Вместе с отказом возвращаются все приложенные документы.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 отношении запроса лиц,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территории, срок исполнения административной процедуры составляет не более 10 дней.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3.1.3.2. Выдача (направление) Заявителю решения о направлении документации по планировке территории на рассмотрение главе района или об отклонении такой документации и о направлении ее на доработку.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При установлении фактов, указанных в пункте 2.9 настоящего Регламента, специалист Отдела почтовым отправлением в письменной форме либо по электронной почте в форме электронного документа информирует Заявителя об отказе в приеме запроса с объяснением содержания выявленных недостатков, вместе с отказом возвращаются все приложенные документы.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Специалист Отдела, в должностные обязанности которого входит исполнение административной процедуры, проверяет соответствие содержания запроса и приложенных к нему документов требованиям, установленным пунктом 2.6 настоящего Регламента.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 случае отсутствия оснований, указанных в пункте 2.9 настоящего Регламента, специалист Отдела, в должностные обязанности которого входит исполнение административной процедуры, обеспечивает проверку соответствия документации по планировке территории на предмет соответствия требованиям, указанным в пункте 2.10 настоящего Регламента.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 случае установления несоответствия документации по планировке территории требованиям пункта 2.10 настоящего Регламента специалист Отдела, в должностные обязанности которого входит исполнение административной процедуры, осуществляет подготовку решения об отклонении такой документации и направлении ее на доработку.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В случае установления соответствия документации по планировке территории требованиям пункта 2.10 настоящего Регламента специалист Отдела, в должностные обязанности которого входит исполнение административной процедуры, осуществляет подготовку решения о направлении документации по планировке территории на рассмотрение главе района.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Решения, указанные в абзацах пятом и шестом подпункта 3.1.3.2 пункта 3.1 настоящего Регламента, выдаются (направляются) Заявителю специалистом Отдела лично, почтовым отправлением в письменной форме либо по электронной почте в форме электронного документа. Административная процедура исполняется в течение 30 дней со дня поступления запроса и документов с резолюцией заведующего отделом ответственному специалисту.       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3.1.4. Выдача (направление) Заявителю копии постановления Администрации района о подготовке, об утверждении документации по планировке территории.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Копия постановления Администрации района о подготовке, об утверждении (отклонении) документации по планировке территории выдается (направляется) Заявителю лично или почтовым отправлением либо в форме электронного документа по желанию Заявителя.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>При получении копии постановления в Отдел Заявитель предъявляет документ, удостоверяющий личность, а уполномоченный представитель заинтересованного лица дополнительно предъявляет надлежащим образом оформленную доверенность, подтверждающую его полномочия на получение документа.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Копия постановления, предоставляемая Заявителю по почте, направляется по адресу, указанному в запросе, заказным письмом либо направляется Заявителю в форме электронного документа по указанному в электронном обращении адресу.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Срок исполнения административной процедуры - не более 5 дней со дня принятия постановления Администрации района о подготовке, об утверждении (отклонении) документации по планировке территории.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Для Заявителей,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территории, срок исполнения административной процедуры составляет не более 3 дней со дня принятия постановления Администрации района о подготовке документации по планировке территории.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 Особенности выполнения административных процедур в многофункциональных центрах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3.2.1. В ходе приема документов оператор МФЦ: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устанавливает личность и полномочия Заявителя (проверяет документ, удостоверяющий личность Заявителя и/или полномочия представителя Заявителя);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выдает Заявителю бланк запроса для заполнения, оказывает помощь по его заполнению, проверяет правильность заполнения запроса. Запрос заполняется в единственном экземпляре-подлиннике и подписывается Заявителем;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3) проверяет соответствие поданных документов перечню, указанному в пункте 2.6. настоящего административного регламента;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4) проводит проверку соответствия представленных документов требованиям действующего законодательства и административного регламента предоставления муниципальной услуги, а также на предмет того, что: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в документах нет подчисток, приписок, зачеркнутых слов и иных не оговоренных в них исправлений;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документы не написаны карандашом;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тексты документов написаны разборчиво, наименования юридических лиц приведены без сокращений;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5) если представленные документы не соответствуют предъявляемым к ним требованиям, оператор МФЦ принимает запрос, консультирует Заявителя по перечню и качеству представленных документов, объясняет содержание выявленных в представленных документах недостатков.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3.2.2. В случае несоответствия документов требованиям, указанным в подпункте 4 подпункта 3.2.1, оператор МФЦ при оформлении перечня представленных документов ставит отметку «По результатам предварительного </w:t>
      </w:r>
      <w:r w:rsidRPr="00B21A9F">
        <w:rPr>
          <w:rFonts w:ascii="Times New Roman" w:hAnsi="Times New Roman"/>
          <w:sz w:val="28"/>
          <w:szCs w:val="28"/>
        </w:rPr>
        <w:lastRenderedPageBreak/>
        <w:t>анализа в представленных документах выявлены несоответствия установленным требованиям».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3.2.3. Оператор МФЦ предоставляет Заявителю расписку в получении документов и делает об этом отметку в бланке запроса с подписью Заявителя.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3.2.4. Оператор МФЦ регистрирует запрос и делает об этом отметку в бланке запроса.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3.2.5. Оператор МФЦ информирует Заявителя о сроках рассмотрения запроса об оказании муниципальной услуги.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3.2.6. Оператор МФЦ в день получения запроса и документов: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формирует комплект представленных Заявителем документов, включающий в себя запрос о предоставлении услуги по установленной форме; информацию, содержащую сведения о приеме документов сотрудником МФЦ: дату представления документов, регистрационный номер запроса, фамилию и инициалы специалиста, принявшего документы, контактные телефоны, а также его подпись; сведения о способе информирования Заявителя с указанием всех необходимых реквизитов (номер контактного телефона, адрес электронной почты и т.д.);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2) производит сканирование (фотографирование) запроса и документов, обеспечивая соблюдение следующих требований: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взаимное соответствие документа в бумажной и электронной форме, включая соответствие форм-фактора листов документов;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четкое воспроизведение текста и графической информации документов при сканировании и копировании документов;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- отсутствие повреждений листов документов;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B21A9F">
        <w:rPr>
          <w:rFonts w:ascii="Times New Roman" w:hAnsi="Times New Roman"/>
          <w:sz w:val="28"/>
          <w:szCs w:val="28"/>
        </w:rPr>
        <w:t xml:space="preserve">3) подписывает электронной подписью сканированные копии документов и направляет сформированный пакет документов в электронном виде </w:t>
      </w:r>
      <w:r w:rsidRPr="00B21A9F">
        <w:rPr>
          <w:rFonts w:ascii="Times New Roman" w:hAnsi="Times New Roman"/>
          <w:bCs/>
          <w:sz w:val="28"/>
          <w:szCs w:val="28"/>
        </w:rPr>
        <w:t xml:space="preserve">в </w:t>
      </w:r>
      <w:r w:rsidRPr="00B21A9F">
        <w:rPr>
          <w:rFonts w:ascii="Times New Roman" w:hAnsi="Times New Roman"/>
          <w:sz w:val="28"/>
          <w:szCs w:val="28"/>
        </w:rPr>
        <w:t>Администрацию района в порядке и сроки, установленные заключенным между ними соглашением о взаимодействии</w:t>
      </w:r>
      <w:r w:rsidRPr="00B21A9F">
        <w:rPr>
          <w:rFonts w:ascii="Times New Roman" w:hAnsi="Times New Roman"/>
          <w:bCs/>
          <w:sz w:val="28"/>
          <w:szCs w:val="28"/>
          <w:lang w:eastAsia="en-US"/>
        </w:rPr>
        <w:t xml:space="preserve">; 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3.2.7. Поступивший в электронном виде в Отдел запрос распечатывается на бумажном носителе и регистрируется в соответствии с пунктом 3.1.1 настоящего Регламента.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3.2.8. Отделом производится рассмотрение запроса о предоставлении услуги и принятие решения по существу запроса.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3.2.9. Сканированная копия принятого решения (результата предоставления услуги) направляется Отделом в МФЦ в электронном виде.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3.2.10. Курьерская служба МФЦ не позднее следующего рабочего дня c момента направления в электронном виде забирает копию документа, являющегося результатом предоставления муниципальной услуги, с проставлением подписи и даты получения в копии документа, остающемся в Отделе.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3.2.11. МФЦ в день получения копии документа, являющегося результатом предоставления муниципальной услуги, информирует Заявителя посредством телефонной связи или по адресу электронной почты (при наличии) об исполнении услуги по его обращению.</w:t>
      </w:r>
    </w:p>
    <w:p w:rsidR="00CB632A" w:rsidRPr="00B21A9F" w:rsidRDefault="00CB632A" w:rsidP="00B21A9F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3.2.12. При посещении Заявителем МФЦ оператор МФЦ выдает Заявителю под роспись копию документа, являющегося результатом предоставления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lastRenderedPageBreak/>
        <w:t>3.3. При представлении Заявителем заявления через Единый портал государственных и муниципальных услуг (функций) – прием и регистрация заявления и документов (представляемых по инициативе заявителя)</w:t>
      </w:r>
      <w:r w:rsidRPr="00B21A9F">
        <w:rPr>
          <w:rFonts w:ascii="Times New Roman" w:hAnsi="Times New Roman"/>
          <w:bCs/>
          <w:sz w:val="28"/>
          <w:szCs w:val="28"/>
          <w:lang w:eastAsia="en-US"/>
        </w:rPr>
        <w:t xml:space="preserve"> и уведомление о регистрации через «Личный 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Уведомление Заявителя о поступлении заявления в Отдел осуществляется автоматически в соответствии со временем регистрации заявления на Едином портале государственных и муниципальных услуг (функций) (с точным указанием часов и минут).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21A9F">
        <w:rPr>
          <w:rFonts w:ascii="Times New Roman" w:hAnsi="Times New Roman"/>
          <w:sz w:val="28"/>
          <w:szCs w:val="28"/>
          <w:lang w:eastAsia="en-US"/>
        </w:rPr>
        <w:t xml:space="preserve">При получении заявления через </w:t>
      </w:r>
      <w:r w:rsidRPr="00B21A9F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 ответственный специалист Отдела: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2) 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</w:t>
      </w:r>
      <w:r w:rsidRPr="00B21A9F">
        <w:rPr>
          <w:rFonts w:ascii="Times New Roman" w:hAnsi="Times New Roman"/>
          <w:color w:val="000000"/>
          <w:sz w:val="28"/>
          <w:szCs w:val="28"/>
        </w:rPr>
        <w:t xml:space="preserve">поступления </w:t>
      </w:r>
      <w:r w:rsidRPr="00B21A9F">
        <w:rPr>
          <w:rFonts w:ascii="Times New Roman" w:hAnsi="Times New Roman"/>
          <w:sz w:val="28"/>
          <w:szCs w:val="28"/>
        </w:rPr>
        <w:t xml:space="preserve">заявления </w:t>
      </w:r>
      <w:r w:rsidRPr="00B21A9F">
        <w:rPr>
          <w:rFonts w:ascii="Times New Roman" w:hAnsi="Times New Roman"/>
          <w:color w:val="000000"/>
          <w:sz w:val="28"/>
          <w:szCs w:val="28"/>
        </w:rPr>
        <w:t>в Администрацию района</w:t>
      </w:r>
      <w:r w:rsidRPr="00B21A9F">
        <w:rPr>
          <w:rFonts w:ascii="Times New Roman" w:hAnsi="Times New Roman"/>
          <w:sz w:val="28"/>
          <w:szCs w:val="28"/>
        </w:rPr>
        <w:t>;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1A9F">
        <w:rPr>
          <w:rFonts w:ascii="Times New Roman" w:hAnsi="Times New Roman"/>
          <w:color w:val="000000"/>
          <w:sz w:val="28"/>
          <w:szCs w:val="28"/>
        </w:rPr>
        <w:t>3) проверяет наличие в электронной форме заявления соответствующей отметки Заявителя о согласии на обработку его персональных данных.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АИС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 автоматически формирует подтверждение о регистрации </w:t>
      </w:r>
      <w:r w:rsidRPr="00B21A9F">
        <w:rPr>
          <w:rFonts w:ascii="Times New Roman" w:hAnsi="Times New Roman"/>
          <w:sz w:val="28"/>
          <w:szCs w:val="28"/>
        </w:rPr>
        <w:t>заявления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 и направляет заявление в «Личный кабинет» Заявителя на </w:t>
      </w:r>
      <w:r w:rsidRPr="00B21A9F">
        <w:rPr>
          <w:rFonts w:ascii="Times New Roman" w:hAnsi="Times New Roman"/>
          <w:sz w:val="28"/>
          <w:szCs w:val="28"/>
        </w:rPr>
        <w:t>Едином портале государственных и муниципальных услуг.</w:t>
      </w:r>
    </w:p>
    <w:p w:rsidR="00CB632A" w:rsidRPr="00B21A9F" w:rsidRDefault="00CB632A" w:rsidP="00B21A9F">
      <w:pPr>
        <w:suppressAutoHyphens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4. Формы контроля за исполнением административного регламента.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 4.1. Контроль за предоставлением муниципальной услуги осуществляется в форме текущего контроля за соблюдением и исполнением 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ответственными </w:t>
      </w:r>
      <w:r w:rsidRPr="00B21A9F">
        <w:rPr>
          <w:rFonts w:ascii="Times New Roman" w:hAnsi="Times New Roman"/>
          <w:sz w:val="28"/>
          <w:szCs w:val="28"/>
        </w:rPr>
        <w:t>должностными лицами Отдела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CB632A" w:rsidRPr="00B21A9F" w:rsidRDefault="00CB632A" w:rsidP="00B21A9F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  <w:lang w:eastAsia="en-US"/>
        </w:rPr>
        <w:t>4.2.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B21A9F">
        <w:rPr>
          <w:rFonts w:ascii="Times New Roman" w:hAnsi="Times New Roman"/>
          <w:sz w:val="28"/>
          <w:szCs w:val="28"/>
        </w:rPr>
        <w:t xml:space="preserve"> должностными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 лицами </w:t>
      </w:r>
      <w:r w:rsidRPr="00B21A9F">
        <w:rPr>
          <w:rFonts w:ascii="Times New Roman" w:hAnsi="Times New Roman"/>
          <w:spacing w:val="-4"/>
          <w:sz w:val="28"/>
          <w:szCs w:val="28"/>
        </w:rPr>
        <w:t>осуществляется главой района, заведующим Отделом.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B21A9F">
        <w:rPr>
          <w:rFonts w:ascii="Times New Roman" w:hAnsi="Times New Roman"/>
          <w:sz w:val="28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CB632A" w:rsidRPr="00B21A9F" w:rsidRDefault="00CB632A" w:rsidP="00B21A9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B21A9F">
        <w:rPr>
          <w:rFonts w:ascii="Times New Roman" w:hAnsi="Times New Roman"/>
          <w:spacing w:val="-4"/>
          <w:sz w:val="28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</w:t>
      </w:r>
    </w:p>
    <w:p w:rsidR="00CB632A" w:rsidRPr="00B21A9F" w:rsidRDefault="00CB632A" w:rsidP="00B21A9F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Pr="00B21A9F">
        <w:rPr>
          <w:rFonts w:ascii="Times New Roman" w:hAnsi="Times New Roman"/>
          <w:spacing w:val="-4"/>
          <w:sz w:val="28"/>
          <w:szCs w:val="28"/>
        </w:rPr>
        <w:t>распоряжением Администрации района</w:t>
      </w:r>
    </w:p>
    <w:p w:rsidR="00CB632A" w:rsidRPr="00B21A9F" w:rsidRDefault="00CB632A" w:rsidP="00B21A9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pacing w:val="-2"/>
          <w:sz w:val="28"/>
          <w:szCs w:val="28"/>
        </w:rPr>
        <w:t>Результаты деятельности комиссии оформляются в виде Акта</w:t>
      </w:r>
      <w:r w:rsidRPr="00B21A9F">
        <w:rPr>
          <w:rFonts w:ascii="Times New Roman" w:hAnsi="Times New Roman"/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B21A9F">
        <w:rPr>
          <w:rFonts w:ascii="Times New Roman" w:hAnsi="Times New Roman"/>
          <w:spacing w:val="-2"/>
          <w:sz w:val="28"/>
          <w:szCs w:val="28"/>
        </w:rPr>
        <w:t xml:space="preserve">, в </w:t>
      </w:r>
      <w:r w:rsidRPr="00B21A9F">
        <w:rPr>
          <w:rFonts w:ascii="Times New Roman" w:hAnsi="Times New Roman"/>
          <w:spacing w:val="-2"/>
          <w:sz w:val="28"/>
          <w:szCs w:val="28"/>
        </w:rPr>
        <w:lastRenderedPageBreak/>
        <w:t xml:space="preserve">котором отмечаются выявленные недостатки и предложения по их устранению. </w:t>
      </w:r>
      <w:r w:rsidRPr="00B21A9F">
        <w:rPr>
          <w:rFonts w:ascii="Times New Roman" w:hAnsi="Times New Roman"/>
          <w:sz w:val="28"/>
          <w:szCs w:val="28"/>
        </w:rPr>
        <w:t>Акт подписывается членами комиссии.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en-US"/>
        </w:rPr>
      </w:pPr>
      <w:r w:rsidRPr="00B21A9F">
        <w:rPr>
          <w:rFonts w:ascii="Times New Roman" w:hAnsi="Times New Roman"/>
          <w:sz w:val="28"/>
          <w:szCs w:val="28"/>
          <w:lang w:eastAsia="en-US"/>
        </w:rPr>
        <w:t>4.4. Ответственность муниципальных служащих Администрации района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CB632A" w:rsidRPr="00B21A9F" w:rsidRDefault="00CB632A" w:rsidP="00B21A9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sz w:val="28"/>
          <w:szCs w:val="28"/>
        </w:rPr>
        <w:t xml:space="preserve">Персональная ответственность </w:t>
      </w:r>
      <w:r w:rsidRPr="00B21A9F">
        <w:rPr>
          <w:rFonts w:ascii="Times New Roman" w:hAnsi="Times New Roman"/>
          <w:sz w:val="28"/>
          <w:szCs w:val="28"/>
          <w:lang w:eastAsia="en-US"/>
        </w:rPr>
        <w:t xml:space="preserve">должностных лиц Отдела </w:t>
      </w:r>
      <w:r w:rsidRPr="00B21A9F">
        <w:rPr>
          <w:rFonts w:ascii="Times New Roman" w:hAnsi="Times New Roman"/>
          <w:sz w:val="28"/>
          <w:szCs w:val="28"/>
        </w:rPr>
        <w:t xml:space="preserve">закрепляется в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их должностных инструкциях в соответствии с требованиями законодательства Российской Федерации.</w:t>
      </w:r>
    </w:p>
    <w:p w:rsidR="007753AB" w:rsidRPr="00B21A9F" w:rsidRDefault="007753AB" w:rsidP="00B21A9F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B632A" w:rsidRPr="00B21A9F" w:rsidRDefault="00CB632A" w:rsidP="00B21A9F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B21A9F">
        <w:rPr>
          <w:rStyle w:val="af6"/>
          <w:rFonts w:ascii="Times New Roman" w:hAnsi="Times New Roman"/>
          <w:color w:val="000000" w:themeColor="text1"/>
          <w:sz w:val="28"/>
          <w:szCs w:val="28"/>
        </w:rPr>
        <w:footnoteReference w:id="2"/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CB632A" w:rsidRPr="00B21A9F" w:rsidRDefault="00CB632A" w:rsidP="00B21A9F">
      <w:pPr>
        <w:widowControl w:val="0"/>
        <w:spacing w:after="0" w:line="240" w:lineRule="auto"/>
        <w:ind w:right="7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  <w:lang w:eastAsia="en-US"/>
        </w:rPr>
        <w:t>Администрации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должностных лиц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  <w:lang w:eastAsia="en-US"/>
        </w:rPr>
        <w:t>Администрации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>Заявители имеют право на досудебное (внесудебное) обжалование решений и действий (бездействия) МФЦ, работника МФЦ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5.2.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3) требование у заявителя документов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или информации либо осуществления действий, представление или осуществление которых не предусмотрено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иными нормативными правовыми актами Алтайского края и муниципальными правовыми актами;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</w:t>
      </w:r>
      <w:hyperlink r:id="rId10" w:history="1">
        <w:r w:rsidRPr="00B21A9F">
          <w:rPr>
            <w:rFonts w:ascii="Times New Roman" w:hAnsi="Times New Roman"/>
            <w:color w:val="000000" w:themeColor="text1"/>
            <w:sz w:val="28"/>
            <w:szCs w:val="28"/>
          </w:rPr>
          <w:t>пунктом 4 части 1 статьи 7</w:t>
        </w:r>
      </w:hyperlink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муниципальных услуг».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1" w:history="1">
        <w:r w:rsidRPr="00B21A9F">
          <w:rPr>
            <w:rFonts w:ascii="Times New Roman" w:hAnsi="Times New Roman"/>
            <w:color w:val="000000" w:themeColor="text1"/>
            <w:sz w:val="28"/>
            <w:szCs w:val="28"/>
          </w:rPr>
          <w:t>частью 1.3 статьи 16</w:t>
        </w:r>
      </w:hyperlink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муниципальных услуг».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5.3.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5.3.1.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Жалоба подается заявителем в письменной форме на бумажном носителе, в электронной форме в орган местного самоуправления, МФЦ либо в соответствующий орган государственной власти публично-правового образования, являющийся учредителем МФЦ (далее – учредитель МФЦ). 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Жалоба на действия (бездействие) и решения руководителя органа местного самоуправления направляется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главе А</w:t>
      </w:r>
      <w:r w:rsidRP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дминистрации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Жалобы на решения и действия (бездействие) работника МФЦ подаются руководителю этого Многофункционального центра. Жалобы на решения и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действия (бездействие) МФЦ подаются учредителю МФЦ или должностному лицу, уполномоченному нормативным правовым актом Алтайского края.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5.3.2.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Жалоба может быть направлена по почте, через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, официальный сайт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Администрации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«портал досудебного обжалования»), а также может быть принята при личном приеме заявителя.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5.3.3.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В электронном виде жалоба может быть подана заявителем посредством: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б) Единого портала государственных и муниципальных услуг (функций);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в) портала досудебного обжалования (do.gosuslugi.ru).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 xml:space="preserve">5.4.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>Время приема жалоб совпадает со временем предоставления муниципальной услуги.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5.5.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Par26"/>
      <w:bookmarkEnd w:id="0"/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5.6.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5.7.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5.8.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При подаче жалобы через МФЦ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5.9. 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Срок рассмотрения жалобы исчисляется со дня регистрации жалобы в органе местного самоуправления.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5.10.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Жалоба должна содержать: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, работника Многофункционального центра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, работника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 xml:space="preserve">5.11.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Орган местного самоуправления обеспечивает: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оснащение мест приема жалоб;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5.12. 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Орган местного самоуправления заключает с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5.13.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Жалоба, поступившая в орган местного самоуправления,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, учредителю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МФЦ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Администрации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, должностного лица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Администрацией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 xml:space="preserve">нарушения установленного срока таких исправлений – в течение пяти рабочих дней со дня ее регистрации. 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5.14.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По результатам рассмотрения жалобы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глава А</w:t>
      </w:r>
      <w:r w:rsidRP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дминистр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ации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принимает одно из следующих решений: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="00B21A9F">
        <w:rPr>
          <w:rFonts w:ascii="Times New Roman" w:hAnsi="Times New Roman"/>
          <w:color w:val="000000" w:themeColor="text1"/>
          <w:sz w:val="28"/>
          <w:szCs w:val="28"/>
          <w:u w:val="single"/>
        </w:rPr>
        <w:t>Администрацией района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2) отказывает в удовлетворении жалобы.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5.15.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5.15.1.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Федерального закона 27.07.2010 № 210-ФЗ «Об организации предоставления государственных и муниципальных услуг»,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5.15.2.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 В случае признания жалобы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</w:rPr>
        <w:t>5.16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 xml:space="preserve">5.17.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5.18. 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CB632A" w:rsidRPr="00B21A9F" w:rsidRDefault="00CB632A" w:rsidP="00B21A9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B21A9F"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  <w:t>5.19.</w:t>
      </w:r>
      <w:r w:rsidRPr="00B21A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21A9F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CB632A" w:rsidRDefault="00CB632A" w:rsidP="00244C29">
      <w:pPr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en-US"/>
        </w:rPr>
      </w:pPr>
    </w:p>
    <w:p w:rsidR="00CB632A" w:rsidRPr="00005D31" w:rsidRDefault="007753AB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CB632A" w:rsidRPr="00005D31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предоставления муниципальной услуги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«Принятие решений о подготовке,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об утверждении документации по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планировке территорий (проектов</w:t>
      </w:r>
    </w:p>
    <w:p w:rsidR="00CB632A" w:rsidRPr="00005D31" w:rsidRDefault="00CB632A" w:rsidP="00005D31">
      <w:pPr>
        <w:pStyle w:val="af"/>
        <w:spacing w:after="0"/>
        <w:jc w:val="right"/>
        <w:rPr>
          <w:bCs/>
        </w:rPr>
      </w:pPr>
      <w:r w:rsidRPr="00005D31">
        <w:t xml:space="preserve"> планировки, проектов межевания)»</w:t>
      </w:r>
    </w:p>
    <w:p w:rsidR="00CB632A" w:rsidRPr="00005D31" w:rsidRDefault="00CB632A" w:rsidP="00005D31">
      <w:pPr>
        <w:spacing w:after="0" w:line="240" w:lineRule="exact"/>
        <w:ind w:left="5670"/>
        <w:jc w:val="right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ind w:firstLine="540"/>
        <w:jc w:val="center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Информация</w:t>
      </w:r>
    </w:p>
    <w:p w:rsidR="00CB632A" w:rsidRPr="00005D31" w:rsidRDefault="00CB632A" w:rsidP="00005D31">
      <w:pPr>
        <w:spacing w:after="0"/>
        <w:ind w:firstLine="540"/>
        <w:jc w:val="center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об Администрации  Краснощековского района</w:t>
      </w:r>
    </w:p>
    <w:p w:rsidR="00CB632A" w:rsidRPr="00005D31" w:rsidRDefault="00CB632A" w:rsidP="00005D31">
      <w:pPr>
        <w:spacing w:after="0"/>
        <w:ind w:firstLine="540"/>
        <w:jc w:val="center"/>
        <w:outlineLvl w:val="2"/>
        <w:rPr>
          <w:rFonts w:ascii="Times New Roman" w:hAnsi="Times New Roman"/>
          <w:sz w:val="24"/>
          <w:szCs w:val="24"/>
        </w:rPr>
      </w:pP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575"/>
      </w:tblGrid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Администрация Краснощёковского района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Глава района</w:t>
            </w:r>
          </w:p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Бобрышев Александр Юрьевич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Отдел по архитектуре и строительству Администрации Краснощёковского района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Гревцова Юлия Евгеньевна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Место нахождения и почтовый адрес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658340 Алтайский край, Краснощёковский район, с. Краснощёково. ул. Ленина, д. 152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График работы (приема заявителей)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8(38575)22401</w:t>
            </w:r>
          </w:p>
        </w:tc>
      </w:tr>
      <w:tr w:rsidR="00005D31" w:rsidRPr="00005D31" w:rsidTr="00005D31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образования)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uppressAutoHyphens/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krasadm.ru</w:t>
            </w:r>
          </w:p>
        </w:tc>
      </w:tr>
    </w:tbl>
    <w:p w:rsidR="00CB632A" w:rsidRPr="00005D31" w:rsidRDefault="00CB632A" w:rsidP="00005D31">
      <w:pPr>
        <w:spacing w:after="0"/>
        <w:ind w:firstLine="540"/>
        <w:jc w:val="center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ind w:firstLine="540"/>
        <w:jc w:val="center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both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Единый портал государственных и муниципальных услуг (функций) – </w:t>
      </w:r>
      <w:hyperlink r:id="rId12" w:history="1">
        <w:r w:rsidRPr="00005D31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05D31">
          <w:rPr>
            <w:rStyle w:val="a3"/>
            <w:rFonts w:ascii="Times New Roman" w:hAnsi="Times New Roman"/>
            <w:sz w:val="24"/>
            <w:szCs w:val="24"/>
          </w:rPr>
          <w:t>.22.</w:t>
        </w:r>
        <w:r w:rsidRPr="00005D31">
          <w:rPr>
            <w:rStyle w:val="a3"/>
            <w:rFonts w:ascii="Times New Roman" w:hAnsi="Times New Roman"/>
            <w:sz w:val="24"/>
            <w:szCs w:val="24"/>
            <w:lang w:val="en-US"/>
          </w:rPr>
          <w:t>gosuslugi</w:t>
        </w:r>
        <w:r w:rsidRPr="00005D31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05D31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r w:rsidRPr="00005D31">
          <w:rPr>
            <w:rStyle w:val="a3"/>
            <w:rFonts w:ascii="Times New Roman" w:hAnsi="Times New Roman"/>
            <w:sz w:val="24"/>
            <w:szCs w:val="24"/>
          </w:rPr>
          <w:t>/</w:t>
        </w:r>
        <w:r w:rsidRPr="00005D31">
          <w:rPr>
            <w:rStyle w:val="a3"/>
            <w:rFonts w:ascii="Times New Roman" w:hAnsi="Times New Roman"/>
            <w:sz w:val="24"/>
            <w:szCs w:val="24"/>
            <w:lang w:val="en-US"/>
          </w:rPr>
          <w:t>pgu</w:t>
        </w:r>
        <w:r w:rsidRPr="00005D31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Pr="00005D31">
        <w:rPr>
          <w:rFonts w:ascii="Times New Roman" w:hAnsi="Times New Roman"/>
          <w:sz w:val="24"/>
          <w:szCs w:val="24"/>
        </w:rPr>
        <w:t>.</w:t>
      </w:r>
    </w:p>
    <w:p w:rsidR="00CB632A" w:rsidRPr="00005D31" w:rsidRDefault="00CB632A" w:rsidP="00005D31">
      <w:pPr>
        <w:spacing w:after="0"/>
        <w:jc w:val="both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br w:type="page"/>
      </w:r>
    </w:p>
    <w:p w:rsidR="00CB632A" w:rsidRPr="00005D31" w:rsidRDefault="00CB632A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предоставления муниципальной услуги 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«Принятие решений о подготовке,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об утверждении документации по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планировке территорий (проектов</w:t>
      </w:r>
    </w:p>
    <w:p w:rsidR="00CB632A" w:rsidRPr="00005D31" w:rsidRDefault="00CB632A" w:rsidP="00005D31">
      <w:pPr>
        <w:pStyle w:val="af"/>
        <w:spacing w:after="0"/>
        <w:jc w:val="right"/>
        <w:rPr>
          <w:bCs/>
        </w:rPr>
      </w:pPr>
      <w:r w:rsidRPr="00005D31">
        <w:t xml:space="preserve"> планировки, проектов межевания)»</w:t>
      </w:r>
    </w:p>
    <w:p w:rsidR="00CB632A" w:rsidRPr="00005D31" w:rsidRDefault="00CB632A" w:rsidP="00005D31">
      <w:pPr>
        <w:spacing w:after="0" w:line="240" w:lineRule="exact"/>
        <w:ind w:left="5670"/>
        <w:jc w:val="both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Сведения об МФЦ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144"/>
      </w:tblGrid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Место нахождения и почтовый адрес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656064, г.Барнаул, Павловский тракт, 58г</w:t>
            </w:r>
          </w:p>
        </w:tc>
      </w:tr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Пн-Чт: 8.00-20.00                         Сб: 8.00-17.00 </w:t>
            </w:r>
            <w:r w:rsidRPr="00005D31">
              <w:rPr>
                <w:rFonts w:ascii="Times New Roman" w:hAnsi="Times New Roman"/>
                <w:sz w:val="24"/>
                <w:szCs w:val="24"/>
              </w:rPr>
              <w:br/>
              <w:t xml:space="preserve">  Пт: 8.00-17.00                        Вс - выходной день</w:t>
            </w:r>
          </w:p>
        </w:tc>
      </w:tr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Единый центр телефонного обслуживания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8-800-775-00-25</w:t>
            </w:r>
          </w:p>
        </w:tc>
      </w:tr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Телефон центра телефонного обслуживания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+7 (3852) 200-550</w:t>
            </w:r>
          </w:p>
        </w:tc>
      </w:tr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Интернет – сайт МФЦ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5D31">
              <w:rPr>
                <w:rFonts w:ascii="Times New Roman" w:hAnsi="Times New Roman"/>
                <w:sz w:val="24"/>
                <w:szCs w:val="24"/>
                <w:lang w:val="en-US"/>
              </w:rPr>
              <w:t>www.mfc22.ru</w:t>
            </w:r>
          </w:p>
        </w:tc>
      </w:tr>
      <w:tr w:rsidR="00CB632A" w:rsidRPr="00005D31" w:rsidTr="005C2941">
        <w:tc>
          <w:tcPr>
            <w:tcW w:w="3369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144" w:type="dxa"/>
          </w:tcPr>
          <w:p w:rsidR="00CB632A" w:rsidRPr="00005D31" w:rsidRDefault="00CB632A" w:rsidP="00005D31">
            <w:pPr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5D31">
              <w:rPr>
                <w:rFonts w:ascii="Times New Roman" w:hAnsi="Times New Roman"/>
                <w:sz w:val="24"/>
                <w:szCs w:val="24"/>
                <w:lang w:val="en-US"/>
              </w:rPr>
              <w:t>mfc@mfc22.ru</w:t>
            </w:r>
          </w:p>
        </w:tc>
      </w:tr>
    </w:tbl>
    <w:p w:rsidR="00CB632A" w:rsidRPr="00005D31" w:rsidRDefault="00CB632A" w:rsidP="00005D31">
      <w:pPr>
        <w:spacing w:after="0"/>
        <w:jc w:val="center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Сведения о филиалах МФЦ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144"/>
      </w:tblGrid>
      <w:tr w:rsidR="00005D31" w:rsidRPr="00842035" w:rsidTr="00005D31"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D31" w:rsidRPr="00005D31" w:rsidRDefault="00005D31" w:rsidP="00005D31">
            <w:pPr>
              <w:spacing w:after="0"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Краснощёковский филиал МФЦ</w:t>
            </w: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Место нахождения и почтовый адрес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658340Краснощёковский район, с. Краснощёково, ул. Ленина, 139</w:t>
            </w: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пн., вт., ср., чт., пт. с 9.00-17.00 </w:t>
            </w:r>
          </w:p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сб., вс. – выходные дни</w:t>
            </w: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Единый центр телефонного обслуживания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8-800-775-00-25</w:t>
            </w: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Телефон центра телефонного обслуживания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+7 (38575) 22-0-68</w:t>
            </w:r>
          </w:p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Интернет – сайт МФЦ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http://mfc22.ru</w:t>
            </w:r>
          </w:p>
        </w:tc>
      </w:tr>
      <w:tr w:rsidR="00005D31" w:rsidRPr="00842035" w:rsidTr="00005D31">
        <w:tc>
          <w:tcPr>
            <w:tcW w:w="3369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6144" w:type="dxa"/>
          </w:tcPr>
          <w:p w:rsidR="00005D31" w:rsidRPr="00005D31" w:rsidRDefault="00005D31" w:rsidP="00005D31">
            <w:pPr>
              <w:autoSpaceDE w:val="0"/>
              <w:autoSpaceDN w:val="0"/>
              <w:adjustRightInd w:val="0"/>
              <w:spacing w:after="0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21@mfc22.ru</w:t>
            </w:r>
          </w:p>
        </w:tc>
      </w:tr>
    </w:tbl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244C29">
      <w:pPr>
        <w:pStyle w:val="ConsPlusNormal"/>
        <w:suppressAutoHyphens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05D31">
        <w:rPr>
          <w:rFonts w:ascii="Times New Roman" w:hAnsi="Times New Roman" w:cs="Times New Roman"/>
          <w:kern w:val="28"/>
          <w:sz w:val="24"/>
          <w:szCs w:val="24"/>
        </w:rPr>
        <w:lastRenderedPageBreak/>
        <w:t>Приложение № 3</w:t>
      </w:r>
    </w:p>
    <w:p w:rsidR="00CB632A" w:rsidRPr="00005D31" w:rsidRDefault="00CB632A" w:rsidP="00005D31">
      <w:pPr>
        <w:pStyle w:val="af"/>
        <w:spacing w:after="0"/>
        <w:jc w:val="right"/>
        <w:rPr>
          <w:kern w:val="28"/>
        </w:rPr>
      </w:pPr>
      <w:r w:rsidRPr="00005D31">
        <w:rPr>
          <w:kern w:val="28"/>
        </w:rPr>
        <w:t>к Административному регламенту</w:t>
      </w:r>
    </w:p>
    <w:p w:rsidR="00CB632A" w:rsidRPr="00005D31" w:rsidRDefault="00CB632A" w:rsidP="00005D31">
      <w:pPr>
        <w:pStyle w:val="af"/>
        <w:spacing w:after="0"/>
        <w:jc w:val="right"/>
        <w:rPr>
          <w:bCs/>
        </w:rPr>
      </w:pPr>
      <w:r w:rsidRPr="00005D31">
        <w:rPr>
          <w:bCs/>
        </w:rPr>
        <w:t>предоставления муниципальной услуги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«Принятие решений о подготовке,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об утверждении документации по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планировке территорий (проектов</w:t>
      </w:r>
    </w:p>
    <w:p w:rsidR="00CB632A" w:rsidRPr="00005D31" w:rsidRDefault="00CB632A" w:rsidP="00005D31">
      <w:pPr>
        <w:pStyle w:val="af"/>
        <w:spacing w:after="0"/>
        <w:jc w:val="right"/>
        <w:rPr>
          <w:bCs/>
        </w:rPr>
      </w:pPr>
      <w:r w:rsidRPr="00005D31">
        <w:t xml:space="preserve"> планировки, проектов межевания)»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244C2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Блок-схема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по предоставлению муниципальной услуги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«Принятие решений о подготовке, об утверждении документации по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планировке территорий (проектов планировки, проектов межевания)»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Процедура принятия решения о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подготовке документации по планировке территории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70.35pt;margin-top:5.7pt;width:302.4pt;height:26.85pt;z-index:251641856">
            <v:textbox style="mso-next-textbox:#_x0000_s1026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Прием, регистрация запроса и требуемых документов</w:t>
                  </w:r>
                </w:p>
              </w:txbxContent>
            </v:textbox>
          </v:shape>
        </w:pict>
      </w:r>
      <w:r w:rsidR="00CB632A" w:rsidRPr="00005D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0.4pt;margin-top:.35pt;width:3.55pt;height:41.65pt;z-index:251649024" o:connectortype="straight">
            <v:stroke endarrow="block"/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109" style="position:absolute;left:0;text-align:left;margin-left:130.35pt;margin-top:9.8pt;width:198pt;height:23.2pt;z-index:251642880">
            <v:textbox style="mso-next-textbox:#_x0000_s1028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запроса и документов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left:0;text-align:left;margin-left:159.3pt;margin-top:.8pt;width:57.85pt;height:56.4pt;flip:x;z-index:251644928" o:connectortype="straight">
            <v:stroke endarrow="block"/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left:0;text-align:left;margin-left:243.4pt;margin-top:.8pt;width:140.9pt;height:55pt;z-index:251652096" o:connectortype="straight">
            <v:stroke endarrow="block"/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109" style="position:absolute;left:0;text-align:left;margin-left:101.5pt;margin-top:8.9pt;width:125.1pt;height:37pt;z-index:251645952">
            <v:textbox style="mso-next-textbox:#_x0000_s1031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Соответствует</w:t>
                  </w:r>
                </w:p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требованию</w:t>
                  </w:r>
                </w:p>
              </w:txbxContent>
            </v:textbox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109" style="position:absolute;left:0;text-align:left;margin-left:326pt;margin-top:8.9pt;width:122.6pt;height:37pt;z-index:251651072">
            <v:textbox style="mso-next-textbox:#_x0000_s1032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соответствует требованию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32" style="position:absolute;left:0;text-align:left;margin-left:159.3pt;margin-top:13.7pt;width:0;height:32.55pt;z-index:251646976" o:connectortype="straight">
            <v:stroke endarrow="block"/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left:0;text-align:left;margin-left:384.3pt;margin-top:13.7pt;width:0;height:32.55pt;z-index:251650048" o:connectortype="straight">
            <v:stroke endarrow="block"/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109" style="position:absolute;left:0;text-align:left;margin-left:26.45pt;margin-top:14.05pt;width:270.85pt;height:105.3pt;z-index:251648000">
            <v:textbox style="mso-next-textbox:#_x0000_s1035">
              <w:txbxContent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5453">
                    <w:rPr>
                      <w:rFonts w:ascii="Times New Roman" w:hAnsi="Times New Roman"/>
                      <w:sz w:val="24"/>
                      <w:szCs w:val="24"/>
                    </w:rPr>
                    <w:t>Подготовка проекта постановления Администрации района о подготовке документации по планировке территории (не более 20 дней).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отношении запроса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</w:t>
                  </w:r>
                </w:p>
                <w:p w:rsidR="004C408A" w:rsidRDefault="004C408A" w:rsidP="00244C29">
                  <w:pPr>
                    <w:jc w:val="center"/>
                  </w:pPr>
                </w:p>
              </w:txbxContent>
            </v:textbox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109" style="position:absolute;left:0;text-align:left;margin-left:328.35pt;margin-top:14.05pt;width:155.4pt;height:52.75pt;z-index:251643904">
            <v:textbox style="mso-next-textbox:#_x0000_s1036">
              <w:txbxContent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5453">
                    <w:rPr>
                      <w:rFonts w:ascii="Times New Roman" w:hAnsi="Times New Roman"/>
                      <w:sz w:val="24"/>
                      <w:szCs w:val="24"/>
                    </w:rPr>
                    <w:t>Информирование</w:t>
                  </w:r>
                </w:p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5453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заявителя об отказе в</w:t>
                  </w:r>
                </w:p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F545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приеме запроса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05D31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32" style="position:absolute;left:0;text-align:left;margin-left:170.8pt;margin-top:6.65pt;width:5.8pt;height:45.1pt;z-index:251654144" o:connectortype="straight">
            <v:stroke endarrow="block"/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8" type="#_x0000_t109" style="position:absolute;margin-left:26.45pt;margin-top:3.45pt;width:426pt;height:77.1pt;flip:y;z-index:251653120">
            <v:textbox style="mso-next-textbox:#_x0000_s1038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 копии постановления Администрации района о подготовке документации по планировке территории.</w:t>
                  </w:r>
                </w:p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Для заявителей, с которыми заключен</w:t>
                  </w:r>
                  <w:r w:rsidRPr="00983067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договор аренды земельного участка для его комплексного освоения в целях жилищного строительства либо договор о развитии застроенной территории</w:t>
                  </w:r>
                </w:p>
              </w:txbxContent>
            </v:textbox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lastRenderedPageBreak/>
        <w:t xml:space="preserve">Процедура принятия решения 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об утверждении документации по планировке территории</w:t>
      </w: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109" style="position:absolute;left:0;text-align:left;margin-left:70.35pt;margin-top:5.7pt;width:302.4pt;height:35.9pt;z-index:251655168">
            <v:textbox style="mso-next-textbox:#_x0000_s1039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Прием, регистрация запроса и требуемых документов</w:t>
                  </w:r>
                </w:p>
              </w:txbxContent>
            </v:textbox>
          </v:shape>
        </w:pict>
      </w:r>
      <w:r w:rsidR="00CB632A" w:rsidRPr="00005D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32" style="position:absolute;left:0;text-align:left;margin-left:220.35pt;margin-top:9.45pt;width:0;height:32.55pt;z-index:251661312" o:connectortype="straight">
            <v:stroke endarrow="block"/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109" style="position:absolute;left:0;text-align:left;margin-left:130.35pt;margin-top:9.8pt;width:198pt;height:35.1pt;z-index:251656192">
            <v:textbox style="mso-next-textbox:#_x0000_s1041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запроса и документов, указанных в пункте 2.6 регламента 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32" style="position:absolute;left:0;text-align:left;margin-left:220.35pt;margin-top:12.7pt;width:160.95pt;height:17.5pt;z-index:251664384" o:connectortype="straight">
            <v:stroke endarrow="block"/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3" type="#_x0000_t32" style="position:absolute;left:0;text-align:left;margin-left:165.3pt;margin-top:12.7pt;width:57.85pt;height:14.55pt;flip:x;z-index:251658240" o:connectortype="straight">
            <v:stroke endarrow="block"/>
          </v:shape>
        </w:pict>
      </w: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109" style="position:absolute;left:0;text-align:left;margin-left:101.5pt;margin-top:11.15pt;width:125.1pt;height:37pt;z-index:251659264">
            <v:textbox style="mso-next-textbox:#_x0000_s1044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Соответствует</w:t>
                  </w:r>
                </w:p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требованию</w:t>
                  </w:r>
                </w:p>
              </w:txbxContent>
            </v:textbox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109" style="position:absolute;left:0;text-align:left;margin-left:321.3pt;margin-top:14.1pt;width:122.6pt;height:37pt;z-index:251663360">
            <v:textbox style="mso-next-textbox:#_x0000_s1045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соответствует требованию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32" style="position:absolute;left:0;text-align:left;margin-left:159.3pt;margin-top:2.8pt;width:0;height:32.55pt;z-index:251660288" o:connectortype="straight">
            <v:stroke endarrow="block"/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32" style="position:absolute;left:0;text-align:left;margin-left:384.3pt;margin-top:2.8pt;width:0;height:32.55pt;z-index:251662336" o:connectortype="straight">
            <v:stroke endarrow="block"/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109" style="position:absolute;left:0;text-align:left;margin-left:44.45pt;margin-top:3.15pt;width:212.15pt;height:62.95pt;z-index:251667456">
            <v:textbox style="mso-next-textbox:#_x0000_s1048">
              <w:txbxContent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Подготовка решения о направлении документации по планировке территории главе района </w:t>
                  </w:r>
                </w:p>
              </w:txbxContent>
            </v:textbox>
          </v:shape>
        </w:pict>
      </w: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109" style="position:absolute;left:0;text-align:left;margin-left:318.95pt;margin-top:3.15pt;width:166.9pt;height:65.1pt;z-index:251657216">
            <v:textbox style="mso-next-textbox:#_x0000_s1049">
              <w:txbxContent>
                <w:p w:rsidR="004C408A" w:rsidRPr="001F5453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Подготовка решения об отклонении документации и направлении ее на доработку 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left:0;text-align:left;margin-left:157.15pt;margin-top:1.75pt;width:0;height:32.55pt;z-index:251666432" o:connectortype="straight">
            <v:stroke endarrow="block"/>
          </v:shape>
        </w:pict>
      </w:r>
      <w:r w:rsidR="00CB632A" w:rsidRPr="00005D31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E67B47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E67B47"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109" style="position:absolute;left:0;text-align:left;margin-left:41.45pt;margin-top:2.1pt;width:444.4pt;height:65.7pt;flip:y;z-index:251668480">
            <v:textbox style="mso-next-textbox:#_x0000_s1051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Направление документации по планировке территории на рассмотрение  главе района для принятия решения об утверждении либо об отклонении документации по планировке территории и направлении ее главой района на доработку в Отдел </w:t>
                  </w:r>
                </w:p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244C2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2" type="#_x0000_t32" style="position:absolute;margin-left:104.7pt;margin-top:3.4pt;width:98.95pt;height:62.95pt;flip:x;z-index:251669504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53" type="#_x0000_t32" style="position:absolute;margin-left:206.55pt;margin-top:3.4pt;width:140.95pt;height:77.15pt;z-index:251670528" o:connectortype="straight">
            <v:stroke endarrow="block"/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4" type="#_x0000_t109" style="position:absolute;margin-left:40.2pt;margin-top:16.15pt;width:151.7pt;height:37pt;z-index:251671552">
            <v:textbox style="mso-next-textbox:#_x0000_s1054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Утверждение главой района</w:t>
                  </w:r>
                </w:p>
              </w:txbxContent>
            </v:textbox>
          </v:shape>
        </w:pict>
      </w: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5" type="#_x0000_t109" style="position:absolute;margin-left:263.7pt;margin-top:1.45pt;width:173.1pt;height:35.6pt;z-index:251672576">
            <v:textbox style="mso-next-textbox:#_x0000_s1055">
              <w:txbxContent>
                <w:p w:rsidR="004C408A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Отклонение документации по планировке территории</w:t>
                  </w:r>
                </w:p>
              </w:txbxContent>
            </v:textbox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6" type="#_x0000_t32" style="position:absolute;margin-left:108pt;margin-top:4.85pt;width:0;height:32.55pt;z-index:251673600" o:connectortype="straight">
            <v:stroke endarrow="block"/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E67B47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7" type="#_x0000_t109" style="position:absolute;margin-left:40.2pt;margin-top:5.2pt;width:452.6pt;height:52.6pt;flip:y;z-index:251665408">
            <v:textbox style="mso-next-textbox:#_x0000_s1057">
              <w:txbxContent>
                <w:p w:rsidR="004C408A" w:rsidRPr="00237247" w:rsidRDefault="004C408A" w:rsidP="00244C2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7247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Выдача заявителю копии постановления Администрации района об утверждении документации по планировке территории или копии постановления Администрации района об отклонении документации по планировке территории </w:t>
                  </w:r>
                </w:p>
              </w:txbxContent>
            </v:textbox>
          </v:shape>
        </w:pic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005D31" w:rsidRDefault="00005D31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 w:line="240" w:lineRule="exact"/>
        <w:ind w:firstLine="5670"/>
        <w:jc w:val="right"/>
        <w:outlineLvl w:val="2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предоставления муниципальной услуги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«Принятие решений о подготовке,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об утверждении документации по</w:t>
      </w:r>
    </w:p>
    <w:p w:rsidR="00CB632A" w:rsidRPr="00005D31" w:rsidRDefault="00CB632A" w:rsidP="00005D3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планировке территорий (проектов</w: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jc w:val="right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планировки, проектов межевания)»</w:t>
      </w:r>
    </w:p>
    <w:p w:rsidR="00CB632A" w:rsidRPr="00005D31" w:rsidRDefault="00CB632A" w:rsidP="00005D31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after="0"/>
        <w:ind w:right="-2"/>
        <w:jc w:val="right"/>
        <w:rPr>
          <w:rFonts w:ascii="Times New Roman" w:hAnsi="Times New Roman"/>
          <w:sz w:val="24"/>
          <w:szCs w:val="24"/>
        </w:rPr>
      </w:pPr>
    </w:p>
    <w:tbl>
      <w:tblPr>
        <w:tblW w:w="9432" w:type="dxa"/>
        <w:jc w:val="center"/>
        <w:tblInd w:w="26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3119"/>
        <w:gridCol w:w="284"/>
        <w:gridCol w:w="6029"/>
      </w:tblGrid>
      <w:tr w:rsidR="00CB632A" w:rsidRPr="00005D31" w:rsidTr="005C2941">
        <w:trPr>
          <w:trHeight w:val="277"/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vMerge w:val="restart"/>
          </w:tcPr>
          <w:p w:rsidR="00CB632A" w:rsidRPr="00005D31" w:rsidRDefault="00CB632A" w:rsidP="00005D31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Главе района______________________________</w:t>
            </w:r>
          </w:p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trHeight w:val="80"/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vMerge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bottom w:val="single" w:sz="4" w:space="0" w:color="auto"/>
            </w:tcBorders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(Ф.И.О. физического лица, место проживания, </w:t>
            </w:r>
          </w:p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паспортные данные: серия, номер, кем и когда выдан,</w:t>
            </w:r>
          </w:p>
          <w:p w:rsidR="00CB632A" w:rsidRPr="00005D31" w:rsidRDefault="00CB632A" w:rsidP="00005D31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632A" w:rsidRPr="00005D31" w:rsidRDefault="00CB632A" w:rsidP="00005D31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top w:val="single" w:sz="4" w:space="0" w:color="auto"/>
              <w:bottom w:val="single" w:sz="4" w:space="0" w:color="auto"/>
            </w:tcBorders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либо наименование  юридического лица,</w:t>
            </w:r>
          </w:p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top w:val="single" w:sz="4" w:space="0" w:color="auto"/>
            </w:tcBorders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фактический/юридический адрес,</w:t>
            </w: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B632A" w:rsidRPr="00005D31" w:rsidRDefault="00CB632A" w:rsidP="00005D31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>в лице____________________________________</w:t>
            </w: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tcBorders>
              <w:bottom w:val="single" w:sz="4" w:space="0" w:color="auto"/>
            </w:tcBorders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5D31">
              <w:rPr>
                <w:rFonts w:ascii="Times New Roman" w:hAnsi="Times New Roman"/>
                <w:sz w:val="24"/>
                <w:szCs w:val="24"/>
              </w:rPr>
              <w:t xml:space="preserve">      Ф.И.О. директора либо представителя)</w:t>
            </w:r>
          </w:p>
          <w:p w:rsidR="00CB632A" w:rsidRPr="00005D31" w:rsidRDefault="00CB632A" w:rsidP="00005D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32A" w:rsidRPr="00005D31" w:rsidTr="005C2941">
        <w:trPr>
          <w:jc w:val="center"/>
        </w:trPr>
        <w:tc>
          <w:tcPr>
            <w:tcW w:w="3119" w:type="dxa"/>
          </w:tcPr>
          <w:p w:rsidR="00CB632A" w:rsidRPr="00005D31" w:rsidRDefault="00CB632A" w:rsidP="00005D31">
            <w:pPr>
              <w:spacing w:after="0" w:line="19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</w:tcPr>
          <w:p w:rsidR="00CB632A" w:rsidRPr="00005D31" w:rsidRDefault="00CB632A" w:rsidP="00005D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632A" w:rsidRPr="00005D31" w:rsidRDefault="00CB632A" w:rsidP="00005D31">
      <w:pPr>
        <w:spacing w:after="0" w:line="192" w:lineRule="auto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ЗАЯВЛЕНИЕ </w:t>
      </w:r>
    </w:p>
    <w:p w:rsidR="00CB632A" w:rsidRPr="00005D31" w:rsidRDefault="00CB632A" w:rsidP="00005D31">
      <w:pPr>
        <w:spacing w:after="0"/>
        <w:rPr>
          <w:rFonts w:ascii="Times New Roman" w:hAnsi="Times New Roman"/>
          <w:sz w:val="24"/>
          <w:szCs w:val="24"/>
        </w:rPr>
      </w:pPr>
    </w:p>
    <w:p w:rsidR="00CB632A" w:rsidRPr="00005D31" w:rsidRDefault="00CB632A" w:rsidP="00005D31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Прошу принять решение о подготовке документации по планировке территории для размещения объекта</w:t>
      </w:r>
      <w:r w:rsidRPr="00005D31">
        <w:rPr>
          <w:rFonts w:ascii="Times New Roman" w:hAnsi="Times New Roman"/>
          <w:sz w:val="24"/>
          <w:szCs w:val="24"/>
        </w:rPr>
        <w:t>________________________________.</w:t>
      </w:r>
    </w:p>
    <w:p w:rsidR="00CB632A" w:rsidRPr="00005D31" w:rsidRDefault="00CB632A" w:rsidP="00005D31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(наименование объекта капитального строительства)</w:t>
      </w:r>
    </w:p>
    <w:p w:rsidR="00CB632A" w:rsidRPr="00005D31" w:rsidRDefault="00CB632A" w:rsidP="00005D31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B632A" w:rsidRPr="00005D31" w:rsidRDefault="00CB632A" w:rsidP="00005D31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размещаемого(ых) в границах___________________________________________</w:t>
      </w:r>
      <w:r w:rsidRPr="00005D31">
        <w:rPr>
          <w:rFonts w:ascii="Times New Roman" w:hAnsi="Times New Roman"/>
          <w:color w:val="000000"/>
          <w:sz w:val="24"/>
          <w:szCs w:val="24"/>
        </w:rPr>
        <w:br/>
      </w: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(указывается ориентировочное описание границ территории, </w:t>
      </w:r>
      <w:r w:rsidRPr="00005D31">
        <w:rPr>
          <w:rFonts w:ascii="Times New Roman" w:hAnsi="Times New Roman"/>
          <w:color w:val="000000"/>
          <w:sz w:val="24"/>
          <w:szCs w:val="24"/>
        </w:rPr>
        <w:br/>
      </w: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_________________________________________________________</w:t>
      </w:r>
      <w:r w:rsidRPr="00005D31">
        <w:rPr>
          <w:rFonts w:ascii="Times New Roman" w:hAnsi="Times New Roman"/>
          <w:color w:val="000000"/>
          <w:sz w:val="24"/>
          <w:szCs w:val="24"/>
        </w:rPr>
        <w:t>____________</w:t>
      </w:r>
      <w:r w:rsidRPr="00005D31">
        <w:rPr>
          <w:rFonts w:ascii="Times New Roman" w:hAnsi="Times New Roman"/>
          <w:color w:val="000000"/>
          <w:sz w:val="24"/>
          <w:szCs w:val="24"/>
        </w:rPr>
        <w:br/>
      </w:r>
      <w:r w:rsidRPr="00005D3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отношении которой предлагается осуществить подготовку документации по планировке территории)</w:t>
      </w:r>
    </w:p>
    <w:p w:rsidR="00CB632A" w:rsidRPr="00005D31" w:rsidRDefault="00CB632A" w:rsidP="00005D3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Уведомление о принятом решении прошу направить (нужное отметить):</w:t>
      </w:r>
    </w:p>
    <w:p w:rsidR="00CB632A" w:rsidRPr="00005D31" w:rsidRDefault="00CB632A" w:rsidP="00005D3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□ в электронной форме (в случае подачи заявления в электронной форме);</w:t>
      </w:r>
    </w:p>
    <w:p w:rsidR="00CB632A" w:rsidRPr="00005D31" w:rsidRDefault="00CB632A" w:rsidP="00005D3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□ на бумажном носителе по почте.</w:t>
      </w:r>
    </w:p>
    <w:p w:rsidR="00CB632A" w:rsidRPr="00005D31" w:rsidRDefault="00CB632A" w:rsidP="00005D31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05D31">
        <w:rPr>
          <w:rFonts w:ascii="Times New Roman" w:hAnsi="Times New Roman"/>
          <w:color w:val="000000"/>
          <w:sz w:val="24"/>
          <w:szCs w:val="24"/>
        </w:rPr>
        <w:t>Приложение:</w:t>
      </w:r>
    </w:p>
    <w:p w:rsidR="00CB632A" w:rsidRPr="00005D31" w:rsidRDefault="00CB632A" w:rsidP="00005D3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color w:val="000000"/>
          <w:sz w:val="24"/>
          <w:szCs w:val="24"/>
        </w:rPr>
        <w:t xml:space="preserve">Документация по планировке территории, </w:t>
      </w:r>
      <w:r w:rsidRPr="00005D31">
        <w:rPr>
          <w:rFonts w:ascii="Times New Roman" w:hAnsi="Times New Roman"/>
          <w:sz w:val="24"/>
          <w:szCs w:val="24"/>
        </w:rPr>
        <w:t>выполненная в соответствии с техническим заданием</w:t>
      </w:r>
      <w:bookmarkStart w:id="1" w:name="Par1"/>
      <w:bookmarkEnd w:id="1"/>
      <w:r w:rsidRPr="00005D31">
        <w:rPr>
          <w:rFonts w:ascii="Times New Roman" w:hAnsi="Times New Roman"/>
          <w:sz w:val="24"/>
          <w:szCs w:val="24"/>
        </w:rPr>
        <w:t>.</w:t>
      </w:r>
    </w:p>
    <w:p w:rsidR="00CB632A" w:rsidRPr="00005D31" w:rsidRDefault="00CB632A" w:rsidP="00005D31">
      <w:pPr>
        <w:spacing w:after="0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Всего приложений на ______ л.</w:t>
      </w:r>
    </w:p>
    <w:p w:rsidR="00CB632A" w:rsidRPr="00005D31" w:rsidRDefault="00CB632A" w:rsidP="00005D31">
      <w:pPr>
        <w:spacing w:after="0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_____________________________                                        _______________</w:t>
      </w:r>
    </w:p>
    <w:p w:rsidR="00CB632A" w:rsidRPr="00005D31" w:rsidRDefault="00CB632A" w:rsidP="00005D31">
      <w:pPr>
        <w:keepNext/>
        <w:tabs>
          <w:tab w:val="left" w:pos="2410"/>
        </w:tabs>
        <w:spacing w:after="0" w:line="192" w:lineRule="auto"/>
        <w:outlineLvl w:val="0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                 (И.О. Фамилия)                                                                                            (подпись)</w:t>
      </w:r>
    </w:p>
    <w:p w:rsidR="00CB632A" w:rsidRPr="00005D31" w:rsidRDefault="00CB632A" w:rsidP="00005D31">
      <w:pPr>
        <w:keepNext/>
        <w:tabs>
          <w:tab w:val="left" w:pos="2410"/>
        </w:tabs>
        <w:spacing w:after="0"/>
        <w:outlineLvl w:val="0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>_________________________</w:t>
      </w:r>
    </w:p>
    <w:p w:rsidR="00CB632A" w:rsidRPr="00005D31" w:rsidRDefault="00CB632A" w:rsidP="00005D31">
      <w:pPr>
        <w:keepNext/>
        <w:tabs>
          <w:tab w:val="left" w:pos="2410"/>
        </w:tabs>
        <w:spacing w:after="0"/>
        <w:outlineLvl w:val="0"/>
        <w:rPr>
          <w:rFonts w:ascii="Times New Roman" w:hAnsi="Times New Roman"/>
          <w:sz w:val="24"/>
          <w:szCs w:val="24"/>
        </w:rPr>
      </w:pPr>
      <w:r w:rsidRPr="00005D31">
        <w:rPr>
          <w:rFonts w:ascii="Times New Roman" w:hAnsi="Times New Roman"/>
          <w:sz w:val="24"/>
          <w:szCs w:val="24"/>
        </w:rPr>
        <w:t xml:space="preserve">    (должность  для юридических лиц)</w:t>
      </w:r>
    </w:p>
    <w:p w:rsidR="00CB632A" w:rsidRPr="00005D31" w:rsidRDefault="00CB632A" w:rsidP="00005D31">
      <w:pPr>
        <w:spacing w:after="0"/>
        <w:rPr>
          <w:rFonts w:ascii="Times New Roman" w:hAnsi="Times New Roman"/>
          <w:sz w:val="24"/>
          <w:szCs w:val="24"/>
        </w:rPr>
      </w:pPr>
    </w:p>
    <w:p w:rsidR="00CB632A" w:rsidRDefault="00CB632A" w:rsidP="00005D31">
      <w:pPr>
        <w:spacing w:after="0"/>
      </w:pPr>
      <w:r w:rsidRPr="00005D31">
        <w:rPr>
          <w:rFonts w:ascii="Times New Roman" w:hAnsi="Times New Roman"/>
          <w:sz w:val="24"/>
          <w:szCs w:val="24"/>
        </w:rPr>
        <w:t xml:space="preserve">М.П. </w:t>
      </w:r>
    </w:p>
    <w:sectPr w:rsidR="00CB632A" w:rsidSect="004A43B6">
      <w:footerReference w:type="even" r:id="rId13"/>
      <w:footerReference w:type="default" r:id="rId14"/>
      <w:pgSz w:w="11907" w:h="16840" w:code="9"/>
      <w:pgMar w:top="851" w:right="567" w:bottom="568" w:left="1701" w:header="0" w:footer="0" w:gutter="0"/>
      <w:cols w:space="720"/>
      <w:noEndnote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30A" w:rsidRDefault="00C1030A" w:rsidP="007B0393">
      <w:pPr>
        <w:spacing w:after="0" w:line="240" w:lineRule="auto"/>
      </w:pPr>
      <w:r>
        <w:separator/>
      </w:r>
    </w:p>
  </w:endnote>
  <w:endnote w:type="continuationSeparator" w:id="1">
    <w:p w:rsidR="00C1030A" w:rsidRDefault="00C1030A" w:rsidP="007B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08A" w:rsidRDefault="00E67B47" w:rsidP="00405DBD">
    <w:pPr>
      <w:pStyle w:val="ac"/>
      <w:framePr w:wrap="around" w:vAnchor="text" w:hAnchor="margin" w:xAlign="right" w:y="1"/>
      <w:rPr>
        <w:rStyle w:val="ae"/>
        <w:rFonts w:cs="Arial"/>
      </w:rPr>
    </w:pPr>
    <w:r>
      <w:rPr>
        <w:rStyle w:val="ae"/>
        <w:rFonts w:cs="Arial"/>
      </w:rPr>
      <w:fldChar w:fldCharType="begin"/>
    </w:r>
    <w:r w:rsidR="004C408A">
      <w:rPr>
        <w:rStyle w:val="ae"/>
        <w:rFonts w:cs="Arial"/>
      </w:rPr>
      <w:instrText xml:space="preserve">PAGE  </w:instrText>
    </w:r>
    <w:r>
      <w:rPr>
        <w:rStyle w:val="ae"/>
        <w:rFonts w:cs="Arial"/>
      </w:rPr>
      <w:fldChar w:fldCharType="end"/>
    </w:r>
  </w:p>
  <w:p w:rsidR="004C408A" w:rsidRDefault="004C408A" w:rsidP="001924C6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08A" w:rsidRDefault="00E67B47" w:rsidP="004A162E">
    <w:pPr>
      <w:pStyle w:val="ac"/>
      <w:framePr w:wrap="around" w:vAnchor="text" w:hAnchor="margin" w:xAlign="right" w:y="1"/>
      <w:rPr>
        <w:rStyle w:val="ae"/>
        <w:rFonts w:cs="Arial"/>
      </w:rPr>
    </w:pPr>
    <w:r>
      <w:rPr>
        <w:rStyle w:val="ae"/>
        <w:rFonts w:cs="Arial"/>
      </w:rPr>
      <w:fldChar w:fldCharType="begin"/>
    </w:r>
    <w:r w:rsidR="004C408A">
      <w:rPr>
        <w:rStyle w:val="ae"/>
        <w:rFonts w:cs="Arial"/>
      </w:rPr>
      <w:instrText xml:space="preserve">PAGE  </w:instrText>
    </w:r>
    <w:r>
      <w:rPr>
        <w:rStyle w:val="ae"/>
        <w:rFonts w:cs="Arial"/>
      </w:rPr>
      <w:fldChar w:fldCharType="separate"/>
    </w:r>
    <w:r w:rsidR="0039664C">
      <w:rPr>
        <w:rStyle w:val="ae"/>
        <w:rFonts w:cs="Arial"/>
        <w:noProof/>
      </w:rPr>
      <w:t>26</w:t>
    </w:r>
    <w:r>
      <w:rPr>
        <w:rStyle w:val="ae"/>
        <w:rFonts w:cs="Arial"/>
      </w:rPr>
      <w:fldChar w:fldCharType="end"/>
    </w:r>
  </w:p>
  <w:p w:rsidR="004C408A" w:rsidRDefault="004C408A" w:rsidP="00405DBD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30A" w:rsidRDefault="00C1030A" w:rsidP="007B0393">
      <w:pPr>
        <w:spacing w:after="0" w:line="240" w:lineRule="auto"/>
      </w:pPr>
      <w:r>
        <w:separator/>
      </w:r>
    </w:p>
  </w:footnote>
  <w:footnote w:type="continuationSeparator" w:id="1">
    <w:p w:rsidR="00C1030A" w:rsidRDefault="00C1030A" w:rsidP="007B0393">
      <w:pPr>
        <w:spacing w:after="0" w:line="240" w:lineRule="auto"/>
      </w:pPr>
      <w:r>
        <w:continuationSeparator/>
      </w:r>
    </w:p>
  </w:footnote>
  <w:footnote w:id="2">
    <w:p w:rsidR="004C408A" w:rsidRDefault="004C408A" w:rsidP="009D624B">
      <w:pPr>
        <w:pStyle w:val="af4"/>
        <w:jc w:val="both"/>
      </w:pPr>
      <w:r>
        <w:rPr>
          <w:rStyle w:val="af6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CC20D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18C93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6C2D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A9A4E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38AF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7D04A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D52B7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B0D5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1CA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38EA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84BB7"/>
    <w:multiLevelType w:val="hybridMultilevel"/>
    <w:tmpl w:val="989660A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28E3481"/>
    <w:multiLevelType w:val="hybridMultilevel"/>
    <w:tmpl w:val="B912863A"/>
    <w:lvl w:ilvl="0" w:tplc="7E54047E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CB534EA"/>
    <w:multiLevelType w:val="singleLevel"/>
    <w:tmpl w:val="69242986"/>
    <w:lvl w:ilvl="0">
      <w:start w:val="1"/>
      <w:numFmt w:val="decimal"/>
      <w:lvlText w:val="2.2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13">
    <w:nsid w:val="14A70BBE"/>
    <w:multiLevelType w:val="multilevel"/>
    <w:tmpl w:val="44AE472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159B0ACD"/>
    <w:multiLevelType w:val="hybridMultilevel"/>
    <w:tmpl w:val="35CE7814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F640B9"/>
    <w:multiLevelType w:val="hybridMultilevel"/>
    <w:tmpl w:val="59268DC2"/>
    <w:lvl w:ilvl="0" w:tplc="C442A2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>
    <w:nsid w:val="1891294F"/>
    <w:multiLevelType w:val="multilevel"/>
    <w:tmpl w:val="E69C9D9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54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1770"/>
        </w:tabs>
        <w:ind w:left="1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05"/>
        </w:tabs>
        <w:ind w:left="3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90"/>
        </w:tabs>
        <w:ind w:left="4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15"/>
        </w:tabs>
        <w:ind w:left="5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</w:abstractNum>
  <w:abstractNum w:abstractNumId="17">
    <w:nsid w:val="192270D5"/>
    <w:multiLevelType w:val="hybridMultilevel"/>
    <w:tmpl w:val="7E94857C"/>
    <w:lvl w:ilvl="0" w:tplc="E7C05D1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9F221FB"/>
    <w:multiLevelType w:val="hybridMultilevel"/>
    <w:tmpl w:val="BE3CAD3E"/>
    <w:lvl w:ilvl="0" w:tplc="E7C05D1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9">
    <w:nsid w:val="21310997"/>
    <w:multiLevelType w:val="hybridMultilevel"/>
    <w:tmpl w:val="080E5472"/>
    <w:lvl w:ilvl="0" w:tplc="75F229F6">
      <w:start w:val="6"/>
      <w:numFmt w:val="decimal"/>
      <w:lvlText w:val="%1."/>
      <w:lvlJc w:val="left"/>
      <w:pPr>
        <w:ind w:left="6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  <w:rPr>
        <w:rFonts w:cs="Times New Roman"/>
      </w:rPr>
    </w:lvl>
  </w:abstractNum>
  <w:abstractNum w:abstractNumId="20">
    <w:nsid w:val="22973E0A"/>
    <w:multiLevelType w:val="hybridMultilevel"/>
    <w:tmpl w:val="4DA2D230"/>
    <w:lvl w:ilvl="0" w:tplc="50FEAFB6">
      <w:start w:val="2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1">
    <w:nsid w:val="26A66378"/>
    <w:multiLevelType w:val="hybridMultilevel"/>
    <w:tmpl w:val="7D721E14"/>
    <w:lvl w:ilvl="0" w:tplc="C442A2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>
    <w:nsid w:val="282B3150"/>
    <w:multiLevelType w:val="multilevel"/>
    <w:tmpl w:val="BD2A98A0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04"/>
        </w:tabs>
        <w:ind w:left="804" w:hanging="44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284B0639"/>
    <w:multiLevelType w:val="hybridMultilevel"/>
    <w:tmpl w:val="B7A0230C"/>
    <w:lvl w:ilvl="0" w:tplc="C442A2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">
    <w:nsid w:val="29973DA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2A414216"/>
    <w:multiLevelType w:val="singleLevel"/>
    <w:tmpl w:val="250A5536"/>
    <w:lvl w:ilvl="0">
      <w:start w:val="1"/>
      <w:numFmt w:val="decimal"/>
      <w:lvlText w:val="3.1.%1."/>
      <w:legacy w:legacy="1" w:legacySpace="0" w:legacyIndent="71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6">
    <w:nsid w:val="2FAC2815"/>
    <w:multiLevelType w:val="multilevel"/>
    <w:tmpl w:val="EF9CE7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56"/>
        </w:tabs>
        <w:ind w:left="185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784"/>
        </w:tabs>
        <w:ind w:left="278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352"/>
        </w:tabs>
        <w:ind w:left="33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280"/>
        </w:tabs>
        <w:ind w:left="42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208"/>
        </w:tabs>
        <w:ind w:left="520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76"/>
        </w:tabs>
        <w:ind w:left="577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704"/>
        </w:tabs>
        <w:ind w:left="6704" w:hanging="2160"/>
      </w:pPr>
      <w:rPr>
        <w:rFonts w:cs="Times New Roman"/>
      </w:rPr>
    </w:lvl>
  </w:abstractNum>
  <w:abstractNum w:abstractNumId="27">
    <w:nsid w:val="37F210B7"/>
    <w:multiLevelType w:val="hybridMultilevel"/>
    <w:tmpl w:val="FCD2CF14"/>
    <w:lvl w:ilvl="0" w:tplc="C442A2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>
    <w:nsid w:val="39105953"/>
    <w:multiLevelType w:val="singleLevel"/>
    <w:tmpl w:val="15F4B2C2"/>
    <w:lvl w:ilvl="0">
      <w:start w:val="3"/>
      <w:numFmt w:val="decimal"/>
      <w:lvlText w:val="2.2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29">
    <w:nsid w:val="4330381B"/>
    <w:multiLevelType w:val="hybridMultilevel"/>
    <w:tmpl w:val="173CB838"/>
    <w:lvl w:ilvl="0" w:tplc="CDA007CA">
      <w:start w:val="2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30">
    <w:nsid w:val="4F4F46C9"/>
    <w:multiLevelType w:val="singleLevel"/>
    <w:tmpl w:val="BB96EA46"/>
    <w:lvl w:ilvl="0">
      <w:start w:val="1"/>
      <w:numFmt w:val="decimal"/>
      <w:lvlText w:val="3.3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31">
    <w:nsid w:val="4FB92F06"/>
    <w:multiLevelType w:val="hybridMultilevel"/>
    <w:tmpl w:val="A34E5004"/>
    <w:lvl w:ilvl="0" w:tplc="D952BD88">
      <w:start w:val="6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2">
    <w:nsid w:val="55F31520"/>
    <w:multiLevelType w:val="multilevel"/>
    <w:tmpl w:val="20CEFB9C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770"/>
        </w:tabs>
        <w:ind w:left="17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05"/>
        </w:tabs>
        <w:ind w:left="37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90"/>
        </w:tabs>
        <w:ind w:left="45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15"/>
        </w:tabs>
        <w:ind w:left="511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00"/>
        </w:tabs>
        <w:ind w:left="6000" w:hanging="1800"/>
      </w:pPr>
      <w:rPr>
        <w:rFonts w:cs="Times New Roman" w:hint="default"/>
      </w:rPr>
    </w:lvl>
  </w:abstractNum>
  <w:abstractNum w:abstractNumId="33">
    <w:nsid w:val="5E890A69"/>
    <w:multiLevelType w:val="hybridMultilevel"/>
    <w:tmpl w:val="12546680"/>
    <w:lvl w:ilvl="0" w:tplc="E7C05D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4">
    <w:nsid w:val="64BF4863"/>
    <w:multiLevelType w:val="multilevel"/>
    <w:tmpl w:val="76484DB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2607"/>
        </w:tabs>
        <w:ind w:left="2607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5280"/>
        </w:tabs>
        <w:ind w:left="5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560"/>
        </w:tabs>
        <w:ind w:left="75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200"/>
        </w:tabs>
        <w:ind w:left="10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2480"/>
        </w:tabs>
        <w:ind w:left="12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120"/>
        </w:tabs>
        <w:ind w:left="151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00"/>
        </w:tabs>
        <w:ind w:left="174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040"/>
        </w:tabs>
        <w:ind w:left="20040" w:hanging="1800"/>
      </w:pPr>
      <w:rPr>
        <w:rFonts w:cs="Times New Roman" w:hint="default"/>
      </w:rPr>
    </w:lvl>
  </w:abstractNum>
  <w:abstractNum w:abstractNumId="35">
    <w:nsid w:val="6C53688A"/>
    <w:multiLevelType w:val="multilevel"/>
    <w:tmpl w:val="98883DB0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6">
    <w:nsid w:val="6D4C5665"/>
    <w:multiLevelType w:val="hybridMultilevel"/>
    <w:tmpl w:val="66FA10DC"/>
    <w:lvl w:ilvl="0" w:tplc="E7C05D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7">
    <w:nsid w:val="6E9D5103"/>
    <w:multiLevelType w:val="multilevel"/>
    <w:tmpl w:val="4B18469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/>
      </w:rPr>
    </w:lvl>
  </w:abstractNum>
  <w:abstractNum w:abstractNumId="38">
    <w:nsid w:val="7CAF162F"/>
    <w:multiLevelType w:val="hybridMultilevel"/>
    <w:tmpl w:val="EA36BFA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F1C3B3A"/>
    <w:multiLevelType w:val="hybridMultilevel"/>
    <w:tmpl w:val="CA96992E"/>
    <w:lvl w:ilvl="0" w:tplc="C71E51E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22"/>
  </w:num>
  <w:num w:numId="3">
    <w:abstractNumId w:val="18"/>
  </w:num>
  <w:num w:numId="4">
    <w:abstractNumId w:val="36"/>
  </w:num>
  <w:num w:numId="5">
    <w:abstractNumId w:val="33"/>
  </w:num>
  <w:num w:numId="6">
    <w:abstractNumId w:val="24"/>
  </w:num>
  <w:num w:numId="7">
    <w:abstractNumId w:val="17"/>
  </w:num>
  <w:num w:numId="8">
    <w:abstractNumId w:val="15"/>
  </w:num>
  <w:num w:numId="9">
    <w:abstractNumId w:val="21"/>
  </w:num>
  <w:num w:numId="10">
    <w:abstractNumId w:val="27"/>
  </w:num>
  <w:num w:numId="11">
    <w:abstractNumId w:val="23"/>
  </w:num>
  <w:num w:numId="12">
    <w:abstractNumId w:val="20"/>
  </w:num>
  <w:num w:numId="13">
    <w:abstractNumId w:val="38"/>
  </w:num>
  <w:num w:numId="14">
    <w:abstractNumId w:val="29"/>
  </w:num>
  <w:num w:numId="15">
    <w:abstractNumId w:val="14"/>
  </w:num>
  <w:num w:numId="16">
    <w:abstractNumId w:val="10"/>
  </w:num>
  <w:num w:numId="17">
    <w:abstractNumId w:val="12"/>
  </w:num>
  <w:num w:numId="18">
    <w:abstractNumId w:val="28"/>
  </w:num>
  <w:num w:numId="19">
    <w:abstractNumId w:val="25"/>
  </w:num>
  <w:num w:numId="20">
    <w:abstractNumId w:val="30"/>
  </w:num>
  <w:num w:numId="21">
    <w:abstractNumId w:val="13"/>
  </w:num>
  <w:num w:numId="22">
    <w:abstractNumId w:val="35"/>
  </w:num>
  <w:num w:numId="23">
    <w:abstractNumId w:val="32"/>
  </w:num>
  <w:num w:numId="24">
    <w:abstractNumId w:val="16"/>
  </w:num>
  <w:num w:numId="25">
    <w:abstractNumId w:val="31"/>
  </w:num>
  <w:num w:numId="26">
    <w:abstractNumId w:val="19"/>
  </w:num>
  <w:num w:numId="27">
    <w:abstractNumId w:val="34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4C29"/>
    <w:rsid w:val="00005D31"/>
    <w:rsid w:val="000566E7"/>
    <w:rsid w:val="000E3D7C"/>
    <w:rsid w:val="00135B28"/>
    <w:rsid w:val="00153CC7"/>
    <w:rsid w:val="00185121"/>
    <w:rsid w:val="001924C6"/>
    <w:rsid w:val="001C1A61"/>
    <w:rsid w:val="001C3DD5"/>
    <w:rsid w:val="001D78CA"/>
    <w:rsid w:val="001F5453"/>
    <w:rsid w:val="00237247"/>
    <w:rsid w:val="00244C29"/>
    <w:rsid w:val="002871C3"/>
    <w:rsid w:val="00390BD7"/>
    <w:rsid w:val="0039664C"/>
    <w:rsid w:val="00405DBD"/>
    <w:rsid w:val="00421E0E"/>
    <w:rsid w:val="00434089"/>
    <w:rsid w:val="004631E7"/>
    <w:rsid w:val="004A162E"/>
    <w:rsid w:val="004A43B6"/>
    <w:rsid w:val="004C408A"/>
    <w:rsid w:val="0051523A"/>
    <w:rsid w:val="00586E3C"/>
    <w:rsid w:val="005C2941"/>
    <w:rsid w:val="005C4B8F"/>
    <w:rsid w:val="006D0CF9"/>
    <w:rsid w:val="006F4B98"/>
    <w:rsid w:val="00715394"/>
    <w:rsid w:val="00742DE9"/>
    <w:rsid w:val="007753AB"/>
    <w:rsid w:val="00785A88"/>
    <w:rsid w:val="00792033"/>
    <w:rsid w:val="007B0393"/>
    <w:rsid w:val="007E7403"/>
    <w:rsid w:val="008A41CA"/>
    <w:rsid w:val="008B31BC"/>
    <w:rsid w:val="008F6185"/>
    <w:rsid w:val="00983067"/>
    <w:rsid w:val="009D624B"/>
    <w:rsid w:val="009F4EAF"/>
    <w:rsid w:val="00A26EB3"/>
    <w:rsid w:val="00B21A9F"/>
    <w:rsid w:val="00C1030A"/>
    <w:rsid w:val="00C60EAE"/>
    <w:rsid w:val="00CB632A"/>
    <w:rsid w:val="00CD4F43"/>
    <w:rsid w:val="00E67B47"/>
    <w:rsid w:val="00EB7E77"/>
    <w:rsid w:val="00F21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16" type="connector" idref="#_x0000_s1034"/>
        <o:r id="V:Rule17" type="connector" idref="#_x0000_s1030"/>
        <o:r id="V:Rule18" type="connector" idref="#_x0000_s1029"/>
        <o:r id="V:Rule19" type="connector" idref="#_x0000_s1040"/>
        <o:r id="V:Rule20" type="connector" idref="#_x0000_s1056"/>
        <o:r id="V:Rule21" type="connector" idref="#_x0000_s1033"/>
        <o:r id="V:Rule22" type="connector" idref="#_x0000_s1027"/>
        <o:r id="V:Rule23" type="connector" idref="#_x0000_s1042"/>
        <o:r id="V:Rule24" type="connector" idref="#_x0000_s1043"/>
        <o:r id="V:Rule25" type="connector" idref="#_x0000_s1052"/>
        <o:r id="V:Rule26" type="connector" idref="#_x0000_s1050"/>
        <o:r id="V:Rule27" type="connector" idref="#_x0000_s1046"/>
        <o:r id="V:Rule28" type="connector" idref="#_x0000_s1047"/>
        <o:r id="V:Rule29" type="connector" idref="#_x0000_s1053"/>
        <o:r id="V:Rule30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9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244C2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44C2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44C2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44C29"/>
    <w:pPr>
      <w:keepNext/>
      <w:spacing w:after="0" w:line="240" w:lineRule="auto"/>
      <w:jc w:val="center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C29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244C2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244C29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244C29"/>
    <w:rPr>
      <w:rFonts w:ascii="Calibri" w:hAnsi="Calibri" w:cs="Times New Roman"/>
      <w:b/>
      <w:bCs/>
      <w:sz w:val="28"/>
      <w:szCs w:val="28"/>
    </w:rPr>
  </w:style>
  <w:style w:type="paragraph" w:customStyle="1" w:styleId="Heading">
    <w:name w:val="Heading"/>
    <w:uiPriority w:val="99"/>
    <w:rsid w:val="00244C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244C2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44C29"/>
    <w:rPr>
      <w:rFonts w:ascii="Arial" w:hAnsi="Arial" w:cs="Times New Roman"/>
      <w:sz w:val="20"/>
      <w:u w:val="single"/>
    </w:rPr>
  </w:style>
  <w:style w:type="paragraph" w:customStyle="1" w:styleId="Context">
    <w:name w:val="Context"/>
    <w:uiPriority w:val="99"/>
    <w:rsid w:val="00244C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  <w:u w:val="single"/>
    </w:rPr>
  </w:style>
  <w:style w:type="table" w:styleId="a4">
    <w:name w:val="Table Grid"/>
    <w:basedOn w:val="a1"/>
    <w:uiPriority w:val="99"/>
    <w:rsid w:val="00244C29"/>
    <w:pPr>
      <w:jc w:val="both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244C2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44C29"/>
    <w:rPr>
      <w:rFonts w:ascii="Tahoma" w:hAnsi="Tahoma" w:cs="Times New Roman"/>
      <w:sz w:val="16"/>
      <w:szCs w:val="16"/>
    </w:rPr>
  </w:style>
  <w:style w:type="paragraph" w:customStyle="1" w:styleId="a7">
    <w:name w:val="Знак"/>
    <w:basedOn w:val="a"/>
    <w:uiPriority w:val="99"/>
    <w:rsid w:val="00244C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244C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44C2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8">
    <w:name w:val="No Spacing"/>
    <w:uiPriority w:val="99"/>
    <w:qFormat/>
    <w:rsid w:val="00244C29"/>
    <w:rPr>
      <w:lang w:eastAsia="en-US"/>
    </w:rPr>
  </w:style>
  <w:style w:type="paragraph" w:customStyle="1" w:styleId="a9">
    <w:name w:val="Знак Знак Знак Знак"/>
    <w:basedOn w:val="a"/>
    <w:uiPriority w:val="99"/>
    <w:rsid w:val="00244C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244C2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WW8Num7z1">
    <w:name w:val="WW8Num7z1"/>
    <w:uiPriority w:val="99"/>
    <w:rsid w:val="00244C29"/>
    <w:rPr>
      <w:rFonts w:ascii="Courier New" w:hAnsi="Courier New"/>
    </w:rPr>
  </w:style>
  <w:style w:type="paragraph" w:customStyle="1" w:styleId="11">
    <w:name w:val="Знак1"/>
    <w:basedOn w:val="a"/>
    <w:uiPriority w:val="99"/>
    <w:rsid w:val="00244C2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244C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44C29"/>
    <w:rPr>
      <w:rFonts w:ascii="Courier New" w:hAnsi="Courier New" w:cs="Courier New"/>
      <w:sz w:val="20"/>
      <w:szCs w:val="20"/>
    </w:rPr>
  </w:style>
  <w:style w:type="paragraph" w:styleId="aa">
    <w:name w:val="header"/>
    <w:basedOn w:val="a"/>
    <w:link w:val="ab"/>
    <w:uiPriority w:val="99"/>
    <w:rsid w:val="00244C2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18"/>
      <w:szCs w:val="18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244C29"/>
    <w:rPr>
      <w:rFonts w:ascii="Arial" w:hAnsi="Arial" w:cs="Times New Roman"/>
      <w:sz w:val="18"/>
      <w:szCs w:val="18"/>
    </w:rPr>
  </w:style>
  <w:style w:type="paragraph" w:styleId="ac">
    <w:name w:val="footer"/>
    <w:basedOn w:val="a"/>
    <w:link w:val="ad"/>
    <w:uiPriority w:val="99"/>
    <w:rsid w:val="00244C2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244C29"/>
    <w:rPr>
      <w:rFonts w:ascii="Arial" w:hAnsi="Arial" w:cs="Arial"/>
      <w:sz w:val="18"/>
      <w:szCs w:val="18"/>
    </w:rPr>
  </w:style>
  <w:style w:type="character" w:styleId="ae">
    <w:name w:val="page number"/>
    <w:basedOn w:val="a0"/>
    <w:uiPriority w:val="99"/>
    <w:rsid w:val="00244C29"/>
    <w:rPr>
      <w:rFonts w:cs="Times New Roman"/>
    </w:rPr>
  </w:style>
  <w:style w:type="paragraph" w:styleId="af">
    <w:name w:val="Body Text"/>
    <w:basedOn w:val="a"/>
    <w:link w:val="af0"/>
    <w:uiPriority w:val="99"/>
    <w:rsid w:val="00244C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locked/>
    <w:rsid w:val="00244C29"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244C29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44C29"/>
    <w:rPr>
      <w:rFonts w:ascii="Arial" w:hAnsi="Arial" w:cs="Arial"/>
      <w:sz w:val="18"/>
      <w:szCs w:val="18"/>
    </w:rPr>
  </w:style>
  <w:style w:type="paragraph" w:customStyle="1" w:styleId="ConsPlusCell">
    <w:name w:val="ConsPlusCell"/>
    <w:uiPriority w:val="99"/>
    <w:rsid w:val="00244C2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1">
    <w:name w:val="Body Text Indent"/>
    <w:basedOn w:val="a"/>
    <w:link w:val="af2"/>
    <w:uiPriority w:val="99"/>
    <w:semiHidden/>
    <w:rsid w:val="00244C2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18"/>
      <w:szCs w:val="18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244C29"/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99"/>
    <w:qFormat/>
    <w:rsid w:val="00244C29"/>
    <w:rPr>
      <w:rFonts w:cs="Times New Roman"/>
      <w:b/>
    </w:rPr>
  </w:style>
  <w:style w:type="paragraph" w:customStyle="1" w:styleId="23">
    <w:name w:val="Обычный (веб)2"/>
    <w:basedOn w:val="a"/>
    <w:uiPriority w:val="99"/>
    <w:rsid w:val="00244C29"/>
    <w:pPr>
      <w:spacing w:after="75" w:line="240" w:lineRule="auto"/>
      <w:ind w:firstLine="300"/>
    </w:pPr>
    <w:rPr>
      <w:rFonts w:ascii="Times New Roman" w:hAnsi="Times New Roman"/>
      <w:sz w:val="24"/>
      <w:szCs w:val="24"/>
    </w:rPr>
  </w:style>
  <w:style w:type="paragraph" w:styleId="af4">
    <w:name w:val="footnote text"/>
    <w:basedOn w:val="a"/>
    <w:link w:val="af5"/>
    <w:uiPriority w:val="99"/>
    <w:rsid w:val="009D624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a0"/>
    <w:link w:val="af4"/>
    <w:uiPriority w:val="99"/>
    <w:semiHidden/>
    <w:rsid w:val="00486C84"/>
    <w:rPr>
      <w:sz w:val="20"/>
      <w:szCs w:val="20"/>
    </w:rPr>
  </w:style>
  <w:style w:type="character" w:customStyle="1" w:styleId="af5">
    <w:name w:val="Текст сноски Знак"/>
    <w:link w:val="af4"/>
    <w:uiPriority w:val="99"/>
    <w:locked/>
    <w:rsid w:val="009D624B"/>
    <w:rPr>
      <w:lang w:val="ru-RU" w:eastAsia="ru-RU"/>
    </w:rPr>
  </w:style>
  <w:style w:type="character" w:styleId="af6">
    <w:name w:val="footnote reference"/>
    <w:basedOn w:val="a0"/>
    <w:uiPriority w:val="99"/>
    <w:rsid w:val="009D624B"/>
    <w:rPr>
      <w:vertAlign w:val="superscript"/>
    </w:rPr>
  </w:style>
  <w:style w:type="character" w:customStyle="1" w:styleId="af7">
    <w:name w:val="Вступление Знак"/>
    <w:link w:val="af8"/>
    <w:locked/>
    <w:rsid w:val="0039664C"/>
    <w:rPr>
      <w:rFonts w:eastAsia="Calibri" w:cs="Calibri"/>
      <w:sz w:val="28"/>
      <w:lang/>
    </w:rPr>
  </w:style>
  <w:style w:type="paragraph" w:customStyle="1" w:styleId="af8">
    <w:name w:val="Вступление"/>
    <w:basedOn w:val="a"/>
    <w:next w:val="a"/>
    <w:link w:val="af7"/>
    <w:autoRedefine/>
    <w:qFormat/>
    <w:rsid w:val="0039664C"/>
    <w:pPr>
      <w:tabs>
        <w:tab w:val="left" w:pos="5103"/>
      </w:tabs>
      <w:spacing w:after="0" w:line="240" w:lineRule="auto"/>
      <w:ind w:left="708" w:firstLine="5104"/>
    </w:pPr>
    <w:rPr>
      <w:rFonts w:eastAsia="Calibri" w:cs="Calibri"/>
      <w:sz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C8B8BC82DCDE8D6B296239270C495E5D9259267B1A077780215628B0N4h5E" TargetMode="External"/><Relationship Id="rId12" Type="http://schemas.openxmlformats.org/officeDocument/2006/relationships/hyperlink" Target="http://www.22.gosuslugi.ru/pg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0B1B00A462A326F031DADE4E759169A1A87F7D5554FE9F087FA6AAB1A3FECD6DBB40D166C07AFAD35JB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0B1B00A462A326F031DADE4E759169A1A87F7D5554FE9F087FA6AAB1A3FECD6DBB40D156530J7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6530409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26</Pages>
  <Words>9051</Words>
  <Characters>51591</Characters>
  <Application>Microsoft Office Word</Application>
  <DocSecurity>0</DocSecurity>
  <Lines>429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КРАСНОЩЕКОВСКОГО РАЙОНА</vt:lpstr>
    </vt:vector>
  </TitlesOfParts>
  <Company>Pirated Aliance</Company>
  <LinksUpToDate>false</LinksUpToDate>
  <CharactersWithSpaces>60521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КРАСНОЩЕКОВСКОГО РАЙОНА</dc:title>
  <dc:creator>Дмитрий</dc:creator>
  <cp:lastModifiedBy>Vika</cp:lastModifiedBy>
  <cp:revision>4</cp:revision>
  <cp:lastPrinted>2019-01-24T04:13:00Z</cp:lastPrinted>
  <dcterms:created xsi:type="dcterms:W3CDTF">2019-02-19T05:20:00Z</dcterms:created>
  <dcterms:modified xsi:type="dcterms:W3CDTF">2019-08-27T03:04:00Z</dcterms:modified>
</cp:coreProperties>
</file>