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82D" w:rsidRDefault="00F236B3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F6822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Pr="007F6822">
        <w:rPr>
          <w:rFonts w:ascii="Times New Roman" w:hAnsi="Times New Roman" w:cs="Times New Roman"/>
          <w:sz w:val="28"/>
          <w:szCs w:val="28"/>
        </w:rPr>
        <w:br/>
        <w:t>АЛТАЙСКОГО КРАЯ</w:t>
      </w:r>
    </w:p>
    <w:p w:rsidR="007F6822" w:rsidRPr="007F6822" w:rsidRDefault="007F6822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F236B3" w:rsidRPr="007F6822" w:rsidRDefault="00F236B3" w:rsidP="007F6822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7F682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236B3" w:rsidRDefault="00F236B3" w:rsidP="00F236B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6B3" w:rsidRDefault="001F1CD0" w:rsidP="00F236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8539EA">
        <w:rPr>
          <w:rFonts w:ascii="Times New Roman" w:hAnsi="Times New Roman" w:cs="Times New Roman"/>
          <w:sz w:val="28"/>
          <w:szCs w:val="28"/>
        </w:rPr>
        <w:t xml:space="preserve">   30.11.2018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39EA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№ 768/1</w:t>
      </w:r>
      <w:r w:rsidR="00F236B3">
        <w:rPr>
          <w:rFonts w:ascii="Times New Roman" w:hAnsi="Times New Roman" w:cs="Times New Roman"/>
          <w:sz w:val="28"/>
          <w:szCs w:val="28"/>
        </w:rPr>
        <w:t xml:space="preserve">         </w:t>
      </w:r>
      <w:r w:rsidR="00584457">
        <w:rPr>
          <w:rFonts w:ascii="Times New Roman" w:hAnsi="Times New Roman" w:cs="Times New Roman"/>
          <w:sz w:val="28"/>
          <w:szCs w:val="28"/>
        </w:rPr>
        <w:t xml:space="preserve">      </w:t>
      </w:r>
      <w:r w:rsidR="008539EA">
        <w:rPr>
          <w:rFonts w:ascii="Times New Roman" w:hAnsi="Times New Roman" w:cs="Times New Roman"/>
          <w:sz w:val="28"/>
          <w:szCs w:val="28"/>
        </w:rPr>
        <w:t xml:space="preserve">       </w:t>
      </w:r>
      <w:r w:rsidR="00584457">
        <w:rPr>
          <w:rFonts w:ascii="Times New Roman" w:hAnsi="Times New Roman" w:cs="Times New Roman"/>
          <w:sz w:val="28"/>
          <w:szCs w:val="28"/>
        </w:rPr>
        <w:t xml:space="preserve">     </w:t>
      </w:r>
      <w:r w:rsidR="00F236B3">
        <w:rPr>
          <w:rFonts w:ascii="Times New Roman" w:hAnsi="Times New Roman" w:cs="Times New Roman"/>
          <w:sz w:val="28"/>
          <w:szCs w:val="28"/>
        </w:rPr>
        <w:t xml:space="preserve">                           с.</w:t>
      </w:r>
      <w:r w:rsidR="00DA682D">
        <w:rPr>
          <w:rFonts w:ascii="Times New Roman" w:hAnsi="Times New Roman" w:cs="Times New Roman"/>
          <w:sz w:val="28"/>
          <w:szCs w:val="28"/>
        </w:rPr>
        <w:t xml:space="preserve"> </w:t>
      </w:r>
      <w:r w:rsidR="00F236B3">
        <w:rPr>
          <w:rFonts w:ascii="Times New Roman" w:hAnsi="Times New Roman" w:cs="Times New Roman"/>
          <w:sz w:val="28"/>
          <w:szCs w:val="28"/>
        </w:rPr>
        <w:t>Краснощёково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Алтайского края № </w:t>
      </w:r>
      <w:r w:rsidR="000B392C">
        <w:rPr>
          <w:rFonts w:ascii="Times New Roman" w:hAnsi="Times New Roman" w:cs="Times New Roman"/>
          <w:sz w:val="28"/>
          <w:szCs w:val="28"/>
        </w:rPr>
        <w:t>700</w:t>
      </w:r>
      <w:r>
        <w:rPr>
          <w:rFonts w:ascii="Times New Roman" w:hAnsi="Times New Roman" w:cs="Times New Roman"/>
          <w:sz w:val="28"/>
          <w:szCs w:val="28"/>
        </w:rPr>
        <w:t xml:space="preserve"> от 2</w:t>
      </w:r>
      <w:r w:rsidR="000B392C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.11.201</w:t>
      </w:r>
      <w:r w:rsidR="000B392C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целевой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программы «Поддержка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кадрового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обеспе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АПК Краснощёковского района 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201</w:t>
      </w:r>
      <w:r w:rsidR="000B392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0B392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годы»</w:t>
      </w: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B3" w:rsidRDefault="00F236B3" w:rsidP="00F236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6B3" w:rsidRDefault="00F236B3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С целью уточнения </w:t>
      </w:r>
      <w:r w:rsidR="00212838">
        <w:rPr>
          <w:rFonts w:ascii="Times New Roman" w:hAnsi="Times New Roman" w:cs="Times New Roman"/>
          <w:sz w:val="28"/>
          <w:szCs w:val="28"/>
        </w:rPr>
        <w:t>необходимого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0285B">
        <w:rPr>
          <w:rFonts w:ascii="Times New Roman" w:hAnsi="Times New Roman" w:cs="Times New Roman"/>
          <w:sz w:val="28"/>
          <w:szCs w:val="28"/>
        </w:rPr>
        <w:t>финансирования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 xml:space="preserve">муниципальной целевой программы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>«Поддержка кадрового обеспечения АПК Краснощёковского</w:t>
      </w:r>
      <w:r w:rsidR="00A627AB">
        <w:rPr>
          <w:rFonts w:ascii="Times New Roman" w:hAnsi="Times New Roman" w:cs="Times New Roman"/>
          <w:sz w:val="28"/>
          <w:szCs w:val="28"/>
        </w:rPr>
        <w:t xml:space="preserve"> района на 201</w:t>
      </w:r>
      <w:r w:rsidR="000B392C">
        <w:rPr>
          <w:rFonts w:ascii="Times New Roman" w:hAnsi="Times New Roman" w:cs="Times New Roman"/>
          <w:sz w:val="28"/>
          <w:szCs w:val="28"/>
        </w:rPr>
        <w:t>8-2022</w:t>
      </w:r>
      <w:r w:rsidR="00A627AB">
        <w:rPr>
          <w:rFonts w:ascii="Times New Roman" w:hAnsi="Times New Roman" w:cs="Times New Roman"/>
          <w:sz w:val="28"/>
          <w:szCs w:val="28"/>
        </w:rPr>
        <w:t>годы» в 201</w:t>
      </w:r>
      <w:r w:rsidR="000B392C">
        <w:rPr>
          <w:rFonts w:ascii="Times New Roman" w:hAnsi="Times New Roman" w:cs="Times New Roman"/>
          <w:sz w:val="28"/>
          <w:szCs w:val="28"/>
        </w:rPr>
        <w:t>8</w:t>
      </w:r>
      <w:r w:rsidR="00212838">
        <w:rPr>
          <w:rFonts w:ascii="Times New Roman" w:hAnsi="Times New Roman" w:cs="Times New Roman"/>
          <w:sz w:val="28"/>
          <w:szCs w:val="28"/>
        </w:rPr>
        <w:t xml:space="preserve"> году:</w:t>
      </w:r>
    </w:p>
    <w:p w:rsidR="009F297E" w:rsidRDefault="009F297E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9F297E" w:rsidRDefault="009F297E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1.Внести изменения в приложение № 2</w:t>
      </w:r>
      <w:r w:rsidR="004C5ECB">
        <w:rPr>
          <w:rFonts w:ascii="Times New Roman" w:hAnsi="Times New Roman" w:cs="Times New Roman"/>
          <w:sz w:val="28"/>
          <w:szCs w:val="28"/>
        </w:rPr>
        <w:t xml:space="preserve"> и №3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Муниципальной целевой программы</w:t>
      </w:r>
      <w:r w:rsidR="00584457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« Поддержка кадрового обеспечения АПК Краснощёковского района на 201</w:t>
      </w:r>
      <w:r w:rsidR="000B392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0B392C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t xml:space="preserve"> годы» за 201</w:t>
      </w:r>
      <w:r w:rsidR="000B392C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год и изложить его в следующей редакции (приложение № 1 к данному постановлению).</w:t>
      </w: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</w:t>
      </w:r>
      <w:r w:rsidR="00444D84">
        <w:rPr>
          <w:rFonts w:ascii="Times New Roman" w:hAnsi="Times New Roman" w:cs="Times New Roman"/>
          <w:sz w:val="28"/>
          <w:szCs w:val="28"/>
        </w:rPr>
        <w:t>возложить на начальника Управления по экономическому развитию и имущественным отношениям Усову 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444D84">
        <w:rPr>
          <w:rFonts w:ascii="Times New Roman" w:hAnsi="Times New Roman" w:cs="Times New Roman"/>
          <w:sz w:val="28"/>
          <w:szCs w:val="28"/>
        </w:rPr>
        <w:t>Ф.</w:t>
      </w: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13" w:rsidRDefault="00D82D13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212838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2838" w:rsidRDefault="00A627AB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212838">
        <w:rPr>
          <w:rFonts w:ascii="Times New Roman" w:hAnsi="Times New Roman" w:cs="Times New Roman"/>
          <w:sz w:val="28"/>
          <w:szCs w:val="28"/>
        </w:rPr>
        <w:t xml:space="preserve"> района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21283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="009F297E">
        <w:rPr>
          <w:rFonts w:ascii="Times New Roman" w:hAnsi="Times New Roman" w:cs="Times New Roman"/>
          <w:sz w:val="28"/>
          <w:szCs w:val="28"/>
        </w:rPr>
        <w:t xml:space="preserve">     </w:t>
      </w:r>
      <w:r w:rsidR="00212838">
        <w:rPr>
          <w:rFonts w:ascii="Times New Roman" w:hAnsi="Times New Roman" w:cs="Times New Roman"/>
          <w:sz w:val="28"/>
          <w:szCs w:val="28"/>
        </w:rPr>
        <w:t xml:space="preserve">                  А.Ю.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12838">
        <w:rPr>
          <w:rFonts w:ascii="Times New Roman" w:hAnsi="Times New Roman" w:cs="Times New Roman"/>
          <w:sz w:val="28"/>
          <w:szCs w:val="28"/>
        </w:rPr>
        <w:t>Бобрышев</w:t>
      </w: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94AF7" w:rsidRDefault="00394AF7" w:rsidP="002128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82D13" w:rsidRDefault="00D82D13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D82D13" w:rsidRDefault="00D82D13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A80134" w:rsidRDefault="00A80134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  <w:sectPr w:rsidR="00A80134" w:rsidSect="00A80134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2A796B" w:rsidRDefault="002A796B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lastRenderedPageBreak/>
        <w:t>Приложение 1 к постановлению</w:t>
      </w:r>
    </w:p>
    <w:p w:rsidR="00584457" w:rsidRDefault="002A796B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Администрации Краснощёковского района</w:t>
      </w:r>
    </w:p>
    <w:p w:rsidR="002A796B" w:rsidRDefault="008539EA" w:rsidP="00882D72">
      <w:pPr>
        <w:autoSpaceDE w:val="0"/>
        <w:autoSpaceDN w:val="0"/>
        <w:adjustRightInd w:val="0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от   30.11.2018</w:t>
      </w:r>
      <w:r w:rsidR="007B41D1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 </w:t>
      </w:r>
      <w:r w:rsidR="002A796B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</w:t>
      </w:r>
      <w:r w:rsidR="0030342F">
        <w:rPr>
          <w:rFonts w:ascii="Times New Roman" w:eastAsia="TimesNew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NewRoman" w:hAnsi="Times New Roman" w:cs="Times New Roman"/>
          <w:color w:val="000000"/>
          <w:sz w:val="28"/>
          <w:szCs w:val="28"/>
        </w:rPr>
        <w:t>г. № 768/1</w:t>
      </w:r>
    </w:p>
    <w:p w:rsidR="002A796B" w:rsidRDefault="002A796B" w:rsidP="00584457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</w:p>
    <w:p w:rsidR="00882D72" w:rsidRPr="00584457" w:rsidRDefault="00882D72" w:rsidP="00584457">
      <w:pPr>
        <w:autoSpaceDE w:val="0"/>
        <w:autoSpaceDN w:val="0"/>
        <w:adjustRightInd w:val="0"/>
        <w:spacing w:line="240" w:lineRule="auto"/>
        <w:contextualSpacing/>
        <w:jc w:val="right"/>
        <w:rPr>
          <w:rFonts w:ascii="Times New Roman" w:eastAsia="TimesNewRoman" w:hAnsi="Times New Roman" w:cs="Times New Roman"/>
          <w:color w:val="000000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color w:val="000000"/>
          <w:sz w:val="28"/>
          <w:szCs w:val="28"/>
        </w:rPr>
        <w:t>Приложение 2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к муниципальной целевой программе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« Поддержка кадрового обеспечения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>агропромышленного комплекса</w:t>
      </w:r>
    </w:p>
    <w:p w:rsidR="00882D72" w:rsidRPr="00584457" w:rsidRDefault="00882D72" w:rsidP="00584457">
      <w:pPr>
        <w:spacing w:line="240" w:lineRule="auto"/>
        <w:contextualSpacing/>
        <w:jc w:val="right"/>
        <w:rPr>
          <w:rFonts w:ascii="Times New Roman" w:eastAsia="TimesNewRoman" w:hAnsi="Times New Roman" w:cs="Times New Roman"/>
          <w:sz w:val="28"/>
          <w:szCs w:val="28"/>
        </w:rPr>
      </w:pPr>
      <w:r w:rsidRPr="00584457">
        <w:rPr>
          <w:rFonts w:ascii="Times New Roman" w:eastAsia="TimesNewRoman" w:hAnsi="Times New Roman" w:cs="Times New Roman"/>
          <w:sz w:val="28"/>
          <w:szCs w:val="28"/>
        </w:rPr>
        <w:t xml:space="preserve"> Краснощёковского района </w:t>
      </w:r>
    </w:p>
    <w:p w:rsidR="003C4A75" w:rsidRPr="00584457" w:rsidRDefault="000B392C" w:rsidP="0058445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NewRoman" w:hAnsi="Times New Roman" w:cs="Times New Roman"/>
          <w:sz w:val="28"/>
          <w:szCs w:val="28"/>
        </w:rPr>
        <w:t>на 2018</w:t>
      </w:r>
      <w:r w:rsidR="00882D72" w:rsidRPr="00584457">
        <w:rPr>
          <w:rFonts w:ascii="Times New Roman" w:eastAsia="TimesNewRoman" w:hAnsi="Times New Roman" w:cs="Times New Roman"/>
          <w:sz w:val="28"/>
          <w:szCs w:val="28"/>
        </w:rPr>
        <w:t>-20</w:t>
      </w:r>
      <w:r>
        <w:rPr>
          <w:rFonts w:ascii="Times New Roman" w:eastAsia="TimesNewRoman" w:hAnsi="Times New Roman" w:cs="Times New Roman"/>
          <w:sz w:val="28"/>
          <w:szCs w:val="28"/>
        </w:rPr>
        <w:t>22</w:t>
      </w:r>
      <w:r w:rsidR="00882D72" w:rsidRPr="00584457">
        <w:rPr>
          <w:rFonts w:ascii="Times New Roman" w:eastAsia="TimesNewRoman" w:hAnsi="Times New Roman" w:cs="Times New Roman"/>
          <w:sz w:val="28"/>
          <w:szCs w:val="28"/>
        </w:rPr>
        <w:t xml:space="preserve"> годы</w:t>
      </w:r>
    </w:p>
    <w:p w:rsidR="003C4A75" w:rsidRDefault="003C4A75" w:rsidP="00584457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C4A75" w:rsidRDefault="003C4A75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pPr w:leftFromText="180" w:rightFromText="180" w:vertAnchor="text" w:tblpY="1"/>
        <w:tblOverlap w:val="never"/>
        <w:tblW w:w="14850" w:type="dxa"/>
        <w:tblLayout w:type="fixed"/>
        <w:tblLook w:val="04A0"/>
      </w:tblPr>
      <w:tblGrid>
        <w:gridCol w:w="540"/>
        <w:gridCol w:w="2403"/>
        <w:gridCol w:w="709"/>
        <w:gridCol w:w="709"/>
        <w:gridCol w:w="709"/>
        <w:gridCol w:w="708"/>
        <w:gridCol w:w="709"/>
        <w:gridCol w:w="1134"/>
        <w:gridCol w:w="2126"/>
        <w:gridCol w:w="1560"/>
        <w:gridCol w:w="3543"/>
      </w:tblGrid>
      <w:tr w:rsidR="005C1A30" w:rsidTr="008B17CE">
        <w:tc>
          <w:tcPr>
            <w:tcW w:w="540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03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678" w:type="dxa"/>
            <w:gridSpan w:val="6"/>
          </w:tcPr>
          <w:p w:rsidR="00584457" w:rsidRDefault="00584457" w:rsidP="005C1A3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 затрат, тыс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gramEnd"/>
            <w:r>
              <w:rPr>
                <w:sz w:val="24"/>
                <w:szCs w:val="24"/>
              </w:rPr>
              <w:t>уб.</w:t>
            </w:r>
          </w:p>
        </w:tc>
        <w:tc>
          <w:tcPr>
            <w:tcW w:w="2126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1560" w:type="dxa"/>
            <w:vMerge w:val="restart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Исполнители</w:t>
            </w:r>
          </w:p>
        </w:tc>
        <w:tc>
          <w:tcPr>
            <w:tcW w:w="3543" w:type="dxa"/>
            <w:vMerge w:val="restart"/>
          </w:tcPr>
          <w:p w:rsidR="00BA360D" w:rsidRDefault="00584457" w:rsidP="005C1A30">
            <w:pPr>
              <w:ind w:right="-4644"/>
              <w:jc w:val="both"/>
              <w:rPr>
                <w:rFonts w:eastAsia="TimesNewRoman"/>
                <w:sz w:val="22"/>
                <w:szCs w:val="22"/>
              </w:rPr>
            </w:pPr>
            <w:r w:rsidRPr="003C4A75">
              <w:rPr>
                <w:rFonts w:eastAsia="TimesNewRoman"/>
                <w:sz w:val="22"/>
                <w:szCs w:val="22"/>
              </w:rPr>
              <w:t xml:space="preserve">Ожидаемый результат от реализации </w:t>
            </w:r>
          </w:p>
          <w:p w:rsidR="00584457" w:rsidRDefault="00584457" w:rsidP="005C1A30">
            <w:pPr>
              <w:ind w:right="-4644"/>
              <w:jc w:val="both"/>
              <w:rPr>
                <w:sz w:val="24"/>
                <w:szCs w:val="24"/>
              </w:rPr>
            </w:pPr>
            <w:r w:rsidRPr="003C4A75">
              <w:rPr>
                <w:rFonts w:eastAsia="TimesNewRoman"/>
                <w:sz w:val="22"/>
                <w:szCs w:val="22"/>
              </w:rPr>
              <w:t>мероприятия</w:t>
            </w:r>
          </w:p>
        </w:tc>
      </w:tr>
      <w:tr w:rsidR="00BA360D" w:rsidTr="008B17CE">
        <w:tc>
          <w:tcPr>
            <w:tcW w:w="540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0B392C">
              <w:rPr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</w:t>
            </w:r>
            <w:r w:rsidR="000B392C">
              <w:rPr>
                <w:sz w:val="24"/>
                <w:szCs w:val="24"/>
              </w:rPr>
              <w:t>9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20</w:t>
            </w:r>
          </w:p>
        </w:tc>
        <w:tc>
          <w:tcPr>
            <w:tcW w:w="708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0B392C">
              <w:rPr>
                <w:sz w:val="24"/>
                <w:szCs w:val="24"/>
              </w:rPr>
              <w:t>22</w:t>
            </w:r>
          </w:p>
        </w:tc>
        <w:tc>
          <w:tcPr>
            <w:tcW w:w="1134" w:type="dxa"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Всего</w:t>
            </w:r>
          </w:p>
        </w:tc>
        <w:tc>
          <w:tcPr>
            <w:tcW w:w="2126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  <w:vMerge/>
          </w:tcPr>
          <w:p w:rsidR="00584457" w:rsidRDefault="00584457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BA360D" w:rsidTr="008B17CE">
        <w:tc>
          <w:tcPr>
            <w:tcW w:w="54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1.</w:t>
            </w: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 xml:space="preserve">Привлечение в сельскохозяйственное производство и закрепление специалистов путем оказания поддержки руководителям и специалистам 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Администрация района, руководители сельскохозяйственных предприятий района</w:t>
            </w: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2"/>
                <w:szCs w:val="22"/>
              </w:rPr>
            </w:pPr>
            <w:r w:rsidRPr="003C4A75">
              <w:rPr>
                <w:rFonts w:eastAsia="TimesNewRoman"/>
                <w:sz w:val="22"/>
                <w:szCs w:val="22"/>
              </w:rPr>
              <w:t>Закрепление специалистов на предприятиях АПК района</w:t>
            </w:r>
          </w:p>
        </w:tc>
      </w:tr>
      <w:tr w:rsidR="00BA360D" w:rsidTr="008B17CE">
        <w:tc>
          <w:tcPr>
            <w:tcW w:w="540" w:type="dxa"/>
          </w:tcPr>
          <w:p w:rsidR="00882D72" w:rsidRDefault="00882D72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600</w:t>
            </w:r>
          </w:p>
        </w:tc>
        <w:tc>
          <w:tcPr>
            <w:tcW w:w="709" w:type="dxa"/>
          </w:tcPr>
          <w:p w:rsidR="00882D72" w:rsidRPr="003C4A75" w:rsidRDefault="000B392C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6</w:t>
            </w:r>
            <w:r w:rsidR="00882D72" w:rsidRPr="003C4A75">
              <w:rPr>
                <w:rFonts w:eastAsia="TimesNewRoman"/>
                <w:sz w:val="24"/>
                <w:szCs w:val="24"/>
              </w:rPr>
              <w:t>00</w:t>
            </w:r>
          </w:p>
        </w:tc>
        <w:tc>
          <w:tcPr>
            <w:tcW w:w="709" w:type="dxa"/>
          </w:tcPr>
          <w:p w:rsidR="00882D72" w:rsidRPr="003C4A75" w:rsidRDefault="000B392C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60</w:t>
            </w:r>
            <w:r w:rsidR="00882D72" w:rsidRPr="003C4A75">
              <w:rPr>
                <w:rFonts w:eastAsia="TimesNewRoman"/>
                <w:sz w:val="24"/>
                <w:szCs w:val="24"/>
              </w:rPr>
              <w:t>0</w:t>
            </w: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700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700</w:t>
            </w: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3</w:t>
            </w:r>
            <w:r w:rsidR="000B392C">
              <w:rPr>
                <w:rFonts w:eastAsia="TimesNewRoman"/>
                <w:sz w:val="24"/>
                <w:szCs w:val="24"/>
              </w:rPr>
              <w:t>20</w:t>
            </w:r>
            <w:r w:rsidRPr="003C4A75">
              <w:rPr>
                <w:rFonts w:eastAsia="TimesNewRoman"/>
                <w:sz w:val="24"/>
                <w:szCs w:val="24"/>
              </w:rPr>
              <w:t>0</w:t>
            </w: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</w:tr>
      <w:tr w:rsidR="00BA360D" w:rsidTr="008B17CE">
        <w:tc>
          <w:tcPr>
            <w:tcW w:w="54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2.</w:t>
            </w:r>
          </w:p>
        </w:tc>
        <w:tc>
          <w:tcPr>
            <w:tcW w:w="240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 xml:space="preserve">Стимулирование трудовой деятельности в АПК путем организации районного трудового соревнования, премирование работников АПК за достижение высоких </w:t>
            </w:r>
            <w:r w:rsidRPr="003C4A75">
              <w:rPr>
                <w:rFonts w:eastAsia="TimesNewRoman"/>
                <w:sz w:val="24"/>
                <w:szCs w:val="24"/>
              </w:rPr>
              <w:lastRenderedPageBreak/>
              <w:t>показателей в труде, материального стимулирования участников конкурсов профессионального мастерства</w:t>
            </w: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Администрация района, руководители сельскохозяйственных предприятий района</w:t>
            </w:r>
          </w:p>
        </w:tc>
        <w:tc>
          <w:tcPr>
            <w:tcW w:w="3543" w:type="dxa"/>
          </w:tcPr>
          <w:p w:rsidR="00882D72" w:rsidRPr="003C4A75" w:rsidRDefault="00882D72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Повышение мотивации, стимулирование престижности труда в сельском хозяйстве</w:t>
            </w:r>
          </w:p>
        </w:tc>
      </w:tr>
      <w:tr w:rsidR="004C5ECB" w:rsidTr="008B17CE">
        <w:tc>
          <w:tcPr>
            <w:tcW w:w="540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98,34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100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100</w:t>
            </w:r>
          </w:p>
        </w:tc>
        <w:tc>
          <w:tcPr>
            <w:tcW w:w="708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100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100</w:t>
            </w:r>
          </w:p>
        </w:tc>
        <w:tc>
          <w:tcPr>
            <w:tcW w:w="1134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498,34</w:t>
            </w:r>
          </w:p>
        </w:tc>
        <w:tc>
          <w:tcPr>
            <w:tcW w:w="2126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  <w:r>
              <w:rPr>
                <w:rFonts w:eastAsia="TimesNewRoman"/>
                <w:sz w:val="24"/>
                <w:szCs w:val="24"/>
              </w:rPr>
              <w:t>муни</w:t>
            </w:r>
            <w:r w:rsidRPr="003C4A75">
              <w:rPr>
                <w:rFonts w:eastAsia="TimesNewRoman"/>
                <w:sz w:val="24"/>
                <w:szCs w:val="24"/>
              </w:rPr>
              <w:t>ципальный бюджет</w:t>
            </w:r>
          </w:p>
        </w:tc>
        <w:tc>
          <w:tcPr>
            <w:tcW w:w="1560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C5ECB" w:rsidTr="008B17CE">
        <w:tc>
          <w:tcPr>
            <w:tcW w:w="540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600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600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 w:rsidRPr="0081733A">
              <w:rPr>
                <w:rFonts w:eastAsia="TimesNewRoman"/>
              </w:rPr>
              <w:t>600</w:t>
            </w:r>
          </w:p>
        </w:tc>
        <w:tc>
          <w:tcPr>
            <w:tcW w:w="708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7</w:t>
            </w:r>
            <w:r w:rsidRPr="0081733A">
              <w:rPr>
                <w:rFonts w:eastAsia="TimesNewRoman"/>
              </w:rPr>
              <w:t>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7</w:t>
            </w:r>
            <w:r w:rsidRPr="0081733A">
              <w:rPr>
                <w:rFonts w:eastAsia="TimesNewRoman"/>
              </w:rPr>
              <w:t>00</w:t>
            </w:r>
          </w:p>
        </w:tc>
        <w:tc>
          <w:tcPr>
            <w:tcW w:w="1134" w:type="dxa"/>
          </w:tcPr>
          <w:p w:rsidR="004C5ECB" w:rsidRPr="0081733A" w:rsidRDefault="004C5ECB" w:rsidP="00883EE2">
            <w:pPr>
              <w:rPr>
                <w:rFonts w:eastAsia="TimesNewRoman"/>
              </w:rPr>
            </w:pPr>
            <w:r>
              <w:rPr>
                <w:rFonts w:eastAsia="TimesNewRoman"/>
              </w:rPr>
              <w:t>320</w:t>
            </w:r>
            <w:r w:rsidRPr="0081733A">
              <w:rPr>
                <w:rFonts w:eastAsia="TimesNewRoman"/>
              </w:rPr>
              <w:t>0</w:t>
            </w:r>
          </w:p>
        </w:tc>
        <w:tc>
          <w:tcPr>
            <w:tcW w:w="2126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  <w:r w:rsidRPr="003C4A75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C5ECB" w:rsidTr="008B17CE">
        <w:tc>
          <w:tcPr>
            <w:tcW w:w="540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1298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1300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1300</w:t>
            </w:r>
          </w:p>
        </w:tc>
        <w:tc>
          <w:tcPr>
            <w:tcW w:w="708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1500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1500</w:t>
            </w:r>
          </w:p>
        </w:tc>
        <w:tc>
          <w:tcPr>
            <w:tcW w:w="1134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6898,34</w:t>
            </w:r>
          </w:p>
        </w:tc>
        <w:tc>
          <w:tcPr>
            <w:tcW w:w="2126" w:type="dxa"/>
          </w:tcPr>
          <w:p w:rsidR="004C5ECB" w:rsidRPr="005C1A30" w:rsidRDefault="004C5ECB" w:rsidP="005C1A30">
            <w:pPr>
              <w:rPr>
                <w:rFonts w:eastAsia="TimesNewRoman"/>
                <w:b/>
                <w:sz w:val="24"/>
                <w:szCs w:val="24"/>
              </w:rPr>
            </w:pPr>
            <w:r w:rsidRPr="005C1A30">
              <w:rPr>
                <w:rFonts w:eastAsia="TimesNewRoman"/>
                <w:b/>
                <w:sz w:val="24"/>
                <w:szCs w:val="24"/>
              </w:rPr>
              <w:t>Всего</w:t>
            </w:r>
            <w:r>
              <w:rPr>
                <w:rFonts w:eastAsia="TimesNewRoman"/>
                <w:b/>
                <w:sz w:val="24"/>
                <w:szCs w:val="24"/>
              </w:rPr>
              <w:t>:</w:t>
            </w:r>
          </w:p>
        </w:tc>
        <w:tc>
          <w:tcPr>
            <w:tcW w:w="1560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C5ECB" w:rsidTr="008B17CE">
        <w:tc>
          <w:tcPr>
            <w:tcW w:w="540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98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 w:rsidRPr="0081733A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 w:rsidRPr="0081733A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708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 w:rsidRPr="0081733A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 w:rsidRPr="0081733A">
              <w:rPr>
                <w:rFonts w:eastAsia="TimesNewRoman"/>
                <w:b/>
                <w:sz w:val="22"/>
                <w:szCs w:val="22"/>
              </w:rPr>
              <w:t>100</w:t>
            </w:r>
          </w:p>
        </w:tc>
        <w:tc>
          <w:tcPr>
            <w:tcW w:w="1134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498,34</w:t>
            </w:r>
          </w:p>
        </w:tc>
        <w:tc>
          <w:tcPr>
            <w:tcW w:w="2126" w:type="dxa"/>
          </w:tcPr>
          <w:p w:rsidR="004C5ECB" w:rsidRPr="002A796B" w:rsidRDefault="004C5ECB" w:rsidP="005C1A30">
            <w:pPr>
              <w:rPr>
                <w:rFonts w:eastAsia="TimesNewRoman"/>
                <w:sz w:val="24"/>
                <w:szCs w:val="24"/>
              </w:rPr>
            </w:pPr>
            <w:r w:rsidRPr="002A796B">
              <w:rPr>
                <w:rFonts w:eastAsia="TimesNewRoman"/>
                <w:sz w:val="24"/>
                <w:szCs w:val="24"/>
              </w:rPr>
              <w:t>муниципальный бюджет</w:t>
            </w:r>
          </w:p>
        </w:tc>
        <w:tc>
          <w:tcPr>
            <w:tcW w:w="1560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</w:tr>
      <w:tr w:rsidR="004C5ECB" w:rsidTr="008B17CE">
        <w:tc>
          <w:tcPr>
            <w:tcW w:w="540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2403" w:type="dxa"/>
          </w:tcPr>
          <w:p w:rsidR="004C5ECB" w:rsidRPr="003C4A75" w:rsidRDefault="004C5ECB" w:rsidP="005C1A30">
            <w:pPr>
              <w:rPr>
                <w:rFonts w:eastAsia="TimesNewRoman"/>
                <w:sz w:val="24"/>
                <w:szCs w:val="24"/>
              </w:rPr>
            </w:pP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1200</w:t>
            </w:r>
          </w:p>
        </w:tc>
        <w:tc>
          <w:tcPr>
            <w:tcW w:w="708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1400</w:t>
            </w:r>
          </w:p>
        </w:tc>
        <w:tc>
          <w:tcPr>
            <w:tcW w:w="709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1400</w:t>
            </w:r>
          </w:p>
        </w:tc>
        <w:tc>
          <w:tcPr>
            <w:tcW w:w="1134" w:type="dxa"/>
          </w:tcPr>
          <w:p w:rsidR="004C5ECB" w:rsidRPr="0081733A" w:rsidRDefault="004C5ECB" w:rsidP="00883EE2">
            <w:pPr>
              <w:rPr>
                <w:rFonts w:eastAsia="TimesNewRoman"/>
                <w:b/>
                <w:sz w:val="22"/>
                <w:szCs w:val="22"/>
              </w:rPr>
            </w:pPr>
            <w:r>
              <w:rPr>
                <w:rFonts w:eastAsia="TimesNewRoman"/>
                <w:b/>
                <w:sz w:val="22"/>
                <w:szCs w:val="22"/>
              </w:rPr>
              <w:t>6400</w:t>
            </w:r>
          </w:p>
        </w:tc>
        <w:tc>
          <w:tcPr>
            <w:tcW w:w="2126" w:type="dxa"/>
          </w:tcPr>
          <w:p w:rsidR="004C5ECB" w:rsidRPr="002A796B" w:rsidRDefault="004C5ECB" w:rsidP="005C1A30">
            <w:pPr>
              <w:rPr>
                <w:rFonts w:eastAsia="TimesNewRoman"/>
                <w:sz w:val="24"/>
                <w:szCs w:val="24"/>
              </w:rPr>
            </w:pPr>
            <w:r w:rsidRPr="002A796B">
              <w:rPr>
                <w:rFonts w:eastAsia="TimesNew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560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:rsidR="004C5ECB" w:rsidRDefault="004C5ECB" w:rsidP="005C1A30">
            <w:pPr>
              <w:jc w:val="both"/>
              <w:rPr>
                <w:sz w:val="24"/>
                <w:szCs w:val="24"/>
              </w:rPr>
            </w:pPr>
          </w:p>
        </w:tc>
      </w:tr>
    </w:tbl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Default="008B17CE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17CE" w:rsidRPr="008B17CE" w:rsidRDefault="005C1A30" w:rsidP="008B17CE">
      <w:pPr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8"/>
          <w:szCs w:val="28"/>
          <w:lang w:eastAsia="ru-RU"/>
        </w:rPr>
      </w:pPr>
      <w:r w:rsidRPr="008B17CE">
        <w:rPr>
          <w:rFonts w:ascii="Times New Roman" w:eastAsia="TimesNew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     к муниципальной программе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« Поддержка кадрового обеспечения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агропромышленного комплекса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 Краснощёковского района» </w:t>
      </w:r>
    </w:p>
    <w:p w:rsidR="008B17CE" w:rsidRPr="008B17CE" w:rsidRDefault="008B17CE" w:rsidP="008B17CE">
      <w:pPr>
        <w:spacing w:after="0" w:line="240" w:lineRule="auto"/>
        <w:jc w:val="right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 xml:space="preserve">на 2018-2022 годы    </w:t>
      </w:r>
    </w:p>
    <w:p w:rsidR="008B17CE" w:rsidRPr="008B17CE" w:rsidRDefault="008B17CE" w:rsidP="008B17CE">
      <w:pPr>
        <w:spacing w:after="0" w:line="240" w:lineRule="auto"/>
        <w:jc w:val="center"/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</w:pPr>
      <w:r w:rsidRPr="008B17CE"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  <w:t>Сводные финансовые затраты</w:t>
      </w:r>
    </w:p>
    <w:p w:rsidR="008B17CE" w:rsidRPr="008B17CE" w:rsidRDefault="008B17CE" w:rsidP="008B17CE">
      <w:pPr>
        <w:spacing w:after="0" w:line="240" w:lineRule="auto"/>
        <w:jc w:val="center"/>
        <w:rPr>
          <w:rFonts w:ascii="Times New Roman" w:eastAsia="TimesNewRoman" w:hAnsi="Times New Roman" w:cs="Times New Roman"/>
          <w:sz w:val="24"/>
          <w:szCs w:val="24"/>
          <w:lang w:eastAsia="ru-RU"/>
        </w:rPr>
      </w:pPr>
      <w:r w:rsidRPr="008B17CE">
        <w:rPr>
          <w:rFonts w:ascii="Times New Roman" w:eastAsia="TimesNewRoman" w:hAnsi="Times New Roman" w:cs="Times New Roman"/>
          <w:b/>
          <w:sz w:val="28"/>
          <w:szCs w:val="28"/>
          <w:lang w:eastAsia="ru-RU"/>
        </w:rPr>
        <w:t>на реализацию программы</w:t>
      </w:r>
      <w:r w:rsidRPr="008B17CE">
        <w:rPr>
          <w:rFonts w:ascii="Times New Roman" w:eastAsia="TimesNewRoman" w:hAnsi="Times New Roman" w:cs="Times New Roman"/>
          <w:sz w:val="24"/>
          <w:szCs w:val="24"/>
          <w:lang w:eastAsia="ru-RU"/>
        </w:rPr>
        <w:t>, тыс. 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8"/>
        <w:gridCol w:w="1980"/>
        <w:gridCol w:w="1800"/>
        <w:gridCol w:w="1620"/>
        <w:gridCol w:w="1620"/>
        <w:gridCol w:w="1620"/>
        <w:gridCol w:w="1538"/>
      </w:tblGrid>
      <w:tr w:rsidR="008B17CE" w:rsidRPr="008B17CE" w:rsidTr="00883EE2">
        <w:tc>
          <w:tcPr>
            <w:tcW w:w="4608" w:type="dxa"/>
            <w:vMerge w:val="restart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Источники расходов</w:t>
            </w:r>
          </w:p>
        </w:tc>
        <w:tc>
          <w:tcPr>
            <w:tcW w:w="1980" w:type="dxa"/>
            <w:vMerge w:val="restart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198" w:type="dxa"/>
            <w:gridSpan w:val="5"/>
          </w:tcPr>
          <w:p w:rsidR="008B17CE" w:rsidRPr="008B17CE" w:rsidRDefault="008B17CE" w:rsidP="008B17CE">
            <w:pPr>
              <w:spacing w:after="0" w:line="240" w:lineRule="auto"/>
              <w:jc w:val="center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 т.ч. по годам</w:t>
            </w:r>
          </w:p>
        </w:tc>
      </w:tr>
      <w:tr w:rsidR="008B17CE" w:rsidRPr="008B17CE" w:rsidTr="00883EE2">
        <w:tc>
          <w:tcPr>
            <w:tcW w:w="4608" w:type="dxa"/>
            <w:vMerge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vMerge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Всего финансовых затрат</w:t>
            </w: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6898,340</w:t>
            </w: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1298,340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1500</w:t>
            </w: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- муниципальный бюджет</w:t>
            </w: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498,340</w:t>
            </w: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98,340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- внебюджетные источники</w:t>
            </w: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6400</w:t>
            </w: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  <w:r w:rsidRPr="008B17CE"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  <w:t>1400</w:t>
            </w:r>
          </w:p>
        </w:tc>
      </w:tr>
      <w:tr w:rsidR="008B17CE" w:rsidRPr="008B17CE" w:rsidTr="00883EE2">
        <w:tc>
          <w:tcPr>
            <w:tcW w:w="460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0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38" w:type="dxa"/>
          </w:tcPr>
          <w:p w:rsidR="008B17CE" w:rsidRPr="008B17CE" w:rsidRDefault="008B17CE" w:rsidP="008B17CE">
            <w:pPr>
              <w:spacing w:after="0" w:line="240" w:lineRule="auto"/>
              <w:jc w:val="both"/>
              <w:rPr>
                <w:rFonts w:ascii="Times New Roman" w:eastAsia="TimesNew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B17CE" w:rsidRPr="008B17CE" w:rsidRDefault="008B17CE" w:rsidP="008B17CE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0134" w:rsidRDefault="00A80134" w:rsidP="002128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A80134" w:rsidSect="00A80134">
          <w:pgSz w:w="16838" w:h="11906" w:orient="landscape"/>
          <w:pgMar w:top="1134" w:right="1134" w:bottom="851" w:left="1134" w:header="709" w:footer="709" w:gutter="0"/>
          <w:cols w:space="708"/>
          <w:docGrid w:linePitch="360"/>
        </w:sectPr>
      </w:pPr>
    </w:p>
    <w:p w:rsidR="003C4A75" w:rsidRPr="003C4A75" w:rsidRDefault="003C4A75" w:rsidP="003E335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3C4A75" w:rsidRPr="003C4A75" w:rsidSect="00A8013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236B3"/>
    <w:rsid w:val="0000285B"/>
    <w:rsid w:val="00063CCD"/>
    <w:rsid w:val="000B392C"/>
    <w:rsid w:val="001F1CD0"/>
    <w:rsid w:val="00212838"/>
    <w:rsid w:val="00252EE8"/>
    <w:rsid w:val="002A796B"/>
    <w:rsid w:val="0030342F"/>
    <w:rsid w:val="00327B98"/>
    <w:rsid w:val="00394AF7"/>
    <w:rsid w:val="003C4A75"/>
    <w:rsid w:val="003D12AB"/>
    <w:rsid w:val="003E3358"/>
    <w:rsid w:val="003F3BBD"/>
    <w:rsid w:val="003F43B7"/>
    <w:rsid w:val="00416AFF"/>
    <w:rsid w:val="00444D84"/>
    <w:rsid w:val="004C5ECB"/>
    <w:rsid w:val="004D73D3"/>
    <w:rsid w:val="005447EE"/>
    <w:rsid w:val="00580147"/>
    <w:rsid w:val="00584457"/>
    <w:rsid w:val="00592880"/>
    <w:rsid w:val="005A0976"/>
    <w:rsid w:val="005C1A30"/>
    <w:rsid w:val="00644F3A"/>
    <w:rsid w:val="00657B3C"/>
    <w:rsid w:val="00767073"/>
    <w:rsid w:val="00786B8F"/>
    <w:rsid w:val="007B41D1"/>
    <w:rsid w:val="007B73B0"/>
    <w:rsid w:val="007F6822"/>
    <w:rsid w:val="008539EA"/>
    <w:rsid w:val="00882D72"/>
    <w:rsid w:val="008B17CE"/>
    <w:rsid w:val="008C12AE"/>
    <w:rsid w:val="009F297E"/>
    <w:rsid w:val="00A627AB"/>
    <w:rsid w:val="00A80134"/>
    <w:rsid w:val="00AE4886"/>
    <w:rsid w:val="00BA360D"/>
    <w:rsid w:val="00CB006F"/>
    <w:rsid w:val="00CB38AC"/>
    <w:rsid w:val="00CC4669"/>
    <w:rsid w:val="00D82D13"/>
    <w:rsid w:val="00D84479"/>
    <w:rsid w:val="00D90983"/>
    <w:rsid w:val="00DA682D"/>
    <w:rsid w:val="00E629ED"/>
    <w:rsid w:val="00E84565"/>
    <w:rsid w:val="00F236B3"/>
    <w:rsid w:val="00F949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8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94A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682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B3C73-3D51-44D5-B4E4-B491DB1D3D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5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DepoPC7</cp:lastModifiedBy>
  <cp:revision>32</cp:revision>
  <cp:lastPrinted>2019-06-21T05:17:00Z</cp:lastPrinted>
  <dcterms:created xsi:type="dcterms:W3CDTF">2016-12-22T05:59:00Z</dcterms:created>
  <dcterms:modified xsi:type="dcterms:W3CDTF">2019-06-21T05:20:00Z</dcterms:modified>
</cp:coreProperties>
</file>