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6E" w:rsidRPr="001368BC" w:rsidRDefault="0010746E" w:rsidP="00DF4722">
      <w:pPr>
        <w:pStyle w:val="BodyTextIndent2"/>
        <w:ind w:firstLine="0"/>
        <w:jc w:val="center"/>
        <w:rPr>
          <w:color w:val="800000"/>
          <w:sz w:val="48"/>
          <w:szCs w:val="48"/>
          <w:u w:val="single"/>
        </w:rPr>
      </w:pPr>
      <w:r w:rsidRPr="001368BC">
        <w:rPr>
          <w:color w:val="800000"/>
          <w:sz w:val="48"/>
          <w:szCs w:val="48"/>
          <w:u w:val="single"/>
        </w:rPr>
        <w:t>Сведения о реквизитах  по уплате госпошлины.</w:t>
      </w:r>
    </w:p>
    <w:p w:rsidR="0010746E" w:rsidRPr="00DF4722" w:rsidRDefault="0010746E" w:rsidP="00DF4722">
      <w:pPr>
        <w:pStyle w:val="BodyTextIndent2"/>
        <w:ind w:firstLine="0"/>
        <w:jc w:val="center"/>
        <w:rPr>
          <w:color w:val="800000"/>
          <w:sz w:val="40"/>
          <w:szCs w:val="40"/>
          <w:u w:val="single"/>
        </w:rPr>
      </w:pPr>
    </w:p>
    <w:p w:rsidR="0010746E" w:rsidRPr="00DF4722" w:rsidRDefault="0010746E" w:rsidP="00AD1C14">
      <w:pPr>
        <w:pStyle w:val="BodyTextIndent2"/>
        <w:jc w:val="center"/>
        <w:rPr>
          <w:color w:val="800000"/>
          <w:sz w:val="32"/>
          <w:szCs w:val="32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580"/>
        <w:gridCol w:w="1440"/>
      </w:tblGrid>
      <w:tr w:rsidR="0010746E" w:rsidRPr="001446E3" w:rsidTr="001931C4">
        <w:trPr>
          <w:cantSplit/>
          <w:trHeight w:val="780"/>
        </w:trPr>
        <w:tc>
          <w:tcPr>
            <w:tcW w:w="3960" w:type="dxa"/>
          </w:tcPr>
          <w:p w:rsidR="0010746E" w:rsidRPr="001446E3" w:rsidRDefault="0010746E" w:rsidP="00AD1C14">
            <w:pPr>
              <w:jc w:val="center"/>
              <w:rPr>
                <w:b/>
                <w:color w:val="000080"/>
                <w:szCs w:val="28"/>
              </w:rPr>
            </w:pPr>
            <w:r w:rsidRPr="001446E3">
              <w:rPr>
                <w:b/>
                <w:color w:val="000080"/>
                <w:szCs w:val="28"/>
              </w:rPr>
              <w:t>Код бюджетной классификации (КБК)</w:t>
            </w:r>
          </w:p>
        </w:tc>
        <w:tc>
          <w:tcPr>
            <w:tcW w:w="5580" w:type="dxa"/>
          </w:tcPr>
          <w:p w:rsidR="0010746E" w:rsidRPr="001446E3" w:rsidRDefault="0010746E" w:rsidP="001368BC">
            <w:pPr>
              <w:jc w:val="center"/>
              <w:rPr>
                <w:b/>
                <w:color w:val="000080"/>
                <w:szCs w:val="28"/>
              </w:rPr>
            </w:pPr>
            <w:r w:rsidRPr="001446E3">
              <w:rPr>
                <w:b/>
                <w:color w:val="000080"/>
                <w:szCs w:val="28"/>
              </w:rPr>
              <w:t xml:space="preserve">Вид государственной пошлины  </w:t>
            </w:r>
          </w:p>
          <w:p w:rsidR="0010746E" w:rsidRPr="001446E3" w:rsidRDefault="0010746E" w:rsidP="001368BC">
            <w:pPr>
              <w:rPr>
                <w:szCs w:val="28"/>
              </w:rPr>
            </w:pPr>
          </w:p>
        </w:tc>
        <w:tc>
          <w:tcPr>
            <w:tcW w:w="1440" w:type="dxa"/>
          </w:tcPr>
          <w:p w:rsidR="0010746E" w:rsidRPr="001446E3" w:rsidRDefault="0010746E" w:rsidP="00AD1C14">
            <w:pPr>
              <w:jc w:val="center"/>
              <w:rPr>
                <w:b/>
                <w:color w:val="000080"/>
                <w:szCs w:val="28"/>
              </w:rPr>
            </w:pPr>
            <w:r w:rsidRPr="001446E3">
              <w:rPr>
                <w:b/>
                <w:color w:val="000080"/>
                <w:szCs w:val="28"/>
              </w:rPr>
              <w:t>Размер</w:t>
            </w:r>
          </w:p>
        </w:tc>
      </w:tr>
      <w:tr w:rsidR="0010746E" w:rsidRPr="001446E3" w:rsidTr="001931C4">
        <w:trPr>
          <w:cantSplit/>
          <w:trHeight w:val="704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18210807010011000110</w:t>
            </w:r>
          </w:p>
        </w:tc>
        <w:tc>
          <w:tcPr>
            <w:tcW w:w="5580" w:type="dxa"/>
          </w:tcPr>
          <w:p w:rsidR="0010746E" w:rsidRPr="001446E3" w:rsidRDefault="0010746E" w:rsidP="008C2A09">
            <w:pPr>
              <w:rPr>
                <w:b/>
                <w:szCs w:val="28"/>
              </w:rPr>
            </w:pPr>
            <w:r w:rsidRPr="001446E3">
              <w:rPr>
                <w:b/>
                <w:szCs w:val="28"/>
              </w:rPr>
              <w:t xml:space="preserve">За государственную </w:t>
            </w:r>
            <w:r w:rsidRPr="001446E3">
              <w:rPr>
                <w:b/>
                <w:color w:val="000080"/>
                <w:szCs w:val="28"/>
                <w:u w:val="single"/>
              </w:rPr>
              <w:t>регистрацию юридического лица</w:t>
            </w:r>
            <w:r w:rsidRPr="001446E3">
              <w:rPr>
                <w:b/>
                <w:szCs w:val="28"/>
              </w:rPr>
              <w:t>.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4 000 руб.</w:t>
            </w:r>
          </w:p>
        </w:tc>
      </w:tr>
      <w:tr w:rsidR="0010746E" w:rsidRPr="001446E3" w:rsidTr="001931C4">
        <w:trPr>
          <w:trHeight w:val="1134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18210807010011000110</w:t>
            </w:r>
          </w:p>
        </w:tc>
        <w:tc>
          <w:tcPr>
            <w:tcW w:w="5580" w:type="dxa"/>
          </w:tcPr>
          <w:p w:rsidR="0010746E" w:rsidRPr="001446E3" w:rsidRDefault="0010746E" w:rsidP="008C2A09">
            <w:pPr>
              <w:rPr>
                <w:b/>
                <w:szCs w:val="28"/>
              </w:rPr>
            </w:pPr>
            <w:r w:rsidRPr="001446E3">
              <w:rPr>
                <w:b/>
                <w:szCs w:val="28"/>
              </w:rPr>
              <w:t xml:space="preserve">За государственную </w:t>
            </w:r>
            <w:r w:rsidRPr="001446E3">
              <w:rPr>
                <w:b/>
                <w:color w:val="000080"/>
                <w:szCs w:val="28"/>
                <w:u w:val="single"/>
              </w:rPr>
              <w:t>регистрацию изменений, вносимых в учредительные документы юридического лица</w:t>
            </w:r>
            <w:r w:rsidRPr="001446E3">
              <w:rPr>
                <w:b/>
                <w:szCs w:val="28"/>
              </w:rPr>
              <w:t xml:space="preserve">, а также за государственную регистрацию </w:t>
            </w:r>
            <w:r w:rsidRPr="001446E3">
              <w:rPr>
                <w:b/>
                <w:color w:val="000080"/>
                <w:szCs w:val="28"/>
                <w:u w:val="single"/>
              </w:rPr>
              <w:t>ликвидации юридического</w:t>
            </w:r>
            <w:r w:rsidRPr="001446E3">
              <w:rPr>
                <w:b/>
                <w:color w:val="000080"/>
                <w:szCs w:val="28"/>
              </w:rPr>
              <w:t xml:space="preserve"> лица.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800 руб</w:t>
            </w:r>
            <w:r w:rsidRPr="009F32B4">
              <w:rPr>
                <w:color w:val="800000"/>
                <w:szCs w:val="28"/>
              </w:rPr>
              <w:t>.</w:t>
            </w:r>
          </w:p>
        </w:tc>
      </w:tr>
      <w:tr w:rsidR="0010746E" w:rsidRPr="001446E3" w:rsidTr="001931C4">
        <w:trPr>
          <w:cantSplit/>
          <w:trHeight w:val="999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18210807010011000110</w:t>
            </w:r>
          </w:p>
        </w:tc>
        <w:tc>
          <w:tcPr>
            <w:tcW w:w="5580" w:type="dxa"/>
          </w:tcPr>
          <w:p w:rsidR="0010746E" w:rsidRPr="001446E3" w:rsidRDefault="0010746E" w:rsidP="00AD1C14">
            <w:pPr>
              <w:jc w:val="both"/>
              <w:rPr>
                <w:b/>
                <w:szCs w:val="28"/>
              </w:rPr>
            </w:pPr>
            <w:r w:rsidRPr="001446E3">
              <w:rPr>
                <w:b/>
                <w:szCs w:val="28"/>
              </w:rPr>
              <w:t xml:space="preserve">За государственную </w:t>
            </w:r>
            <w:r w:rsidRPr="001446E3">
              <w:rPr>
                <w:b/>
                <w:color w:val="000080"/>
                <w:szCs w:val="28"/>
                <w:u w:val="single"/>
              </w:rPr>
              <w:t>регистрацию физического лица в качестве индивидуального предпринимателя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800 руб.</w:t>
            </w:r>
          </w:p>
        </w:tc>
      </w:tr>
      <w:tr w:rsidR="0010746E" w:rsidRPr="001446E3" w:rsidTr="001931C4">
        <w:trPr>
          <w:cantSplit/>
          <w:trHeight w:val="1072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18210807010011000110</w:t>
            </w:r>
          </w:p>
        </w:tc>
        <w:tc>
          <w:tcPr>
            <w:tcW w:w="5580" w:type="dxa"/>
          </w:tcPr>
          <w:p w:rsidR="0010746E" w:rsidRPr="001446E3" w:rsidRDefault="0010746E" w:rsidP="00AD1C14">
            <w:pPr>
              <w:jc w:val="both"/>
              <w:rPr>
                <w:b/>
                <w:szCs w:val="28"/>
              </w:rPr>
            </w:pPr>
            <w:r w:rsidRPr="001446E3">
              <w:rPr>
                <w:b/>
                <w:szCs w:val="28"/>
              </w:rPr>
              <w:t xml:space="preserve">За </w:t>
            </w:r>
            <w:r w:rsidRPr="001446E3">
              <w:rPr>
                <w:b/>
                <w:color w:val="000080"/>
                <w:szCs w:val="28"/>
              </w:rPr>
              <w:t>государственную регистрацию прекращения физическим лицом</w:t>
            </w:r>
            <w:r w:rsidRPr="001446E3">
              <w:rPr>
                <w:b/>
                <w:szCs w:val="28"/>
              </w:rPr>
              <w:t xml:space="preserve"> деятельности в качестве индивидуального предпринимателя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160 руб.</w:t>
            </w:r>
          </w:p>
        </w:tc>
      </w:tr>
      <w:tr w:rsidR="0010746E" w:rsidRPr="001446E3" w:rsidTr="001931C4">
        <w:trPr>
          <w:cantSplit/>
          <w:trHeight w:val="58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18210807010011000110</w:t>
            </w:r>
          </w:p>
        </w:tc>
        <w:tc>
          <w:tcPr>
            <w:tcW w:w="5580" w:type="dxa"/>
          </w:tcPr>
          <w:p w:rsidR="0010746E" w:rsidRPr="001446E3" w:rsidRDefault="0010746E" w:rsidP="00AD1C14">
            <w:pPr>
              <w:jc w:val="both"/>
              <w:rPr>
                <w:b/>
                <w:szCs w:val="28"/>
              </w:rPr>
            </w:pPr>
            <w:r w:rsidRPr="001446E3">
              <w:rPr>
                <w:b/>
                <w:szCs w:val="28"/>
              </w:rPr>
              <w:t xml:space="preserve">За </w:t>
            </w:r>
            <w:r w:rsidRPr="001446E3">
              <w:rPr>
                <w:b/>
                <w:color w:val="333399"/>
                <w:szCs w:val="28"/>
                <w:u w:val="single"/>
              </w:rPr>
              <w:t>повторную выдачу свидетельства</w:t>
            </w:r>
            <w:r w:rsidRPr="001446E3">
              <w:rPr>
                <w:b/>
                <w:szCs w:val="28"/>
              </w:rPr>
              <w:t xml:space="preserve"> о государственной регистрации </w:t>
            </w:r>
            <w:r w:rsidRPr="001446E3">
              <w:rPr>
                <w:b/>
                <w:color w:val="000080"/>
                <w:szCs w:val="28"/>
                <w:u w:val="single"/>
              </w:rPr>
              <w:t>юридического лица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800 руб.</w:t>
            </w:r>
          </w:p>
        </w:tc>
      </w:tr>
      <w:tr w:rsidR="0010746E" w:rsidRPr="001446E3" w:rsidTr="001931C4">
        <w:trPr>
          <w:cantSplit/>
          <w:trHeight w:val="1446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18210807010011000110</w:t>
            </w:r>
          </w:p>
        </w:tc>
        <w:tc>
          <w:tcPr>
            <w:tcW w:w="5580" w:type="dxa"/>
          </w:tcPr>
          <w:p w:rsidR="0010746E" w:rsidRPr="001446E3" w:rsidRDefault="0010746E" w:rsidP="00AD1C14">
            <w:pPr>
              <w:jc w:val="both"/>
              <w:rPr>
                <w:b/>
                <w:szCs w:val="28"/>
              </w:rPr>
            </w:pPr>
            <w:r w:rsidRPr="001446E3">
              <w:rPr>
                <w:b/>
                <w:szCs w:val="28"/>
              </w:rPr>
              <w:t xml:space="preserve">За </w:t>
            </w:r>
            <w:r w:rsidRPr="001446E3">
              <w:rPr>
                <w:b/>
                <w:color w:val="333399"/>
                <w:szCs w:val="28"/>
                <w:u w:val="single"/>
              </w:rPr>
              <w:t xml:space="preserve">повторную выдачу свидетельства о государственной регистрации физического </w:t>
            </w:r>
            <w:r w:rsidRPr="001446E3">
              <w:rPr>
                <w:b/>
                <w:szCs w:val="28"/>
              </w:rPr>
              <w:t>лица в качестве индивидуального предпринимателя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160 руб.</w:t>
            </w:r>
          </w:p>
        </w:tc>
      </w:tr>
      <w:tr w:rsidR="0010746E" w:rsidRPr="001446E3" w:rsidTr="001931C4">
        <w:trPr>
          <w:cantSplit/>
          <w:trHeight w:val="1233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1821130102001</w:t>
            </w:r>
            <w:r w:rsidRPr="001446E3">
              <w:rPr>
                <w:b/>
                <w:color w:val="800000"/>
                <w:szCs w:val="28"/>
                <w:lang w:val="en-US"/>
              </w:rPr>
              <w:t>6</w:t>
            </w:r>
            <w:r w:rsidRPr="001446E3">
              <w:rPr>
                <w:b/>
                <w:color w:val="800000"/>
                <w:szCs w:val="28"/>
              </w:rPr>
              <w:t>000130</w:t>
            </w:r>
          </w:p>
        </w:tc>
        <w:tc>
          <w:tcPr>
            <w:tcW w:w="5580" w:type="dxa"/>
          </w:tcPr>
          <w:p w:rsidR="0010746E" w:rsidRPr="001446E3" w:rsidRDefault="0010746E" w:rsidP="00F8431D">
            <w:pPr>
              <w:pStyle w:val="BodyText3"/>
              <w:rPr>
                <w:b/>
                <w:color w:val="000080"/>
                <w:sz w:val="28"/>
                <w:szCs w:val="28"/>
                <w:u w:val="single"/>
              </w:rPr>
            </w:pPr>
            <w:r w:rsidRPr="001446E3">
              <w:rPr>
                <w:b/>
                <w:sz w:val="28"/>
                <w:szCs w:val="28"/>
              </w:rPr>
              <w:t xml:space="preserve">За </w:t>
            </w:r>
            <w:r w:rsidRPr="001446E3">
              <w:rPr>
                <w:b/>
                <w:color w:val="000080"/>
                <w:sz w:val="28"/>
                <w:szCs w:val="28"/>
                <w:u w:val="single"/>
              </w:rPr>
              <w:t xml:space="preserve">предоставление сведений , содержащихся в ЕГРЮЛ, ЕГРИП. </w:t>
            </w:r>
          </w:p>
          <w:p w:rsidR="0010746E" w:rsidRPr="001446E3" w:rsidRDefault="0010746E" w:rsidP="00AD1C14">
            <w:pPr>
              <w:jc w:val="both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  <w:lang w:val="en-US"/>
              </w:rPr>
              <w:t>200</w:t>
            </w:r>
            <w:r w:rsidRPr="009F32B4">
              <w:rPr>
                <w:color w:val="800000"/>
                <w:szCs w:val="28"/>
                <w:lang w:val="en-US"/>
              </w:rPr>
              <w:t xml:space="preserve"> </w:t>
            </w:r>
            <w:r w:rsidRPr="009F32B4">
              <w:rPr>
                <w:b/>
                <w:color w:val="800000"/>
                <w:szCs w:val="28"/>
              </w:rPr>
              <w:t>руб</w:t>
            </w:r>
            <w:r w:rsidRPr="009F32B4">
              <w:rPr>
                <w:color w:val="800000"/>
                <w:szCs w:val="28"/>
              </w:rPr>
              <w:t>.</w:t>
            </w:r>
          </w:p>
          <w:p w:rsidR="0010746E" w:rsidRPr="009F32B4" w:rsidRDefault="0010746E" w:rsidP="00E931F3">
            <w:pPr>
              <w:rPr>
                <w:color w:val="800000"/>
                <w:szCs w:val="28"/>
              </w:rPr>
            </w:pPr>
            <w:r w:rsidRPr="009F32B4">
              <w:rPr>
                <w:color w:val="800000"/>
                <w:szCs w:val="28"/>
              </w:rPr>
              <w:t xml:space="preserve">За срочность </w:t>
            </w:r>
            <w:r w:rsidRPr="009F32B4">
              <w:rPr>
                <w:b/>
                <w:color w:val="800000"/>
                <w:szCs w:val="28"/>
              </w:rPr>
              <w:t>400 руб.</w:t>
            </w:r>
          </w:p>
        </w:tc>
      </w:tr>
      <w:tr w:rsidR="0010746E" w:rsidRPr="001446E3" w:rsidTr="001931C4">
        <w:trPr>
          <w:cantSplit/>
          <w:trHeight w:val="1233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  <w:r w:rsidRPr="001446E3">
              <w:rPr>
                <w:b/>
                <w:color w:val="800000"/>
                <w:szCs w:val="28"/>
              </w:rPr>
              <w:t>18210807310011000110</w:t>
            </w:r>
          </w:p>
        </w:tc>
        <w:tc>
          <w:tcPr>
            <w:tcW w:w="5580" w:type="dxa"/>
          </w:tcPr>
          <w:p w:rsidR="0010746E" w:rsidRPr="001446E3" w:rsidRDefault="0010746E" w:rsidP="0088687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446E3">
              <w:rPr>
                <w:b/>
                <w:bCs/>
                <w:szCs w:val="28"/>
              </w:rPr>
              <w:t>За повторную выдачу свидетельства о постановке на учет в налоговом органе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300руб</w:t>
            </w:r>
          </w:p>
        </w:tc>
      </w:tr>
      <w:tr w:rsidR="0010746E" w:rsidRPr="001446E3" w:rsidTr="001931C4">
        <w:trPr>
          <w:cantSplit/>
          <w:trHeight w:val="1124"/>
        </w:trPr>
        <w:tc>
          <w:tcPr>
            <w:tcW w:w="3960" w:type="dxa"/>
          </w:tcPr>
          <w:p w:rsidR="0010746E" w:rsidRPr="001446E3" w:rsidRDefault="0010746E" w:rsidP="00083E4F">
            <w:pPr>
              <w:pStyle w:val="BodyText3"/>
              <w:jc w:val="center"/>
              <w:rPr>
                <w:b/>
                <w:color w:val="800000"/>
                <w:sz w:val="28"/>
                <w:szCs w:val="28"/>
              </w:rPr>
            </w:pPr>
            <w:r w:rsidRPr="001446E3">
              <w:rPr>
                <w:b/>
                <w:color w:val="800000"/>
                <w:sz w:val="28"/>
                <w:szCs w:val="28"/>
              </w:rPr>
              <w:t>18211301010016000130</w:t>
            </w:r>
          </w:p>
          <w:p w:rsidR="0010746E" w:rsidRPr="001446E3" w:rsidRDefault="0010746E" w:rsidP="00083E4F">
            <w:pPr>
              <w:jc w:val="center"/>
              <w:rPr>
                <w:b/>
                <w:color w:val="800000"/>
                <w:szCs w:val="28"/>
              </w:rPr>
            </w:pPr>
          </w:p>
        </w:tc>
        <w:tc>
          <w:tcPr>
            <w:tcW w:w="5580" w:type="dxa"/>
          </w:tcPr>
          <w:p w:rsidR="0010746E" w:rsidRPr="001446E3" w:rsidRDefault="0010746E" w:rsidP="00F8431D">
            <w:pPr>
              <w:pStyle w:val="BodyText3"/>
              <w:rPr>
                <w:b/>
                <w:color w:val="000080"/>
                <w:sz w:val="28"/>
                <w:szCs w:val="28"/>
                <w:u w:val="single"/>
              </w:rPr>
            </w:pPr>
            <w:r w:rsidRPr="001446E3">
              <w:rPr>
                <w:b/>
                <w:sz w:val="28"/>
                <w:szCs w:val="28"/>
                <w:u w:val="single"/>
              </w:rPr>
              <w:t>Плата</w:t>
            </w:r>
            <w:r w:rsidRPr="001446E3">
              <w:rPr>
                <w:b/>
                <w:color w:val="000080"/>
                <w:sz w:val="28"/>
                <w:szCs w:val="28"/>
                <w:u w:val="single"/>
              </w:rPr>
              <w:t xml:space="preserve"> за предоставление информации из ЕГРН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200 руб.</w:t>
            </w:r>
          </w:p>
        </w:tc>
      </w:tr>
      <w:tr w:rsidR="0010746E" w:rsidRPr="001446E3" w:rsidTr="001931C4">
        <w:trPr>
          <w:cantSplit/>
          <w:trHeight w:val="1124"/>
        </w:trPr>
        <w:tc>
          <w:tcPr>
            <w:tcW w:w="3960" w:type="dxa"/>
          </w:tcPr>
          <w:p w:rsidR="0010746E" w:rsidRPr="001446E3" w:rsidRDefault="0010746E" w:rsidP="00083E4F">
            <w:pPr>
              <w:pStyle w:val="BodyText3"/>
              <w:jc w:val="center"/>
              <w:rPr>
                <w:b/>
                <w:color w:val="800000"/>
                <w:sz w:val="28"/>
                <w:szCs w:val="28"/>
              </w:rPr>
            </w:pPr>
            <w:r w:rsidRPr="001446E3">
              <w:rPr>
                <w:b/>
                <w:color w:val="800000"/>
                <w:sz w:val="28"/>
                <w:szCs w:val="28"/>
              </w:rPr>
              <w:t>18211301190016000130</w:t>
            </w:r>
          </w:p>
        </w:tc>
        <w:tc>
          <w:tcPr>
            <w:tcW w:w="5580" w:type="dxa"/>
          </w:tcPr>
          <w:p w:rsidR="0010746E" w:rsidRPr="001446E3" w:rsidRDefault="0010746E" w:rsidP="00F8431D">
            <w:pPr>
              <w:pStyle w:val="BodyText3"/>
              <w:rPr>
                <w:b/>
                <w:sz w:val="28"/>
                <w:szCs w:val="28"/>
                <w:u w:val="single"/>
              </w:rPr>
            </w:pPr>
            <w:r w:rsidRPr="001446E3">
              <w:rPr>
                <w:b/>
                <w:sz w:val="28"/>
                <w:szCs w:val="28"/>
                <w:u w:val="single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</w:rPr>
              <w:t>100 руб.</w:t>
            </w:r>
          </w:p>
        </w:tc>
      </w:tr>
      <w:tr w:rsidR="0010746E" w:rsidRPr="001446E3" w:rsidTr="001931C4">
        <w:trPr>
          <w:cantSplit/>
          <w:trHeight w:val="1124"/>
        </w:trPr>
        <w:tc>
          <w:tcPr>
            <w:tcW w:w="3960" w:type="dxa"/>
          </w:tcPr>
          <w:p w:rsidR="0010746E" w:rsidRPr="001446E3" w:rsidRDefault="0010746E" w:rsidP="00083E4F">
            <w:pPr>
              <w:jc w:val="center"/>
              <w:rPr>
                <w:szCs w:val="28"/>
              </w:rPr>
            </w:pPr>
            <w:r w:rsidRPr="001446E3">
              <w:rPr>
                <w:b/>
                <w:color w:val="993300"/>
                <w:szCs w:val="28"/>
              </w:rPr>
              <w:t>182 1 08 03010 01 0000110</w:t>
            </w:r>
            <w:r w:rsidRPr="001446E3">
              <w:rPr>
                <w:szCs w:val="28"/>
              </w:rPr>
              <w:t xml:space="preserve"> –</w:t>
            </w:r>
          </w:p>
          <w:p w:rsidR="0010746E" w:rsidRPr="001446E3" w:rsidRDefault="0010746E" w:rsidP="00083E4F">
            <w:pPr>
              <w:pStyle w:val="BodyText3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10746E" w:rsidRPr="001446E3" w:rsidRDefault="0010746E" w:rsidP="00EE5266">
            <w:pPr>
              <w:rPr>
                <w:b/>
                <w:szCs w:val="28"/>
              </w:rPr>
            </w:pPr>
            <w:r w:rsidRPr="001446E3">
              <w:rPr>
                <w:b/>
                <w:szCs w:val="28"/>
              </w:rPr>
              <w:t>Государственная пошлина  по делам рассматриваемым в судах общей юрисдикции, мировыми судьями.</w:t>
            </w:r>
          </w:p>
          <w:p w:rsidR="0010746E" w:rsidRPr="001446E3" w:rsidRDefault="0010746E" w:rsidP="00F8431D">
            <w:pPr>
              <w:pStyle w:val="BodyText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</w:tcPr>
          <w:p w:rsidR="0010746E" w:rsidRPr="009F32B4" w:rsidRDefault="0010746E" w:rsidP="00AD1C14">
            <w:pPr>
              <w:jc w:val="center"/>
              <w:rPr>
                <w:b/>
                <w:color w:val="800000"/>
                <w:szCs w:val="28"/>
              </w:rPr>
            </w:pPr>
            <w:r w:rsidRPr="009F32B4">
              <w:rPr>
                <w:b/>
                <w:color w:val="800000"/>
                <w:szCs w:val="28"/>
                <w:lang w:val="en-US"/>
              </w:rPr>
              <w:t xml:space="preserve">200 </w:t>
            </w:r>
            <w:r w:rsidRPr="009F32B4">
              <w:rPr>
                <w:b/>
                <w:color w:val="800000"/>
                <w:szCs w:val="28"/>
              </w:rPr>
              <w:t>руб.</w:t>
            </w:r>
          </w:p>
        </w:tc>
      </w:tr>
    </w:tbl>
    <w:p w:rsidR="0010746E" w:rsidRPr="001446E3" w:rsidRDefault="0010746E" w:rsidP="009F32B4">
      <w:pPr>
        <w:pStyle w:val="BodyTextIndent2"/>
        <w:ind w:firstLine="0"/>
        <w:rPr>
          <w:lang w:val="en-US"/>
        </w:rPr>
      </w:pPr>
    </w:p>
    <w:sectPr w:rsidR="0010746E" w:rsidRPr="001446E3" w:rsidSect="00D5734F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14"/>
    <w:rsid w:val="00083E4F"/>
    <w:rsid w:val="000D57CD"/>
    <w:rsid w:val="0010746E"/>
    <w:rsid w:val="001368BC"/>
    <w:rsid w:val="001446E3"/>
    <w:rsid w:val="001931C4"/>
    <w:rsid w:val="002E7399"/>
    <w:rsid w:val="0031294E"/>
    <w:rsid w:val="00360A46"/>
    <w:rsid w:val="003742A0"/>
    <w:rsid w:val="003D621A"/>
    <w:rsid w:val="00496942"/>
    <w:rsid w:val="004E3775"/>
    <w:rsid w:val="004F148B"/>
    <w:rsid w:val="00585788"/>
    <w:rsid w:val="005A313D"/>
    <w:rsid w:val="00645DC7"/>
    <w:rsid w:val="00684548"/>
    <w:rsid w:val="006A024C"/>
    <w:rsid w:val="006C4073"/>
    <w:rsid w:val="006E6403"/>
    <w:rsid w:val="0088687F"/>
    <w:rsid w:val="00886ABB"/>
    <w:rsid w:val="008C2A09"/>
    <w:rsid w:val="009F32B4"/>
    <w:rsid w:val="00AD1C14"/>
    <w:rsid w:val="00B35ADD"/>
    <w:rsid w:val="00B37B72"/>
    <w:rsid w:val="00C43DFC"/>
    <w:rsid w:val="00C97F5E"/>
    <w:rsid w:val="00D50FD8"/>
    <w:rsid w:val="00D5734F"/>
    <w:rsid w:val="00DF4722"/>
    <w:rsid w:val="00E24008"/>
    <w:rsid w:val="00E4184B"/>
    <w:rsid w:val="00E427C8"/>
    <w:rsid w:val="00E931F3"/>
    <w:rsid w:val="00E94860"/>
    <w:rsid w:val="00EE5266"/>
    <w:rsid w:val="00EE6B37"/>
    <w:rsid w:val="00F8431D"/>
    <w:rsid w:val="00FA2364"/>
    <w:rsid w:val="00FA4CF1"/>
    <w:rsid w:val="00FB0517"/>
    <w:rsid w:val="00FD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14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C1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C14"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1C14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4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4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148B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D1C14"/>
    <w:pPr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148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1C14"/>
    <w:pPr>
      <w:autoSpaceDE w:val="0"/>
      <w:autoSpaceDN w:val="0"/>
      <w:adjustRightInd w:val="0"/>
      <w:ind w:firstLine="540"/>
      <w:jc w:val="both"/>
    </w:pPr>
    <w:rPr>
      <w:b/>
      <w:bCs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148B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1C14"/>
    <w:pPr>
      <w:tabs>
        <w:tab w:val="num" w:pos="720"/>
      </w:tabs>
      <w:autoSpaceDE w:val="0"/>
      <w:autoSpaceDN w:val="0"/>
      <w:adjustRightInd w:val="0"/>
      <w:ind w:left="360" w:firstLine="540"/>
      <w:jc w:val="both"/>
    </w:pPr>
    <w:rPr>
      <w:b/>
      <w:bCs/>
      <w:sz w:val="26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F148B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F843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148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218</Words>
  <Characters>1246</Characters>
  <Application>Microsoft Office Outlook</Application>
  <DocSecurity>0</DocSecurity>
  <Lines>0</Lines>
  <Paragraphs>0</Paragraphs>
  <ScaleCrop>false</ScaleCrop>
  <Company>Управление ФНС России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  : Государственная регистрация</dc:title>
  <dc:subject/>
  <dc:creator>2200-00-548</dc:creator>
  <cp:keywords/>
  <dc:description/>
  <cp:lastModifiedBy>Петакшина</cp:lastModifiedBy>
  <cp:revision>4</cp:revision>
  <cp:lastPrinted>2015-04-13T04:52:00Z</cp:lastPrinted>
  <dcterms:created xsi:type="dcterms:W3CDTF">2015-02-05T08:09:00Z</dcterms:created>
  <dcterms:modified xsi:type="dcterms:W3CDTF">2015-04-13T04:53:00Z</dcterms:modified>
</cp:coreProperties>
</file>