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E83523">
        <w:rPr>
          <w:rFonts w:ascii="Arial" w:hAnsi="Arial"/>
          <w:b/>
          <w:sz w:val="24"/>
          <w:szCs w:val="24"/>
        </w:rPr>
        <w:t>СОВЕТ ДЕПУТАТОВ ХАРЛОВСКОГО СЕЛЬСОВЕТА</w:t>
      </w:r>
    </w:p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E83523">
        <w:rPr>
          <w:rFonts w:ascii="Arial" w:hAnsi="Arial"/>
          <w:b/>
          <w:sz w:val="24"/>
          <w:szCs w:val="24"/>
        </w:rPr>
        <w:t>КРАСНОЩЁКОВСКОГО РАЙОНА АЛТАЙСКОГО КРАЯ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E8352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РЕШЕНИ</w:t>
      </w:r>
      <w:r w:rsidR="00D63C33" w:rsidRPr="00E83523">
        <w:rPr>
          <w:rFonts w:ascii="Arial" w:hAnsi="Arial"/>
          <w:b/>
          <w:sz w:val="24"/>
          <w:szCs w:val="24"/>
        </w:rPr>
        <w:t>Е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E83523" w:rsidRPr="00E83523" w:rsidRDefault="00E8352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28.09.</w:t>
      </w:r>
      <w:r w:rsidR="00D63C33" w:rsidRPr="00E83523">
        <w:rPr>
          <w:rFonts w:ascii="Arial" w:hAnsi="Arial"/>
          <w:b/>
          <w:bCs/>
          <w:sz w:val="24"/>
          <w:szCs w:val="24"/>
        </w:rPr>
        <w:t>2018 года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E83523">
        <w:rPr>
          <w:rFonts w:ascii="Arial" w:hAnsi="Arial"/>
          <w:b/>
          <w:sz w:val="24"/>
          <w:szCs w:val="24"/>
        </w:rPr>
        <w:t>№54</w:t>
      </w:r>
    </w:p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4"/>
        </w:rPr>
      </w:pPr>
      <w:r w:rsidRPr="00E83523">
        <w:rPr>
          <w:rFonts w:ascii="Arial" w:hAnsi="Arial"/>
          <w:b/>
          <w:bCs/>
          <w:sz w:val="24"/>
          <w:szCs w:val="24"/>
        </w:rPr>
        <w:t>с. Харлово</w:t>
      </w:r>
    </w:p>
    <w:p w:rsidR="00D63C33" w:rsidRPr="00E83523" w:rsidRDefault="00D63C33" w:rsidP="00E8352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E83523">
        <w:rPr>
          <w:rFonts w:ascii="Arial" w:hAnsi="Arial"/>
          <w:b/>
          <w:sz w:val="24"/>
          <w:szCs w:val="24"/>
        </w:rPr>
        <w:t>Об утверждении Правил благоустройства</w:t>
      </w:r>
      <w:r w:rsidR="00E83523">
        <w:rPr>
          <w:rFonts w:ascii="Arial" w:hAnsi="Arial"/>
          <w:b/>
          <w:sz w:val="24"/>
          <w:szCs w:val="24"/>
        </w:rPr>
        <w:t xml:space="preserve"> </w:t>
      </w:r>
      <w:r w:rsidRPr="00E83523">
        <w:rPr>
          <w:rFonts w:ascii="Arial" w:hAnsi="Arial"/>
          <w:b/>
          <w:sz w:val="24"/>
          <w:szCs w:val="24"/>
        </w:rPr>
        <w:t>территории муниципального образования</w:t>
      </w:r>
      <w:r w:rsidR="00E83523">
        <w:rPr>
          <w:rFonts w:ascii="Arial" w:hAnsi="Arial"/>
          <w:b/>
          <w:sz w:val="24"/>
          <w:szCs w:val="24"/>
        </w:rPr>
        <w:t xml:space="preserve"> </w:t>
      </w:r>
      <w:r w:rsidRPr="00E83523">
        <w:rPr>
          <w:rFonts w:ascii="Arial" w:hAnsi="Arial"/>
          <w:b/>
          <w:sz w:val="24"/>
          <w:szCs w:val="24"/>
        </w:rPr>
        <w:t>Харловский сельсовет Краснощёковского</w:t>
      </w:r>
      <w:r w:rsidR="00E83523">
        <w:rPr>
          <w:rFonts w:ascii="Arial" w:hAnsi="Arial"/>
          <w:b/>
          <w:sz w:val="24"/>
          <w:szCs w:val="24"/>
        </w:rPr>
        <w:t xml:space="preserve"> </w:t>
      </w:r>
      <w:r w:rsidRPr="00E83523">
        <w:rPr>
          <w:rFonts w:ascii="Arial" w:hAnsi="Arial"/>
          <w:b/>
          <w:sz w:val="24"/>
          <w:szCs w:val="24"/>
        </w:rPr>
        <w:t>района Алтайского края</w:t>
      </w:r>
    </w:p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Харловский сельсовет Краснощёковского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района Алтайского края, Совет депутатов Харловского сельсовета Краснощёковского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района Алтайского края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РЕШИЛ: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1. Утвердить Правила благоустройства территории Харловского сельсовета Краснощёковского Алтайского края (прилагаются).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 Решения Совета депутатов Харловского сельсовета Краснощёковского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района Алтайского края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№ 59 от 31.05.2013 года,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№ 10 от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16.04.2015 года, №24 от 25.12.2015 года, № 16 от 19.06.2017 года признать утратившими силу.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3. Контроль исполнения настоящего решения возложить на главу Администрации Харловского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</w:p>
    <w:p w:rsidR="00D63C3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сельсовета: ____</w:t>
      </w:r>
      <w:r w:rsidR="00D63C33" w:rsidRPr="00E83523">
        <w:rPr>
          <w:rFonts w:ascii="Arial" w:hAnsi="Arial"/>
          <w:sz w:val="24"/>
          <w:szCs w:val="24"/>
        </w:rPr>
        <w:t>А.Т. Бердюгин</w:t>
      </w:r>
    </w:p>
    <w:p w:rsidR="00E8352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Утверждено решением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Совета депутатов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Харловского сельсовета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от 28.09.2018 г. №54</w:t>
      </w:r>
    </w:p>
    <w:p w:rsid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E83523">
        <w:rPr>
          <w:rFonts w:ascii="Arial" w:hAnsi="Arial"/>
          <w:b/>
          <w:sz w:val="24"/>
          <w:szCs w:val="24"/>
        </w:rPr>
        <w:t>ПРАВИЛА</w:t>
      </w:r>
    </w:p>
    <w:p w:rsidR="00D63C33" w:rsidRPr="00E83523" w:rsidRDefault="00D63C33" w:rsidP="00E83523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E83523">
        <w:rPr>
          <w:rFonts w:ascii="Arial" w:hAnsi="Arial"/>
          <w:b/>
          <w:bCs/>
          <w:sz w:val="24"/>
          <w:szCs w:val="24"/>
        </w:rPr>
        <w:t>благоустройства территории</w:t>
      </w:r>
      <w:r w:rsidR="00E83523">
        <w:rPr>
          <w:rFonts w:ascii="Arial" w:hAnsi="Arial"/>
          <w:b/>
          <w:bCs/>
          <w:sz w:val="24"/>
          <w:szCs w:val="24"/>
        </w:rPr>
        <w:t xml:space="preserve"> </w:t>
      </w:r>
      <w:r w:rsidRPr="00E83523">
        <w:rPr>
          <w:rFonts w:ascii="Arial" w:hAnsi="Arial"/>
          <w:b/>
          <w:bCs/>
          <w:sz w:val="24"/>
          <w:szCs w:val="24"/>
        </w:rPr>
        <w:t>муниципального образования Харловский сельсовет Краснощёковского района Алтайского края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1. ОБЩИЕ ПОЛОЖЕНИЯ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1.1. </w:t>
      </w:r>
      <w:proofErr w:type="gramStart"/>
      <w:r w:rsidRPr="00E83523">
        <w:rPr>
          <w:rFonts w:ascii="Arial" w:hAnsi="Arial"/>
          <w:sz w:val="24"/>
          <w:szCs w:val="24"/>
        </w:rPr>
        <w:t>Правила благоустройства территории муниципального образования Харловский сельсовет Краснощёковского района Алтайского края (далее – Правила) разработаны на основании Жилищного кодекса Российской Федерации, Федерального закона от 24 июня 1998 года № 89-ФЗ «Об отходах производства и потребления», Федерального закона от 30 марта 1999 года № 52-ФЗ «О санитарно-эпидемиологическом благополучии населения», Федерального закона от 10 января 2002 года № 7-ФЗ «Об охране окружающей среды», Федерального закона от</w:t>
      </w:r>
      <w:proofErr w:type="gramEnd"/>
      <w:r w:rsidRPr="00E83523">
        <w:rPr>
          <w:rFonts w:ascii="Arial" w:hAnsi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Федерации»,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Харловский сельсовет Краснощёковского района Алтайского края.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1.2. </w:t>
      </w:r>
      <w:proofErr w:type="gramStart"/>
      <w:r w:rsidRPr="00E83523">
        <w:rPr>
          <w:rFonts w:ascii="Arial" w:hAnsi="Arial"/>
          <w:sz w:val="24"/>
          <w:szCs w:val="24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</w:t>
      </w:r>
      <w:r w:rsidRPr="00E83523">
        <w:rPr>
          <w:rFonts w:ascii="Arial" w:hAnsi="Arial"/>
          <w:sz w:val="24"/>
          <w:szCs w:val="24"/>
        </w:rPr>
        <w:lastRenderedPageBreak/>
        <w:t>правовых актов субъектов Российской Федерации требования к благоустройству и элементам благоустройства территории муниципального образования Харловский сельсовет Краснощёковского района Алтайского края (далее – Харловский сельсовет), перечень мероприятий по благоустройству территории муниципального образования Харловский сельсовет, порядок и периодичность их проведения.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Правила регулируют общественные </w:t>
      </w:r>
      <w:proofErr w:type="gramStart"/>
      <w:r w:rsidRPr="00E83523">
        <w:rPr>
          <w:rFonts w:ascii="Arial" w:hAnsi="Arial"/>
          <w:sz w:val="24"/>
          <w:szCs w:val="24"/>
        </w:rPr>
        <w:t>отношения</w:t>
      </w:r>
      <w:proofErr w:type="gramEnd"/>
      <w:r w:rsidRPr="00E83523">
        <w:rPr>
          <w:rFonts w:ascii="Arial" w:hAnsi="Arial"/>
          <w:sz w:val="24"/>
          <w:szCs w:val="24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83523">
        <w:rPr>
          <w:rFonts w:ascii="Arial" w:hAnsi="Arial"/>
          <w:sz w:val="24"/>
          <w:szCs w:val="24"/>
        </w:rPr>
        <w:t>охраны</w:t>
      </w:r>
      <w:proofErr w:type="gramEnd"/>
      <w:r w:rsidRPr="00E83523">
        <w:rPr>
          <w:rFonts w:ascii="Arial" w:hAnsi="Arial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83523">
        <w:rPr>
          <w:rFonts w:ascii="Arial" w:hAnsi="Arial"/>
          <w:sz w:val="24"/>
          <w:szCs w:val="24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83523">
        <w:rPr>
          <w:rFonts w:ascii="Arial" w:hAnsi="Arial"/>
          <w:sz w:val="24"/>
          <w:szCs w:val="24"/>
        </w:rPr>
        <w:t>маломобильных</w:t>
      </w:r>
      <w:proofErr w:type="spellEnd"/>
      <w:r w:rsidRPr="00E83523">
        <w:rPr>
          <w:rFonts w:ascii="Arial" w:hAnsi="Arial"/>
          <w:sz w:val="24"/>
          <w:szCs w:val="24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E83523">
        <w:rPr>
          <w:rFonts w:ascii="Arial" w:hAnsi="Arial"/>
          <w:sz w:val="24"/>
          <w:szCs w:val="24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осуществления </w:t>
      </w:r>
      <w:proofErr w:type="gramStart"/>
      <w:r w:rsidRPr="00E83523">
        <w:rPr>
          <w:rFonts w:ascii="Arial" w:hAnsi="Arial"/>
          <w:sz w:val="24"/>
          <w:szCs w:val="24"/>
        </w:rPr>
        <w:t>контроля за</w:t>
      </w:r>
      <w:proofErr w:type="gramEnd"/>
      <w:r w:rsidRPr="00E83523">
        <w:rPr>
          <w:rFonts w:ascii="Arial" w:hAnsi="Arial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1.3. </w:t>
      </w:r>
      <w:proofErr w:type="gramStart"/>
      <w:r w:rsidRPr="00E83523">
        <w:rPr>
          <w:rFonts w:ascii="Arial" w:hAnsi="Arial"/>
          <w:sz w:val="24"/>
          <w:szCs w:val="24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83523">
        <w:rPr>
          <w:rFonts w:ascii="Arial" w:hAnsi="Arial"/>
          <w:sz w:val="24"/>
          <w:szCs w:val="24"/>
        </w:rPr>
        <w:t xml:space="preserve"> и объектов.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1.4. В настоящих Правилах применяются следующие понятия:</w:t>
      </w: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>аварийно-опасные деревья – деревья, представляющие опасность для жизни и здоровья граждан, имущества и создающие аварийно-опасные ситуации;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бункер – емкость, предназначенная для складирования крупногабаритных отходов;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газон – участок земли с искусственно созданным травяным покровом;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дерево – многолетнее растение с четко выраженным стволом, несущими боковыми ветвями и верхушечным побегом;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естественная растительность – совокупность древесных, кустарниковых и травянистых растений естественного происхождения на определенной территории;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жидкие отходы –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зеленые насаждения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E83523">
        <w:rPr>
          <w:rFonts w:ascii="Arial" w:hAnsi="Arial"/>
          <w:sz w:val="24"/>
          <w:szCs w:val="24"/>
        </w:rPr>
        <w:t>средообразующие</w:t>
      </w:r>
      <w:proofErr w:type="spellEnd"/>
      <w:r w:rsidRPr="00E83523">
        <w:rPr>
          <w:rFonts w:ascii="Arial" w:hAnsi="Arial"/>
          <w:sz w:val="24"/>
          <w:szCs w:val="24"/>
        </w:rPr>
        <w:t>, рекреационные, санитарно-гигиенические, экологические и эстетические функции;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инвентаризация зеленых насаждений –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компенсационное озеленение – деятельность администрации Харловского сельсовета по созданию зеленых насаждений взамен уничтоженных и их сохранению до полной приживаемости на территории поселения;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контейнер – пластиковая либо металлическая емкость объемом от 40 до 1100 литров с установленными цветовыми и письменными обозначениями, используемая для накопления твердых коммунальных отходов, за исключением крупногабаритных отходов;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контейнерная площадка – место размещения контейнеров для сбора (накопления) твердых коммунальных отходов и бункеров для сбора крупногабаритных отходов;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кустарник – многолетнее растение, ветвящееся у самой поверхности почвы и не имеющее во взрослом состоянии главного ствола;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мусор – мелкие неоднородные сухие или влажные отходы либо отходы, владелец которых не установлен;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E83523">
        <w:rPr>
          <w:rFonts w:ascii="Arial" w:hAnsi="Arial"/>
          <w:sz w:val="24"/>
          <w:szCs w:val="24"/>
        </w:rPr>
        <w:t>объект озеленения –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E83523">
        <w:rPr>
          <w:rFonts w:ascii="Arial" w:hAnsi="Arial"/>
          <w:sz w:val="24"/>
          <w:szCs w:val="24"/>
        </w:rPr>
        <w:t>объекты благоустройства –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озелененные территории –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Харловского сельсовета;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 89-ФЗ</w:t>
      </w:r>
      <w:r w:rsidRPr="00E83523">
        <w:rPr>
          <w:rFonts w:ascii="Arial" w:hAnsi="Arial"/>
          <w:sz w:val="24"/>
          <w:szCs w:val="24"/>
        </w:rPr>
        <w:br/>
        <w:t>«Об отходах производства и потребления»;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охрана зеленых насаждений –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повреждение зеленых насаждений –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потребитель –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санитарные рубки –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Харловского сельсовета;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E83523">
        <w:rPr>
          <w:rFonts w:ascii="Arial" w:hAnsi="Arial"/>
          <w:sz w:val="24"/>
          <w:szCs w:val="24"/>
        </w:rPr>
        <w:t>сбор отходов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bCs/>
          <w:sz w:val="24"/>
          <w:szCs w:val="24"/>
        </w:rPr>
        <w:t>хранение отходов</w:t>
      </w:r>
      <w:r w:rsidRPr="00E83523">
        <w:rPr>
          <w:rFonts w:ascii="Arial" w:hAnsi="Arial"/>
          <w:sz w:val="24"/>
          <w:szCs w:val="24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содержание зеленых насаждений –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создание зеленых насаждений –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сухостойные деревья и кустарники – деревья и кустарники, утратившие физиологическую устойчивость и подлежащие вырубке;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твердые коммунальные отходы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травяной покров – газон, естественная травянистая растительность;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уборка территорий –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уничтожение зеленых насаждений –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цветник –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E83523">
        <w:rPr>
          <w:rFonts w:ascii="Arial" w:hAnsi="Arial"/>
          <w:sz w:val="24"/>
          <w:szCs w:val="24"/>
        </w:rPr>
        <w:t>элементы благоустройства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1.5. 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E83523">
        <w:rPr>
          <w:rFonts w:ascii="Arial" w:hAnsi="Arial"/>
          <w:sz w:val="24"/>
          <w:szCs w:val="24"/>
        </w:rPr>
        <w:t>маломобильных</w:t>
      </w:r>
      <w:proofErr w:type="spellEnd"/>
      <w:r w:rsidRPr="00E83523">
        <w:rPr>
          <w:rFonts w:ascii="Arial" w:hAnsi="Arial"/>
          <w:sz w:val="24"/>
          <w:szCs w:val="24"/>
        </w:rPr>
        <w:t xml:space="preserve"> групп населения по территории поселения.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1.6. </w:t>
      </w:r>
      <w:proofErr w:type="gramStart"/>
      <w:r w:rsidRPr="00E83523">
        <w:rPr>
          <w:rFonts w:ascii="Arial" w:hAnsi="Arial"/>
          <w:sz w:val="24"/>
          <w:szCs w:val="24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83523">
        <w:rPr>
          <w:rFonts w:ascii="Arial" w:hAnsi="Arial"/>
          <w:sz w:val="24"/>
          <w:szCs w:val="24"/>
        </w:rPr>
        <w:t xml:space="preserve"> участков, расположенных на особо охраняемых природных территориях и землях лесного фонда.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1.7. 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1.8. 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 153.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 ЭЛЕМЕНТЫ БЛАГОУСТРОЙСТВА ТЕРРИТОРИИ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2.1. Озеленение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2.1.1. Озеленение –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2.1.2. Местоположение и границы озелененных территорий определяются Генеральным планом Харловского сельсовета и Правилами землепользования и застройки Харловского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2.1.3. </w:t>
      </w:r>
      <w:proofErr w:type="gramStart"/>
      <w:r w:rsidRPr="00E83523">
        <w:rPr>
          <w:rFonts w:ascii="Arial" w:hAnsi="Arial"/>
          <w:sz w:val="24"/>
          <w:szCs w:val="24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E83523">
        <w:rPr>
          <w:rFonts w:ascii="Arial" w:hAnsi="Arial"/>
          <w:sz w:val="24"/>
          <w:szCs w:val="24"/>
        </w:rPr>
        <w:t>дорожно-тропиночной</w:t>
      </w:r>
      <w:proofErr w:type="spellEnd"/>
      <w:r w:rsidRPr="00E83523">
        <w:rPr>
          <w:rFonts w:ascii="Arial" w:hAnsi="Arial"/>
          <w:sz w:val="24"/>
          <w:szCs w:val="24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83523">
        <w:rPr>
          <w:rFonts w:ascii="Arial" w:hAnsi="Arial"/>
          <w:sz w:val="24"/>
          <w:szCs w:val="24"/>
        </w:rPr>
        <w:t xml:space="preserve"> Российской Федерации, </w:t>
      </w:r>
      <w:proofErr w:type="gramStart"/>
      <w:r w:rsidRPr="00E83523">
        <w:rPr>
          <w:rFonts w:ascii="Arial" w:hAnsi="Arial"/>
          <w:sz w:val="24"/>
          <w:szCs w:val="24"/>
        </w:rPr>
        <w:t>утвержденными</w:t>
      </w:r>
      <w:proofErr w:type="gramEnd"/>
      <w:r w:rsidRPr="00E83523">
        <w:rPr>
          <w:rFonts w:ascii="Arial" w:hAnsi="Arial"/>
          <w:sz w:val="24"/>
          <w:szCs w:val="24"/>
        </w:rPr>
        <w:t xml:space="preserve"> приказом Госстроя Российской Федерации от 15 декабря 1999 года № 153.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2.2. Создание и содержание зеленых насаждений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2.2.2.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2.2.3. Посадка деревьев и кустарников, посев трав и цветов производится: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при строительстве, реконструкции, капитальном ремонте объектов капитального строительства;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2.2.4. 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вырубка сухих, аварийных и потерявших декоративный вид деревьев и кустарников с корчевкой пней;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устройство газонов с подсыпкой растительной земли и посевом газонных трав;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подсев газонов в отдельных местах и подсадка однолетних и многолетних цветочных растений в цветниках;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E83523">
        <w:rPr>
          <w:rFonts w:ascii="Arial" w:hAnsi="Arial"/>
          <w:sz w:val="24"/>
          <w:szCs w:val="24"/>
        </w:rPr>
        <w:t>кронирование</w:t>
      </w:r>
      <w:proofErr w:type="spellEnd"/>
      <w:r w:rsidRPr="00E83523">
        <w:rPr>
          <w:rFonts w:ascii="Arial" w:hAnsi="Arial"/>
          <w:sz w:val="24"/>
          <w:szCs w:val="24"/>
        </w:rPr>
        <w:t xml:space="preserve"> живой изгороди, лечение ран;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выкапывание, очистка, сортировка луковиц, клубнелуковиц, корневищ;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работы по уходу за зелеными насаждениями –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E83523">
        <w:rPr>
          <w:rFonts w:ascii="Arial" w:hAnsi="Arial"/>
          <w:sz w:val="24"/>
          <w:szCs w:val="24"/>
        </w:rPr>
        <w:t>работы по уходу за газонами –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работы по уходу за цветочными вазами.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2.2.5.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2.3. Охрана зеленых насаждений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2.3.1. На озелененных территориях запрещается: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лежать на газонах и в молодых лесных посадках;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самовольно вырубать деревья и кустарники;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разбивать палатки и разводить костры;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засорять клумбы, цветники, газоны, дорожки и водоемы;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портить скульптуры, скамейки, ограды;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ездить на велосипедах, мотоциклах, лошадях, тракторах и автомашинах;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парковать автотранспортные средства на клумбах, цветниках, газонах;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пасти скот;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добывать растительную землю, песок и производить другие раскопки;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сжигать листву и мусор;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повреждать и уничтожать клумбы, цветники, газоны, ходить по ним.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Харловского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2.4. Компенсационное озеленение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2.4.1. Компенсационное озеленение производится администрацией Харловского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2.4.2.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2.4.3.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2.4.4.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Харловского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2.5. Ограждения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2.5.1. В целях благоустройства на территории поселения предусмотрено применение различных видов ограждений, которые различаются: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 назначению (декоративные, защитные, их сочетание);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 высоте (низкие – 0,3-1,0 м., средние – 1,1-1,7 м., высокие – 1,8-3,0 м.);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 виду материала (</w:t>
      </w:r>
      <w:proofErr w:type="gramStart"/>
      <w:r w:rsidRPr="00E83523">
        <w:rPr>
          <w:rFonts w:ascii="Arial" w:hAnsi="Arial"/>
          <w:sz w:val="24"/>
          <w:szCs w:val="24"/>
        </w:rPr>
        <w:t>металлические</w:t>
      </w:r>
      <w:proofErr w:type="gramEnd"/>
      <w:r w:rsidRPr="00E83523">
        <w:rPr>
          <w:rFonts w:ascii="Arial" w:hAnsi="Arial"/>
          <w:sz w:val="24"/>
          <w:szCs w:val="24"/>
        </w:rPr>
        <w:t>, железобетонные и др.);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 степени проницаемости для взгляда (прозрачные, глухие);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 степени стационарности (постоянные, временные, передвижные).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2.5.2.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2.5.3. 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83523">
        <w:rPr>
          <w:rFonts w:ascii="Arial" w:hAnsi="Arial"/>
          <w:sz w:val="24"/>
          <w:szCs w:val="24"/>
        </w:rPr>
        <w:t>вытаптывания</w:t>
      </w:r>
      <w:proofErr w:type="spellEnd"/>
      <w:r w:rsidRPr="00E83523">
        <w:rPr>
          <w:rFonts w:ascii="Arial" w:hAnsi="Arial"/>
          <w:sz w:val="24"/>
          <w:szCs w:val="24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 Малые архитектурные формы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2.6.1. 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2.6.2. 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2.6.3. 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2.6.4. 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2.6.5. 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2.6.6. На территории особо охраняемых природных </w:t>
      </w:r>
      <w:proofErr w:type="gramStart"/>
      <w:r w:rsidRPr="00E83523">
        <w:rPr>
          <w:rFonts w:ascii="Arial" w:hAnsi="Arial"/>
          <w:sz w:val="24"/>
          <w:szCs w:val="24"/>
        </w:rPr>
        <w:t>территорий</w:t>
      </w:r>
      <w:proofErr w:type="gramEnd"/>
      <w:r w:rsidRPr="00E83523">
        <w:rPr>
          <w:rFonts w:ascii="Arial" w:hAnsi="Arial"/>
          <w:sz w:val="24"/>
          <w:szCs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2.6.7. Уличное коммунально-бытовое оборудование –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E83523">
        <w:rPr>
          <w:rFonts w:ascii="Arial" w:hAnsi="Arial"/>
          <w:sz w:val="24"/>
          <w:szCs w:val="24"/>
        </w:rPr>
        <w:t>экологичность</w:t>
      </w:r>
      <w:proofErr w:type="spellEnd"/>
      <w:r w:rsidRPr="00E83523">
        <w:rPr>
          <w:rFonts w:ascii="Arial" w:hAnsi="Arial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2.6.8. </w:t>
      </w:r>
      <w:proofErr w:type="gramStart"/>
      <w:r w:rsidRPr="00E83523">
        <w:rPr>
          <w:rFonts w:ascii="Arial" w:hAnsi="Arial"/>
          <w:sz w:val="24"/>
          <w:szCs w:val="24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E83523">
        <w:rPr>
          <w:rFonts w:ascii="Arial" w:hAnsi="Arial"/>
          <w:sz w:val="24"/>
          <w:szCs w:val="24"/>
        </w:rPr>
        <w:t xml:space="preserve"> </w:t>
      </w:r>
      <w:proofErr w:type="gramStart"/>
      <w:r w:rsidRPr="00E83523">
        <w:rPr>
          <w:rFonts w:ascii="Arial" w:hAnsi="Arial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– не более 60 м., других территориях поселения –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lastRenderedPageBreak/>
        <w:t>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2.6.9. 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83523">
        <w:rPr>
          <w:rFonts w:ascii="Arial" w:hAnsi="Arial"/>
          <w:sz w:val="24"/>
          <w:szCs w:val="24"/>
        </w:rPr>
        <w:t>дождеприемных</w:t>
      </w:r>
      <w:proofErr w:type="spellEnd"/>
      <w:r w:rsidRPr="00E83523">
        <w:rPr>
          <w:rFonts w:ascii="Arial" w:hAnsi="Arial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2.6.10.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2.6.11. 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0" w:name="sub_10162"/>
      <w:r w:rsidRPr="00E83523">
        <w:rPr>
          <w:rFonts w:ascii="Arial" w:hAnsi="Arial"/>
          <w:sz w:val="24"/>
          <w:szCs w:val="24"/>
        </w:rPr>
        <w:t>2.6.12. Мебель.</w:t>
      </w:r>
    </w:p>
    <w:bookmarkEnd w:id="0"/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На территории особо охраняемых природных </w:t>
      </w:r>
      <w:proofErr w:type="gramStart"/>
      <w:r w:rsidRPr="00E83523">
        <w:rPr>
          <w:rFonts w:ascii="Arial" w:hAnsi="Arial"/>
          <w:sz w:val="24"/>
          <w:szCs w:val="24"/>
        </w:rPr>
        <w:t>территорий</w:t>
      </w:r>
      <w:proofErr w:type="gramEnd"/>
      <w:r w:rsidRPr="00E83523">
        <w:rPr>
          <w:rFonts w:ascii="Arial" w:hAnsi="Arial"/>
          <w:sz w:val="24"/>
          <w:szCs w:val="24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2.7. Игровое и спортивное оборудование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2.8. Освещение территории поселения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2.8.1. На территории поселения осветительные установки должны обеспечивать: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экономичность и </w:t>
      </w:r>
      <w:proofErr w:type="spellStart"/>
      <w:r w:rsidRPr="00E83523">
        <w:rPr>
          <w:rFonts w:ascii="Arial" w:hAnsi="Arial"/>
          <w:sz w:val="24"/>
          <w:szCs w:val="24"/>
        </w:rPr>
        <w:t>энергоэффективность</w:t>
      </w:r>
      <w:proofErr w:type="spellEnd"/>
      <w:r w:rsidRPr="00E83523">
        <w:rPr>
          <w:rFonts w:ascii="Arial" w:hAnsi="Arial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удобство обслуживания и управления при разных режимах работы установок.</w:t>
      </w:r>
      <w:bookmarkStart w:id="1" w:name="sub_10184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2.8.2. На территории поселения предусмотрены следующие режимы работы осветительных установок: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праздничный режим, когда функционируют все осветительные установки и системы праздничного освещения в часы суток и дни недели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" w:name="sub_10185"/>
      <w:bookmarkEnd w:id="1"/>
      <w:r w:rsidRPr="00E83523">
        <w:rPr>
          <w:rFonts w:ascii="Arial" w:hAnsi="Arial"/>
          <w:sz w:val="24"/>
          <w:szCs w:val="24"/>
        </w:rPr>
        <w:t>2.8.3.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  <w:bookmarkEnd w:id="2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2.9. Рекламные конструкции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2.9.1. Размещение рекламных конструкций на территории поселения должно производиться в соответствии с ГОСТ </w:t>
      </w:r>
      <w:proofErr w:type="gramStart"/>
      <w:r w:rsidRPr="00E83523">
        <w:rPr>
          <w:rFonts w:ascii="Arial" w:hAnsi="Arial"/>
          <w:sz w:val="24"/>
          <w:szCs w:val="24"/>
        </w:rPr>
        <w:t>Р</w:t>
      </w:r>
      <w:proofErr w:type="gramEnd"/>
      <w:r w:rsidRPr="00E83523">
        <w:rPr>
          <w:rFonts w:ascii="Arial" w:hAnsi="Arial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 124-ст.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2.9.2. На территории поселения установка и эксплуатация рекламных конструкций без разрешения запрещена.</w:t>
      </w:r>
      <w:bookmarkStart w:id="3" w:name="Par0"/>
      <w:bookmarkEnd w:id="3"/>
      <w:r w:rsidRPr="00E83523">
        <w:rPr>
          <w:rFonts w:ascii="Arial" w:hAnsi="Arial"/>
          <w:sz w:val="24"/>
          <w:szCs w:val="24"/>
        </w:rPr>
        <w:t xml:space="preserve">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муниципального образования Краснощёковский район, в соответствии с действующим законодательством.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2.9.3.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2.10. Пешеходные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коммуникации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>2.10.1. К пешеходным коммуникациям относятся: тротуары, аллеи, дорожки, тропинки.</w:t>
      </w:r>
      <w:r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 xml:space="preserve">2.10.2.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="00D63C33" w:rsidRPr="00E83523">
        <w:rPr>
          <w:rFonts w:ascii="Arial" w:hAnsi="Arial"/>
          <w:sz w:val="24"/>
          <w:szCs w:val="24"/>
        </w:rPr>
        <w:t>маломобильных</w:t>
      </w:r>
      <w:proofErr w:type="spellEnd"/>
      <w:r w:rsidR="00D63C33" w:rsidRPr="00E83523">
        <w:rPr>
          <w:rFonts w:ascii="Arial" w:hAnsi="Arial"/>
          <w:sz w:val="24"/>
          <w:szCs w:val="24"/>
        </w:rPr>
        <w:t xml:space="preserve"> групп населения.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2.11. Транспортные проезды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>2.11.1. Транспортные проезды –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 xml:space="preserve">2.11.2. Проектирование транспортных проездов следует вести с учетом </w:t>
      </w:r>
      <w:proofErr w:type="spellStart"/>
      <w:r w:rsidR="00D63C33" w:rsidRPr="00E83523">
        <w:rPr>
          <w:rFonts w:ascii="Arial" w:hAnsi="Arial"/>
          <w:sz w:val="24"/>
          <w:szCs w:val="24"/>
        </w:rPr>
        <w:t>СНиП</w:t>
      </w:r>
      <w:proofErr w:type="spellEnd"/>
      <w:r w:rsidR="00D63C33" w:rsidRPr="00E83523">
        <w:rPr>
          <w:rFonts w:ascii="Arial" w:hAnsi="Arial"/>
          <w:sz w:val="24"/>
          <w:szCs w:val="24"/>
        </w:rPr>
        <w:t>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3. ТРЕБОВАНИЯ К СОДЕРЖАНИЮ И ВНЕШНЕМУ ВИДУ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ЗДАНИЙ И СООРУЖЕНИЙ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3.1. </w:t>
      </w:r>
      <w:proofErr w:type="gramStart"/>
      <w:r w:rsidRPr="00E83523">
        <w:rPr>
          <w:rFonts w:ascii="Arial" w:hAnsi="Arial"/>
          <w:sz w:val="24"/>
          <w:szCs w:val="24"/>
        </w:rPr>
        <w:t xml:space="preserve">На зданиях и сооружениях на территории поселения за счет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</w:t>
      </w:r>
      <w:r w:rsidRPr="00E83523">
        <w:rPr>
          <w:rFonts w:ascii="Arial" w:hAnsi="Arial"/>
          <w:sz w:val="24"/>
          <w:szCs w:val="24"/>
        </w:rPr>
        <w:lastRenderedPageBreak/>
        <w:t>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E83523">
        <w:rPr>
          <w:rFonts w:ascii="Arial" w:hAnsi="Arial"/>
          <w:sz w:val="24"/>
          <w:szCs w:val="24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3.4. При организации стока воды со скатных крыш через водосточные трубы рекомендуется: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не допускать высоты свободного падения воды из выходного отверстия трубы более 200 мм;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предусматривать устройство дренажа в местах стока воды из трубы на газон или иные мягкие виды покрытия.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3.5.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E83523">
        <w:rPr>
          <w:rFonts w:ascii="Arial" w:hAnsi="Arial"/>
          <w:sz w:val="24"/>
          <w:szCs w:val="24"/>
        </w:rPr>
        <w:t>маломобильных</w:t>
      </w:r>
      <w:proofErr w:type="spellEnd"/>
      <w:r w:rsidRPr="00E83523">
        <w:rPr>
          <w:rFonts w:ascii="Arial" w:hAnsi="Arial"/>
          <w:sz w:val="24"/>
          <w:szCs w:val="24"/>
        </w:rPr>
        <w:t xml:space="preserve"> групп населения (пандусы, перила и пр.).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3.6. При входных группах должны быть предусмотрены площадки с твердыми видами покрытия, скамьями и возможными приемами озеленения.</w:t>
      </w:r>
      <w:r w:rsidR="00E83523"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3.7.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>Пешеходные</w:t>
      </w: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>коммуникации:</w:t>
      </w: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>3.8. К пешеходным коммуникациям относятся: тротуары, аллеи, дорожки, тропинки.</w:t>
      </w:r>
      <w:r>
        <w:rPr>
          <w:rFonts w:ascii="Arial" w:hAnsi="Arial"/>
          <w:sz w:val="24"/>
          <w:szCs w:val="24"/>
        </w:rPr>
        <w:t xml:space="preserve"> </w:t>
      </w:r>
      <w:r w:rsidR="00D63C33" w:rsidRPr="00E83523">
        <w:rPr>
          <w:rFonts w:ascii="Arial" w:hAnsi="Arial"/>
          <w:sz w:val="24"/>
          <w:szCs w:val="24"/>
        </w:rPr>
        <w:t xml:space="preserve">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="00D63C33" w:rsidRPr="00E83523">
        <w:rPr>
          <w:rFonts w:ascii="Arial" w:hAnsi="Arial"/>
          <w:sz w:val="24"/>
          <w:szCs w:val="24"/>
        </w:rPr>
        <w:t>маломобильных</w:t>
      </w:r>
      <w:proofErr w:type="spellEnd"/>
      <w:r w:rsidR="00D63C33" w:rsidRPr="00E83523">
        <w:rPr>
          <w:rFonts w:ascii="Arial" w:hAnsi="Arial"/>
          <w:sz w:val="24"/>
          <w:szCs w:val="24"/>
        </w:rPr>
        <w:t xml:space="preserve"> групп населения.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 ОРГАНИЗАЦИЯ УБОРКИ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4.1. 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Харловского сельсовета, муниципальные предприятия муниципального образования Харловский сельсовет.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4.2. 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4.3.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E83523">
        <w:rPr>
          <w:rFonts w:ascii="Arial" w:hAnsi="Arial"/>
          <w:sz w:val="24"/>
          <w:szCs w:val="24"/>
        </w:rPr>
        <w:t>дождеприемных</w:t>
      </w:r>
      <w:proofErr w:type="spellEnd"/>
      <w:r w:rsidRPr="00E83523">
        <w:rPr>
          <w:rFonts w:ascii="Arial" w:hAnsi="Arial"/>
          <w:sz w:val="24"/>
          <w:szCs w:val="24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4.4. Текущее содержание и ремонт остановочных пунктов осуществляют организации, в ведении которых данные объекты находятся.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4.5.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4.6.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– рекультивацию земельного участка.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4.7.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4.8. 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4.9. Механизированная уборка покрытий проезжей части улиц, дорог, тротуаров, площадей проводится в </w:t>
      </w:r>
      <w:bookmarkStart w:id="4" w:name="sub_10373"/>
      <w:r w:rsidRPr="00E83523">
        <w:rPr>
          <w:rFonts w:ascii="Arial" w:hAnsi="Arial"/>
          <w:sz w:val="24"/>
          <w:szCs w:val="24"/>
        </w:rPr>
        <w:t>порядке и в сроки, установленные постановлением администрации Харловского сельсовета.</w:t>
      </w:r>
    </w:p>
    <w:bookmarkEnd w:id="4"/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4.10. Покос сорной и карантинной растительности производится при ее высоте более 20 см.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4.11. Уборка территории поселения в осенне-зимний период может предусматривать очистку от мусора, грязи, упавшей листвы, снега и льда.</w:t>
      </w:r>
      <w:r w:rsidR="00E83523"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4.14. 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4.15. 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4.16. В целях обеспечения чистоты и порядка на территории поселения запрещается: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сорить на улицах, площадях, парках, пляжах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и в других местах общего пользования, выставлять тару с мусором и отходами на улицах;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сбрасывать в реки, водоемы, балки, овраги отходы любого типа;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оставлять на улицах собранный бытовой и крупногабаритный мусор, грязь, строительные отходы;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создавать стихийные свалки;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складировать на улицах, проездах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строительные материалы, дрова, уголь;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вывозить твердые коммунальные отходы и грунт в места, не предназначенные для этих целей;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сметать мусор на проезжую часть улиц;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мыть автотранспорт у открытых водоемов, на улицах, у водозаборных колонок;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размещать разукомплектованные транспортные средства в местах общего пользования;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устанавливать препятствия для проезда транспорта на территории общего пользования;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совершать иные действия, влекущие нарушение действующих санитарных правил и норм.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4.17. 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4.18. 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4.19.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E83523">
        <w:rPr>
          <w:rFonts w:ascii="Arial" w:hAnsi="Arial"/>
          <w:sz w:val="24"/>
          <w:szCs w:val="24"/>
        </w:rPr>
        <w:t>СанПиН</w:t>
      </w:r>
      <w:proofErr w:type="spellEnd"/>
      <w:r w:rsidRPr="00E83523">
        <w:rPr>
          <w:rFonts w:ascii="Arial" w:hAnsi="Arial"/>
          <w:sz w:val="24"/>
          <w:szCs w:val="24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 4690-88.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4.20. В случае отсутствия канализационной сети отвод бытовых стоков допускается в водонепроницаемый выгреб.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4.21. 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4.22. Чрезвычайно опасные ртутьсодержащие отходы I класса опасности подлежат обязательной сдаче для </w:t>
      </w:r>
      <w:proofErr w:type="spellStart"/>
      <w:r w:rsidRPr="00E83523">
        <w:rPr>
          <w:rFonts w:ascii="Arial" w:hAnsi="Arial"/>
          <w:sz w:val="24"/>
          <w:szCs w:val="24"/>
        </w:rPr>
        <w:t>демеркуризации</w:t>
      </w:r>
      <w:proofErr w:type="spellEnd"/>
      <w:r w:rsidRPr="00E83523">
        <w:rPr>
          <w:rFonts w:ascii="Arial" w:hAnsi="Arial"/>
          <w:sz w:val="24"/>
          <w:szCs w:val="24"/>
        </w:rPr>
        <w:t xml:space="preserve"> в организацию, имеющую лицензию на соответствующий вид деятельности.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4.23. 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 13-7-2/469.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4.24. Сбор отходов лечебно-профилактических учреждений с классами опасности</w:t>
      </w:r>
      <w:proofErr w:type="gramStart"/>
      <w:r w:rsidRPr="00E83523">
        <w:rPr>
          <w:rFonts w:ascii="Arial" w:hAnsi="Arial"/>
          <w:sz w:val="24"/>
          <w:szCs w:val="24"/>
        </w:rPr>
        <w:t xml:space="preserve"> А</w:t>
      </w:r>
      <w:proofErr w:type="gramEnd"/>
      <w:r w:rsidRPr="00E83523">
        <w:rPr>
          <w:rFonts w:ascii="Arial" w:hAnsi="Arial"/>
          <w:sz w:val="24"/>
          <w:szCs w:val="24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E83523">
        <w:rPr>
          <w:rFonts w:ascii="Arial" w:hAnsi="Arial"/>
          <w:sz w:val="24"/>
          <w:szCs w:val="24"/>
        </w:rPr>
        <w:t>СанПиН</w:t>
      </w:r>
      <w:proofErr w:type="spellEnd"/>
      <w:r w:rsidRPr="00E83523">
        <w:rPr>
          <w:rFonts w:ascii="Arial" w:hAnsi="Arial"/>
          <w:sz w:val="24"/>
          <w:szCs w:val="24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4.25.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4.26.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4.27.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4.29. Администрация Харловского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5. СОДЕРЖАНИЕ ДОМАШНИХ ЖИВОТНЫХ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5.1. Содержание домашних животных на территории поселения осуществляется в соответствии с Законом Алтайского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края от 6 декабря 2017 № 96-ЗС "О содержании и защите домашних животных на территории Алтайского края".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 СОДЕРЖАНИЕ ОБЪЕКТОВ БЛАГОУСТРОЙСТВА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6.1. </w:t>
      </w:r>
      <w:proofErr w:type="gramStart"/>
      <w:r w:rsidRPr="00E83523">
        <w:rPr>
          <w:rFonts w:ascii="Arial" w:hAnsi="Arial"/>
          <w:sz w:val="24"/>
          <w:szCs w:val="24"/>
        </w:rPr>
        <w:t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Харловский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Харловского сельсовета, муниципальные предприятия муниципального образования Харловского сельсовет, в пределах средств, предусмотренных на эти цели в местном бюджете, и в порядке, определенном законодательством Российской</w:t>
      </w:r>
      <w:proofErr w:type="gramEnd"/>
      <w:r w:rsidRPr="00E83523">
        <w:rPr>
          <w:rFonts w:ascii="Arial" w:hAnsi="Arial"/>
          <w:sz w:val="24"/>
          <w:szCs w:val="24"/>
        </w:rPr>
        <w:t xml:space="preserve">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6.2. 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6.3.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Харловского сельсовета на территориях общего пользования, за границами прилегающих территорий.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6.4. 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– соответствующими юридическими и физическими лицами.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6.5. Урны, расположенные на остановках пассажирского транспорта, очищаются организациями, осуществляющими уборку и содержание остановок, а урны, </w:t>
      </w:r>
      <w:r w:rsidRPr="00E83523">
        <w:rPr>
          <w:rFonts w:ascii="Arial" w:hAnsi="Arial"/>
          <w:sz w:val="24"/>
          <w:szCs w:val="24"/>
        </w:rPr>
        <w:lastRenderedPageBreak/>
        <w:t>установленные у торговых объектов, – организациями, осуществляющими торговую деятельность.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6.6. 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Харловского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6.7. Организацию работы по благоустройству и содержанию территорий осуществляют: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– соответствующие физические и юридические лица либо индивидуальные предприниматели;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 участках домовладений индивидуальной застройки, принадлежащих физическим лицам на правах собственности, – собственники или пользователи домовладений;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 территориях, где ведется строительство или производятся планировочные, подготовительные работы, – организации, ведущие строительство, производящие работы;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 земельных участках, где расположены временные нестационарные объекты, – собственники и арендаторы данных объектов;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 территориях, прилегающих к объектам потребительской сферы, – собственники или арендаторы данных объектов;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на участках теплотрасс, воздушных линий электропередачи, газопроводов и других инженерных коммуникаций – собственники, а в случае их отсутствия – владельцы и пользователи;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6.8. На домах, зданиях собственниками и администрацией Харловского сельсовета организуется установка указателей с названиями улиц и номерами домов.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6.9. Запрещается: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самовольно подключаться к инженерным сетям и сооружениям;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самовольно снимать, менять люки и решетки колодцев;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Харловского сельсовета;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перевозить мусор, сыпучие и другие грузы в транспортных средствах, не оборудованных для этих целей;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повреждать и самовольно демонтировать лавочки, скамейки, декоративные ограждения;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использование для стоянки и размещения неэксплуатируемых транспортных сре</w:t>
      </w:r>
      <w:proofErr w:type="gramStart"/>
      <w:r w:rsidRPr="00E83523">
        <w:rPr>
          <w:rFonts w:ascii="Arial" w:hAnsi="Arial"/>
          <w:sz w:val="24"/>
          <w:szCs w:val="24"/>
        </w:rPr>
        <w:t>дств пр</w:t>
      </w:r>
      <w:proofErr w:type="gramEnd"/>
      <w:r w:rsidRPr="00E83523">
        <w:rPr>
          <w:rFonts w:ascii="Arial" w:hAnsi="Arial"/>
          <w:sz w:val="24"/>
          <w:szCs w:val="24"/>
        </w:rPr>
        <w:t>оезжей части улиц, проездов, тротуаров и других территорий;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самовольно занимать территорию общего пользования;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5" w:name="sub_106819"/>
      <w:r w:rsidRPr="00E83523">
        <w:rPr>
          <w:rFonts w:ascii="Arial" w:hAnsi="Arial"/>
          <w:sz w:val="24"/>
          <w:szCs w:val="24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6" w:name="sub_6820"/>
      <w:bookmarkEnd w:id="5"/>
      <w:r w:rsidRPr="00E83523">
        <w:rPr>
          <w:rFonts w:ascii="Arial" w:hAnsi="Arial"/>
          <w:sz w:val="24"/>
          <w:szCs w:val="24"/>
        </w:rPr>
        <w:t>препятствовать в доступе (самовольно устанавливать запирающие устройства) к детским и спортивным площадкам общего доступа</w:t>
      </w:r>
      <w:bookmarkEnd w:id="6"/>
      <w:r w:rsidRPr="00E83523">
        <w:rPr>
          <w:rFonts w:ascii="Arial" w:hAnsi="Arial"/>
          <w:sz w:val="24"/>
          <w:szCs w:val="24"/>
        </w:rPr>
        <w:t>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6.10.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не допускать закапывания в грунт или сжигания мусора и отходов.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6.11. Физическим или юридическим лицам при содержании малых архитектурных форм рекомендуем производить их ремонт и окраску.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6.12. 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6.13.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6.14. 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 СОХРАННОСТЬ ДОРОГ, ТРОТУАРОВ, ПЛОЩАДЕЙ И ДРУГИХ ЭЛЕМЕНТОВ БЛАГОУСТРОЙСТВА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7.2. 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7.3. Физические и юридические лица (далее –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устанавливать вокруг строительных площадок соответствующие типовые ограждения, габаритное освещение;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обеспечивать проезды для спецмашин и личного транспорта, проходы для пешеходов, водоотводы;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7.4. При строительстве, ремонте и реконструкции дорог, площадей, скверов застройщики обязаны: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E83523">
        <w:rPr>
          <w:rFonts w:ascii="Arial" w:hAnsi="Arial"/>
          <w:sz w:val="24"/>
          <w:szCs w:val="24"/>
        </w:rPr>
        <w:t xml:space="preserve">предусматривать освещение прилегающих территорий по согласованию с организациями, осуществляющими эксплуатацию муниципальных сетей наружного </w:t>
      </w:r>
      <w:r w:rsidRPr="00E83523">
        <w:rPr>
          <w:rFonts w:ascii="Arial" w:hAnsi="Arial"/>
          <w:sz w:val="24"/>
          <w:szCs w:val="24"/>
        </w:rPr>
        <w:lastRenderedPageBreak/>
        <w:t>освещения (кабельная и воздушная сеть, электрические опоры, светильники, иллюминация, шкафы управления);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7.5. 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proofErr w:type="spellStart"/>
      <w:r w:rsidRPr="00E83523">
        <w:rPr>
          <w:rFonts w:ascii="Arial" w:hAnsi="Arial"/>
          <w:sz w:val="24"/>
          <w:szCs w:val="24"/>
        </w:rPr>
        <w:t>Усть-Беловского</w:t>
      </w:r>
      <w:proofErr w:type="spellEnd"/>
      <w:r w:rsidRPr="00E83523">
        <w:rPr>
          <w:rFonts w:ascii="Arial" w:hAnsi="Arial"/>
          <w:sz w:val="24"/>
          <w:szCs w:val="24"/>
        </w:rPr>
        <w:t xml:space="preserve"> сельсовета.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установить ограждение объекта строительства;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обеспечить содержание строительной площадки и подъезды к ней в удовлетворительном состоянии;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не допускать закапывание в грунт или сжигание мусора и отходов.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7.7.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7.8. 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7.9.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8. ПРОВЕДЕНИЕ РАБОТ ПРИ СТРОИТЕЛЬСТВЕ, РЕМОНТЕ, РЕКОНСТРУКЦИИ КОММУНИКАЦИЙ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8.2.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8.3. До начала производства работ по разрытию необходимо: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установить дорожные знаки в соответствии с согласованной схемой.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8.4.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8.5. Особые условия подлежат неукоснительному соблюдению строительной организацией, производящей земляные работы.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8.6.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9.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9.1. </w:t>
      </w:r>
      <w:proofErr w:type="gramStart"/>
      <w:r w:rsidRPr="00E83523">
        <w:rPr>
          <w:rFonts w:ascii="Arial" w:hAnsi="Arial"/>
          <w:sz w:val="24"/>
          <w:szCs w:val="24"/>
        </w:rPr>
        <w:t xml:space="preserve">Обеспечение беспрепятственного доступа </w:t>
      </w:r>
      <w:proofErr w:type="spellStart"/>
      <w:r w:rsidRPr="00E83523">
        <w:rPr>
          <w:rFonts w:ascii="Arial" w:hAnsi="Arial"/>
          <w:sz w:val="24"/>
          <w:szCs w:val="24"/>
        </w:rPr>
        <w:t>маломобильных</w:t>
      </w:r>
      <w:proofErr w:type="spellEnd"/>
      <w:r w:rsidRPr="00E83523">
        <w:rPr>
          <w:rFonts w:ascii="Arial" w:hAnsi="Arial"/>
          <w:sz w:val="24"/>
          <w:szCs w:val="24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 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10. ПРАЗДНИЧНОЕ ОФОРМЛЕНИЕ ТЕРРИТОРИИ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10.1. Праздничное оформление территории муниципального образования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Оформление зданий, сооружений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осуществляется их владельцами в рамках концепции праздничного оформления территории муниципального образования.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10.2. 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10.3. </w:t>
      </w:r>
      <w:proofErr w:type="gramStart"/>
      <w:r w:rsidRPr="00E83523">
        <w:rPr>
          <w:rFonts w:ascii="Arial" w:hAnsi="Arial"/>
          <w:sz w:val="24"/>
          <w:szCs w:val="24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10.4. 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83523">
        <w:rPr>
          <w:rFonts w:ascii="Arial" w:hAnsi="Arial"/>
          <w:sz w:val="24"/>
          <w:szCs w:val="24"/>
        </w:rPr>
        <w:t>утверждаемыми</w:t>
      </w:r>
      <w:proofErr w:type="gramEnd"/>
      <w:r w:rsidRPr="00E83523">
        <w:rPr>
          <w:rFonts w:ascii="Arial" w:hAnsi="Arial"/>
          <w:sz w:val="24"/>
          <w:szCs w:val="24"/>
        </w:rPr>
        <w:t xml:space="preserve"> администрацией муниципального образования.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10.5. 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11. УЧАСТИЯ ГРАЖДАН И ОРГАНИЗАЦИЙ В РЕАЛИЗАЦИИ МЕРОПРИЯТИЙ ПО БЛАГОУСТРОЙСТВУ ТЕРРИТОРИИ МУНИЦИПАЛЬНОГО ОБРАЗОВАНИЯ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11.1. 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11.2. Принципы организации общественного участия.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а) открытое обсуждение проектов благоустройства территории;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б) все решения, касающиеся благоустройства принимаются открыто и гласно, с учетом мнения жителей;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lastRenderedPageBreak/>
        <w:t>в) 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– конкурс рисунков;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г) по итогам встреч формируются отчеты и выкладываются в публичный доступ.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11.3. Реализация комплексных проектов по благоустройству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>осуществляется</w:t>
      </w:r>
      <w:r w:rsid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 xml:space="preserve">с учетом лиц, осуществляющих предпринимательскую деятельность, в том числе с привлечением их к участию.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а) в создании и предоставлении разного рода услуг и сервисов;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б) в производстве или размещении элементов благоустройства;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в) в комплексном благоустройстве отдельных территорий;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г) в организации уборки благоустроенных территорий;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spellStart"/>
      <w:r w:rsidRPr="00E83523">
        <w:rPr>
          <w:rFonts w:ascii="Arial" w:hAnsi="Arial"/>
          <w:sz w:val="24"/>
          <w:szCs w:val="24"/>
        </w:rPr>
        <w:t>д</w:t>
      </w:r>
      <w:proofErr w:type="spellEnd"/>
      <w:r w:rsidRPr="00E83523">
        <w:rPr>
          <w:rFonts w:ascii="Arial" w:hAnsi="Arial"/>
          <w:sz w:val="24"/>
          <w:szCs w:val="24"/>
        </w:rPr>
        <w:t>) в иных формах.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12. СОДЕРЖАНИЕ СЕЛЬСКОХОЗЯЙСТВЕННЫХ ЖИВОТНЫХ И ПТИЦЫ</w:t>
      </w:r>
    </w:p>
    <w:p w:rsidR="00D63C33" w:rsidRPr="00E83523" w:rsidRDefault="00E8352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12. 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E83523">
        <w:rPr>
          <w:rFonts w:ascii="Arial" w:hAnsi="Arial"/>
          <w:sz w:val="24"/>
          <w:szCs w:val="24"/>
        </w:rPr>
        <w:t>ств гр</w:t>
      </w:r>
      <w:proofErr w:type="gramEnd"/>
      <w:r w:rsidRPr="00E83523">
        <w:rPr>
          <w:rFonts w:ascii="Arial" w:hAnsi="Arial"/>
          <w:sz w:val="24"/>
          <w:szCs w:val="24"/>
        </w:rPr>
        <w:t>аждан. Запрещается выгул домашних животных и птицы в парках, скверах, на улицах.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12.2.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  <w:r w:rsidRPr="00E83523">
        <w:rPr>
          <w:rFonts w:ascii="Arial" w:hAnsi="Arial"/>
          <w:sz w:val="24"/>
          <w:szCs w:val="24"/>
        </w:rPr>
        <w:br/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-помещения, в котором содержится скот и домашняя птица;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D63C33" w:rsidRPr="00E83523" w:rsidRDefault="00D63C33" w:rsidP="00E83523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Вне указанных пределов передвижение скота и домашней птицы допускается в специально-установленных местах выпаса скота и домашней птицы. 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ab/>
      </w:r>
      <w:r w:rsidRPr="00E83523">
        <w:rPr>
          <w:rFonts w:ascii="Arial" w:hAnsi="Arial"/>
          <w:sz w:val="24"/>
          <w:szCs w:val="24"/>
        </w:rPr>
        <w:tab/>
        <w:t>Выпас скота и домашней птицы осуществляется в период с 1 мая по 1 ноября на специально отведённых пастбищах.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</w:t>
      </w:r>
      <w:r w:rsidRPr="00E83523">
        <w:rPr>
          <w:rFonts w:ascii="Arial" w:hAnsi="Arial"/>
          <w:sz w:val="24"/>
          <w:szCs w:val="24"/>
        </w:rPr>
        <w:tab/>
      </w:r>
      <w:r w:rsidRPr="00E83523">
        <w:rPr>
          <w:rFonts w:ascii="Arial" w:hAnsi="Arial"/>
          <w:sz w:val="24"/>
          <w:szCs w:val="24"/>
        </w:rPr>
        <w:tab/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19.00 часов вечера. Каждый владелец лично сопровождает и сдаёт утром и принимает вечером свой скот от пастуха.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Выпас лошадей на пастбищах сельского поселения допускается лишь в их стреноженном состоянии.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Собственники сельскохозяйственных животных и домашней птицы или пастухи обязаны: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</w:t>
      </w:r>
      <w:r w:rsidRPr="00E83523">
        <w:rPr>
          <w:rFonts w:ascii="Arial" w:hAnsi="Arial"/>
          <w:sz w:val="24"/>
          <w:szCs w:val="24"/>
        </w:rPr>
        <w:lastRenderedPageBreak/>
        <w:t>больниц, школ, детсадов, спортивных и детских площадок, парков, скверов, мест захоронений;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-содержать сельскохозяйственных животных в ночное время в загонах.</w:t>
      </w:r>
      <w:r w:rsidRPr="00E83523">
        <w:rPr>
          <w:rFonts w:ascii="Arial" w:hAnsi="Arial"/>
          <w:sz w:val="24"/>
          <w:szCs w:val="24"/>
        </w:rPr>
        <w:br/>
        <w:t xml:space="preserve"> </w:t>
      </w:r>
      <w:proofErr w:type="gramStart"/>
      <w:r w:rsidRPr="00E83523">
        <w:rPr>
          <w:rFonts w:ascii="Arial" w:hAnsi="Arial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 Не допускается передвижение скота и домашней птицы на территории населённых пунктов без сопровождения.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13. ОСУЩЕСТВЛЕНИЯ </w:t>
      </w:r>
      <w:proofErr w:type="gramStart"/>
      <w:r w:rsidRPr="00E83523">
        <w:rPr>
          <w:rFonts w:ascii="Arial" w:hAnsi="Arial"/>
          <w:sz w:val="24"/>
          <w:szCs w:val="24"/>
        </w:rPr>
        <w:t>КОНТРОЛЯ ЗА</w:t>
      </w:r>
      <w:proofErr w:type="gramEnd"/>
      <w:r w:rsidRPr="00E83523">
        <w:rPr>
          <w:rFonts w:ascii="Arial" w:hAnsi="Arial"/>
          <w:sz w:val="24"/>
          <w:szCs w:val="24"/>
        </w:rPr>
        <w:t xml:space="preserve"> СОБЛЮДЕНИЕМ ПРАВИЛ БЛАГОУСТРОЙСТВА ТЕРРИТОРИИ МУНИЦИПАЛЬНОГО ОБРАЗОВАНИЯ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13.1. Администрация Харловского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 xml:space="preserve">13.2. </w:t>
      </w:r>
      <w:proofErr w:type="gramStart"/>
      <w:r w:rsidRPr="00E83523">
        <w:rPr>
          <w:rFonts w:ascii="Arial" w:hAnsi="Arial"/>
          <w:sz w:val="24"/>
          <w:szCs w:val="24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E83523">
        <w:rPr>
          <w:rFonts w:ascii="Arial" w:hAnsi="Arial"/>
          <w:sz w:val="24"/>
          <w:szCs w:val="24"/>
        </w:rPr>
        <w:t xml:space="preserve"> Информация </w:t>
      </w:r>
      <w:proofErr w:type="gramStart"/>
      <w:r w:rsidRPr="00E83523">
        <w:rPr>
          <w:rFonts w:ascii="Arial" w:hAnsi="Arial"/>
          <w:sz w:val="24"/>
          <w:szCs w:val="24"/>
        </w:rPr>
        <w:t>о</w:t>
      </w:r>
      <w:proofErr w:type="gramEnd"/>
      <w:r w:rsidRPr="00E83523">
        <w:rPr>
          <w:rFonts w:ascii="Arial" w:hAnsi="Arial"/>
          <w:sz w:val="24"/>
          <w:szCs w:val="24"/>
        </w:rPr>
        <w:t xml:space="preserve"> </w:t>
      </w:r>
      <w:proofErr w:type="gramStart"/>
      <w:r w:rsidRPr="00E83523">
        <w:rPr>
          <w:rFonts w:ascii="Arial" w:hAnsi="Arial"/>
          <w:sz w:val="24"/>
          <w:szCs w:val="24"/>
        </w:rPr>
        <w:t>выявленных</w:t>
      </w:r>
      <w:proofErr w:type="gramEnd"/>
      <w:r w:rsidRPr="00E83523">
        <w:rPr>
          <w:rFonts w:ascii="Arial" w:hAnsi="Arial"/>
          <w:sz w:val="24"/>
          <w:szCs w:val="24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83523">
        <w:rPr>
          <w:rFonts w:ascii="Arial" w:hAnsi="Arial"/>
          <w:sz w:val="24"/>
          <w:szCs w:val="24"/>
        </w:rPr>
        <w:t>13.3. Лица, допустившие нарушения настоящих Правил, несут ответственность в соответствии с действующим законодательством.</w:t>
      </w:r>
    </w:p>
    <w:p w:rsidR="00D63C33" w:rsidRPr="00E83523" w:rsidRDefault="00D63C33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7A001D" w:rsidRPr="00E83523" w:rsidRDefault="007A001D" w:rsidP="00E8352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sectPr w:rsidR="007A001D" w:rsidRPr="00E83523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55B"/>
    <w:multiLevelType w:val="multilevel"/>
    <w:tmpl w:val="3A54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defaultTabStop w:val="708"/>
  <w:characterSpacingControl w:val="doNotCompress"/>
  <w:compat>
    <w:useFELayout/>
  </w:compat>
  <w:rsids>
    <w:rsidRoot w:val="00D63C33"/>
    <w:rsid w:val="00330896"/>
    <w:rsid w:val="003E7D01"/>
    <w:rsid w:val="007A001D"/>
    <w:rsid w:val="00D63C33"/>
    <w:rsid w:val="00E8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8;&#1083;&#1086;&#1074;&#1086;\AppData\Roaming\Microsoft\&#1064;&#1072;&#1073;&#1083;&#1086;&#1085;&#1099;\Dot1MNP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Dot1MNPA</Template>
  <TotalTime>31</TotalTime>
  <Pages>20</Pages>
  <Words>9024</Words>
  <Characters>51439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2018-10-29T03:24:00Z</dcterms:created>
  <dcterms:modified xsi:type="dcterms:W3CDTF">2018-10-29T03:55:00Z</dcterms:modified>
</cp:coreProperties>
</file>