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C9" w:rsidRDefault="006747BB" w:rsidP="00674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СОВЕТ ДЕПУТАТОВ УСТЬ-БЕЛОВСКОГО  СЕЛЬСОВЕТА</w:t>
      </w:r>
    </w:p>
    <w:p w:rsidR="00A355C9" w:rsidRDefault="00674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КРАСНОЩЁКОВСКОГО РАЙОНА АЛТАЙСКОГО КРАЯ</w:t>
      </w:r>
    </w:p>
    <w:p w:rsidR="00A355C9" w:rsidRDefault="00A355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355C9" w:rsidRDefault="006747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 Е Ш Е Н И Е</w:t>
      </w:r>
    </w:p>
    <w:p w:rsidR="00A355C9" w:rsidRDefault="00A355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От «</w:t>
      </w:r>
      <w:r>
        <w:rPr>
          <w:rFonts w:ascii="Times New Roman" w:eastAsia="Times New Roman" w:hAnsi="Times New Roman" w:cs="Arial"/>
          <w:bCs/>
          <w:sz w:val="28"/>
          <w:szCs w:val="28"/>
        </w:rPr>
        <w:t>01</w:t>
      </w:r>
      <w:r>
        <w:rPr>
          <w:rFonts w:ascii="Times New Roman" w:eastAsia="Times New Roman" w:hAnsi="Times New Roman" w:cs="Arial"/>
          <w:bCs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>октября 2018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г. №  </w:t>
      </w:r>
      <w:r>
        <w:rPr>
          <w:rFonts w:ascii="Times New Roman" w:eastAsia="Times New Roman" w:hAnsi="Times New Roman" w:cs="Arial"/>
          <w:bCs/>
          <w:sz w:val="28"/>
          <w:szCs w:val="28"/>
        </w:rPr>
        <w:t>38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с. Усть-Белое</w:t>
      </w:r>
    </w:p>
    <w:p w:rsidR="00A355C9" w:rsidRDefault="00A355C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 внесении изменений  в решение </w:t>
      </w: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Совета депутатов Усть-Беловского </w:t>
      </w: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сельсовета от 22.11.2017 № 24 « О дополнительных </w:t>
      </w: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основаниях признания безнадежными к взысканию</w:t>
      </w: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недоимки, задолженности по пеням и штрафам по </w:t>
      </w:r>
    </w:p>
    <w:p w:rsidR="00A355C9" w:rsidRDefault="006747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местным налогам» </w:t>
      </w:r>
    </w:p>
    <w:p w:rsidR="00A355C9" w:rsidRDefault="006747BB" w:rsidP="006747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На основании протеста прокурора Краснощековского района от 0</w:t>
      </w:r>
      <w:r>
        <w:rPr>
          <w:rFonts w:ascii="Times New Roman" w:eastAsia="Times New Roman" w:hAnsi="Times New Roman"/>
          <w:sz w:val="28"/>
          <w:szCs w:val="28"/>
        </w:rPr>
        <w:t xml:space="preserve">6.07.2018 и в соответствии со ст. 59 Налогового кодекса Российской Федерации, ст.22 Устава муниципального образования Усть-Беловский  сельсовет Краснощёковского района Алтайского края, Совет депутатов  Усть-Беловского  сельсовета </w:t>
      </w:r>
    </w:p>
    <w:p w:rsidR="00A355C9" w:rsidRDefault="006747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A355C9" w:rsidRDefault="006747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ст. 2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решения Совета депутатов Усть-Беловского сельсовета от 22.11.2017 № 24 « О дополнительных основаниях признания безнадежными к взысканию недоимки, задолженности по пеням и штрафам по  местным налогам» </w:t>
      </w:r>
      <w:r>
        <w:rPr>
          <w:rFonts w:ascii="Times New Roman" w:eastAsia="Times New Roman" w:hAnsi="Times New Roman"/>
          <w:sz w:val="28"/>
          <w:szCs w:val="28"/>
        </w:rPr>
        <w:t>следующие изменения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355C9" w:rsidRDefault="006747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 пункты 1 и 2 признать утратившим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силу </w:t>
      </w:r>
    </w:p>
    <w:p w:rsidR="00A355C9" w:rsidRDefault="006747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пункт 3 изложить в следующей редакции:</w:t>
      </w:r>
    </w:p>
    <w:p w:rsidR="006747BB" w:rsidRDefault="006747BB" w:rsidP="006747BB">
      <w:pPr>
        <w:pStyle w:val="ConsPlusNormal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ельного документа по основаниям, предусмотренным пунктами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 и 4 части 1 статьи 46 Федерального закона от 2 октября 2007 года № 229-ФЗ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 исполнительном производстве», если с даты образования недоимки и (или) задолженности по пеням и штрафам прошло более пя</w:t>
      </w:r>
      <w:r>
        <w:rPr>
          <w:rFonts w:ascii="Times New Roman" w:eastAsia="Times New Roman" w:hAnsi="Times New Roman" w:cs="Times New Roman"/>
          <w:sz w:val="28"/>
          <w:szCs w:val="28"/>
        </w:rPr>
        <w:t>ти лет».</w:t>
      </w:r>
    </w:p>
    <w:p w:rsidR="00A355C9" w:rsidRPr="006747BB" w:rsidRDefault="006747BB" w:rsidP="006747BB">
      <w:pPr>
        <w:pStyle w:val="ConsPlusNormal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обнародовать в установленном Уставом муниципального образования Усть-Беловский сельсовет Краснощёковского района Алтайского края порядке.</w:t>
      </w:r>
    </w:p>
    <w:p w:rsidR="00A355C9" w:rsidRDefault="006747BB" w:rsidP="006747BB">
      <w:pPr>
        <w:spacing w:after="120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И.Ф.Медведева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</w:p>
    <w:p w:rsidR="00A355C9" w:rsidRDefault="00A355C9">
      <w:pPr>
        <w:jc w:val="both"/>
        <w:rPr>
          <w:rFonts w:eastAsia="맑은 고딕"/>
          <w:color w:val="000011"/>
          <w:sz w:val="20"/>
        </w:rPr>
      </w:pPr>
    </w:p>
    <w:sectPr w:rsidR="00A355C9" w:rsidSect="00A355C9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BB" w:rsidRDefault="006747BB" w:rsidP="006747BB">
      <w:pPr>
        <w:spacing w:after="0" w:line="240" w:lineRule="auto"/>
      </w:pPr>
      <w:r>
        <w:separator/>
      </w:r>
    </w:p>
  </w:endnote>
  <w:endnote w:type="continuationSeparator" w:id="1">
    <w:p w:rsidR="006747BB" w:rsidRDefault="006747BB" w:rsidP="0067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BB" w:rsidRDefault="006747BB" w:rsidP="006747BB">
      <w:pPr>
        <w:spacing w:after="0" w:line="240" w:lineRule="auto"/>
      </w:pPr>
      <w:r>
        <w:separator/>
      </w:r>
    </w:p>
  </w:footnote>
  <w:footnote w:type="continuationSeparator" w:id="1">
    <w:p w:rsidR="006747BB" w:rsidRDefault="006747BB" w:rsidP="0067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5C9"/>
    <w:rsid w:val="006747BB"/>
    <w:rsid w:val="00A355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355C9"/>
    <w:pPr>
      <w:widowControl w:val="0"/>
      <w:autoSpaceDE w:val="0"/>
      <w:autoSpaceDN w:val="0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67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7BB"/>
  </w:style>
  <w:style w:type="paragraph" w:styleId="a5">
    <w:name w:val="footer"/>
    <w:basedOn w:val="a"/>
    <w:link w:val="a6"/>
    <w:uiPriority w:val="99"/>
    <w:semiHidden/>
    <w:unhideWhenUsed/>
    <w:rsid w:val="00674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2008-02-26T19:48:00Z</dcterms:created>
  <dcterms:modified xsi:type="dcterms:W3CDTF">2008-02-26T19:50:00Z</dcterms:modified>
  <cp:version>0900.0000.01</cp:version>
</cp:coreProperties>
</file>