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682" w:rsidRPr="00D43D2D" w:rsidRDefault="006C0682" w:rsidP="006B3E2E">
      <w:pPr>
        <w:spacing w:line="240" w:lineRule="auto"/>
        <w:rPr>
          <w:b/>
          <w:sz w:val="32"/>
          <w:szCs w:val="32"/>
        </w:rPr>
      </w:pPr>
      <w:r w:rsidRPr="00D43D2D">
        <w:rPr>
          <w:b/>
          <w:sz w:val="32"/>
          <w:szCs w:val="32"/>
        </w:rPr>
        <w:t>АДМИНИСТРАЦИЯ  К</w:t>
      </w:r>
      <w:r w:rsidR="00B2432C">
        <w:rPr>
          <w:b/>
          <w:sz w:val="32"/>
          <w:szCs w:val="32"/>
        </w:rPr>
        <w:t>РАСНОЩЕКОВСКОГО</w:t>
      </w:r>
      <w:r w:rsidRPr="00D43D2D">
        <w:rPr>
          <w:b/>
          <w:sz w:val="32"/>
          <w:szCs w:val="32"/>
        </w:rPr>
        <w:t xml:space="preserve">  РАЙОНА</w:t>
      </w:r>
    </w:p>
    <w:p w:rsidR="006C0682" w:rsidRPr="00D43D2D" w:rsidRDefault="006C0682" w:rsidP="006B3E2E">
      <w:pPr>
        <w:spacing w:line="240" w:lineRule="auto"/>
        <w:rPr>
          <w:b/>
          <w:sz w:val="32"/>
          <w:szCs w:val="32"/>
        </w:rPr>
      </w:pPr>
      <w:r w:rsidRPr="00D43D2D">
        <w:rPr>
          <w:b/>
          <w:sz w:val="32"/>
          <w:szCs w:val="32"/>
        </w:rPr>
        <w:t>АЛТАЙСКОГО  КРАЯ</w:t>
      </w:r>
    </w:p>
    <w:p w:rsidR="006C0682" w:rsidRDefault="006C0682" w:rsidP="006B3E2E">
      <w:pPr>
        <w:spacing w:line="240" w:lineRule="auto"/>
      </w:pPr>
    </w:p>
    <w:p w:rsidR="006C0682" w:rsidRDefault="006C0682" w:rsidP="006B3E2E">
      <w:pPr>
        <w:spacing w:line="240" w:lineRule="auto"/>
        <w:rPr>
          <w:sz w:val="36"/>
          <w:szCs w:val="36"/>
        </w:rPr>
      </w:pPr>
      <w:r>
        <w:rPr>
          <w:sz w:val="36"/>
          <w:szCs w:val="36"/>
        </w:rPr>
        <w:t>ПОСТАНОВЛЕНИЕ</w:t>
      </w:r>
    </w:p>
    <w:p w:rsidR="006C0682" w:rsidRDefault="006C0682" w:rsidP="006B3E2E">
      <w:pPr>
        <w:spacing w:line="240" w:lineRule="auto"/>
        <w:jc w:val="both"/>
      </w:pPr>
    </w:p>
    <w:p w:rsidR="006C0682" w:rsidRPr="00152F84" w:rsidRDefault="006C0682" w:rsidP="006B3E2E">
      <w:pPr>
        <w:spacing w:line="240" w:lineRule="auto"/>
        <w:jc w:val="both"/>
      </w:pPr>
    </w:p>
    <w:p w:rsidR="006C0682" w:rsidRDefault="006C0682" w:rsidP="006B3E2E">
      <w:pPr>
        <w:tabs>
          <w:tab w:val="left" w:pos="285"/>
        </w:tabs>
        <w:spacing w:line="240" w:lineRule="auto"/>
        <w:jc w:val="both"/>
      </w:pPr>
    </w:p>
    <w:p w:rsidR="006C0682" w:rsidRPr="00152F84" w:rsidRDefault="006C0682" w:rsidP="006B3E2E">
      <w:pPr>
        <w:tabs>
          <w:tab w:val="left" w:pos="0"/>
        </w:tabs>
        <w:spacing w:line="240" w:lineRule="auto"/>
        <w:jc w:val="left"/>
      </w:pPr>
      <w:r w:rsidRPr="00152F84">
        <w:t xml:space="preserve">« </w:t>
      </w:r>
      <w:r w:rsidR="00E10022">
        <w:t>09</w:t>
      </w:r>
      <w:r w:rsidRPr="00152F84">
        <w:t xml:space="preserve"> » </w:t>
      </w:r>
      <w:r>
        <w:t>ноября</w:t>
      </w:r>
      <w:r w:rsidRPr="00152F84">
        <w:t xml:space="preserve">  201</w:t>
      </w:r>
      <w:r>
        <w:t>7</w:t>
      </w:r>
      <w:r w:rsidRPr="00152F84">
        <w:t xml:space="preserve">г.    № </w:t>
      </w:r>
      <w:r w:rsidR="00E10022">
        <w:t xml:space="preserve">685    </w:t>
      </w:r>
      <w:r w:rsidRPr="00152F84">
        <w:t xml:space="preserve">                               </w:t>
      </w:r>
      <w:r>
        <w:t xml:space="preserve">   </w:t>
      </w:r>
      <w:r w:rsidRPr="00152F84">
        <w:t xml:space="preserve">   </w:t>
      </w:r>
      <w:r w:rsidR="00B2432C">
        <w:t xml:space="preserve"> </w:t>
      </w:r>
      <w:r w:rsidR="006B3E2E">
        <w:t xml:space="preserve">    </w:t>
      </w:r>
      <w:r w:rsidR="00B2432C">
        <w:t xml:space="preserve"> </w:t>
      </w:r>
      <w:r w:rsidRPr="00152F84">
        <w:t xml:space="preserve">   </w:t>
      </w:r>
      <w:r w:rsidRPr="00737A77">
        <w:t xml:space="preserve">с. </w:t>
      </w:r>
      <w:r w:rsidR="00B2432C">
        <w:t>Краснощеково</w:t>
      </w:r>
    </w:p>
    <w:p w:rsidR="006C0682" w:rsidRPr="00152F84" w:rsidRDefault="006C0682" w:rsidP="006B3E2E">
      <w:pPr>
        <w:tabs>
          <w:tab w:val="left" w:pos="285"/>
        </w:tabs>
        <w:spacing w:line="240" w:lineRule="auto"/>
        <w:jc w:val="both"/>
      </w:pPr>
    </w:p>
    <w:p w:rsidR="006C0682" w:rsidRPr="00152F84" w:rsidRDefault="006C0682" w:rsidP="006B3E2E">
      <w:pPr>
        <w:tabs>
          <w:tab w:val="left" w:pos="285"/>
        </w:tabs>
        <w:spacing w:line="240" w:lineRule="auto"/>
        <w:jc w:val="both"/>
      </w:pPr>
    </w:p>
    <w:p w:rsidR="006C0682" w:rsidRPr="00152F84" w:rsidRDefault="00F2369A" w:rsidP="00F2369A">
      <w:pPr>
        <w:shd w:val="clear" w:color="auto" w:fill="FFFFFF"/>
        <w:spacing w:line="240" w:lineRule="auto"/>
        <w:ind w:right="4670"/>
        <w:jc w:val="both"/>
      </w:pPr>
      <w:r>
        <w:t xml:space="preserve">                 </w:t>
      </w:r>
      <w:r w:rsidR="006C0682" w:rsidRPr="00152F84">
        <w:t>О</w:t>
      </w:r>
      <w:r>
        <w:t xml:space="preserve">   </w:t>
      </w:r>
      <w:r w:rsidR="006C0682" w:rsidRPr="00152F84">
        <w:t xml:space="preserve"> </w:t>
      </w:r>
      <w:r w:rsidR="006C0682">
        <w:t>функционирова</w:t>
      </w:r>
      <w:r w:rsidR="006C0682" w:rsidRPr="00152F84">
        <w:t xml:space="preserve">нии, </w:t>
      </w:r>
      <w:r w:rsidR="006C0682">
        <w:t>муниципального звена К</w:t>
      </w:r>
      <w:r w:rsidR="00B2432C">
        <w:t>раснощековского</w:t>
      </w:r>
      <w:r w:rsidR="006C0682">
        <w:t xml:space="preserve"> района территориальной подсистемы единой государственной системы предупреждения и </w:t>
      </w:r>
      <w:r w:rsidR="006C0682" w:rsidRPr="00152F84">
        <w:t xml:space="preserve"> ликвидации чрезвычайных ситуаций </w:t>
      </w:r>
    </w:p>
    <w:p w:rsidR="006C0682" w:rsidRPr="00152F84" w:rsidRDefault="006C0682" w:rsidP="006B3E2E">
      <w:pPr>
        <w:shd w:val="clear" w:color="auto" w:fill="FFFFFF"/>
        <w:spacing w:line="240" w:lineRule="auto"/>
        <w:ind w:left="139" w:right="4670"/>
        <w:jc w:val="both"/>
      </w:pPr>
    </w:p>
    <w:p w:rsidR="0005732B" w:rsidRDefault="0005732B" w:rsidP="006B3E2E">
      <w:pPr>
        <w:shd w:val="clear" w:color="auto" w:fill="FFFFFF"/>
        <w:spacing w:line="240" w:lineRule="auto"/>
        <w:jc w:val="both"/>
        <w:rPr>
          <w:b/>
          <w:bCs/>
          <w:color w:val="000000" w:themeColor="text1"/>
        </w:rPr>
      </w:pPr>
    </w:p>
    <w:p w:rsidR="0005732B" w:rsidRDefault="0005732B" w:rsidP="006B3E2E">
      <w:pPr>
        <w:shd w:val="clear" w:color="auto" w:fill="FFFFFF"/>
        <w:spacing w:line="240" w:lineRule="auto"/>
        <w:jc w:val="both"/>
        <w:rPr>
          <w:b/>
          <w:bCs/>
          <w:color w:val="000000" w:themeColor="text1"/>
        </w:rPr>
      </w:pPr>
    </w:p>
    <w:p w:rsidR="0005732B" w:rsidRDefault="0005732B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74" w:firstLine="706"/>
        <w:jc w:val="both"/>
        <w:rPr>
          <w:color w:val="000000" w:themeColor="text1"/>
        </w:rPr>
      </w:pPr>
      <w:r>
        <w:rPr>
          <w:color w:val="000000" w:themeColor="text1"/>
        </w:rPr>
        <w:t xml:space="preserve">В соответствии с федеральными законами от 21.12.1994 г. № 68-ФЗ «О защите населения и территорий от чрезвычайных ситуаций природного и техногенного характера», от 12.02.1998 г. № 28-ФЗ «О гражданской </w:t>
      </w:r>
      <w:r>
        <w:rPr>
          <w:color w:val="000000" w:themeColor="text1"/>
          <w:spacing w:val="-2"/>
        </w:rPr>
        <w:t>обороне», постановлениями Правительства Российской Федерации</w:t>
      </w:r>
      <w:r>
        <w:rPr>
          <w:color w:val="000000" w:themeColor="text1"/>
        </w:rPr>
        <w:t xml:space="preserve"> от 30.12.2003 г. № 794 «О единой государственной системе предупреждения и ликвидации чрезвычайных ситуаций», от 08.11.2013 г. №1007 «О силах и средствах единой государственной системы предупреждения и ликвидации чрезвычайных ситуаций», постановлением администрации Алтайского края от 23.08.2010 г. № 105-п «О территориальной подсистеме Алтайского края единой государственной системы предупреждения и ликвидации чрезвычайных ситуаций (далее - РСЧС)», ПОСТАНОВЛЯ</w:t>
      </w:r>
      <w:r w:rsidR="00B2432C">
        <w:rPr>
          <w:color w:val="000000" w:themeColor="text1"/>
        </w:rPr>
        <w:t>Ю</w:t>
      </w:r>
      <w:r>
        <w:rPr>
          <w:color w:val="000000" w:themeColor="text1"/>
        </w:rPr>
        <w:t>:</w:t>
      </w:r>
    </w:p>
    <w:p w:rsidR="0005732B" w:rsidRDefault="0005732B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74" w:firstLine="706"/>
        <w:jc w:val="both"/>
        <w:rPr>
          <w:color w:val="000000" w:themeColor="text1"/>
        </w:rPr>
      </w:pPr>
    </w:p>
    <w:p w:rsidR="00DE08DD" w:rsidRDefault="00DE08DD" w:rsidP="00DE08DD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52" w:lineRule="auto"/>
        <w:ind w:right="-274" w:firstLine="709"/>
        <w:jc w:val="both"/>
        <w:rPr>
          <w:color w:val="000000" w:themeColor="text1"/>
        </w:rPr>
      </w:pPr>
      <w:r>
        <w:rPr>
          <w:color w:val="000000" w:themeColor="text1"/>
        </w:rPr>
        <w:t>1. У</w:t>
      </w:r>
      <w:r w:rsidRPr="00DE2C33">
        <w:t xml:space="preserve">твердить Положение о </w:t>
      </w:r>
      <w:r>
        <w:t>Краснощёковском</w:t>
      </w:r>
      <w:r w:rsidRPr="00DE2C33">
        <w:t xml:space="preserve"> районном звене территориальной подсистемы единой государственной системы предупреждения и ликвидации чрезвычайных ситуаций Алтайского края (Приложение 1).</w:t>
      </w:r>
    </w:p>
    <w:p w:rsidR="0005732B" w:rsidRDefault="00DE08DD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74" w:firstLine="709"/>
        <w:jc w:val="both"/>
        <w:rPr>
          <w:color w:val="000000" w:themeColor="text1"/>
        </w:rPr>
      </w:pPr>
      <w:r>
        <w:rPr>
          <w:color w:val="000000" w:themeColor="text1"/>
        </w:rPr>
        <w:t>2</w:t>
      </w:r>
      <w:r w:rsidR="0005732B">
        <w:rPr>
          <w:color w:val="000000" w:themeColor="text1"/>
        </w:rPr>
        <w:t>. Утвердить перечень служб РСЧС района и закрепление за ними функции по вопросам предупреждения и ликвидации ЧС, реагирования на соответствующие риски (приложение №</w:t>
      </w:r>
      <w:r>
        <w:rPr>
          <w:color w:val="000000" w:themeColor="text1"/>
        </w:rPr>
        <w:t xml:space="preserve"> 2</w:t>
      </w:r>
      <w:r w:rsidR="0005732B">
        <w:rPr>
          <w:color w:val="000000" w:themeColor="text1"/>
        </w:rPr>
        <w:t>).</w:t>
      </w:r>
    </w:p>
    <w:p w:rsidR="00DE08DD" w:rsidRPr="00DE2C33" w:rsidRDefault="00DE08DD" w:rsidP="00DE08DD">
      <w:pPr>
        <w:pStyle w:val="af1"/>
        <w:ind w:firstLine="709"/>
        <w:jc w:val="both"/>
        <w:rPr>
          <w:sz w:val="28"/>
          <w:szCs w:val="28"/>
        </w:rPr>
      </w:pPr>
      <w:r w:rsidRPr="00DE08DD">
        <w:rPr>
          <w:color w:val="000000" w:themeColor="text1"/>
          <w:sz w:val="28"/>
          <w:szCs w:val="28"/>
        </w:rPr>
        <w:t>3.</w:t>
      </w:r>
      <w:r>
        <w:rPr>
          <w:color w:val="000000" w:themeColor="text1"/>
        </w:rPr>
        <w:t xml:space="preserve"> </w:t>
      </w:r>
      <w:r w:rsidRPr="00DE2C33">
        <w:rPr>
          <w:sz w:val="28"/>
          <w:szCs w:val="28"/>
        </w:rPr>
        <w:t xml:space="preserve">Утвердить состав служб </w:t>
      </w:r>
      <w:r w:rsidRPr="00DE08DD">
        <w:rPr>
          <w:sz w:val="28"/>
          <w:szCs w:val="28"/>
        </w:rPr>
        <w:t xml:space="preserve">Краснощёковского </w:t>
      </w:r>
      <w:r w:rsidRPr="00DE2C33">
        <w:rPr>
          <w:sz w:val="28"/>
          <w:szCs w:val="28"/>
        </w:rPr>
        <w:t xml:space="preserve">районного звена территориальной подсистемы единой государственной системы предупреждения и ликвидации чрезвычайных ситуаций Алтайского края и закрепление за ними функций по вопросам предупреждения и ликвидации ЧС, реагирования на соответствующие риски (Приложение </w:t>
      </w:r>
      <w:r>
        <w:rPr>
          <w:sz w:val="28"/>
          <w:szCs w:val="28"/>
        </w:rPr>
        <w:t>3</w:t>
      </w:r>
      <w:r w:rsidRPr="00DE2C33">
        <w:rPr>
          <w:sz w:val="28"/>
          <w:szCs w:val="28"/>
        </w:rPr>
        <w:t>).</w:t>
      </w:r>
    </w:p>
    <w:p w:rsidR="00DE08DD" w:rsidRDefault="00DE08DD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74" w:firstLine="709"/>
        <w:jc w:val="both"/>
        <w:rPr>
          <w:color w:val="000000" w:themeColor="text1"/>
        </w:rPr>
      </w:pPr>
    </w:p>
    <w:p w:rsidR="0005732B" w:rsidRDefault="00DE08DD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74" w:firstLine="709"/>
        <w:jc w:val="both"/>
      </w:pPr>
      <w:r>
        <w:rPr>
          <w:color w:val="000000" w:themeColor="text1"/>
        </w:rPr>
        <w:t>4</w:t>
      </w:r>
      <w:r w:rsidR="0005732B">
        <w:rPr>
          <w:color w:val="000000" w:themeColor="text1"/>
        </w:rPr>
        <w:t>. Базовой основой службы РСЧС района опреде</w:t>
      </w:r>
      <w:r w:rsidR="006B3E2E">
        <w:rPr>
          <w:color w:val="000000" w:themeColor="text1"/>
        </w:rPr>
        <w:t>лить структурные подразделения А</w:t>
      </w:r>
      <w:r w:rsidR="0005732B">
        <w:rPr>
          <w:color w:val="000000" w:themeColor="text1"/>
        </w:rPr>
        <w:t>дминистрации, а в случаях, предусмотренных федеральным законодательством</w:t>
      </w:r>
      <w:r w:rsidR="006B3E2E">
        <w:rPr>
          <w:color w:val="000000" w:themeColor="text1"/>
        </w:rPr>
        <w:t>,</w:t>
      </w:r>
      <w:r w:rsidR="0005732B">
        <w:rPr>
          <w:color w:val="000000" w:themeColor="text1"/>
        </w:rPr>
        <w:t xml:space="preserve"> территориальные подразделения федеральных органов исполнительной власти, органов исполнительной власти субъекта, осуществляющих свою деятельность на территории </w:t>
      </w:r>
      <w:r w:rsidR="0005732B">
        <w:t xml:space="preserve">района (по согласованию). </w:t>
      </w:r>
    </w:p>
    <w:p w:rsidR="0005732B" w:rsidRDefault="00DE08DD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74" w:firstLine="709"/>
        <w:jc w:val="both"/>
      </w:pPr>
      <w:r>
        <w:rPr>
          <w:color w:val="000000" w:themeColor="text1"/>
        </w:rPr>
        <w:t>5</w:t>
      </w:r>
      <w:r w:rsidR="0005732B">
        <w:rPr>
          <w:color w:val="000000" w:themeColor="text1"/>
        </w:rPr>
        <w:t xml:space="preserve">. Назначить руководителями служб РСЧС, руководителей соответствующих структурных подразделений </w:t>
      </w:r>
      <w:r w:rsidR="006B3E2E">
        <w:rPr>
          <w:color w:val="000000" w:themeColor="text1"/>
        </w:rPr>
        <w:t>А</w:t>
      </w:r>
      <w:r w:rsidR="0005732B">
        <w:rPr>
          <w:color w:val="000000" w:themeColor="text1"/>
        </w:rPr>
        <w:t xml:space="preserve">дминистрации и органов управления федеральных органов исполнительной власти, органов исполнительной власти субъекта осуществляющих свою </w:t>
      </w:r>
      <w:r w:rsidR="0005732B">
        <w:t>деятельность на территории района в чьи полномочия входят вопросы предупреждения и ликвидации ЧС (по согласованию).</w:t>
      </w:r>
    </w:p>
    <w:p w:rsidR="0005732B" w:rsidRDefault="00DE08DD" w:rsidP="006B3E2E">
      <w:pPr>
        <w:spacing w:line="240" w:lineRule="auto"/>
        <w:ind w:right="-286" w:firstLine="720"/>
        <w:jc w:val="both"/>
      </w:pPr>
      <w:r>
        <w:t>6</w:t>
      </w:r>
      <w:r w:rsidR="0005732B">
        <w:t>. Определить дежурную диспетчерскую службу (уполномоченное должностное лицо службы РСЧС (при отсутствии ДДС) ответственную, (ответственного) за организацию взаимодействия с ЕДДС.</w:t>
      </w:r>
    </w:p>
    <w:p w:rsidR="0099101C" w:rsidRDefault="00DE08DD" w:rsidP="0099101C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86" w:firstLine="706"/>
        <w:jc w:val="both"/>
      </w:pPr>
      <w:r>
        <w:t>7</w:t>
      </w:r>
      <w:r w:rsidR="0005732B">
        <w:t xml:space="preserve">. </w:t>
      </w:r>
      <w:r w:rsidR="0099101C" w:rsidRPr="0099101C">
        <w:t>Ежегодно на заседаниях КЧС и ОПБ района уточнять состав сил и средств службы РСЧС, перечень рисков возникновения чрезвычайных ситуаций и существующих органов управления в муниципальном образовании.</w:t>
      </w:r>
    </w:p>
    <w:p w:rsidR="0005732B" w:rsidRDefault="00DE08DD" w:rsidP="0099101C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86" w:firstLine="706"/>
        <w:jc w:val="both"/>
      </w:pPr>
      <w:r>
        <w:t>8</w:t>
      </w:r>
      <w:r w:rsidR="0005732B" w:rsidRPr="0099101C">
        <w:t>. Ввести руководителей служб РСЧС в состав КЧС и ОПБ района.</w:t>
      </w:r>
    </w:p>
    <w:p w:rsidR="0005732B" w:rsidRDefault="00DE08DD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86" w:firstLine="709"/>
        <w:jc w:val="both"/>
      </w:pPr>
      <w:r>
        <w:t>9</w:t>
      </w:r>
      <w:r w:rsidR="0005732B">
        <w:t xml:space="preserve">. Создать рабочие группы в составе КЧС и ОПБ района по количеству служб РСЧС, в состав которых включить представителей подразделений </w:t>
      </w:r>
      <w:r w:rsidR="00DC275E">
        <w:t>А</w:t>
      </w:r>
      <w:r w:rsidR="0005732B">
        <w:t>дминистрации, территориальных подразделений федеральных органов исполнительной власти, органов исполнительной власти субъекта, организаций, осуществляющих реагирование на риски ЧС на территории района (по согласованию).</w:t>
      </w:r>
    </w:p>
    <w:p w:rsidR="0005732B" w:rsidRDefault="0005732B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right="-286" w:firstLine="709"/>
        <w:jc w:val="both"/>
      </w:pPr>
      <w:r>
        <w:t xml:space="preserve"> В режиме функционирования чрезвычайной ситуации определить рабочие группы основой создания межведомственного оперативного штаба (далее</w:t>
      </w:r>
      <w:r>
        <w:rPr>
          <w:color w:val="000000" w:themeColor="text1"/>
        </w:rPr>
        <w:t xml:space="preserve"> - МОШ) по </w:t>
      </w:r>
      <w:r>
        <w:t xml:space="preserve">ликвидации ЧС, согласно закреплённых рисков. </w:t>
      </w:r>
    </w:p>
    <w:p w:rsidR="0005732B" w:rsidRDefault="004A1BDF" w:rsidP="006B3E2E">
      <w:pPr>
        <w:shd w:val="clear" w:color="auto" w:fill="FFFFFF"/>
        <w:tabs>
          <w:tab w:val="left" w:pos="1589"/>
          <w:tab w:val="left" w:pos="4090"/>
          <w:tab w:val="left" w:pos="6250"/>
          <w:tab w:val="left" w:pos="8040"/>
        </w:tabs>
        <w:spacing w:line="240" w:lineRule="auto"/>
        <w:ind w:firstLine="709"/>
        <w:jc w:val="both"/>
      </w:pPr>
      <w:r>
        <w:t>10</w:t>
      </w:r>
      <w:r w:rsidR="0005732B">
        <w:t xml:space="preserve">. Руководство МОШ в период его работы </w:t>
      </w:r>
      <w:r w:rsidR="0079538F">
        <w:t xml:space="preserve">возложить на </w:t>
      </w:r>
      <w:r w:rsidR="00C3195D">
        <w:t>должностных лиц</w:t>
      </w:r>
      <w:r w:rsidR="0079538F">
        <w:t xml:space="preserve"> А</w:t>
      </w:r>
      <w:r w:rsidR="0005732B">
        <w:t>дминистрации района, курирующ</w:t>
      </w:r>
      <w:r w:rsidR="00C3195D">
        <w:t>их</w:t>
      </w:r>
      <w:r w:rsidR="0005732B">
        <w:t xml:space="preserve"> службу (службы) РСЧС района (приложение № </w:t>
      </w:r>
      <w:r w:rsidR="00DE08DD">
        <w:t>2</w:t>
      </w:r>
      <w:r w:rsidR="0005732B">
        <w:t>).</w:t>
      </w:r>
    </w:p>
    <w:p w:rsidR="0005732B" w:rsidRDefault="004A1BDF" w:rsidP="006B3E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11</w:t>
      </w:r>
      <w:r w:rsidR="0005732B">
        <w:rPr>
          <w:rFonts w:ascii="Times New Roman" w:hAnsi="Times New Roman" w:cs="Times New Roman"/>
          <w:sz w:val="28"/>
          <w:szCs w:val="28"/>
          <w:lang w:eastAsia="en-US"/>
        </w:rPr>
        <w:t>.  При отсутствии угрозы возникновения чрезвычайных ситуаций на территории района службы РСЧС функционируют в режиме повседневной деятельности.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Решением главы </w:t>
      </w:r>
      <w:r w:rsidR="0047094C">
        <w:rPr>
          <w:rFonts w:ascii="Times New Roman" w:hAnsi="Times New Roman" w:cs="Times New Roman"/>
          <w:sz w:val="28"/>
          <w:szCs w:val="28"/>
          <w:lang w:eastAsia="en-US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  <w:lang w:eastAsia="en-US"/>
        </w:rPr>
        <w:t>района для служб РСЧС может устанавливаться один из следующих режимов функционирования: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>а) режим повышенной готовности - при угрозе возникновения чрезвычайных ситуаций;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б) режим чрезвычайной ситуации - при возникновении и ликвидации чрезвычайных ситуаций.</w:t>
      </w:r>
    </w:p>
    <w:p w:rsidR="0005732B" w:rsidRDefault="001B6189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12</w:t>
      </w:r>
      <w:r w:rsidR="0005732B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. Решением главы </w:t>
      </w:r>
      <w:r w:rsidR="0047094C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 xml:space="preserve">Администрации </w:t>
      </w:r>
      <w:r w:rsidR="0005732B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района о введении для служб РСЧС повышенной готовности или режима чрезвычайной ситуации определяются: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а) обстоятельства, послужившие основанием для введения режима повышенной готовности или режима чрезвычайной ситуации;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lastRenderedPageBreak/>
        <w:t>б) границы территории, на которой может возникнуть чрезвычайная ситуация, или границы зоны чрезвычайной ситуации;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в) силы и средства, привлекаемые к проведению мероприятий по предупреждению и ликвидации чрезвычайной ситуации;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г) перечень мер по обеспечению защиты населения от чрезвычайной ситуации или организации работ по ее ликвидации;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д) должностные лица, ответственные за осуществление мероприятий по предупреждению чрезвычайной ситуации, или руководитель ликвидации чрезвычайной ситуации.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1</w:t>
      </w:r>
      <w:r w:rsidR="001B618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3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 При устранении обстоятельств, послуживших основанием для введения на территории района режима повышенной готовности или режима чрезвычайной ситуации, глава администрации отменяет установленные режимы функционирования для служб РСЧС.</w:t>
      </w:r>
    </w:p>
    <w:p w:rsidR="0005732B" w:rsidRDefault="0005732B" w:rsidP="006B3E2E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1</w:t>
      </w:r>
      <w:r w:rsidR="001B6189"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4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eastAsia="en-US"/>
        </w:rPr>
        <w:t>. Основными мероприятиями, проводимыми службами РСЧС района являются: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 xml:space="preserve">а) В режиме повседневной деятельности: 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осуществление ежедневного обмена информацией с ЕДДС района по линии ДДС или ответственных должностных лиц службы (при отсутствии ДДС);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поддержание органов управления и сил службы РСЧС в готовности;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 xml:space="preserve">разработка, своевременная корректировка и уточнение планов применения сил и средств службы РСЧС к ликвидации ЧС; 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изучение потенциально опасных объектов и районов возможных ЧС, прогнозирование ожидаемых последствий ЧС;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lang w:eastAsia="ru-RU"/>
        </w:rPr>
      </w:pPr>
      <w:r>
        <w:rPr>
          <w:snapToGrid w:val="0"/>
          <w:color w:val="000000" w:themeColor="text1"/>
          <w:lang w:eastAsia="ru-RU"/>
        </w:rPr>
        <w:t xml:space="preserve">организация постоянного наблюдения и контроля за состоянием </w:t>
      </w:r>
      <w:r>
        <w:rPr>
          <w:snapToGrid w:val="0"/>
          <w:lang w:eastAsia="ru-RU"/>
        </w:rPr>
        <w:t>подведомственных объектов;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lang w:eastAsia="ru-RU"/>
        </w:rPr>
      </w:pPr>
      <w:r>
        <w:rPr>
          <w:snapToGrid w:val="0"/>
          <w:lang w:eastAsia="ru-RU"/>
        </w:rPr>
        <w:t>создание, восполнение и поддержание в готовности резервов материальных ресурсов;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lang w:eastAsia="ru-RU"/>
        </w:rPr>
      </w:pPr>
      <w:r>
        <w:rPr>
          <w:snapToGrid w:val="0"/>
          <w:lang w:eastAsia="ru-RU"/>
        </w:rPr>
        <w:t>осуществление контроля за выполнением мероприятий по предупреждению и ликвидации ЧС;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lang w:eastAsia="ru-RU"/>
        </w:rPr>
      </w:pPr>
      <w:r>
        <w:rPr>
          <w:snapToGrid w:val="0"/>
          <w:lang w:eastAsia="ru-RU"/>
        </w:rPr>
        <w:t>формирование и ведение паспортов территорий.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lang w:eastAsia="ru-RU"/>
        </w:rPr>
      </w:pPr>
      <w:r>
        <w:rPr>
          <w:snapToGrid w:val="0"/>
          <w:lang w:eastAsia="ru-RU"/>
        </w:rPr>
        <w:t>б) В режиме повышенной готовности (при угрозе возникновения чрезвычайных ситуаций):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lang w:eastAsia="ru-RU"/>
        </w:rPr>
        <w:t>организация постоянного взаимодействия</w:t>
      </w:r>
      <w:r>
        <w:rPr>
          <w:snapToGrid w:val="0"/>
          <w:color w:val="000000" w:themeColor="text1"/>
          <w:lang w:eastAsia="ru-RU"/>
        </w:rPr>
        <w:t xml:space="preserve"> с ЕДДС района по вопросам уточнения прогноза складывающейся обстановки;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усиление наблюдения и контроля за обстановкой на подведомственных объектах и территориях;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прогнозирование возможного возникновения ЧС и их масштабов;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уточнение принятых решений и ранее разработанных планов реагирования;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уточнение плана выдвижения сил, в район ЧС, сроки их готовности и прибытия;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проведение дополнительных расчётов по усилению группировки сил и средств службы;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проверка наличия и работоспособности средств связи;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lastRenderedPageBreak/>
        <w:t>усиление смены ДДС, введение круглосуточного дежурства ответственных должностных лиц службы (при отсутствии ДДС) при необходимости;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 xml:space="preserve">приведение в готовность сил и средств, предназначенных для ликвидации ЧС в соответствии с прогнозируемой обстановкой и уточнение им задач; 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проверка готовности сил и средств службы к действиям;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организация и контроль проведения подготовительных мер по возможной защите населения.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в) В режиме чрезвычайной ситуации:</w:t>
      </w:r>
    </w:p>
    <w:p w:rsidR="0005732B" w:rsidRDefault="0005732B" w:rsidP="006B3E2E">
      <w:pPr>
        <w:shd w:val="clear" w:color="auto" w:fill="FFFFFF"/>
        <w:spacing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оповещение органа управления службы;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усиление смены ДДС, введение круглосуточного дежурства ответственных должностных лиц службы (при отсутствии ДДС);</w:t>
      </w:r>
    </w:p>
    <w:p w:rsidR="0005732B" w:rsidRDefault="0005732B" w:rsidP="006B3E2E">
      <w:pPr>
        <w:widowControl w:val="0"/>
        <w:spacing w:line="240" w:lineRule="auto"/>
        <w:ind w:firstLine="709"/>
        <w:jc w:val="both"/>
        <w:rPr>
          <w:snapToGrid w:val="0"/>
          <w:color w:val="000000" w:themeColor="text1"/>
          <w:lang w:eastAsia="ru-RU"/>
        </w:rPr>
      </w:pPr>
      <w:r>
        <w:rPr>
          <w:snapToGrid w:val="0"/>
          <w:color w:val="000000" w:themeColor="text1"/>
          <w:lang w:eastAsia="ru-RU"/>
        </w:rPr>
        <w:t>организация постоянного взаимодействия с ЕДДС района по вопросам уточнения прогноза о складывающейся обстановке;</w:t>
      </w:r>
    </w:p>
    <w:p w:rsidR="0005732B" w:rsidRDefault="0005732B" w:rsidP="006B3E2E">
      <w:pPr>
        <w:shd w:val="clear" w:color="auto" w:fill="FFFFFF"/>
        <w:spacing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приведение сил и средств службы в  готовность к применению по предназначению;</w:t>
      </w:r>
    </w:p>
    <w:p w:rsidR="0005732B" w:rsidRDefault="0005732B" w:rsidP="006B3E2E">
      <w:pPr>
        <w:shd w:val="clear" w:color="auto" w:fill="FFFFFF"/>
        <w:spacing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направление сил и средств службы в район ЧС;</w:t>
      </w:r>
    </w:p>
    <w:p w:rsidR="0005732B" w:rsidRDefault="0005732B" w:rsidP="006B3E2E">
      <w:pPr>
        <w:widowControl w:val="0"/>
        <w:shd w:val="clear" w:color="auto" w:fill="FFFFFF"/>
        <w:tabs>
          <w:tab w:val="left" w:pos="898"/>
        </w:tabs>
        <w:autoSpaceDE w:val="0"/>
        <w:autoSpaceDN w:val="0"/>
        <w:adjustRightInd w:val="0"/>
        <w:spacing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прогнозирование возможной обстановки, подготовка предложений по действиям привлекаемых сил и средств и их наращиванию;</w:t>
      </w:r>
    </w:p>
    <w:p w:rsidR="0005732B" w:rsidRDefault="0005732B" w:rsidP="006B3E2E">
      <w:pPr>
        <w:spacing w:line="240" w:lineRule="auto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управление подчиненными силами, организация их всестороннего обеспечения в ходе проведения мероприятий по ликвидации последствий чрезвычайных ситуаций.</w:t>
      </w:r>
    </w:p>
    <w:p w:rsidR="0005732B" w:rsidRDefault="0005732B" w:rsidP="006B3E2E">
      <w:pPr>
        <w:shd w:val="clear" w:color="auto" w:fill="FFFFFF"/>
        <w:tabs>
          <w:tab w:val="left" w:pos="1133"/>
        </w:tabs>
        <w:spacing w:line="240" w:lineRule="auto"/>
        <w:ind w:firstLine="709"/>
        <w:jc w:val="both"/>
        <w:rPr>
          <w:color w:val="000000" w:themeColor="text1"/>
          <w:spacing w:val="-6"/>
        </w:rPr>
      </w:pPr>
      <w:r>
        <w:rPr>
          <w:color w:val="000000" w:themeColor="text1"/>
          <w:spacing w:val="-6"/>
        </w:rPr>
        <w:t>1</w:t>
      </w:r>
      <w:r w:rsidR="001B6189">
        <w:rPr>
          <w:color w:val="000000" w:themeColor="text1"/>
          <w:spacing w:val="-6"/>
        </w:rPr>
        <w:t>5</w:t>
      </w:r>
      <w:r>
        <w:rPr>
          <w:color w:val="000000" w:themeColor="text1"/>
          <w:spacing w:val="-6"/>
        </w:rPr>
        <w:t xml:space="preserve">. Постановление  вступает в силу после его официального опубликования на сайте </w:t>
      </w:r>
      <w:r w:rsidR="0047094C">
        <w:rPr>
          <w:color w:val="000000" w:themeColor="text1"/>
          <w:spacing w:val="-6"/>
        </w:rPr>
        <w:t>А</w:t>
      </w:r>
      <w:r>
        <w:rPr>
          <w:color w:val="000000" w:themeColor="text1"/>
          <w:spacing w:val="-6"/>
        </w:rPr>
        <w:t>дминистрации К</w:t>
      </w:r>
      <w:r w:rsidR="0047094C">
        <w:rPr>
          <w:color w:val="000000" w:themeColor="text1"/>
          <w:spacing w:val="-6"/>
        </w:rPr>
        <w:t>раснощековского района</w:t>
      </w:r>
      <w:r>
        <w:rPr>
          <w:color w:val="000000" w:themeColor="text1"/>
          <w:spacing w:val="-6"/>
        </w:rPr>
        <w:t xml:space="preserve"> Алтайского края.</w:t>
      </w:r>
    </w:p>
    <w:p w:rsidR="0005732B" w:rsidRDefault="0005732B" w:rsidP="006B3E2E">
      <w:pPr>
        <w:shd w:val="clear" w:color="auto" w:fill="FFFFFF"/>
        <w:tabs>
          <w:tab w:val="left" w:pos="1018"/>
        </w:tabs>
        <w:spacing w:line="240" w:lineRule="auto"/>
        <w:ind w:firstLine="709"/>
        <w:jc w:val="both"/>
        <w:rPr>
          <w:color w:val="000000" w:themeColor="text1"/>
          <w:spacing w:val="-6"/>
          <w:sz w:val="27"/>
          <w:szCs w:val="27"/>
        </w:rPr>
      </w:pPr>
      <w:r>
        <w:rPr>
          <w:color w:val="000000" w:themeColor="text1"/>
          <w:spacing w:val="-6"/>
        </w:rPr>
        <w:t>1</w:t>
      </w:r>
      <w:r w:rsidR="001B6189">
        <w:rPr>
          <w:color w:val="000000" w:themeColor="text1"/>
          <w:spacing w:val="-6"/>
        </w:rPr>
        <w:t>6</w:t>
      </w:r>
      <w:r>
        <w:rPr>
          <w:color w:val="000000" w:themeColor="text1"/>
          <w:spacing w:val="-6"/>
        </w:rPr>
        <w:t>. Контроль за исполнением настоящего постановления оставляю за собой.</w:t>
      </w:r>
    </w:p>
    <w:p w:rsidR="0005732B" w:rsidRDefault="0005732B" w:rsidP="006B3E2E">
      <w:pPr>
        <w:shd w:val="clear" w:color="auto" w:fill="FFFFFF"/>
        <w:tabs>
          <w:tab w:val="left" w:pos="1018"/>
        </w:tabs>
        <w:spacing w:line="240" w:lineRule="auto"/>
        <w:ind w:right="-279" w:firstLine="648"/>
        <w:jc w:val="both"/>
        <w:rPr>
          <w:color w:val="000000" w:themeColor="text1"/>
          <w:sz w:val="27"/>
          <w:szCs w:val="27"/>
        </w:rPr>
      </w:pPr>
    </w:p>
    <w:p w:rsidR="0005732B" w:rsidRDefault="0005732B" w:rsidP="006B3E2E">
      <w:pPr>
        <w:shd w:val="clear" w:color="auto" w:fill="FFFFFF"/>
        <w:tabs>
          <w:tab w:val="left" w:pos="1018"/>
        </w:tabs>
        <w:spacing w:line="240" w:lineRule="auto"/>
        <w:ind w:right="-279" w:firstLine="648"/>
        <w:jc w:val="both"/>
        <w:rPr>
          <w:color w:val="000000" w:themeColor="text1"/>
          <w:sz w:val="27"/>
          <w:szCs w:val="27"/>
        </w:rPr>
      </w:pPr>
    </w:p>
    <w:p w:rsidR="0005732B" w:rsidRDefault="0005732B" w:rsidP="006B3E2E">
      <w:pPr>
        <w:shd w:val="clear" w:color="auto" w:fill="FFFFFF"/>
        <w:tabs>
          <w:tab w:val="left" w:pos="1018"/>
        </w:tabs>
        <w:spacing w:line="240" w:lineRule="auto"/>
        <w:ind w:right="-279" w:firstLine="648"/>
        <w:jc w:val="both"/>
        <w:rPr>
          <w:color w:val="000000" w:themeColor="text1"/>
          <w:sz w:val="27"/>
          <w:szCs w:val="27"/>
        </w:rPr>
      </w:pPr>
    </w:p>
    <w:p w:rsidR="006C0682" w:rsidRDefault="004D1D65" w:rsidP="006B3E2E">
      <w:pPr>
        <w:spacing w:line="240" w:lineRule="auto"/>
        <w:jc w:val="both"/>
        <w:rPr>
          <w:color w:val="000000" w:themeColor="text1"/>
        </w:rPr>
      </w:pPr>
      <w:r>
        <w:rPr>
          <w:color w:val="000000" w:themeColor="text1"/>
        </w:rPr>
        <w:t>Г</w:t>
      </w:r>
      <w:r w:rsidR="0005732B">
        <w:rPr>
          <w:color w:val="000000" w:themeColor="text1"/>
        </w:rPr>
        <w:t>лав</w:t>
      </w:r>
      <w:r>
        <w:rPr>
          <w:color w:val="000000" w:themeColor="text1"/>
        </w:rPr>
        <w:t>а Администрации</w:t>
      </w:r>
      <w:r w:rsidR="0005732B">
        <w:rPr>
          <w:color w:val="000000" w:themeColor="text1"/>
        </w:rPr>
        <w:t xml:space="preserve"> района                                            </w:t>
      </w:r>
      <w:r>
        <w:rPr>
          <w:color w:val="000000" w:themeColor="text1"/>
        </w:rPr>
        <w:t xml:space="preserve">     А.Ю. Бобрышев</w:t>
      </w: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6B3E2E">
      <w:pPr>
        <w:spacing w:line="240" w:lineRule="auto"/>
        <w:jc w:val="both"/>
        <w:rPr>
          <w:color w:val="000000" w:themeColor="text1"/>
        </w:rPr>
      </w:pP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02099D" w:rsidRPr="00F02F10" w:rsidRDefault="0002099D" w:rsidP="0002099D">
      <w:pPr>
        <w:jc w:val="right"/>
        <w:rPr>
          <w:color w:val="000000"/>
          <w:lang w:eastAsia="ru-RU"/>
        </w:rPr>
      </w:pPr>
      <w:r w:rsidRPr="00F02F10">
        <w:rPr>
          <w:color w:val="000000"/>
          <w:lang w:eastAsia="ru-RU"/>
        </w:rPr>
        <w:t>ПРИЛОЖЕНИЕ 1</w:t>
      </w:r>
    </w:p>
    <w:p w:rsidR="0002099D" w:rsidRPr="00F02F10" w:rsidRDefault="0002099D" w:rsidP="0002099D">
      <w:pPr>
        <w:jc w:val="right"/>
        <w:rPr>
          <w:color w:val="000000"/>
          <w:lang w:eastAsia="ru-RU"/>
        </w:rPr>
      </w:pPr>
      <w:r w:rsidRPr="00F02F10">
        <w:rPr>
          <w:color w:val="000000"/>
          <w:lang w:eastAsia="ru-RU"/>
        </w:rPr>
        <w:t>к постановлению</w:t>
      </w:r>
    </w:p>
    <w:p w:rsidR="0002099D" w:rsidRPr="00F02F10" w:rsidRDefault="0002099D" w:rsidP="0002099D">
      <w:pPr>
        <w:jc w:val="right"/>
        <w:rPr>
          <w:color w:val="000000"/>
          <w:lang w:eastAsia="ru-RU"/>
        </w:rPr>
      </w:pPr>
      <w:r w:rsidRPr="00F02F10">
        <w:rPr>
          <w:color w:val="000000"/>
          <w:lang w:eastAsia="ru-RU"/>
        </w:rPr>
        <w:t>Администрации района</w:t>
      </w:r>
    </w:p>
    <w:p w:rsidR="0002099D" w:rsidRPr="0002099D" w:rsidRDefault="0002099D" w:rsidP="0002099D">
      <w:pPr>
        <w:pStyle w:val="aa"/>
        <w:spacing w:after="0"/>
        <w:ind w:firstLine="720"/>
        <w:jc w:val="right"/>
        <w:rPr>
          <w:b w:val="0"/>
          <w:sz w:val="28"/>
          <w:szCs w:val="28"/>
        </w:rPr>
      </w:pPr>
      <w:r w:rsidRPr="0002099D">
        <w:rPr>
          <w:b w:val="0"/>
          <w:sz w:val="28"/>
          <w:szCs w:val="28"/>
        </w:rPr>
        <w:t>от  09.1</w:t>
      </w:r>
      <w:r w:rsidR="0073569F">
        <w:rPr>
          <w:b w:val="0"/>
          <w:sz w:val="28"/>
          <w:szCs w:val="28"/>
        </w:rPr>
        <w:t>1</w:t>
      </w:r>
      <w:r w:rsidRPr="0002099D">
        <w:rPr>
          <w:b w:val="0"/>
          <w:sz w:val="28"/>
          <w:szCs w:val="28"/>
        </w:rPr>
        <w:t>.2017  №685</w:t>
      </w:r>
    </w:p>
    <w:p w:rsidR="0002099D" w:rsidRPr="00DB4C7B" w:rsidRDefault="0002099D" w:rsidP="0002099D">
      <w:pPr>
        <w:pStyle w:val="aa"/>
        <w:ind w:firstLine="709"/>
        <w:jc w:val="right"/>
        <w:rPr>
          <w:b w:val="0"/>
          <w:bCs w:val="0"/>
          <w:spacing w:val="-6"/>
          <w:sz w:val="28"/>
          <w:szCs w:val="28"/>
        </w:rPr>
      </w:pPr>
    </w:p>
    <w:p w:rsidR="0002099D" w:rsidRPr="00EF78B8" w:rsidRDefault="0002099D" w:rsidP="0002099D">
      <w:pPr>
        <w:pStyle w:val="af1"/>
        <w:ind w:firstLine="709"/>
        <w:jc w:val="center"/>
        <w:rPr>
          <w:b/>
          <w:bCs/>
          <w:sz w:val="28"/>
          <w:szCs w:val="28"/>
        </w:rPr>
      </w:pPr>
      <w:r w:rsidRPr="00EF78B8">
        <w:rPr>
          <w:sz w:val="28"/>
          <w:szCs w:val="28"/>
        </w:rPr>
        <w:t>ПОЛОЖЕНИЕ</w:t>
      </w:r>
    </w:p>
    <w:p w:rsidR="0002099D" w:rsidRDefault="0002099D" w:rsidP="0002099D">
      <w:pPr>
        <w:pStyle w:val="af1"/>
        <w:ind w:firstLine="709"/>
        <w:jc w:val="center"/>
        <w:rPr>
          <w:sz w:val="28"/>
          <w:szCs w:val="28"/>
        </w:rPr>
      </w:pPr>
      <w:r w:rsidRPr="00EF78B8">
        <w:rPr>
          <w:sz w:val="28"/>
          <w:szCs w:val="28"/>
        </w:rPr>
        <w:t xml:space="preserve">о </w:t>
      </w:r>
      <w:r>
        <w:rPr>
          <w:sz w:val="28"/>
          <w:szCs w:val="28"/>
        </w:rPr>
        <w:t>Краснощёковском</w:t>
      </w:r>
      <w:r w:rsidRPr="00EF78B8">
        <w:rPr>
          <w:sz w:val="28"/>
          <w:szCs w:val="28"/>
        </w:rPr>
        <w:t xml:space="preserve"> районном звене территориальной подсистемы единой государственной системы предупреждения и ликвидации чрезвычайных ситуаций Алтайского края</w:t>
      </w:r>
    </w:p>
    <w:p w:rsidR="0002099D" w:rsidRPr="00EF78B8" w:rsidRDefault="0002099D" w:rsidP="0002099D">
      <w:pPr>
        <w:pStyle w:val="af1"/>
        <w:ind w:firstLine="709"/>
        <w:jc w:val="center"/>
        <w:rPr>
          <w:b/>
          <w:sz w:val="28"/>
          <w:szCs w:val="28"/>
        </w:rPr>
      </w:pP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 xml:space="preserve">1. Настоящее Положение определяет порядок организации и функционирования </w:t>
      </w:r>
      <w:r w:rsidR="0073569F">
        <w:rPr>
          <w:sz w:val="28"/>
          <w:szCs w:val="28"/>
        </w:rPr>
        <w:t>Краснощёковского</w:t>
      </w:r>
      <w:r w:rsidR="0073569F" w:rsidRPr="00EF78B8">
        <w:rPr>
          <w:sz w:val="28"/>
          <w:szCs w:val="28"/>
        </w:rPr>
        <w:t xml:space="preserve"> </w:t>
      </w:r>
      <w:r w:rsidRPr="00EF78B8">
        <w:rPr>
          <w:sz w:val="28"/>
          <w:szCs w:val="28"/>
        </w:rPr>
        <w:t>районного звена территориальной подсистемы единой государственной системы предупреждения и ликвидации чрезвычайных ситуаций Алтайского края (далее – районное звено).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>2. Районное звено объединяет органы управления, силы и средства района, организаций и осуществляет свою деятельность в целях выполнения задач, предусмотренных Федеральным законом «О защите населения и территорий от чрезвычайных ситуаций природного и техногенного характера».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>3. Районное звено входит в состав Алтайской территориальной подсистемы единой государственной системы предупреждения и ликвидации чрезвычайных ситуаций  и действует на местном и объектовом уровнях.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 xml:space="preserve">4. Районное звено создаётся для предупреждения и ликвидации чрезвычайных ситуаций в пределах административно-территориальной границы муниципального образования </w:t>
      </w:r>
      <w:r w:rsidR="0073569F">
        <w:rPr>
          <w:sz w:val="28"/>
          <w:szCs w:val="28"/>
        </w:rPr>
        <w:t xml:space="preserve">Краснощёковский </w:t>
      </w:r>
      <w:r w:rsidRPr="00EF78B8">
        <w:rPr>
          <w:sz w:val="28"/>
          <w:szCs w:val="28"/>
        </w:rPr>
        <w:t>район Алтайского края.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>5. В районном и объектовых звеньях создаются координационные органы, постоянно действующие органы управления, органы повседневного управления, силы и средства, резервы финансовых и  материальных ресурсов, системы связи, оповещения и информационного обеспечения.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>6. Координационными органами являются: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 xml:space="preserve">в районном звене - комиссия по предупреждению и ликвидации чрезвычайных ситуаций и обеспечению пожарной безопасности </w:t>
      </w:r>
      <w:r w:rsidR="0073569F">
        <w:rPr>
          <w:sz w:val="28"/>
          <w:szCs w:val="28"/>
        </w:rPr>
        <w:t>Краснощёковского</w:t>
      </w:r>
      <w:r w:rsidR="0073569F" w:rsidRPr="00EF78B8">
        <w:rPr>
          <w:sz w:val="28"/>
          <w:szCs w:val="28"/>
        </w:rPr>
        <w:t xml:space="preserve"> </w:t>
      </w:r>
      <w:r w:rsidRPr="00EF78B8">
        <w:rPr>
          <w:sz w:val="28"/>
          <w:szCs w:val="28"/>
        </w:rPr>
        <w:t>района;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>в объектовом звене</w:t>
      </w:r>
      <w:r w:rsidRPr="00EF78B8">
        <w:rPr>
          <w:i/>
          <w:iCs/>
          <w:sz w:val="28"/>
          <w:szCs w:val="28"/>
        </w:rPr>
        <w:t xml:space="preserve"> </w:t>
      </w:r>
      <w:r w:rsidRPr="00EF78B8">
        <w:rPr>
          <w:sz w:val="28"/>
          <w:szCs w:val="28"/>
        </w:rPr>
        <w:t>- комиссия по предупреждению и ликвидации чрезвычайных ситуаций и обеспечению пожарной безопасности организации.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>7. Постоянно действующими органами управления являются: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 xml:space="preserve">- в Администрации района - отдел по </w:t>
      </w:r>
      <w:r w:rsidRPr="00EF78B8">
        <w:rPr>
          <w:color w:val="000000"/>
          <w:sz w:val="28"/>
          <w:szCs w:val="28"/>
        </w:rPr>
        <w:t>делам ГОЧС и мобилизационной работе</w:t>
      </w:r>
      <w:r w:rsidRPr="00EF78B8">
        <w:rPr>
          <w:sz w:val="28"/>
          <w:szCs w:val="28"/>
        </w:rPr>
        <w:t>;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>- в организациях – структурные подразделения или работники организаций, специально уполномоченные решать задачи в области защиты населения и территорий от чрезвычайных ситуаций.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lastRenderedPageBreak/>
        <w:t>8. Органами повседневного управления районного звена являются: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- единая дежурно-диспетчерская служба района; 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дежурно-диспетчерские службы  организаций.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9. К силам и средствам районного звена относятся специально подготовленные силы и средства организаций, предназначенные и выделяемые (привлекаемые) для предупреждения и ликвидации возникающих чрезвычайных ситуаций.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10. В состав сил и средств районного звена входят силы и средства постоянной готовности, предназначенные для оперативного реагирования на чрезвычайные ситуации и проведения работ по их ликвидации (далее – силы постоянной готовности).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11. Основу сил постоянной готовности составляют службы и формирования, оснащённые специальной техникой, снаряжением, инструментом, материалами с учётом обеспечения проведения аварийно-восстановительных, аварийно-спасательных и других неотложных работ в зоне чрезвычайной ситуации. Перечень, состав и структуру сил постоянной готовности определяет Администрация района исходя из возложенных на них задач по предупреждению и ликвидации чрезвычайных ситуаций.</w:t>
      </w:r>
    </w:p>
    <w:p w:rsidR="0002099D" w:rsidRPr="00EF78B8" w:rsidRDefault="0002099D" w:rsidP="0002099D">
      <w:pPr>
        <w:pStyle w:val="af1"/>
        <w:ind w:firstLine="709"/>
        <w:jc w:val="both"/>
        <w:rPr>
          <w:bCs/>
          <w:i/>
          <w:iCs/>
          <w:sz w:val="28"/>
          <w:szCs w:val="28"/>
        </w:rPr>
      </w:pPr>
      <w:r w:rsidRPr="00EF78B8">
        <w:rPr>
          <w:sz w:val="28"/>
          <w:szCs w:val="28"/>
        </w:rPr>
        <w:t xml:space="preserve">12. Координацию деятельности сил постоянной готовности осуществляет отдел по </w:t>
      </w:r>
      <w:r w:rsidRPr="00EF78B8">
        <w:rPr>
          <w:color w:val="000000"/>
          <w:sz w:val="28"/>
          <w:szCs w:val="28"/>
        </w:rPr>
        <w:t>делам ГОЧС и мобилизационной работе</w:t>
      </w:r>
      <w:r w:rsidRPr="00EF78B8">
        <w:rPr>
          <w:sz w:val="28"/>
          <w:szCs w:val="28"/>
        </w:rPr>
        <w:t xml:space="preserve">  Администрации района</w:t>
      </w:r>
      <w:r w:rsidRPr="00EF78B8">
        <w:rPr>
          <w:bCs/>
          <w:i/>
          <w:iCs/>
          <w:sz w:val="28"/>
          <w:szCs w:val="28"/>
        </w:rPr>
        <w:t>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13. Привлечение сил постоянной готовности к ликвидации чрезвычайных ситуаций осуществляется в соответствии с Планом предупреждения и ликвидации  чрезвычайных ситуаций </w:t>
      </w:r>
      <w:r w:rsidR="0073569F">
        <w:rPr>
          <w:sz w:val="28"/>
          <w:szCs w:val="28"/>
        </w:rPr>
        <w:t>Краснощёковского</w:t>
      </w:r>
      <w:r w:rsidR="0073569F" w:rsidRPr="00EF78B8">
        <w:rPr>
          <w:sz w:val="28"/>
          <w:szCs w:val="28"/>
        </w:rPr>
        <w:t xml:space="preserve"> </w:t>
      </w:r>
      <w:r w:rsidRPr="00EF78B8">
        <w:rPr>
          <w:sz w:val="28"/>
          <w:szCs w:val="28"/>
        </w:rPr>
        <w:t>района Алтайского края, а также по решению главы района, либо непосредственного руководителя службы (формирования) постоянной готовности.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14. Для ликвидации чрезвычайных ситуаций в районе и организациях создаются и используются резервы финансовых и материальных ресурсов. Номенклатура и объём резервов материальных ресурсов для ликвидации чрезвычайных ситуаций, а также контроль за их созданием, хранением, использованием и восполнением устанавливаются создающим их органом.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15. Управление районным звеном осуществляется с использованием систем связи и оповещения, представляющее собой организационно-техническое объединение сил, средств связи и оповещения, сетей вещания, каналов сети связи общего пользования и ведомственных сетей связи, обеспечивающих доведение информации и сигналов оповещения до органов управления, сил районного звена и населения.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16. Для приёма сообщений о чрезвычайных ситуациях, в том числе вызванных пожарами, в телефонных сетях района устанавливается единый номер –</w:t>
      </w:r>
      <w:r w:rsidRPr="00EF78B8">
        <w:rPr>
          <w:bCs/>
          <w:sz w:val="28"/>
          <w:szCs w:val="28"/>
        </w:rPr>
        <w:t xml:space="preserve"> 112</w:t>
      </w:r>
      <w:r w:rsidRPr="00EF78B8">
        <w:rPr>
          <w:sz w:val="28"/>
          <w:szCs w:val="28"/>
        </w:rPr>
        <w:t>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17. Проведение мероприятий по предупреждению и ликвидации чрезвычайных ситуаций в рамках районного звена осуществляется на основе краевого плана действий по предупреждению и ликвидации чрезвычайных ситуаций, а также планов действий района и организаций.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lastRenderedPageBreak/>
        <w:t xml:space="preserve">18. Организационно-методическое руководство планированием действий районного звена осуществляет отдел по делам ГОЧС и </w:t>
      </w:r>
      <w:r w:rsidRPr="00EF78B8">
        <w:rPr>
          <w:color w:val="000000"/>
          <w:sz w:val="28"/>
          <w:szCs w:val="28"/>
        </w:rPr>
        <w:t>мобилизационной работе</w:t>
      </w:r>
      <w:r w:rsidRPr="00EF78B8">
        <w:rPr>
          <w:sz w:val="28"/>
          <w:szCs w:val="28"/>
        </w:rPr>
        <w:t xml:space="preserve"> Администрации района.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19. При отсутствии угрозы возникновения чрезвычайных ситуаций органы управления и силы районного звена функционируют в режиме повседневной деятельности.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20. Решениями главы района и руководителей организаций, на территории которых могут возникнуть или возникли чрезвычайные ситуации либо к полномочиям которых отнесена ликвидация чрезвычайных ситуаций, для соответствующих органов управления и сил районного звена может устанавливаться один из следующих режимов функционирования: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а) режим повышенной готовности – при угрозе возникновения чрезвычайных ситуаций;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б) режим чрезвычайной ситуации – при возникновении и ликвидации чрезвычайных ситуаций.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21. Решениями Администрации района и руководителей организаций о введении для соответствующих органов управления и сил районного звена режима повышенной готовности или режима чрезвычайных ситуации определяются: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а) обстоятельства, послужившие основанием для введения режима повышенной готовности или режима чрезвычайной ситуации;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б) границы территории, на которой может возникнуть чрезвычайная ситуация, или границы зоны чрезвычайной ситуации;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в) силы и средства, привлекаемые к проведению мероприятий по предупреждению ликвидации чрезвычайных ситуаций;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г) перечень мер по обеспечению защиты населения от чрезвычайной ситуации или организации работ по её ликвидации;</w:t>
      </w:r>
    </w:p>
    <w:p w:rsidR="0002099D" w:rsidRPr="00EF78B8" w:rsidRDefault="0002099D" w:rsidP="0002099D">
      <w:pPr>
        <w:pStyle w:val="af1"/>
        <w:ind w:firstLine="709"/>
        <w:jc w:val="both"/>
        <w:rPr>
          <w:b/>
          <w:sz w:val="28"/>
          <w:szCs w:val="28"/>
        </w:rPr>
      </w:pPr>
      <w:r w:rsidRPr="00EF78B8">
        <w:rPr>
          <w:sz w:val="28"/>
          <w:szCs w:val="28"/>
        </w:rPr>
        <w:t>д) должностные лица, ответственные за осуществление проведения мероприятий по предупреждению чрезвычайной ситуации, или руководитель работ по ликвидации чрезвычайной ситуации.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22. Глава </w:t>
      </w:r>
      <w:r w:rsidR="0073569F">
        <w:rPr>
          <w:sz w:val="28"/>
          <w:szCs w:val="28"/>
        </w:rPr>
        <w:t xml:space="preserve">Администрации </w:t>
      </w:r>
      <w:r w:rsidRPr="00EF78B8">
        <w:rPr>
          <w:sz w:val="28"/>
          <w:szCs w:val="28"/>
        </w:rPr>
        <w:t>района и руководители организаций должны информировать население через средства массовой информации и по иным каналам связи о введении на конкретной территории соответствующих режимов функционирования органов управления и сил районного звена, а также о мерах по обеспечению безопасности населения.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23. При устранении обстоятельств, послуживших основанием для введения на  соответствующих территориях режимов повышенной готовности или чрезвычайной ситуации, глава района и руководители организаций отменяют установленные режимы функционирования органов управления и сил районного звена.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24. Основными мероприятиями, проводимыми органами управления и силами районного звена, являются:</w:t>
      </w:r>
    </w:p>
    <w:p w:rsidR="0002099D" w:rsidRPr="00EF78B8" w:rsidRDefault="0002099D" w:rsidP="0002099D">
      <w:pPr>
        <w:pStyle w:val="af1"/>
        <w:ind w:firstLine="709"/>
        <w:jc w:val="both"/>
        <w:rPr>
          <w:bCs/>
          <w:sz w:val="28"/>
          <w:szCs w:val="28"/>
        </w:rPr>
      </w:pPr>
      <w:r w:rsidRPr="00EF78B8">
        <w:rPr>
          <w:bCs/>
          <w:sz w:val="28"/>
          <w:szCs w:val="28"/>
        </w:rPr>
        <w:t>а) в режиме повседневной деятельности: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- изучение состояния окружающей среды, </w:t>
      </w:r>
      <w:r w:rsidRPr="00EF78B8">
        <w:rPr>
          <w:snapToGrid w:val="0"/>
          <w:color w:val="000000"/>
          <w:sz w:val="28"/>
          <w:szCs w:val="28"/>
          <w:lang w:eastAsia="ru-RU"/>
        </w:rPr>
        <w:t xml:space="preserve">потенциально опасных объектов </w:t>
      </w:r>
      <w:r w:rsidRPr="00EF78B8">
        <w:rPr>
          <w:sz w:val="28"/>
          <w:szCs w:val="28"/>
        </w:rPr>
        <w:t>и прогнозирование чрезвычайных ситуаций;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lastRenderedPageBreak/>
        <w:t xml:space="preserve">- осуществление ежедневного обмена информацией с ЕДДС района по линии ДДС или ответственных должностных лиц службы (при отсутствии ДДС) </w:t>
      </w:r>
      <w:r w:rsidRPr="00EF78B8">
        <w:rPr>
          <w:sz w:val="28"/>
          <w:szCs w:val="28"/>
        </w:rPr>
        <w:t>- сбор, обработка и обмен информацией в установленном порядке в области защиты населения и территорий от чрезвычайных ситуаций и обеспечения пожарной безопасности;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</w:t>
      </w:r>
      <w:r w:rsidRPr="00EF78B8">
        <w:rPr>
          <w:snapToGrid w:val="0"/>
          <w:color w:val="000000"/>
          <w:sz w:val="28"/>
          <w:szCs w:val="28"/>
          <w:lang w:eastAsia="ru-RU"/>
        </w:rPr>
        <w:t xml:space="preserve"> поддержание органов управления и сил службы РСЧС в готовности;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z w:val="28"/>
          <w:szCs w:val="28"/>
        </w:rPr>
        <w:t>- разработка и реализация мер по предупреждению чрезвычайных ситуаций и обеспечению противопожарной безопасности, контроль за их выполнением;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>- разработка, своевременная корректировка и уточнение планов применения сил и средств служб районного звена к ликвидации ЧС;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планирование действий органов управления и сил районного звена, организация подготовки и обеспечения их деятельности;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подготовка населения к действиям в чрезвычайных  ситуациях;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пропаганда знаний в области защиты населения и территорий от чрезвычайных ситуаций и обеспечение пожарной безопасности;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руководство созданием, размещением, хранением и восполнением резервов материальных ресурсов для ликвидации чрезвычайных ситуаций;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sz w:val="28"/>
          <w:szCs w:val="28"/>
          <w:lang w:eastAsia="ru-RU"/>
        </w:rPr>
      </w:pPr>
      <w:r w:rsidRPr="00EF78B8">
        <w:rPr>
          <w:sz w:val="28"/>
          <w:szCs w:val="28"/>
        </w:rPr>
        <w:t>- проведение мероприятий по жизнеобеспечению населения в чрезвычайных ситуациях;</w:t>
      </w:r>
      <w:r w:rsidRPr="00EF78B8">
        <w:rPr>
          <w:snapToGrid w:val="0"/>
          <w:color w:val="000000"/>
          <w:sz w:val="28"/>
          <w:szCs w:val="28"/>
          <w:lang w:eastAsia="ru-RU"/>
        </w:rPr>
        <w:t xml:space="preserve"> организация постоянного наблюдения и контроля за состоянием </w:t>
      </w:r>
      <w:r w:rsidRPr="00EF78B8">
        <w:rPr>
          <w:snapToGrid w:val="0"/>
          <w:sz w:val="28"/>
          <w:szCs w:val="28"/>
          <w:lang w:eastAsia="ru-RU"/>
        </w:rPr>
        <w:t>подведомственных объектов;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sz w:val="28"/>
          <w:szCs w:val="28"/>
          <w:lang w:eastAsia="ru-RU"/>
        </w:rPr>
      </w:pPr>
      <w:r w:rsidRPr="00EF78B8">
        <w:rPr>
          <w:snapToGrid w:val="0"/>
          <w:sz w:val="28"/>
          <w:szCs w:val="28"/>
          <w:lang w:eastAsia="ru-RU"/>
        </w:rPr>
        <w:t>- создание, восполнение и поддержание в готовности резервов материальных ресурсов;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участие в корректировке паспортов территорий;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участие в расследовании причин аварий и катастроф, также выработке мер по устранению причин подобных аварий и катастроф.</w:t>
      </w:r>
    </w:p>
    <w:p w:rsidR="0002099D" w:rsidRPr="00EF78B8" w:rsidRDefault="0002099D" w:rsidP="0002099D">
      <w:pPr>
        <w:pStyle w:val="af1"/>
        <w:ind w:firstLine="709"/>
        <w:jc w:val="both"/>
        <w:rPr>
          <w:bCs/>
          <w:sz w:val="28"/>
          <w:szCs w:val="28"/>
        </w:rPr>
      </w:pPr>
      <w:r w:rsidRPr="00EF78B8">
        <w:rPr>
          <w:bCs/>
          <w:sz w:val="28"/>
          <w:szCs w:val="28"/>
        </w:rPr>
        <w:t>б) в режиме повышенной готовности: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- усиление контроля за состоянием окружающей природной среды, </w:t>
      </w:r>
      <w:r w:rsidRPr="00EF78B8">
        <w:rPr>
          <w:snapToGrid w:val="0"/>
          <w:color w:val="000000"/>
          <w:sz w:val="28"/>
          <w:szCs w:val="28"/>
          <w:lang w:eastAsia="ru-RU"/>
        </w:rPr>
        <w:t>за обстановкой на подведомственных объектах и территориях,</w:t>
      </w:r>
      <w:r w:rsidRPr="00EF78B8">
        <w:rPr>
          <w:sz w:val="28"/>
          <w:szCs w:val="28"/>
        </w:rPr>
        <w:t xml:space="preserve"> прогнозирование возникновения чрезвычайных ситуаций и их последствий;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sz w:val="28"/>
          <w:szCs w:val="28"/>
          <w:lang w:eastAsia="ru-RU"/>
        </w:rPr>
        <w:t>- организация постоянного взаимодействия</w:t>
      </w:r>
      <w:r w:rsidRPr="00EF78B8">
        <w:rPr>
          <w:snapToGrid w:val="0"/>
          <w:color w:val="000000"/>
          <w:sz w:val="28"/>
          <w:szCs w:val="28"/>
          <w:lang w:eastAsia="ru-RU"/>
        </w:rPr>
        <w:t xml:space="preserve"> с ЕДДС района по вопросам уточнения прогноза складывающейся обстановки, </w:t>
      </w:r>
      <w:r w:rsidRPr="00EF78B8">
        <w:rPr>
          <w:sz w:val="28"/>
          <w:szCs w:val="28"/>
        </w:rPr>
        <w:t>информирование населения о приёмах и способах защиты от них;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>- прогнозирование возможного возникновения ЧС и их масштабов;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принятие оперативных мер по предупреждению возникновения и развития чрезвычайных ситуаций, снижению размеров ущерба и потерь в случае их возникновения, а также повышению устойчивости и безопасности функционирования организаций в чрезвычайных ситуациях;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- уточнение планов действий (взаимодействия) по предупреждению и ликвидации чрезвычайных ситуаций, </w:t>
      </w:r>
      <w:r w:rsidRPr="00EF78B8">
        <w:rPr>
          <w:snapToGrid w:val="0"/>
          <w:color w:val="000000"/>
          <w:sz w:val="28"/>
          <w:szCs w:val="28"/>
          <w:lang w:eastAsia="ru-RU"/>
        </w:rPr>
        <w:t>плана выдвижения сил, в район ЧС, сроки их готовности и прибытия</w:t>
      </w:r>
      <w:r w:rsidRPr="00EF78B8">
        <w:rPr>
          <w:sz w:val="28"/>
          <w:szCs w:val="28"/>
        </w:rPr>
        <w:t>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>- проведение дополнительных расчётов по усилению группировки сил и средств службы,</w:t>
      </w:r>
      <w:r w:rsidRPr="00EF78B8">
        <w:rPr>
          <w:sz w:val="28"/>
          <w:szCs w:val="28"/>
        </w:rPr>
        <w:t xml:space="preserve"> формирование оперативной группы и выдвижение её в предполагаемый район действий</w:t>
      </w:r>
      <w:r w:rsidRPr="00EF78B8">
        <w:rPr>
          <w:snapToGrid w:val="0"/>
          <w:color w:val="000000"/>
          <w:sz w:val="28"/>
          <w:szCs w:val="28"/>
          <w:lang w:eastAsia="ru-RU"/>
        </w:rPr>
        <w:t>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>- проверка наличия и работоспособности средств связи;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lastRenderedPageBreak/>
        <w:t>- усиление смены ДДС, введение круглосуточного дежурства ответственных должностных лиц службы (при отсутствии ДДС) при необходимости;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 xml:space="preserve">- приведение в готовность сил и средств, предназначенных для ликвидации ЧС в соответствии с прогнозируемой обстановкой и уточнение им задач; 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>- проверка готовности сил и средств служб к действиям;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>- организация и контроль проведения подготовительных мер по возможной защите населения.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- восполнение, при необходимости, резервов материальных ресурсов, созданных для ликвидаций чрезвычайных ситуаций. </w:t>
      </w:r>
    </w:p>
    <w:p w:rsidR="0002099D" w:rsidRPr="00EF78B8" w:rsidRDefault="0002099D" w:rsidP="0002099D">
      <w:pPr>
        <w:pStyle w:val="af1"/>
        <w:ind w:firstLine="709"/>
        <w:jc w:val="both"/>
        <w:rPr>
          <w:bCs/>
          <w:sz w:val="28"/>
          <w:szCs w:val="28"/>
        </w:rPr>
      </w:pPr>
      <w:r w:rsidRPr="00EF78B8">
        <w:rPr>
          <w:bCs/>
          <w:sz w:val="28"/>
          <w:szCs w:val="28"/>
        </w:rPr>
        <w:t>в) в режиме чрезвычайной ситуации: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непрерывный контроль за состоянием окружающей природной среды, прогнозирование развития возникших чрезвычайных ситуаций и их последствий;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оповещение главы района и руководителей организаций, а также населения о возникших чрезвычайных ситуациях;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>- усиление смены ДДС, введение круглосуточного дежурства ответственных должностных лиц службы (при отсутствии ДДС);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проведение мероприятий по защите населения и территорий от чрезвычайных ситуаций;</w:t>
      </w:r>
    </w:p>
    <w:p w:rsidR="0002099D" w:rsidRPr="00EF78B8" w:rsidRDefault="0002099D" w:rsidP="0002099D">
      <w:pPr>
        <w:pStyle w:val="af1"/>
        <w:ind w:firstLine="709"/>
        <w:jc w:val="both"/>
        <w:rPr>
          <w:snapToGrid w:val="0"/>
          <w:color w:val="000000"/>
          <w:sz w:val="28"/>
          <w:szCs w:val="28"/>
          <w:lang w:eastAsia="ru-RU"/>
        </w:rPr>
      </w:pPr>
      <w:r w:rsidRPr="00EF78B8">
        <w:rPr>
          <w:snapToGrid w:val="0"/>
          <w:color w:val="000000"/>
          <w:sz w:val="28"/>
          <w:szCs w:val="28"/>
          <w:lang w:eastAsia="ru-RU"/>
        </w:rPr>
        <w:t>- организация постоянного взаимодействия с ЕДДС района по вопросам уточнения прогноза о складывающейся обстановке;</w:t>
      </w:r>
    </w:p>
    <w:p w:rsidR="0002099D" w:rsidRPr="00EF78B8" w:rsidRDefault="0002099D" w:rsidP="0002099D">
      <w:pPr>
        <w:pStyle w:val="af1"/>
        <w:ind w:firstLine="709"/>
        <w:jc w:val="both"/>
        <w:rPr>
          <w:color w:val="000000"/>
          <w:sz w:val="28"/>
          <w:szCs w:val="28"/>
        </w:rPr>
      </w:pPr>
      <w:r w:rsidRPr="00EF78B8">
        <w:rPr>
          <w:color w:val="000000"/>
          <w:sz w:val="28"/>
          <w:szCs w:val="28"/>
        </w:rPr>
        <w:t>- приведение сил и средств службы в  готовность к применению по предназначению;</w:t>
      </w:r>
    </w:p>
    <w:p w:rsidR="0002099D" w:rsidRPr="00EF78B8" w:rsidRDefault="0002099D" w:rsidP="0002099D">
      <w:pPr>
        <w:pStyle w:val="af1"/>
        <w:ind w:firstLine="709"/>
        <w:jc w:val="both"/>
        <w:rPr>
          <w:color w:val="000000"/>
          <w:sz w:val="28"/>
          <w:szCs w:val="28"/>
        </w:rPr>
      </w:pPr>
      <w:r w:rsidRPr="00EF78B8">
        <w:rPr>
          <w:color w:val="000000"/>
          <w:sz w:val="28"/>
          <w:szCs w:val="28"/>
        </w:rPr>
        <w:t>- направление сил и средств службы в район ЧС;</w:t>
      </w:r>
    </w:p>
    <w:p w:rsidR="0002099D" w:rsidRPr="00EF78B8" w:rsidRDefault="0002099D" w:rsidP="0002099D">
      <w:pPr>
        <w:pStyle w:val="af1"/>
        <w:ind w:firstLine="709"/>
        <w:jc w:val="both"/>
        <w:rPr>
          <w:color w:val="000000"/>
          <w:sz w:val="28"/>
          <w:szCs w:val="28"/>
        </w:rPr>
      </w:pPr>
      <w:r w:rsidRPr="00EF78B8">
        <w:rPr>
          <w:color w:val="000000"/>
          <w:sz w:val="28"/>
          <w:szCs w:val="28"/>
        </w:rPr>
        <w:t>- прогнозирование возможной обстановки, подготовка предложений по действиям привлекаемых сил и средств и их наращиванию;</w:t>
      </w:r>
    </w:p>
    <w:p w:rsidR="0002099D" w:rsidRPr="00EF78B8" w:rsidRDefault="0002099D" w:rsidP="0002099D">
      <w:pPr>
        <w:pStyle w:val="af1"/>
        <w:ind w:firstLine="709"/>
        <w:jc w:val="both"/>
        <w:rPr>
          <w:color w:val="000000"/>
          <w:sz w:val="28"/>
          <w:szCs w:val="28"/>
        </w:rPr>
      </w:pPr>
      <w:r w:rsidRPr="00EF78B8">
        <w:rPr>
          <w:color w:val="000000"/>
          <w:sz w:val="28"/>
          <w:szCs w:val="28"/>
        </w:rPr>
        <w:t>- управление подчиненными силами, организация их всестороннего обеспечения в ходе проведения мероприятий по ликвидации последствий чрезвычайных ситуаций.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организация работ по ликвидации чрезвычайных ситуаций и  всестороннему обеспечению действий сил  и средств районного звена, поддержанию общественного порядка в ходе их проведения, а также привлечению, при необходимости, в установленном порядке населения к ликвидации возникших чрезвычайных ситуаций;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непрерывный сбор, анализ и обмен информацией об обстановке в зоне чрезвычайной ситуации в ходе проведения работ по её ликвидации;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организация и поддержание непрерывного взаимодействия Администрации района и организаций по вопросам ликвидации чрезвычайных ситуаций и их последствий;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проведение мероприятий по жизнеобеспечению населения  района в чрезвычайных ситуациях.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25. В режиме чрезвычайной ситуации органы управления и силы районного звена функционируют с учётом особого правового режима </w:t>
      </w:r>
      <w:r w:rsidRPr="00EF78B8">
        <w:rPr>
          <w:sz w:val="28"/>
          <w:szCs w:val="28"/>
        </w:rPr>
        <w:lastRenderedPageBreak/>
        <w:t>деятельности органов местного самоуправления и организаций. При этом, при введении режима чрезвычайной ситуации по обстоятельствам, предусмотренным в пункте «а», статьи 3 ФЗ «О чрезвычайном положении» от 30.05.2001 № 3-ФКЗ, для органов управления и сил районного звена устанавливается режим повышенной готовности, а по обстоятельствам, предусмотренным  в пункте «б» указанной статьи, режим - чрезвычайной ситуации.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26. Ликвидация чрезвычайных ситуаций осуществляется в соответствии с классификацией чрезвычайных ситуаций, установленной Правительством Российской Федерации: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- локальной – силами и средствами организаций; 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местной – силами и средствами органа местного самоуправления;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территориальной – силами и средствами Правительства края;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- региональной и федеральной – силами и средствами органов исполнительной власти субъектов Российской Федерации, оказавшихся в зоне чрезвычайной ситуации. 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При недостаточности указанных сил и средств в установленном порядке привлекаются силы и средства федеральных органов исполнительной власти.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27. Руководство силами и средствами, привлечёнными к ликвидации чрезвычайных ситуаций, организацию их взаимодействия осуществляют руководители работ по ликвидации чрезвычайных ситуаций.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Руководители аварийно-спасательных служб и формирований, прибывшие в зону чрезвычайной ситуации первыми, принимают полномочия руководителя работ по ликвидации чрезвычайных ситуаций и исполняют их до прибытия руководителей работ по ликвидации чрезвычайных ситуаций, определённых законодательством, планами предупреждения и ликвидации чрезвычайных ситуаций или назначенных главой района или руководителями организаций.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Руководители работ по ликвидации чрезвычайных ситуаций по согласованию с Администрацией  района и организациями, на территории которых  возникла чрезвычайная ситуация, устанавливают границы зоны чрезвычайной ситуации, порядок и особенности действий по её локализации, а также принимает решения по проведению аварийно-спасательных и других неотложных работ.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Решение руководителей работ по ликвидации чрезвычайных ситуаций являются обязательными для всех граждан и организаций, находящихся в зоне чрезвычайной ситуации. 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В случае крайней необходимости руководители работ по ликвидации чрезвычайных ситуаций вправе самостоятельно принимать решения по следующим вопросам: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проведение эвакуационных мероприятий;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остановка деятельности организаций, находящихся в зоне чрезвычайной ситуации;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lastRenderedPageBreak/>
        <w:t>- проведение аварийно-спасательных работ на объектах и территориях организаций, находящихся в зоне чрезвычайной ситуации;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ограничение доступа людей в зону чрезвычайной ситуации;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использование средств связи и оповещения, транспортных средств и иного имущества организаций, находящихся в зоне чрезвычайной ситуации;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- привлечение на добровольной основе населения к проведению неотложных работ, а также отдельных граждан, не являющихся спасателями, к проведению аварийно-спасательных работ.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Руководители работ по ликвидации чрезвычайных ситуаций незамедлительно информируют о принятых ими в случае крайней необходимости решениях Администрацию района и организации.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28. Финансирование районного звена осуществляется за счет средств районного бюджета и собственных средств организаций.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 xml:space="preserve">Мероприятия по ликвидации чрезвычайных ситуаций финансируется за счет средств организаций, находящихся в зоне чрезвычайной ситуации, средств районного бюджета, а также страховых фондов и других источников. 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При недостаточности указанных средств Администрация района может обратиться в Правительство Алтайского края с просьбой о выделении средств из резервного фонда краевого бюджета.</w:t>
      </w:r>
    </w:p>
    <w:p w:rsidR="0002099D" w:rsidRPr="00EF78B8" w:rsidRDefault="0002099D" w:rsidP="0002099D">
      <w:pPr>
        <w:pStyle w:val="af1"/>
        <w:ind w:firstLine="709"/>
        <w:jc w:val="both"/>
        <w:rPr>
          <w:sz w:val="28"/>
          <w:szCs w:val="28"/>
        </w:rPr>
      </w:pPr>
      <w:r w:rsidRPr="00EF78B8">
        <w:rPr>
          <w:sz w:val="28"/>
          <w:szCs w:val="28"/>
        </w:rPr>
        <w:t>29. Порядок организации и осуществления работ по профилактике пожаров и непосредственному их тушению, а также проведения аварийно-спасательных и других работ, возложенных на пожарную охрану, определяется законодательными и иными нормативными правовыми актами в области пожарной безопасности, в том числе техническими регламентами.</w:t>
      </w:r>
    </w:p>
    <w:p w:rsidR="006C0682" w:rsidRDefault="0002099D" w:rsidP="0002099D">
      <w:pPr>
        <w:spacing w:line="252" w:lineRule="auto"/>
        <w:jc w:val="left"/>
        <w:rPr>
          <w:color w:val="000000" w:themeColor="text1"/>
        </w:rPr>
      </w:pPr>
      <w:r>
        <w:t xml:space="preserve">                                                      </w:t>
      </w: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6C0682" w:rsidRDefault="006C0682" w:rsidP="0005732B">
      <w:pPr>
        <w:spacing w:line="252" w:lineRule="auto"/>
        <w:jc w:val="left"/>
        <w:rPr>
          <w:color w:val="000000" w:themeColor="text1"/>
        </w:rPr>
      </w:pPr>
    </w:p>
    <w:p w:rsidR="0005732B" w:rsidRDefault="0005732B" w:rsidP="0005732B">
      <w:pPr>
        <w:spacing w:line="240" w:lineRule="auto"/>
        <w:jc w:val="left"/>
        <w:rPr>
          <w:b/>
          <w:bCs/>
          <w:color w:val="000000" w:themeColor="text1"/>
        </w:rPr>
        <w:sectPr w:rsidR="0005732B" w:rsidSect="006B3E2E">
          <w:pgSz w:w="11906" w:h="16838"/>
          <w:pgMar w:top="1134" w:right="850" w:bottom="1134" w:left="1701" w:header="539" w:footer="221" w:gutter="0"/>
          <w:cols w:space="720"/>
          <w:docGrid w:linePitch="381"/>
        </w:sectPr>
      </w:pPr>
    </w:p>
    <w:p w:rsidR="0005732B" w:rsidRDefault="0005732B" w:rsidP="0005732B">
      <w:pPr>
        <w:shd w:val="clear" w:color="auto" w:fill="FFFFFF"/>
        <w:ind w:left="6096" w:right="-22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Приложение № </w:t>
      </w:r>
      <w:r w:rsidR="006B674D">
        <w:rPr>
          <w:b/>
          <w:bCs/>
          <w:sz w:val="24"/>
          <w:szCs w:val="24"/>
        </w:rPr>
        <w:t>2</w:t>
      </w:r>
      <w:r>
        <w:rPr>
          <w:b/>
          <w:bCs/>
          <w:sz w:val="24"/>
          <w:szCs w:val="24"/>
        </w:rPr>
        <w:t xml:space="preserve"> </w:t>
      </w:r>
    </w:p>
    <w:p w:rsidR="0005732B" w:rsidRDefault="0005732B" w:rsidP="0005732B">
      <w:pPr>
        <w:shd w:val="clear" w:color="auto" w:fill="FFFFFF"/>
        <w:ind w:left="6096" w:right="-22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постановлению </w:t>
      </w:r>
      <w:r w:rsidR="00A54DAA">
        <w:rPr>
          <w:sz w:val="24"/>
          <w:szCs w:val="24"/>
        </w:rPr>
        <w:t>А</w:t>
      </w:r>
      <w:r>
        <w:rPr>
          <w:sz w:val="24"/>
          <w:szCs w:val="24"/>
        </w:rPr>
        <w:t>дминистрации</w:t>
      </w:r>
    </w:p>
    <w:p w:rsidR="0005732B" w:rsidRDefault="0005732B" w:rsidP="0005732B">
      <w:pPr>
        <w:shd w:val="clear" w:color="auto" w:fill="FFFFFF"/>
        <w:ind w:left="6096" w:right="-221"/>
        <w:jc w:val="right"/>
        <w:rPr>
          <w:sz w:val="24"/>
          <w:szCs w:val="24"/>
        </w:rPr>
      </w:pPr>
      <w:r>
        <w:rPr>
          <w:sz w:val="24"/>
          <w:szCs w:val="24"/>
        </w:rPr>
        <w:t>К</w:t>
      </w:r>
      <w:r w:rsidR="00A54DAA">
        <w:rPr>
          <w:sz w:val="24"/>
          <w:szCs w:val="24"/>
        </w:rPr>
        <w:t>раснощеко</w:t>
      </w:r>
      <w:r w:rsidR="004651E5">
        <w:rPr>
          <w:sz w:val="24"/>
          <w:szCs w:val="24"/>
        </w:rPr>
        <w:t>в</w:t>
      </w:r>
      <w:r w:rsidR="00A54DAA">
        <w:rPr>
          <w:sz w:val="24"/>
          <w:szCs w:val="24"/>
        </w:rPr>
        <w:t>ского</w:t>
      </w:r>
      <w:r>
        <w:rPr>
          <w:sz w:val="24"/>
          <w:szCs w:val="24"/>
        </w:rPr>
        <w:t xml:space="preserve"> района</w:t>
      </w:r>
    </w:p>
    <w:p w:rsidR="0005732B" w:rsidRDefault="0005732B" w:rsidP="0005732B">
      <w:pPr>
        <w:shd w:val="clear" w:color="auto" w:fill="FFFFFF"/>
        <w:ind w:left="6096" w:right="-221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от </w:t>
      </w:r>
      <w:r w:rsidR="0051686C">
        <w:rPr>
          <w:sz w:val="24"/>
          <w:szCs w:val="24"/>
        </w:rPr>
        <w:t>09.11.2017</w:t>
      </w:r>
      <w:r>
        <w:rPr>
          <w:sz w:val="24"/>
          <w:szCs w:val="24"/>
        </w:rPr>
        <w:t xml:space="preserve"> №</w:t>
      </w:r>
      <w:r w:rsidR="0051686C">
        <w:rPr>
          <w:sz w:val="24"/>
          <w:szCs w:val="24"/>
        </w:rPr>
        <w:t xml:space="preserve"> 685</w:t>
      </w:r>
    </w:p>
    <w:p w:rsidR="0005732B" w:rsidRDefault="0005732B" w:rsidP="0005732B">
      <w:pPr>
        <w:shd w:val="clear" w:color="auto" w:fill="FFFFFF"/>
        <w:ind w:left="6096" w:right="-221"/>
        <w:jc w:val="right"/>
        <w:rPr>
          <w:sz w:val="24"/>
          <w:szCs w:val="24"/>
        </w:rPr>
      </w:pPr>
    </w:p>
    <w:p w:rsidR="0005732B" w:rsidRDefault="0005732B" w:rsidP="0005732B">
      <w:pPr>
        <w:shd w:val="clear" w:color="auto" w:fill="FFFFFF"/>
        <w:spacing w:line="240" w:lineRule="auto"/>
        <w:rPr>
          <w:b/>
        </w:rPr>
      </w:pPr>
      <w:r>
        <w:rPr>
          <w:b/>
        </w:rPr>
        <w:t xml:space="preserve">Закрепление служб РСЧС </w:t>
      </w:r>
    </w:p>
    <w:p w:rsidR="0005732B" w:rsidRDefault="0005732B" w:rsidP="0005732B">
      <w:pPr>
        <w:shd w:val="clear" w:color="auto" w:fill="FFFFFF"/>
        <w:spacing w:line="240" w:lineRule="auto"/>
        <w:rPr>
          <w:b/>
        </w:rPr>
      </w:pPr>
      <w:r>
        <w:rPr>
          <w:b/>
        </w:rPr>
        <w:t>з</w:t>
      </w:r>
      <w:r w:rsidR="00D74D28">
        <w:rPr>
          <w:b/>
        </w:rPr>
        <w:t>а руководящим составом А</w:t>
      </w:r>
      <w:r>
        <w:rPr>
          <w:b/>
        </w:rPr>
        <w:t xml:space="preserve">дминистрации </w:t>
      </w:r>
    </w:p>
    <w:tbl>
      <w:tblPr>
        <w:tblW w:w="0" w:type="auto"/>
        <w:tblInd w:w="-601" w:type="dxa"/>
        <w:tblLook w:val="04A0"/>
      </w:tblPr>
      <w:tblGrid>
        <w:gridCol w:w="623"/>
        <w:gridCol w:w="4481"/>
        <w:gridCol w:w="5068"/>
      </w:tblGrid>
      <w:tr w:rsidR="0005732B" w:rsidTr="00F31CA4">
        <w:trPr>
          <w:tblHeader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732B" w:rsidRDefault="0005732B">
            <w:pPr>
              <w:rPr>
                <w:b/>
              </w:rPr>
            </w:pPr>
            <w:r>
              <w:rPr>
                <w:b/>
              </w:rPr>
              <w:t>№</w:t>
            </w:r>
          </w:p>
          <w:p w:rsidR="0005732B" w:rsidRDefault="0005732B">
            <w:pPr>
              <w:rPr>
                <w:b/>
              </w:rPr>
            </w:pPr>
            <w:r>
              <w:rPr>
                <w:b/>
              </w:rPr>
              <w:t>п/п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732B" w:rsidRDefault="0005732B">
            <w:pPr>
              <w:rPr>
                <w:b/>
              </w:rPr>
            </w:pPr>
            <w:r>
              <w:rPr>
                <w:b/>
              </w:rPr>
              <w:t xml:space="preserve">Наименование </w:t>
            </w:r>
          </w:p>
          <w:p w:rsidR="0005732B" w:rsidRDefault="0005732B">
            <w:pPr>
              <w:rPr>
                <w:b/>
              </w:rPr>
            </w:pPr>
            <w:r>
              <w:rPr>
                <w:b/>
              </w:rPr>
              <w:t>службы РСЧС района</w:t>
            </w:r>
          </w:p>
        </w:tc>
        <w:tc>
          <w:tcPr>
            <w:tcW w:w="5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5732B" w:rsidRDefault="00471B97" w:rsidP="00471B97">
            <w:pPr>
              <w:rPr>
                <w:b/>
              </w:rPr>
            </w:pPr>
            <w:r>
              <w:rPr>
                <w:b/>
              </w:rPr>
              <w:t>Должностное лицо Администрации</w:t>
            </w:r>
            <w:r w:rsidR="0005732B">
              <w:rPr>
                <w:b/>
              </w:rPr>
              <w:t xml:space="preserve"> района, курирующ</w:t>
            </w:r>
            <w:r>
              <w:rPr>
                <w:b/>
              </w:rPr>
              <w:t>ее</w:t>
            </w:r>
            <w:r w:rsidR="0005732B">
              <w:rPr>
                <w:b/>
              </w:rPr>
              <w:t xml:space="preserve"> службу РСЧС</w:t>
            </w:r>
          </w:p>
        </w:tc>
      </w:tr>
      <w:tr w:rsidR="00C642AC" w:rsidTr="00F31CA4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2AC" w:rsidRPr="00E06717" w:rsidRDefault="00C642AC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1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42AC" w:rsidRPr="00E06717" w:rsidRDefault="00C642AC" w:rsidP="00A64843">
            <w:pPr>
              <w:jc w:val="both"/>
              <w:rPr>
                <w:sz w:val="26"/>
                <w:szCs w:val="26"/>
              </w:rPr>
            </w:pPr>
            <w:r w:rsidRPr="00E06717">
              <w:rPr>
                <w:bCs/>
                <w:spacing w:val="-12"/>
                <w:sz w:val="26"/>
                <w:szCs w:val="26"/>
              </w:rPr>
              <w:t xml:space="preserve">Служба защиты и ликвидации ЧС на транспорте </w:t>
            </w:r>
          </w:p>
        </w:tc>
        <w:tc>
          <w:tcPr>
            <w:tcW w:w="50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454C0E" w:rsidRPr="00E06717" w:rsidRDefault="00454C0E" w:rsidP="00C642AC">
            <w:pPr>
              <w:rPr>
                <w:sz w:val="26"/>
                <w:szCs w:val="26"/>
              </w:rPr>
            </w:pPr>
          </w:p>
          <w:p w:rsidR="00454C0E" w:rsidRPr="00E06717" w:rsidRDefault="00454C0E" w:rsidP="00C642AC">
            <w:pPr>
              <w:rPr>
                <w:sz w:val="26"/>
                <w:szCs w:val="26"/>
              </w:rPr>
            </w:pPr>
          </w:p>
          <w:p w:rsidR="00D32E64" w:rsidRPr="00E06717" w:rsidRDefault="00624508" w:rsidP="00732737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Ведущий специалист по архитектуре, строительству и ЖКХ  Администрации района</w:t>
            </w:r>
          </w:p>
        </w:tc>
      </w:tr>
      <w:tr w:rsidR="0065636B" w:rsidTr="00D32E64">
        <w:trPr>
          <w:trHeight w:val="174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636B" w:rsidRPr="00E06717" w:rsidRDefault="0065636B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2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636B" w:rsidRPr="00732737" w:rsidRDefault="0065636B" w:rsidP="00732737">
            <w:pPr>
              <w:tabs>
                <w:tab w:val="left" w:pos="5573"/>
              </w:tabs>
              <w:jc w:val="both"/>
              <w:rPr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защиты и ликвидации ЧС на объектах  жилищно-коммунального хозяйства</w:t>
            </w:r>
            <w:r w:rsidR="00020078" w:rsidRPr="00E06717">
              <w:rPr>
                <w:bCs/>
                <w:sz w:val="26"/>
                <w:szCs w:val="26"/>
              </w:rPr>
              <w:t>,</w:t>
            </w:r>
            <w:r w:rsidRPr="00E06717">
              <w:rPr>
                <w:bCs/>
                <w:sz w:val="26"/>
                <w:szCs w:val="26"/>
              </w:rPr>
              <w:t xml:space="preserve">  энергетики</w:t>
            </w:r>
          </w:p>
        </w:tc>
        <w:tc>
          <w:tcPr>
            <w:tcW w:w="50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636B" w:rsidRPr="00E06717" w:rsidRDefault="0065636B" w:rsidP="00A70C9C">
            <w:pPr>
              <w:jc w:val="both"/>
              <w:rPr>
                <w:sz w:val="26"/>
                <w:szCs w:val="26"/>
              </w:rPr>
            </w:pPr>
          </w:p>
        </w:tc>
      </w:tr>
      <w:tr w:rsidR="00D32E64" w:rsidTr="00D32E64">
        <w:trPr>
          <w:trHeight w:val="480"/>
        </w:trPr>
        <w:tc>
          <w:tcPr>
            <w:tcW w:w="6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E64" w:rsidRPr="00E06717" w:rsidRDefault="00D32E64" w:rsidP="00D32E64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3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32E64" w:rsidRPr="00E06717" w:rsidRDefault="00D32E64" w:rsidP="00732737">
            <w:pPr>
              <w:tabs>
                <w:tab w:val="left" w:pos="5573"/>
              </w:tabs>
              <w:jc w:val="both"/>
              <w:rPr>
                <w:bCs/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защиты и ликвидации ЧС на объектах строительства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32E64" w:rsidRPr="00E06717" w:rsidRDefault="00D32E64" w:rsidP="00D32E64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Главный специалист по архитектуре, строительству и ЖКХ  Администрации района</w:t>
            </w:r>
          </w:p>
        </w:tc>
      </w:tr>
      <w:tr w:rsidR="00E06717" w:rsidTr="00F31CA4">
        <w:trPr>
          <w:trHeight w:val="45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06717" w:rsidRPr="00E06717" w:rsidRDefault="00E06717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4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06717" w:rsidRPr="00E06717" w:rsidRDefault="00E06717" w:rsidP="0065636B">
            <w:pPr>
              <w:jc w:val="both"/>
              <w:rPr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тушения пожаров</w:t>
            </w:r>
          </w:p>
        </w:tc>
        <w:tc>
          <w:tcPr>
            <w:tcW w:w="506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hideMark/>
          </w:tcPr>
          <w:p w:rsidR="00B46627" w:rsidRDefault="00B4662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  <w:p w:rsidR="00E06717" w:rsidRDefault="00E0671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Начальник отдела ГОЧС</w:t>
            </w:r>
          </w:p>
          <w:p w:rsidR="00B46627" w:rsidRPr="00E06717" w:rsidRDefault="00B4662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Администрации района</w:t>
            </w:r>
          </w:p>
          <w:p w:rsidR="00E06717" w:rsidRPr="00E06717" w:rsidRDefault="00E0671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  <w:p w:rsidR="00E06717" w:rsidRPr="00E06717" w:rsidRDefault="00E0671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  <w:p w:rsidR="00E06717" w:rsidRPr="00E06717" w:rsidRDefault="00E0671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  <w:p w:rsidR="00E06717" w:rsidRPr="00E06717" w:rsidRDefault="00E0671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  <w:p w:rsidR="00E06717" w:rsidRPr="00E06717" w:rsidRDefault="00E0671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</w:tc>
      </w:tr>
      <w:tr w:rsidR="00E06717" w:rsidTr="00F53BF0">
        <w:trPr>
          <w:trHeight w:val="660"/>
        </w:trPr>
        <w:tc>
          <w:tcPr>
            <w:tcW w:w="6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06717" w:rsidRPr="00E06717" w:rsidRDefault="00E06717" w:rsidP="00454C0E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5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06717" w:rsidRPr="00E06717" w:rsidRDefault="00E06717" w:rsidP="00454C0E">
            <w:pPr>
              <w:tabs>
                <w:tab w:val="left" w:pos="5573"/>
              </w:tabs>
              <w:jc w:val="both"/>
              <w:rPr>
                <w:bCs/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информирования и оповещения населения</w:t>
            </w:r>
          </w:p>
        </w:tc>
        <w:tc>
          <w:tcPr>
            <w:tcW w:w="50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06717" w:rsidRPr="00E06717" w:rsidRDefault="00E06717" w:rsidP="008C7FF4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</w:tc>
      </w:tr>
      <w:tr w:rsidR="00E06717" w:rsidTr="00BF7B69">
        <w:trPr>
          <w:trHeight w:val="720"/>
        </w:trPr>
        <w:tc>
          <w:tcPr>
            <w:tcW w:w="62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06717" w:rsidRPr="00E06717" w:rsidRDefault="00E06717" w:rsidP="00454C0E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6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06717" w:rsidRPr="00E06717" w:rsidRDefault="00E06717" w:rsidP="00454C0E">
            <w:pPr>
              <w:tabs>
                <w:tab w:val="left" w:pos="5573"/>
              </w:tabs>
              <w:jc w:val="both"/>
              <w:rPr>
                <w:bCs/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по охране окружающей среды</w:t>
            </w:r>
          </w:p>
        </w:tc>
        <w:tc>
          <w:tcPr>
            <w:tcW w:w="50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E06717" w:rsidRPr="00E06717" w:rsidRDefault="00E0671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</w:tc>
      </w:tr>
      <w:tr w:rsidR="00E06717" w:rsidTr="00E06717">
        <w:trPr>
          <w:trHeight w:val="270"/>
        </w:trPr>
        <w:tc>
          <w:tcPr>
            <w:tcW w:w="62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717" w:rsidRPr="00E06717" w:rsidRDefault="00E06717" w:rsidP="00454C0E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7</w:t>
            </w:r>
          </w:p>
        </w:tc>
        <w:tc>
          <w:tcPr>
            <w:tcW w:w="44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6717" w:rsidRPr="00E06717" w:rsidRDefault="00E06717" w:rsidP="00454C0E">
            <w:pPr>
              <w:tabs>
                <w:tab w:val="left" w:pos="5573"/>
              </w:tabs>
              <w:jc w:val="both"/>
              <w:rPr>
                <w:bCs/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защиты лесов от пожаров и вредителей леса</w:t>
            </w:r>
          </w:p>
        </w:tc>
        <w:tc>
          <w:tcPr>
            <w:tcW w:w="50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06717" w:rsidRPr="00E06717" w:rsidRDefault="00E06717" w:rsidP="00624508">
            <w:pPr>
              <w:tabs>
                <w:tab w:val="left" w:pos="5573"/>
              </w:tabs>
              <w:rPr>
                <w:sz w:val="26"/>
                <w:szCs w:val="26"/>
              </w:rPr>
            </w:pPr>
          </w:p>
        </w:tc>
      </w:tr>
      <w:tr w:rsidR="0065636B" w:rsidTr="00F31CA4">
        <w:trPr>
          <w:trHeight w:val="72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636B" w:rsidRPr="00E06717" w:rsidRDefault="00E06717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8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65636B" w:rsidRPr="00E06717" w:rsidRDefault="0065636B" w:rsidP="00C642AC">
            <w:pPr>
              <w:jc w:val="both"/>
              <w:rPr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 xml:space="preserve">Служба защиты агропромышленного комплекса, животных и растений 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  <w:hideMark/>
          </w:tcPr>
          <w:p w:rsidR="008C7FF4" w:rsidRPr="00E06717" w:rsidRDefault="00624508" w:rsidP="00C642AC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Начальник управления</w:t>
            </w:r>
          </w:p>
          <w:p w:rsidR="0065636B" w:rsidRPr="00E06717" w:rsidRDefault="00624508" w:rsidP="00C642AC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по экономическому развитию и имущественным отношениям Администрации района</w:t>
            </w:r>
          </w:p>
        </w:tc>
      </w:tr>
      <w:tr w:rsidR="0065636B" w:rsidTr="00F31CA4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E06717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9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65636B" w:rsidP="00CE1CDF">
            <w:pPr>
              <w:jc w:val="both"/>
              <w:rPr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медицинской защиты и противоэпидемиологических мероприятий</w:t>
            </w:r>
          </w:p>
        </w:tc>
        <w:tc>
          <w:tcPr>
            <w:tcW w:w="50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:rsidR="00812473" w:rsidRPr="00E06717" w:rsidRDefault="00812473" w:rsidP="00C642AC">
            <w:pPr>
              <w:rPr>
                <w:sz w:val="26"/>
                <w:szCs w:val="26"/>
              </w:rPr>
            </w:pPr>
          </w:p>
          <w:p w:rsidR="00B46627" w:rsidRDefault="00624508" w:rsidP="00624508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З</w:t>
            </w:r>
            <w:r w:rsidR="0065636B" w:rsidRPr="00E06717">
              <w:rPr>
                <w:sz w:val="26"/>
                <w:szCs w:val="26"/>
              </w:rPr>
              <w:t>аместител</w:t>
            </w:r>
            <w:r w:rsidRPr="00E06717">
              <w:rPr>
                <w:sz w:val="26"/>
                <w:szCs w:val="26"/>
              </w:rPr>
              <w:t>ь</w:t>
            </w:r>
            <w:r w:rsidR="0065636B" w:rsidRPr="00E06717">
              <w:rPr>
                <w:sz w:val="26"/>
                <w:szCs w:val="26"/>
              </w:rPr>
              <w:t xml:space="preserve"> Главы </w:t>
            </w:r>
          </w:p>
          <w:p w:rsidR="0065636B" w:rsidRPr="00E06717" w:rsidRDefault="0065636B" w:rsidP="00624508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Администрации района</w:t>
            </w:r>
            <w:r w:rsidR="00624508" w:rsidRPr="00E06717">
              <w:rPr>
                <w:sz w:val="26"/>
                <w:szCs w:val="26"/>
              </w:rPr>
              <w:t xml:space="preserve"> </w:t>
            </w:r>
          </w:p>
        </w:tc>
      </w:tr>
      <w:tr w:rsidR="0065636B" w:rsidTr="00F31CA4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E06717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10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65636B">
            <w:pPr>
              <w:jc w:val="both"/>
              <w:rPr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эвакуации и обеспечения функционирования ПВР</w:t>
            </w:r>
          </w:p>
        </w:tc>
        <w:tc>
          <w:tcPr>
            <w:tcW w:w="5068" w:type="dxa"/>
            <w:vMerge/>
            <w:tcBorders>
              <w:left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65636B" w:rsidP="00A54DAA">
            <w:pPr>
              <w:jc w:val="both"/>
              <w:rPr>
                <w:sz w:val="26"/>
                <w:szCs w:val="26"/>
              </w:rPr>
            </w:pPr>
          </w:p>
        </w:tc>
      </w:tr>
      <w:tr w:rsidR="0065636B" w:rsidTr="00F31CA4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D32E64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1</w:t>
            </w:r>
            <w:r w:rsidR="00E06717" w:rsidRPr="00E06717">
              <w:rPr>
                <w:sz w:val="26"/>
                <w:szCs w:val="26"/>
              </w:rPr>
              <w:t>1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65636B">
            <w:pPr>
              <w:jc w:val="both"/>
              <w:rPr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по оценке ущерба от ЧС и оказания социальной помощи населению</w:t>
            </w:r>
          </w:p>
        </w:tc>
        <w:tc>
          <w:tcPr>
            <w:tcW w:w="506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5636B" w:rsidRPr="00E06717" w:rsidRDefault="0065636B">
            <w:pPr>
              <w:jc w:val="left"/>
              <w:rPr>
                <w:sz w:val="26"/>
                <w:szCs w:val="26"/>
              </w:rPr>
            </w:pPr>
          </w:p>
        </w:tc>
      </w:tr>
      <w:tr w:rsidR="0065636B" w:rsidTr="00D32E64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4555CC" w:rsidP="00D32E64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>1</w:t>
            </w:r>
            <w:r w:rsidR="00E06717" w:rsidRPr="00E06717">
              <w:rPr>
                <w:sz w:val="26"/>
                <w:szCs w:val="26"/>
              </w:rPr>
              <w:t>2</w:t>
            </w:r>
          </w:p>
        </w:tc>
        <w:tc>
          <w:tcPr>
            <w:tcW w:w="4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636B" w:rsidRPr="00E06717" w:rsidRDefault="0065636B">
            <w:pPr>
              <w:jc w:val="both"/>
              <w:rPr>
                <w:sz w:val="26"/>
                <w:szCs w:val="26"/>
              </w:rPr>
            </w:pPr>
            <w:r w:rsidRPr="00E06717">
              <w:rPr>
                <w:bCs/>
                <w:sz w:val="26"/>
                <w:szCs w:val="26"/>
              </w:rPr>
              <w:t>Служба охраны общественного порядка и безопасности дорожного движения</w:t>
            </w:r>
          </w:p>
        </w:tc>
        <w:tc>
          <w:tcPr>
            <w:tcW w:w="50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65636B" w:rsidRPr="00E06717" w:rsidRDefault="00624508" w:rsidP="00624508">
            <w:pPr>
              <w:rPr>
                <w:sz w:val="26"/>
                <w:szCs w:val="26"/>
              </w:rPr>
            </w:pPr>
            <w:r w:rsidRPr="00E06717">
              <w:rPr>
                <w:sz w:val="26"/>
                <w:szCs w:val="26"/>
              </w:rPr>
              <w:t xml:space="preserve">Начальник организационного отдела  </w:t>
            </w:r>
          </w:p>
        </w:tc>
      </w:tr>
    </w:tbl>
    <w:p w:rsidR="006B674D" w:rsidRDefault="006B674D">
      <w:pPr>
        <w:spacing w:after="200"/>
        <w:jc w:val="left"/>
        <w:rPr>
          <w:sz w:val="24"/>
          <w:szCs w:val="24"/>
        </w:rPr>
        <w:sectPr w:rsidR="006B674D" w:rsidSect="00F31CA4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DA1CAD" w:rsidRDefault="00DA1CAD" w:rsidP="00DA1CAD">
      <w:pPr>
        <w:shd w:val="clear" w:color="auto" w:fill="FFFFFF"/>
        <w:ind w:left="6096" w:right="-221"/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 xml:space="preserve">Приложение № 3 </w:t>
      </w:r>
    </w:p>
    <w:p w:rsidR="00DA1CAD" w:rsidRDefault="00DA1CAD" w:rsidP="00DA1CAD">
      <w:pPr>
        <w:shd w:val="clear" w:color="auto" w:fill="FFFFFF"/>
        <w:ind w:left="6096" w:right="-221"/>
        <w:jc w:val="right"/>
        <w:rPr>
          <w:sz w:val="24"/>
          <w:szCs w:val="24"/>
        </w:rPr>
      </w:pPr>
      <w:r>
        <w:rPr>
          <w:sz w:val="24"/>
          <w:szCs w:val="24"/>
        </w:rPr>
        <w:t>к постановлению Администрации</w:t>
      </w:r>
    </w:p>
    <w:p w:rsidR="00DA1CAD" w:rsidRDefault="00DA1CAD" w:rsidP="00DA1CAD">
      <w:pPr>
        <w:shd w:val="clear" w:color="auto" w:fill="FFFFFF"/>
        <w:ind w:left="6096" w:right="-221"/>
        <w:jc w:val="right"/>
        <w:rPr>
          <w:sz w:val="24"/>
          <w:szCs w:val="24"/>
        </w:rPr>
      </w:pPr>
      <w:r>
        <w:rPr>
          <w:sz w:val="24"/>
          <w:szCs w:val="24"/>
        </w:rPr>
        <w:t>Краснощековского района</w:t>
      </w:r>
    </w:p>
    <w:p w:rsidR="00DA1CAD" w:rsidRDefault="00DA1CAD" w:rsidP="00DA1CAD">
      <w:pPr>
        <w:shd w:val="clear" w:color="auto" w:fill="FFFFFF"/>
        <w:ind w:left="6096" w:right="-221"/>
        <w:jc w:val="right"/>
        <w:rPr>
          <w:sz w:val="24"/>
          <w:szCs w:val="24"/>
        </w:rPr>
      </w:pPr>
      <w:r>
        <w:rPr>
          <w:sz w:val="24"/>
          <w:szCs w:val="24"/>
        </w:rPr>
        <w:t>от 09.11.2017 № 685</w:t>
      </w:r>
    </w:p>
    <w:p w:rsidR="00DA1CAD" w:rsidRDefault="00DA1CAD" w:rsidP="00DA1CAD">
      <w:pPr>
        <w:shd w:val="clear" w:color="auto" w:fill="FFFFFF"/>
        <w:ind w:left="6096" w:right="-221"/>
        <w:jc w:val="right"/>
        <w:rPr>
          <w:sz w:val="24"/>
          <w:szCs w:val="24"/>
        </w:rPr>
      </w:pPr>
    </w:p>
    <w:p w:rsidR="00DA1CAD" w:rsidRDefault="00DA1CAD" w:rsidP="00DA1CAD">
      <w:pPr>
        <w:rPr>
          <w:b/>
          <w:bCs/>
        </w:rPr>
      </w:pPr>
      <w:r>
        <w:rPr>
          <w:b/>
          <w:bCs/>
        </w:rPr>
        <w:t xml:space="preserve">Состав служб РСЧС </w:t>
      </w:r>
    </w:p>
    <w:p w:rsidR="00DA1CAD" w:rsidRDefault="00DA1CAD" w:rsidP="00DA1CAD">
      <w:pPr>
        <w:rPr>
          <w:b/>
          <w:bCs/>
          <w:color w:val="FF0000"/>
        </w:rPr>
      </w:pPr>
    </w:p>
    <w:tbl>
      <w:tblPr>
        <w:tblW w:w="15552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3449"/>
        <w:gridCol w:w="41"/>
        <w:gridCol w:w="2747"/>
        <w:gridCol w:w="42"/>
        <w:gridCol w:w="2344"/>
        <w:gridCol w:w="24"/>
        <w:gridCol w:w="3209"/>
        <w:gridCol w:w="49"/>
        <w:gridCol w:w="2972"/>
      </w:tblGrid>
      <w:tr w:rsidR="00DA1CAD" w:rsidTr="005C5380">
        <w:trPr>
          <w:trHeight w:val="146"/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№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br/>
              <w:t>п/п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Наименование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br/>
              <w:t>риска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 xml:space="preserve">Привлекаемые органы управления, должностные лица </w:t>
            </w:r>
            <w:r>
              <w:rPr>
                <w:b/>
                <w:bCs/>
                <w:color w:val="000000" w:themeColor="text1"/>
                <w:sz w:val="20"/>
                <w:szCs w:val="20"/>
              </w:rPr>
              <w:br/>
              <w:t xml:space="preserve">(ФОИВ, ОИВ субъекта, организаций) 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Дежурные службы, ответственные должностные лица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Силы и средства муниципального района (городского округа) привлекаемые для</w:t>
            </w:r>
          </w:p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ликвидации риска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  <w:sz w:val="20"/>
                <w:szCs w:val="20"/>
              </w:rPr>
              <w:t>Силы и средства (ФОИВ, ОИВ субъекта) привлекаемые для ликвидации риска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spacing w:val="-12"/>
              </w:rPr>
            </w:pPr>
            <w:r>
              <w:rPr>
                <w:b/>
                <w:bCs/>
                <w:spacing w:val="-12"/>
              </w:rPr>
              <w:t xml:space="preserve">1. СЛУЖБА ЗАЩИТЫ И ЛИКВИДАЦИИ ЧС НА ТРАНСПОРТЕ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>Ответственный за формирование службы: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Ведущий специалист по архитектуре, строительству и ЖКХ Администрации района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Ответственный: </w:t>
            </w:r>
          </w:p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</w:rPr>
              <w:t>Гревцова Ю.Е.    тлф. (38575) 21-116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на объектах воздушного  транспорта: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вне территории населенных пунктов; </w:t>
            </w:r>
            <w:r>
              <w:rPr>
                <w:color w:val="000000" w:themeColor="text1"/>
                <w:sz w:val="20"/>
                <w:szCs w:val="20"/>
              </w:rPr>
              <w:br/>
              <w:t>на территории населенных пунктов;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ФКУ «Сибирский авиационный поисково-спасательный центр»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Координационный </w:t>
            </w:r>
            <w:r>
              <w:rPr>
                <w:color w:val="000000" w:themeColor="text1"/>
                <w:sz w:val="20"/>
                <w:szCs w:val="20"/>
              </w:rPr>
              <w:br/>
              <w:t>диспетчерский центр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 );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 по АК;</w:t>
            </w:r>
            <w:r>
              <w:rPr>
                <w:color w:val="000000" w:themeColor="text1"/>
                <w:sz w:val="20"/>
                <w:szCs w:val="20"/>
              </w:rPr>
              <w:br/>
              <w:t>- ФКУ «Сибирский авиационный поисково-спасательный центр»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крупного дорожно-транспортного происшествия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Межмуниципальный отдел полиции района;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КГКУ «Алтайавтодор»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на автомобильных дорогах связанный с нарушением транспортного сообщения между населенными пунктами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Межмуниципальный отдел полиции района, 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КГКУ «Алтайавтодор»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ДСУ района;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lastRenderedPageBreak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4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на объектах автомобильного транспорта с участием: пассажирского транспорта;</w:t>
            </w:r>
            <w:r>
              <w:rPr>
                <w:color w:val="000000" w:themeColor="text1"/>
                <w:sz w:val="20"/>
                <w:szCs w:val="20"/>
              </w:rPr>
              <w:br/>
              <w:t>транспорта перевозящего опасные грузы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Межмуниципальный отдел полиции района, КГКУ «Алтайавтодор»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 – 102;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sz w:val="20"/>
                <w:szCs w:val="20"/>
              </w:rPr>
              <w:t xml:space="preserve"> «Филиал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на объектах автомобильного транспорта связанный с заторами (заносами) на дорогах.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Межмуниципальный отдел полиции района, КГКУ «Алтайавтодор»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 – 102;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sz w:val="20"/>
                <w:szCs w:val="20"/>
              </w:rPr>
              <w:t xml:space="preserve"> «Филиал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аварии  автомобильного транспорта на мостах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Межмуниципальный отдел полиции района, 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КГКУ «Алтайавтодор»"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ДСУ района;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  <w:r w:rsidRPr="004E215A">
              <w:rPr>
                <w:sz w:val="20"/>
                <w:szCs w:val="20"/>
              </w:rPr>
              <w:t xml:space="preserve"> «Филиал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- АМГ Главного управления МЧС России 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очень сильного снега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Межмуниципальный отдел полиции района, 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КГКУ «Алтайавтодор»"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ДРСУ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Формирования ТУАД;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Формирования ФУАД;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сильной метели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Межмуниципальный отдел полиции района, 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КГКУ «Алтайавтодор»"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102; 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 w:rsidRPr="004E215A">
              <w:rPr>
                <w:color w:val="000000" w:themeColor="text1"/>
                <w:sz w:val="20"/>
                <w:szCs w:val="20"/>
              </w:rPr>
              <w:t xml:space="preserve">ДДС </w:t>
            </w:r>
            <w:r w:rsidRPr="004E215A">
              <w:rPr>
                <w:sz w:val="20"/>
                <w:szCs w:val="20"/>
              </w:rPr>
              <w:t>«Филиала</w:t>
            </w:r>
            <w:r w:rsidRPr="00692FE5">
              <w:rPr>
                <w:sz w:val="26"/>
                <w:szCs w:val="26"/>
              </w:rPr>
              <w:t xml:space="preserve"> </w:t>
            </w:r>
            <w:r w:rsidRPr="004E215A">
              <w:rPr>
                <w:sz w:val="20"/>
                <w:szCs w:val="20"/>
              </w:rPr>
              <w:t>Краснощёковский» ГУП ДХ АК «Южное  ДСУ»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Формирования ТУАД;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Формирования ФУАД;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spacing w:line="240" w:lineRule="auto"/>
            </w:pPr>
            <w:r>
              <w:rPr>
                <w:b/>
                <w:bCs/>
              </w:rPr>
              <w:lastRenderedPageBreak/>
              <w:t>2. СЛУЖБА ТУШЕНИЯ ПОЖАРОВ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НАЧАЛЬНИК ПОЖАРНО-СПАСАТЕЛЬНОЙ ЧАСТИ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spacing w:line="240" w:lineRule="auto"/>
              <w:rPr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</w:rPr>
              <w:t>Малыгин Е.А. тлф. (38575) 21-512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Пожары на объектах:</w:t>
            </w:r>
            <w:r>
              <w:rPr>
                <w:color w:val="000000" w:themeColor="text1"/>
                <w:sz w:val="20"/>
                <w:szCs w:val="20"/>
              </w:rPr>
              <w:br/>
              <w:t>жилого назначения;</w:t>
            </w:r>
            <w:r>
              <w:rPr>
                <w:color w:val="000000" w:themeColor="text1"/>
                <w:sz w:val="20"/>
                <w:szCs w:val="20"/>
              </w:rPr>
              <w:br/>
              <w:t>сельскохозяйственного назначения;</w:t>
            </w:r>
            <w:r>
              <w:rPr>
                <w:color w:val="000000" w:themeColor="text1"/>
                <w:sz w:val="20"/>
                <w:szCs w:val="20"/>
              </w:rPr>
              <w:br/>
              <w:t>торговли и питания и других объектов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Пожары на автомобильном транспорте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095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Пожары в зданиях (сооружениях) жилого, административного, учебно-воспитательного, социального,  культурно-досугового назначения, здравоохранения и других объектах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ландшафтных пожаров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  <w:r>
              <w:rPr>
                <w:b/>
                <w:bCs/>
              </w:rPr>
              <w:t>3. СЛУЖБА ЗАЩИТЫ И ЛИКВИДАЦИИ ЧС</w:t>
            </w:r>
          </w:p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</w:rPr>
              <w:t xml:space="preserve">НА ОБЪЕКТАХ ЖИЛИЩНО-КОММУНАЛЬНОГО ХОЗЯЙСТВА, ЭНЕРГЕТИКИ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both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Ведущий специалист по архитектуре, строительству и ЖКХ Администрации района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i/>
                <w:i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Ю.Е. Гревцова тлф. (38575) 21-116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возникновения аварий на электроэнергетических сетях с долговременным перерывом электроснабжения основных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потребителей и населения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Управление Алтайского края по промышленности и энергетики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районных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 электрических сетей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ПАО "МРСК"; «МЭС»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ГПС);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МРСК;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МЭС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14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электросетях:</w:t>
            </w:r>
            <w:r>
              <w:rPr>
                <w:color w:val="000000" w:themeColor="text1"/>
                <w:sz w:val="20"/>
                <w:szCs w:val="20"/>
              </w:rPr>
              <w:br/>
              <w:t>110 кВ, 35 кВ, 10кВ, 0,4  кВ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Алтайского края по промышленности и энергетики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районных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 электрических сетей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ПАО "МРСК", «МЭС»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МЭС;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МРСК;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водозаборах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«КВС»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АО "РЭС"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МУП «КВС»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</w:tr>
      <w:tr w:rsidR="00DA1CAD" w:rsidTr="005C5380">
        <w:trPr>
          <w:trHeight w:val="180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16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</w:t>
            </w:r>
            <w:r w:rsidR="00500C4C">
              <w:rPr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color w:val="000000" w:themeColor="text1"/>
                <w:sz w:val="20"/>
                <w:szCs w:val="20"/>
              </w:rPr>
              <w:t>взрыва бытового газа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«КВС»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МУП «КВС», «ККС»;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аварийных бригад АО "РЭС";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 НСО);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17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системах теплоснабжения, повлекшее нарушение жизнедеятельности населения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«КВС»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аварийные бригады  МУП ЖКХ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18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на системах водоснабжения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КВС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аварийные бригады  МУП ЖКХ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19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сильного гололедно-изморозевого  отложения на проводах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Алтайского края по промышленности и энергетики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районных  электрических сетей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аварийные бригады МУП ЖКХ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МЭС;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МРСК;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очень сильного дождя (мокрый снег, дождь со снегом)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r w:rsidRPr="00E17B99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- аварийные бригады ПАО "РЭС";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МЭС;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МРСК;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 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21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продолжительных сильных дождей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r w:rsidRPr="00E17B99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</w:t>
            </w:r>
            <w:r>
              <w:rPr>
                <w:color w:val="000000" w:themeColor="text1"/>
                <w:sz w:val="20"/>
                <w:szCs w:val="20"/>
              </w:rPr>
              <w:br/>
              <w:t xml:space="preserve"> МУП ЖКХ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аварийных бригад ПАО "МРСК";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 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-АМГ Главного управления МЧС России по АК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22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крупного града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r w:rsidRPr="00E17B99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 ы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подразделений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 ГИБДД муниципального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аварийных бригад ПАО "МРСК";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пожарно-спасательного гарнизона (ПСЧ ФПС, ПЧ ГПС 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23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сильного ветра, в т.ч. шквал, смерч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r w:rsidRPr="00F36785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  <w:r>
              <w:rPr>
                <w:color w:val="000000" w:themeColor="text1"/>
                <w:sz w:val="20"/>
                <w:szCs w:val="20"/>
              </w:rPr>
              <w:br/>
              <w:t>Дежурный синоптик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ДРСУ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аварийных бригад АО "РЭС";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силы пожарно-спасательного гарнизона (ПСЧ ФПС, ПЧ ГПС )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350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24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 высоких   уровней   воды (половодье, зажор, затор, дождевой паводок)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r w:rsidRPr="00F36785"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  <w:r>
              <w:rPr>
                <w:color w:val="000000" w:themeColor="text1"/>
                <w:sz w:val="20"/>
                <w:szCs w:val="20"/>
              </w:rPr>
              <w:br/>
              <w:t>Дежурный синоптик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бригада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подразделения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аварийные бригад ПАО «МРСК»;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силы пожарно-спасательного гарнизона (ПСЧ ФПС, ПЧ ГПС 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475"/>
        </w:trPr>
        <w:tc>
          <w:tcPr>
            <w:tcW w:w="67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25</w:t>
            </w:r>
          </w:p>
        </w:tc>
        <w:tc>
          <w:tcPr>
            <w:tcW w:w="34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обрушения зданий и сооружений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аварийные бригады МУП «КВС», «ККС»;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аварийных бригад АО "РЭС";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 НСО);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lastRenderedPageBreak/>
              <w:t>- бригады СМП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2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DA1CAD" w:rsidRDefault="00DA1CAD" w:rsidP="005C5380">
            <w:pPr>
              <w:tabs>
                <w:tab w:val="left" w:pos="5573"/>
              </w:tabs>
              <w:spacing w:line="240" w:lineRule="auto"/>
            </w:pPr>
            <w:r>
              <w:rPr>
                <w:b/>
                <w:bCs/>
              </w:rPr>
              <w:t>4. СЛУЖБА МЕДИЦИНСКОЙ ЗАЩИТЫ И ПРОТИВОЭПИДЕМИОЛОГИЧЕСКИХ МЕРОПРИЯТИЙ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both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ГЛАВНЫЙ ВРАЧ ЦЕНТРАЛЬНОЙ РАЙОННОЙ БОЛЬНИЦЫ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</w:rPr>
              <w:t>Харламов И.Н. тлф. (3875) 34-56-378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26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особо опасных болезней (холера, чума, туляремия, сибирская язва, мелиоидоз, лихорадка Ласса, болезни, вызванные вирусами Мар-бурга и Эбола)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DA1CAD" w:rsidTr="005C5380">
        <w:trPr>
          <w:trHeight w:val="1329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27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особо опасных кишечных инфекций (болезни I и II группы патогенности по СП 1.2.01 1-94)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28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инфекционных заболеваний людей невыясненной этиологии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Филиал ФБУЗ «Центр гигиены и эпидемиологии в Алтайском крае»  в городе Рубцовске, Рубцовском, Егорьевском, Поспелихинском,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29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отравления людей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  <w:t>Ответственный по филиалу ФБУЗ Центр гигиены и эпидемиологии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DA1CAD" w:rsidTr="005C5380">
        <w:trPr>
          <w:trHeight w:val="153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эпидемии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ФБУЗ «Центр гигиены и эпидемиологии в Алтайском крае»  в городе Рубцовске, Рубцовском, Егорьевском, Поспелихинском, Курьинском, Краснощековском,  Новичихинском, и Шипуновском  районах.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ДДС – 103 </w:t>
            </w:r>
            <w:r>
              <w:rPr>
                <w:color w:val="000000" w:themeColor="text1"/>
                <w:sz w:val="20"/>
                <w:szCs w:val="20"/>
              </w:rPr>
              <w:br/>
              <w:t>Ответственный по филиалу ФБУЗ Центр гигиены и эпидемиологии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СМП ЦРБ;</w:t>
            </w:r>
            <w:r>
              <w:rPr>
                <w:color w:val="000000" w:themeColor="text1"/>
                <w:sz w:val="20"/>
                <w:szCs w:val="20"/>
              </w:rPr>
              <w:br/>
              <w:t>- ФАП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КГБУЗ  «Краевой центр медицины катастроф 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5. СЛУЖБА ЗАЩИТЫ АГРОПРОМЫШЛЕННОГО КОМПЛЕКСА, ЖИВОТНЫХ И РАСТЕНИЙ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both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r>
              <w:rPr>
                <w:b/>
                <w:bCs/>
                <w:color w:val="000000" w:themeColor="text1"/>
              </w:rPr>
              <w:t xml:space="preserve">НАЧАЛЬНИК УПРАВЛЕНИЯ </w:t>
            </w:r>
          </w:p>
          <w:p w:rsidR="00DA1CAD" w:rsidRPr="007F4FAC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 w:rsidRPr="007F4FAC">
              <w:rPr>
                <w:b/>
              </w:rPr>
              <w:t>по экономическому развитию и имущественным отношениям Администрации района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both"/>
              <w:rPr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>Ответственный:  тлф.22-401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засухи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Дежурный синоптик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32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возникновения особо опасных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острых инфекционных болезней сельскохозяйственных животных: ящур, бешенство, сибирская язва, лептоспироз, туляремия, мелиоидоз, листериоз, чума (КРС, МРС), чума свиней, болезнь Ньюкасла, оспа, контагиозная плевропневмония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 xml:space="preserve">Управление </w:t>
            </w:r>
            <w:r>
              <w:rPr>
                <w:color w:val="000000" w:themeColor="text1"/>
                <w:sz w:val="20"/>
                <w:szCs w:val="20"/>
              </w:rPr>
              <w:lastRenderedPageBreak/>
              <w:t>Россельхознадзора по Алтайскому краю и Республике Алтай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 xml:space="preserve">- подразделения ТУ  </w:t>
            </w:r>
            <w:r>
              <w:rPr>
                <w:color w:val="000000" w:themeColor="text1"/>
                <w:sz w:val="20"/>
                <w:szCs w:val="20"/>
              </w:rPr>
              <w:br/>
              <w:t>Россельхознадзора по Алтайскому краю и Республике Алтай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33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прочих острых инфекционных болезней сельскохозяйственных животных, хронические инфекционные болезни сельскохозяйственных животных (бруцеллез, туберкулез, лейкоз и др.)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Россельхознадзора по Алтайскому краю и Республике Алтай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подразделения ТУ  </w:t>
            </w:r>
            <w:r>
              <w:rPr>
                <w:color w:val="000000" w:themeColor="text1"/>
                <w:sz w:val="20"/>
                <w:szCs w:val="20"/>
              </w:rPr>
              <w:br/>
              <w:t>Россельхознадзора по Алтайскому краю и Республике Алтай</w:t>
            </w:r>
          </w:p>
        </w:tc>
      </w:tr>
      <w:tr w:rsidR="00DA1CAD" w:rsidTr="005C5380">
        <w:trPr>
          <w:trHeight w:val="834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34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ЧС связанный с экзотическими болезнями животных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Россельхознадзора по Алтайскому краю и Республике Алтай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r w:rsidRPr="009D3671"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подразделения ТУ  </w:t>
            </w:r>
            <w:r>
              <w:rPr>
                <w:color w:val="000000" w:themeColor="text1"/>
                <w:sz w:val="20"/>
                <w:szCs w:val="20"/>
              </w:rPr>
              <w:br/>
              <w:t>Россельхознадзора по Алтайскому краю и Республике Алтай»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</w:tc>
      </w:tr>
      <w:tr w:rsidR="00DA1CAD" w:rsidTr="005C5380">
        <w:trPr>
          <w:trHeight w:val="88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35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возникновения массового поражения с/х растений болезнями и вредителями 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Управление Россельхознадзора по Алтайскому краю и Республике Алтай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r w:rsidRPr="009D3671"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КФХ, СПК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подразделения ТУ  </w:t>
            </w:r>
            <w:r>
              <w:rPr>
                <w:color w:val="000000" w:themeColor="text1"/>
                <w:sz w:val="20"/>
                <w:szCs w:val="20"/>
              </w:rPr>
              <w:br/>
              <w:t>Россельхознадзора по Алтайскому краю и Республике Алтай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Pr="000B5BCF" w:rsidRDefault="00DA1CAD" w:rsidP="005C5380">
            <w:pPr>
              <w:tabs>
                <w:tab w:val="left" w:pos="5573"/>
              </w:tabs>
              <w:spacing w:line="240" w:lineRule="auto"/>
            </w:pPr>
            <w:r w:rsidRPr="000B5BCF">
              <w:rPr>
                <w:b/>
                <w:bCs/>
              </w:rPr>
              <w:t>6. СЛУЖБА ПО ОХРАНЕ ОКРУЖАЮЩЕЙ СРЕДЫ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Pr="000B5BCF" w:rsidRDefault="00DA1CAD" w:rsidP="005C5380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</w:rPr>
            </w:pPr>
            <w:r w:rsidRPr="000B5BCF">
              <w:rPr>
                <w:b/>
                <w:bCs/>
                <w:i/>
                <w:iCs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Pr="000B5BCF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  <w:r w:rsidRPr="000B5BCF">
              <w:rPr>
                <w:b/>
                <w:bCs/>
              </w:rPr>
              <w:t>НАЧАЛЬНИК ОТДЕЛА ГОЧС АДМИНИСТРАЦИИ РАЙОНА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Pr="000B5BCF" w:rsidRDefault="00DA1CAD" w:rsidP="005C5380">
            <w:pPr>
              <w:tabs>
                <w:tab w:val="left" w:pos="5573"/>
              </w:tabs>
              <w:spacing w:line="240" w:lineRule="auto"/>
              <w:jc w:val="both"/>
            </w:pPr>
            <w:r w:rsidRPr="000B5BCF">
              <w:rPr>
                <w:b/>
              </w:rPr>
              <w:t>Тютченко И.Ю. тлф. (38575) 22-336</w:t>
            </w:r>
          </w:p>
        </w:tc>
      </w:tr>
      <w:tr w:rsidR="00DA1CAD" w:rsidTr="005C5380">
        <w:trPr>
          <w:trHeight w:val="203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36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аварий  связанный с разливом нефти и нефтепродуктов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ПАО «НК «Роснефть»-Алтайнефтепродукт»</w:t>
            </w:r>
            <w:r>
              <w:rPr>
                <w:color w:val="000000" w:themeColor="text1"/>
                <w:sz w:val="20"/>
                <w:szCs w:val="20"/>
              </w:rPr>
              <w:br/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 объекта</w:t>
            </w:r>
            <w:r>
              <w:rPr>
                <w:color w:val="000000" w:themeColor="text1"/>
                <w:sz w:val="20"/>
                <w:szCs w:val="20"/>
              </w:rPr>
              <w:br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АСФ объекта;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силы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профильные организации привлекаемые на договорной основе;</w:t>
            </w:r>
            <w:r>
              <w:rPr>
                <w:color w:val="000000" w:themeColor="text1"/>
                <w:sz w:val="20"/>
                <w:szCs w:val="20"/>
              </w:rPr>
              <w:br/>
            </w:r>
            <w:r>
              <w:rPr>
                <w:color w:val="000000" w:themeColor="text1"/>
                <w:sz w:val="20"/>
                <w:szCs w:val="20"/>
              </w:rPr>
              <w:lastRenderedPageBreak/>
              <w:t>- подразделения ДСУ;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-  ККУ «УГОЧС и ПБ в Алтайском крае»;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lastRenderedPageBreak/>
              <w:t>37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катастрофического затопления вследствие аварии на ГТС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подразделений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организации привлекаемые на договорной основе;</w:t>
            </w:r>
            <w:r>
              <w:rPr>
                <w:color w:val="000000" w:themeColor="text1"/>
                <w:sz w:val="20"/>
                <w:szCs w:val="20"/>
              </w:rPr>
              <w:br/>
              <w:t>- силы пожарно-спасательного гарнизона (ПСЧ ФПС, ПЧ ГПС );</w:t>
            </w:r>
            <w:r>
              <w:rPr>
                <w:color w:val="000000" w:themeColor="text1"/>
                <w:sz w:val="20"/>
                <w:szCs w:val="20"/>
              </w:rPr>
              <w:br/>
              <w:t>- дежурные силы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ККУ «УГОЧС и ПБ в Алтайском крае»;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38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возникновения сильного ливня (очень сильный ливневый дождь)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Дежурный синоптик</w:t>
            </w:r>
            <w:r>
              <w:rPr>
                <w:color w:val="000000" w:themeColor="text1"/>
                <w:sz w:val="20"/>
                <w:szCs w:val="20"/>
              </w:rPr>
              <w:br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подразделений ДРСУ района;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НСО)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ККУ «УГОЧС и ПБ в Алтайском крае»;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39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затопления формируемые другими гидрологическими явлениями (штормовой нагон, подтопление грунтовыми водами и др.)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Дежурный синоптик</w:t>
            </w:r>
            <w:r>
              <w:rPr>
                <w:color w:val="000000" w:themeColor="text1"/>
                <w:sz w:val="20"/>
                <w:szCs w:val="20"/>
              </w:rPr>
              <w:br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подразделений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организации привлекаемые на договорной основе;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НСО)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ККУ «УГОЧС и ПБ в Алтайском крае»;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40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возникновений подтоплений (затоплений) при весеннем половодье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Дежурный синоптик</w:t>
            </w:r>
            <w:r>
              <w:rPr>
                <w:color w:val="000000" w:themeColor="text1"/>
                <w:sz w:val="20"/>
                <w:szCs w:val="20"/>
              </w:rPr>
              <w:br/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бригады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подразделений ДСУ района;</w:t>
            </w:r>
            <w:r>
              <w:rPr>
                <w:color w:val="000000" w:themeColor="text1"/>
                <w:sz w:val="20"/>
                <w:szCs w:val="20"/>
              </w:rPr>
              <w:br/>
              <w:t>- организации привлекаемые на договорной основе;</w:t>
            </w:r>
            <w:r>
              <w:rPr>
                <w:color w:val="000000" w:themeColor="text1"/>
                <w:sz w:val="20"/>
                <w:szCs w:val="20"/>
              </w:rPr>
              <w:br/>
              <w:t>- пожарно-спасательного гарнизона (ПСЧ ФПС, ПЧ ГПС )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ККУ «УГОЧС и ПБ в Алтайском крае»;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АМГ Главного управления МЧС России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 xml:space="preserve">7. СЛУЖБА ЭВАКУАЦИИ И ОБЕСПЕЧЕНИЯ ФУНКЦИОНИРОВАНИЯ ПВР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ЗАМЕСТИТЕЛЬ ГЛАВЫ АДМИНИСТРАЦИИ РАЙОНА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Ломакина И.Н. тлф. (38575) 22-401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риски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АТП района;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комитет по образованию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комитет по куультуре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Главное Управление МЧС России по Алтайскому краю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8. СЛУЖБА ИНФОРМИРОВАНИЯ И ОПОВЕЩЕНИЯ НАСЕЛЕНИЯ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НАЧАЛЬНИК ЛТЦ «КРАСНОЩЕКОВСКИЙ РАЙОН» МЕЖРАЙОННЫЙ ЦЕНТР ТЭТ г. АЛЕЙСК АЛТАЙСКИЙ ФИЛИАЛ ПАО РОСТЕЛЕКОМ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Гольев С.А.   тлф. (38575) 22-344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риски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подразделений центра технической эксплуатации 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</w:rPr>
            </w:pPr>
          </w:p>
          <w:p w:rsidR="00DA1CAD" w:rsidRDefault="00DA1CAD" w:rsidP="005C5380">
            <w:pPr>
              <w:tabs>
                <w:tab w:val="left" w:pos="5573"/>
              </w:tabs>
              <w:spacing w:line="240" w:lineRule="auto"/>
            </w:pPr>
            <w:r>
              <w:rPr>
                <w:b/>
                <w:bCs/>
              </w:rPr>
              <w:t>9. СЛУЖБА ПО ОЦЕНКЕ УЩЕРБА ОТ ЧС И ОКАЗАНИЯ СОЦИАЛЬНОЙ ПОМОЩИ НАСЕЛЕНИЮ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>НАЧАЛЬНИК УПРАВЛЕНИЯ СОЦИАЛЬНОЙ ЗАЩИТЫ НАСЕЛЕНИЯ РАЙОНА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both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Дорохов К.Н.  тлф. (38375) 22-246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риски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- 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</w:p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bCs/>
                <w:color w:val="000000" w:themeColor="text1"/>
              </w:rPr>
              <w:t>10. СЛУЖБА ОХРАНЫ ОБЩЕСТВЕННОГО ПОРЯДКА И БЕЗОПАСНОСТИ ДОРОЖНОГО ДВИЖЕНИЯ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jc w:val="left"/>
              <w:rPr>
                <w:b/>
                <w:bCs/>
                <w:i/>
                <w:i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color w:val="000000" w:themeColor="text1"/>
                <w:sz w:val="24"/>
                <w:szCs w:val="24"/>
              </w:rPr>
              <w:t xml:space="preserve">НАЧАЛЬНИК МО МВД РОССИИ «Краснощековский» 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hideMark/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</w:rPr>
            </w:pPr>
            <w:r>
              <w:rPr>
                <w:b/>
                <w:color w:val="000000" w:themeColor="text1"/>
              </w:rPr>
              <w:t>Поминов С.С. тлф. 22-333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Все риски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 - 102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отдел  полиции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tabs>
                <w:tab w:val="left" w:pos="5573"/>
              </w:tabs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</w:rPr>
              <w:t xml:space="preserve">11. </w:t>
            </w:r>
            <w:r>
              <w:rPr>
                <w:b/>
                <w:bCs/>
              </w:rPr>
              <w:t xml:space="preserve"> СЛУЖБА ЗАЩИТЫ И ЛИКВИДАЦИИ ЧС НА ОБЪЕКТАХ  СТРОИТЕЛЬСТВА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 xml:space="preserve">Ответственный за формирование службы: 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</w:rPr>
              <w:t>Главный специалист по архитектуре, строительству и ЖКХ Администрации района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87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color w:val="000000" w:themeColor="text1"/>
              </w:rPr>
              <w:t>Григоренко В.Н. тлф. 8-38575- 22-401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Pr="00E2356E" w:rsidRDefault="00DA1CAD" w:rsidP="005C5380">
            <w:pPr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41</w:t>
            </w:r>
          </w:p>
        </w:tc>
        <w:tc>
          <w:tcPr>
            <w:tcW w:w="34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Риск обрушения зданий и сооружений на объектах строительства</w:t>
            </w:r>
          </w:p>
        </w:tc>
        <w:tc>
          <w:tcPr>
            <w:tcW w:w="2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Министерство строительства, транспорта, жилищно-коммунального и дорожного хозяйства Алтайского края</w:t>
            </w:r>
          </w:p>
        </w:tc>
        <w:tc>
          <w:tcPr>
            <w:tcW w:w="241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Диспетчер</w:t>
            </w:r>
            <w:r>
              <w:rPr>
                <w:color w:val="000000" w:themeColor="text1"/>
                <w:sz w:val="20"/>
                <w:szCs w:val="20"/>
              </w:rPr>
              <w:br/>
              <w:t>МУП ЖКХ</w:t>
            </w:r>
            <w:r>
              <w:rPr>
                <w:color w:val="000000" w:themeColor="text1"/>
                <w:sz w:val="20"/>
                <w:szCs w:val="20"/>
              </w:rPr>
              <w:br/>
              <w:t>Дежурный синоптик</w:t>
            </w:r>
          </w:p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Опер.деж. 112</w:t>
            </w:r>
          </w:p>
        </w:tc>
        <w:tc>
          <w:tcPr>
            <w:tcW w:w="3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бригада  МУП ЖКХ;</w:t>
            </w:r>
            <w:r>
              <w:rPr>
                <w:color w:val="000000" w:themeColor="text1"/>
                <w:sz w:val="20"/>
                <w:szCs w:val="20"/>
              </w:rPr>
              <w:br/>
              <w:t>- аварийная бригада ПАО «МРСК»;</w:t>
            </w:r>
          </w:p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силы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30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b/>
                <w:bCs/>
                <w:color w:val="000000" w:themeColor="text1"/>
              </w:rPr>
              <w:t xml:space="preserve">12. </w:t>
            </w:r>
            <w:r>
              <w:rPr>
                <w:b/>
                <w:bCs/>
              </w:rPr>
              <w:t xml:space="preserve"> СЛУЖБА ЗАЩИТЫ лесов от пожаров и вредителей леса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rPr>
                <w:b/>
                <w:bCs/>
                <w:color w:val="000000" w:themeColor="text1"/>
              </w:rPr>
            </w:pPr>
            <w:r>
              <w:rPr>
                <w:b/>
                <w:bCs/>
                <w:i/>
                <w:iCs/>
                <w:color w:val="000000" w:themeColor="text1"/>
              </w:rPr>
              <w:t>Ответственный за формирование службы:</w:t>
            </w:r>
          </w:p>
        </w:tc>
      </w:tr>
      <w:tr w:rsidR="00DA1CAD" w:rsidTr="005C5380">
        <w:trPr>
          <w:trHeight w:val="146"/>
        </w:trPr>
        <w:tc>
          <w:tcPr>
            <w:tcW w:w="15552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1CAD" w:rsidRPr="0076343B" w:rsidRDefault="00DA1CAD" w:rsidP="005C5380">
            <w:pPr>
              <w:spacing w:line="240" w:lineRule="auto"/>
              <w:rPr>
                <w:b/>
                <w:bCs/>
                <w:iCs/>
                <w:color w:val="000000" w:themeColor="text1"/>
              </w:rPr>
            </w:pPr>
            <w:r w:rsidRPr="0076343B">
              <w:rPr>
                <w:b/>
                <w:bCs/>
                <w:iCs/>
                <w:color w:val="000000" w:themeColor="text1"/>
              </w:rPr>
              <w:t>Участковый –лесничий Горно-Колыванского лесничестива</w:t>
            </w:r>
          </w:p>
          <w:p w:rsidR="00DA1CAD" w:rsidRDefault="00DA1CAD" w:rsidP="005C5380">
            <w:pPr>
              <w:spacing w:line="240" w:lineRule="auto"/>
              <w:rPr>
                <w:b/>
                <w:bCs/>
                <w:i/>
                <w:iCs/>
                <w:color w:val="000000" w:themeColor="text1"/>
              </w:rPr>
            </w:pPr>
            <w:r w:rsidRPr="0076343B">
              <w:rPr>
                <w:b/>
                <w:bCs/>
                <w:iCs/>
                <w:color w:val="000000" w:themeColor="text1"/>
              </w:rPr>
              <w:t>Клинцов В.В.</w:t>
            </w:r>
            <w:r>
              <w:rPr>
                <w:b/>
                <w:bCs/>
                <w:iCs/>
                <w:color w:val="000000" w:themeColor="text1"/>
              </w:rPr>
              <w:t xml:space="preserve"> т. 8-960-937-1667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A1CAD" w:rsidRPr="00500C4C" w:rsidRDefault="00500C4C" w:rsidP="005C5380">
            <w:pPr>
              <w:spacing w:line="240" w:lineRule="auto"/>
              <w:rPr>
                <w:bCs/>
                <w:iCs/>
                <w:color w:val="000000" w:themeColor="text1"/>
              </w:rPr>
            </w:pPr>
            <w:r w:rsidRPr="00500C4C">
              <w:rPr>
                <w:bCs/>
                <w:iCs/>
                <w:color w:val="000000" w:themeColor="text1"/>
              </w:rPr>
              <w:t>42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возникновения лесных пожаров </w:t>
            </w:r>
          </w:p>
        </w:tc>
        <w:tc>
          <w:tcPr>
            <w:tcW w:w="28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Главное управление МЧС России по Алтайскому краю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-  пожарно-спасательного гарнизона (ПСЧ ФПС, ПЧ ГПС);</w:t>
            </w:r>
            <w:r>
              <w:rPr>
                <w:color w:val="000000" w:themeColor="text1"/>
                <w:sz w:val="20"/>
                <w:szCs w:val="20"/>
              </w:rPr>
              <w:br/>
              <w:t>-  отдела полиции;</w:t>
            </w:r>
            <w:r>
              <w:rPr>
                <w:color w:val="000000" w:themeColor="text1"/>
                <w:sz w:val="20"/>
                <w:szCs w:val="20"/>
              </w:rPr>
              <w:br/>
              <w:t>- бригады СМП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ККУ «УГОЧС и ПБ в Алтайском крае»;</w:t>
            </w:r>
            <w:r>
              <w:rPr>
                <w:color w:val="000000" w:themeColor="text1"/>
                <w:sz w:val="20"/>
                <w:szCs w:val="20"/>
              </w:rPr>
              <w:br/>
              <w:t>- АМГ Главного управления МЧС России по АК</w:t>
            </w:r>
          </w:p>
        </w:tc>
      </w:tr>
      <w:tr w:rsidR="00DA1CAD" w:rsidTr="005C5380">
        <w:trPr>
          <w:trHeight w:val="146"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A1CAD" w:rsidRPr="00E2356E" w:rsidRDefault="00500C4C" w:rsidP="005C5380">
            <w:pPr>
              <w:spacing w:line="240" w:lineRule="auto"/>
              <w:rPr>
                <w:bCs/>
                <w:iCs/>
                <w:color w:val="000000" w:themeColor="text1"/>
              </w:rPr>
            </w:pPr>
            <w:r>
              <w:rPr>
                <w:bCs/>
                <w:iCs/>
                <w:color w:val="000000" w:themeColor="text1"/>
              </w:rPr>
              <w:t>43</w:t>
            </w:r>
          </w:p>
        </w:tc>
        <w:tc>
          <w:tcPr>
            <w:tcW w:w="34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CAD" w:rsidRDefault="00DA1CAD" w:rsidP="005C5380">
            <w:pPr>
              <w:spacing w:line="240" w:lineRule="auto"/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Риск возникновения заражения леса вредителями </w:t>
            </w:r>
          </w:p>
        </w:tc>
        <w:tc>
          <w:tcPr>
            <w:tcW w:w="2830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Министерство </w:t>
            </w:r>
          </w:p>
        </w:tc>
        <w:tc>
          <w:tcPr>
            <w:tcW w:w="234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CAD" w:rsidRDefault="00DA1CAD" w:rsidP="005C5380">
            <w:pPr>
              <w:spacing w:line="240" w:lineRule="auto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ДДС-101</w:t>
            </w:r>
          </w:p>
        </w:tc>
        <w:tc>
          <w:tcPr>
            <w:tcW w:w="3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Горно-Колыванское лесничество</w:t>
            </w:r>
          </w:p>
        </w:tc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A1CAD" w:rsidRDefault="00DA1CAD" w:rsidP="005C5380">
            <w:pPr>
              <w:spacing w:line="240" w:lineRule="auto"/>
              <w:jc w:val="left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Филиал ФБУ «Рослесхоззащита»-«ЦЗЛ Алтайского края»</w:t>
            </w:r>
          </w:p>
        </w:tc>
      </w:tr>
    </w:tbl>
    <w:p w:rsidR="00DA1CAD" w:rsidRDefault="00DA1CAD" w:rsidP="00DA1CAD">
      <w:pPr>
        <w:jc w:val="both"/>
        <w:rPr>
          <w:color w:val="000000" w:themeColor="text1"/>
        </w:rPr>
      </w:pPr>
    </w:p>
    <w:p w:rsidR="00DA1CAD" w:rsidRDefault="00DA1CAD" w:rsidP="00DA1CAD">
      <w:pPr>
        <w:ind w:right="-173" w:hanging="284"/>
        <w:rPr>
          <w:b/>
          <w:bCs/>
          <w:color w:val="000000" w:themeColor="text1"/>
          <w:sz w:val="36"/>
        </w:rPr>
      </w:pPr>
      <w:r>
        <w:rPr>
          <w:b/>
          <w:bCs/>
          <w:color w:val="000000" w:themeColor="text1"/>
          <w:sz w:val="36"/>
        </w:rPr>
        <w:t xml:space="preserve">ИТОГО НА ТЕРРИТОРИИ РАЙОНА </w:t>
      </w:r>
    </w:p>
    <w:p w:rsidR="00DA1CAD" w:rsidRDefault="00DA1CAD" w:rsidP="00DA1CAD">
      <w:pPr>
        <w:ind w:right="-173" w:hanging="284"/>
        <w:rPr>
          <w:b/>
          <w:bCs/>
          <w:color w:val="000000" w:themeColor="text1"/>
          <w:sz w:val="36"/>
        </w:rPr>
      </w:pPr>
      <w:r>
        <w:rPr>
          <w:b/>
          <w:bCs/>
          <w:color w:val="000000" w:themeColor="text1"/>
          <w:sz w:val="36"/>
        </w:rPr>
        <w:t xml:space="preserve">В ЦЕЛЯХ ЗАЩИТЫ НАСЕЛЕНИЯ И ТЕРРИТОРИИ, ЛИКВИДАЦИИ ЧС </w:t>
      </w:r>
    </w:p>
    <w:p w:rsidR="00DA1CAD" w:rsidRPr="00A014B4" w:rsidRDefault="00DA1CAD" w:rsidP="00DA1CAD">
      <w:pPr>
        <w:ind w:right="-173" w:hanging="284"/>
      </w:pPr>
      <w:r>
        <w:rPr>
          <w:b/>
          <w:bCs/>
          <w:color w:val="000000" w:themeColor="text1"/>
          <w:sz w:val="36"/>
        </w:rPr>
        <w:t>СОЗДАЁТСЯ 12 СЛУЖБ РСЧС</w:t>
      </w:r>
    </w:p>
    <w:p w:rsidR="006B674D" w:rsidRDefault="006B674D">
      <w:pPr>
        <w:spacing w:after="200"/>
        <w:jc w:val="left"/>
        <w:rPr>
          <w:sz w:val="24"/>
          <w:szCs w:val="24"/>
        </w:rPr>
        <w:sectPr w:rsidR="006B674D" w:rsidSect="006B674D">
          <w:pgSz w:w="16838" w:h="11906" w:orient="landscape"/>
          <w:pgMar w:top="1701" w:right="851" w:bottom="850" w:left="1134" w:header="708" w:footer="708" w:gutter="0"/>
          <w:cols w:space="708"/>
          <w:docGrid w:linePitch="381"/>
        </w:sectPr>
      </w:pPr>
      <w:r>
        <w:rPr>
          <w:sz w:val="24"/>
          <w:szCs w:val="24"/>
        </w:rPr>
        <w:br w:type="page"/>
      </w:r>
      <w:r>
        <w:rPr>
          <w:sz w:val="24"/>
          <w:szCs w:val="24"/>
        </w:rPr>
        <w:lastRenderedPageBreak/>
        <w:br w:type="page"/>
      </w:r>
    </w:p>
    <w:p w:rsidR="006B674D" w:rsidRDefault="006B674D">
      <w:pPr>
        <w:spacing w:after="200"/>
        <w:jc w:val="left"/>
        <w:rPr>
          <w:sz w:val="24"/>
          <w:szCs w:val="24"/>
        </w:rPr>
        <w:sectPr w:rsidR="006B674D" w:rsidSect="006B674D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6B674D" w:rsidRDefault="006B674D">
      <w:pPr>
        <w:spacing w:after="200"/>
        <w:jc w:val="left"/>
        <w:rPr>
          <w:sz w:val="24"/>
          <w:szCs w:val="24"/>
        </w:rPr>
        <w:sectPr w:rsidR="006B674D" w:rsidSect="006B674D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</w:p>
    <w:p w:rsidR="006B674D" w:rsidRDefault="006B674D">
      <w:pPr>
        <w:spacing w:after="200"/>
        <w:jc w:val="left"/>
        <w:rPr>
          <w:sz w:val="24"/>
          <w:szCs w:val="24"/>
        </w:rPr>
      </w:pPr>
    </w:p>
    <w:p w:rsidR="006B674D" w:rsidRDefault="006B674D">
      <w:pPr>
        <w:spacing w:after="200"/>
        <w:jc w:val="left"/>
        <w:rPr>
          <w:sz w:val="24"/>
          <w:szCs w:val="24"/>
        </w:rPr>
      </w:pPr>
    </w:p>
    <w:p w:rsidR="006B674D" w:rsidRDefault="006B674D">
      <w:pPr>
        <w:spacing w:after="200"/>
        <w:jc w:val="left"/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D72761" w:rsidRPr="0005732B" w:rsidRDefault="00D72761" w:rsidP="001C59A5">
      <w:pPr>
        <w:rPr>
          <w:sz w:val="24"/>
          <w:szCs w:val="24"/>
        </w:rPr>
      </w:pPr>
    </w:p>
    <w:sectPr w:rsidR="00D72761" w:rsidRPr="0005732B" w:rsidSect="006B674D">
      <w:pgSz w:w="16838" w:h="11906" w:orient="landscape"/>
      <w:pgMar w:top="1701" w:right="851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7493" w:rsidRDefault="00637493" w:rsidP="00AA6CA3">
      <w:pPr>
        <w:spacing w:line="240" w:lineRule="auto"/>
      </w:pPr>
      <w:r>
        <w:separator/>
      </w:r>
    </w:p>
  </w:endnote>
  <w:endnote w:type="continuationSeparator" w:id="1">
    <w:p w:rsidR="00637493" w:rsidRDefault="00637493" w:rsidP="00AA6CA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7493" w:rsidRDefault="00637493" w:rsidP="00AA6CA3">
      <w:pPr>
        <w:spacing w:line="240" w:lineRule="auto"/>
      </w:pPr>
      <w:r>
        <w:separator/>
      </w:r>
    </w:p>
  </w:footnote>
  <w:footnote w:type="continuationSeparator" w:id="1">
    <w:p w:rsidR="00637493" w:rsidRDefault="00637493" w:rsidP="00AA6CA3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732B"/>
    <w:rsid w:val="00020078"/>
    <w:rsid w:val="000201C6"/>
    <w:rsid w:val="0002099D"/>
    <w:rsid w:val="00022EFD"/>
    <w:rsid w:val="00051CFD"/>
    <w:rsid w:val="0005732B"/>
    <w:rsid w:val="000D3E70"/>
    <w:rsid w:val="000F3225"/>
    <w:rsid w:val="00131053"/>
    <w:rsid w:val="001776C3"/>
    <w:rsid w:val="001A5C01"/>
    <w:rsid w:val="001B6189"/>
    <w:rsid w:val="001C59A5"/>
    <w:rsid w:val="001E6038"/>
    <w:rsid w:val="002549D8"/>
    <w:rsid w:val="002762C5"/>
    <w:rsid w:val="00323B2B"/>
    <w:rsid w:val="00333475"/>
    <w:rsid w:val="003B0389"/>
    <w:rsid w:val="00454C0E"/>
    <w:rsid w:val="004555CC"/>
    <w:rsid w:val="004651E5"/>
    <w:rsid w:val="0047094C"/>
    <w:rsid w:val="00471B97"/>
    <w:rsid w:val="00472194"/>
    <w:rsid w:val="004A1BDF"/>
    <w:rsid w:val="004D1D65"/>
    <w:rsid w:val="004E7D5A"/>
    <w:rsid w:val="00500C4C"/>
    <w:rsid w:val="0051686C"/>
    <w:rsid w:val="005570FB"/>
    <w:rsid w:val="005C5ADC"/>
    <w:rsid w:val="005C66B1"/>
    <w:rsid w:val="005D2D3E"/>
    <w:rsid w:val="00624508"/>
    <w:rsid w:val="00637493"/>
    <w:rsid w:val="0065636B"/>
    <w:rsid w:val="00690831"/>
    <w:rsid w:val="006B3E2E"/>
    <w:rsid w:val="006B674D"/>
    <w:rsid w:val="006C0682"/>
    <w:rsid w:val="00732737"/>
    <w:rsid w:val="0073569F"/>
    <w:rsid w:val="00754DED"/>
    <w:rsid w:val="0079538F"/>
    <w:rsid w:val="00812473"/>
    <w:rsid w:val="00896472"/>
    <w:rsid w:val="00896CDE"/>
    <w:rsid w:val="008C7FF4"/>
    <w:rsid w:val="008E419C"/>
    <w:rsid w:val="0091463A"/>
    <w:rsid w:val="00961F6B"/>
    <w:rsid w:val="009826E1"/>
    <w:rsid w:val="0099101C"/>
    <w:rsid w:val="009C5C61"/>
    <w:rsid w:val="00A54DAA"/>
    <w:rsid w:val="00A64843"/>
    <w:rsid w:val="00AA1187"/>
    <w:rsid w:val="00AA154E"/>
    <w:rsid w:val="00AA6CA3"/>
    <w:rsid w:val="00AB349E"/>
    <w:rsid w:val="00AE4DDE"/>
    <w:rsid w:val="00B15745"/>
    <w:rsid w:val="00B17CE3"/>
    <w:rsid w:val="00B2432C"/>
    <w:rsid w:val="00B3619F"/>
    <w:rsid w:val="00B46627"/>
    <w:rsid w:val="00B91864"/>
    <w:rsid w:val="00C3195D"/>
    <w:rsid w:val="00C573FE"/>
    <w:rsid w:val="00C642AC"/>
    <w:rsid w:val="00D00961"/>
    <w:rsid w:val="00D32E64"/>
    <w:rsid w:val="00D35A00"/>
    <w:rsid w:val="00D72761"/>
    <w:rsid w:val="00D74D28"/>
    <w:rsid w:val="00D912EE"/>
    <w:rsid w:val="00DA1CAD"/>
    <w:rsid w:val="00DC275E"/>
    <w:rsid w:val="00DE08DD"/>
    <w:rsid w:val="00E06717"/>
    <w:rsid w:val="00E10022"/>
    <w:rsid w:val="00E256D8"/>
    <w:rsid w:val="00E67A06"/>
    <w:rsid w:val="00EC1D61"/>
    <w:rsid w:val="00F2369A"/>
    <w:rsid w:val="00F31CA4"/>
    <w:rsid w:val="00F43986"/>
    <w:rsid w:val="00F43F31"/>
    <w:rsid w:val="00F52D39"/>
    <w:rsid w:val="00F73590"/>
    <w:rsid w:val="00F77CD2"/>
    <w:rsid w:val="00F84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32B"/>
    <w:pPr>
      <w:spacing w:after="0"/>
      <w:jc w:val="center"/>
    </w:pPr>
    <w:rPr>
      <w:rFonts w:ascii="Times New Roman" w:eastAsia="Calibri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05732B"/>
    <w:pPr>
      <w:keepNext/>
      <w:spacing w:line="240" w:lineRule="auto"/>
      <w:outlineLvl w:val="0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5732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3">
    <w:name w:val="Верхний колонтитул Знак"/>
    <w:basedOn w:val="a0"/>
    <w:link w:val="a4"/>
    <w:uiPriority w:val="99"/>
    <w:semiHidden/>
    <w:rsid w:val="0005732B"/>
    <w:rPr>
      <w:rFonts w:ascii="Times New Roman" w:eastAsia="Calibri" w:hAnsi="Times New Roman" w:cs="Times New Roman"/>
      <w:sz w:val="28"/>
      <w:szCs w:val="28"/>
    </w:rPr>
  </w:style>
  <w:style w:type="paragraph" w:styleId="a4">
    <w:name w:val="header"/>
    <w:basedOn w:val="a"/>
    <w:link w:val="a3"/>
    <w:uiPriority w:val="99"/>
    <w:semiHidden/>
    <w:unhideWhenUsed/>
    <w:rsid w:val="0005732B"/>
    <w:pPr>
      <w:tabs>
        <w:tab w:val="center" w:pos="4677"/>
        <w:tab w:val="right" w:pos="9355"/>
      </w:tabs>
      <w:spacing w:line="240" w:lineRule="auto"/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0573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5"/>
    <w:uiPriority w:val="99"/>
    <w:semiHidden/>
    <w:unhideWhenUsed/>
    <w:rsid w:val="0005732B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line="240" w:lineRule="auto"/>
      <w:jc w:val="left"/>
    </w:pPr>
    <w:rPr>
      <w:rFonts w:eastAsia="Times New Roman"/>
      <w:sz w:val="20"/>
      <w:szCs w:val="20"/>
      <w:lang w:eastAsia="ru-RU"/>
    </w:rPr>
  </w:style>
  <w:style w:type="character" w:customStyle="1" w:styleId="a7">
    <w:name w:val="Название Знак"/>
    <w:basedOn w:val="a0"/>
    <w:link w:val="a8"/>
    <w:uiPriority w:val="99"/>
    <w:rsid w:val="0005732B"/>
    <w:rPr>
      <w:rFonts w:ascii="Times New Roman" w:eastAsia="Times New Roman" w:hAnsi="Times New Roman" w:cs="Times New Roman"/>
      <w:sz w:val="40"/>
      <w:szCs w:val="40"/>
      <w:u w:val="single"/>
      <w:lang w:eastAsia="ru-RU"/>
    </w:rPr>
  </w:style>
  <w:style w:type="paragraph" w:styleId="a8">
    <w:name w:val="Title"/>
    <w:basedOn w:val="a"/>
    <w:link w:val="a7"/>
    <w:uiPriority w:val="99"/>
    <w:qFormat/>
    <w:rsid w:val="0005732B"/>
    <w:pPr>
      <w:spacing w:line="240" w:lineRule="auto"/>
    </w:pPr>
    <w:rPr>
      <w:rFonts w:eastAsia="Times New Roman"/>
      <w:sz w:val="40"/>
      <w:szCs w:val="40"/>
      <w:u w:val="single"/>
      <w:lang w:eastAsia="ru-RU"/>
    </w:rPr>
  </w:style>
  <w:style w:type="character" w:customStyle="1" w:styleId="a9">
    <w:name w:val="Основной текст Знак"/>
    <w:basedOn w:val="a0"/>
    <w:link w:val="aa"/>
    <w:uiPriority w:val="99"/>
    <w:semiHidden/>
    <w:rsid w:val="0005732B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a">
    <w:name w:val="Body Text"/>
    <w:basedOn w:val="a"/>
    <w:link w:val="a9"/>
    <w:uiPriority w:val="99"/>
    <w:semiHidden/>
    <w:unhideWhenUsed/>
    <w:rsid w:val="0005732B"/>
    <w:pPr>
      <w:spacing w:after="120" w:line="240" w:lineRule="auto"/>
      <w:jc w:val="left"/>
    </w:pPr>
    <w:rPr>
      <w:rFonts w:eastAsia="Times New Roman"/>
      <w:b/>
      <w:bCs/>
      <w:sz w:val="24"/>
      <w:szCs w:val="24"/>
    </w:rPr>
  </w:style>
  <w:style w:type="character" w:customStyle="1" w:styleId="ab">
    <w:name w:val="Основной текст с отступом Знак"/>
    <w:basedOn w:val="a0"/>
    <w:link w:val="ac"/>
    <w:uiPriority w:val="99"/>
    <w:semiHidden/>
    <w:rsid w:val="0005732B"/>
    <w:rPr>
      <w:rFonts w:ascii="Times New Roman" w:eastAsia="Calibri" w:hAnsi="Times New Roman" w:cs="Times New Roman"/>
      <w:sz w:val="28"/>
      <w:szCs w:val="28"/>
    </w:rPr>
  </w:style>
  <w:style w:type="paragraph" w:styleId="ac">
    <w:name w:val="Body Text Indent"/>
    <w:basedOn w:val="a"/>
    <w:link w:val="ab"/>
    <w:uiPriority w:val="99"/>
    <w:semiHidden/>
    <w:unhideWhenUsed/>
    <w:rsid w:val="0005732B"/>
    <w:pPr>
      <w:spacing w:after="120"/>
      <w:ind w:left="283"/>
    </w:pPr>
  </w:style>
  <w:style w:type="character" w:customStyle="1" w:styleId="2">
    <w:name w:val="Основной текст с отступом 2 Знак"/>
    <w:basedOn w:val="a0"/>
    <w:link w:val="20"/>
    <w:uiPriority w:val="99"/>
    <w:semiHidden/>
    <w:rsid w:val="0005732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20">
    <w:name w:val="Body Text Indent 2"/>
    <w:basedOn w:val="a"/>
    <w:link w:val="2"/>
    <w:uiPriority w:val="99"/>
    <w:semiHidden/>
    <w:unhideWhenUsed/>
    <w:rsid w:val="0005732B"/>
    <w:pPr>
      <w:spacing w:line="360" w:lineRule="auto"/>
      <w:ind w:left="708"/>
    </w:pPr>
    <w:rPr>
      <w:rFonts w:eastAsia="Times New Roman"/>
      <w:b/>
      <w:bCs/>
      <w:lang w:eastAsia="ru-RU"/>
    </w:rPr>
  </w:style>
  <w:style w:type="character" w:customStyle="1" w:styleId="3">
    <w:name w:val="Основной текст с отступом 3 Знак"/>
    <w:basedOn w:val="a0"/>
    <w:link w:val="30"/>
    <w:uiPriority w:val="99"/>
    <w:semiHidden/>
    <w:rsid w:val="0005732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Indent 3"/>
    <w:basedOn w:val="a"/>
    <w:link w:val="3"/>
    <w:uiPriority w:val="99"/>
    <w:semiHidden/>
    <w:unhideWhenUsed/>
    <w:rsid w:val="0005732B"/>
    <w:pPr>
      <w:spacing w:after="120" w:line="240" w:lineRule="auto"/>
      <w:ind w:left="283"/>
      <w:jc w:val="left"/>
    </w:pPr>
    <w:rPr>
      <w:rFonts w:eastAsia="Times New Roman"/>
      <w:sz w:val="16"/>
      <w:szCs w:val="16"/>
      <w:lang w:eastAsia="ru-RU"/>
    </w:rPr>
  </w:style>
  <w:style w:type="character" w:customStyle="1" w:styleId="ad">
    <w:name w:val="Текст Знак"/>
    <w:basedOn w:val="a0"/>
    <w:link w:val="ae"/>
    <w:semiHidden/>
    <w:rsid w:val="0005732B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e">
    <w:name w:val="Plain Text"/>
    <w:basedOn w:val="a"/>
    <w:link w:val="ad"/>
    <w:semiHidden/>
    <w:unhideWhenUsed/>
    <w:rsid w:val="0005732B"/>
    <w:pPr>
      <w:spacing w:line="240" w:lineRule="auto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">
    <w:name w:val="Текст выноски Знак"/>
    <w:basedOn w:val="a0"/>
    <w:link w:val="af0"/>
    <w:uiPriority w:val="99"/>
    <w:semiHidden/>
    <w:rsid w:val="0005732B"/>
    <w:rPr>
      <w:rFonts w:ascii="Tahoma" w:eastAsia="Calibri" w:hAnsi="Tahoma" w:cs="Tahoma"/>
      <w:sz w:val="16"/>
      <w:szCs w:val="16"/>
    </w:rPr>
  </w:style>
  <w:style w:type="paragraph" w:styleId="af0">
    <w:name w:val="Balloon Text"/>
    <w:basedOn w:val="a"/>
    <w:link w:val="af"/>
    <w:uiPriority w:val="99"/>
    <w:semiHidden/>
    <w:unhideWhenUsed/>
    <w:rsid w:val="0005732B"/>
    <w:pPr>
      <w:spacing w:line="240" w:lineRule="auto"/>
    </w:pPr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0573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1">
    <w:name w:val="No Spacing"/>
    <w:uiPriority w:val="1"/>
    <w:qFormat/>
    <w:rsid w:val="00DE0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446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27</Pages>
  <Words>6602</Words>
  <Characters>37634</Characters>
  <Application>Microsoft Office Word</Application>
  <DocSecurity>0</DocSecurity>
  <Lines>313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44148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ЕДДС</cp:lastModifiedBy>
  <cp:revision>58</cp:revision>
  <cp:lastPrinted>2018-06-15T03:06:00Z</cp:lastPrinted>
  <dcterms:created xsi:type="dcterms:W3CDTF">2017-10-30T02:56:00Z</dcterms:created>
  <dcterms:modified xsi:type="dcterms:W3CDTF">2018-06-15T03:10:00Z</dcterms:modified>
</cp:coreProperties>
</file>