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EFD" w:rsidRPr="00FB5EFD" w:rsidRDefault="00FB5EFD" w:rsidP="00FB5EFD">
      <w:pPr>
        <w:spacing w:after="0" w:line="367" w:lineRule="atLeast"/>
        <w:jc w:val="center"/>
        <w:textAlignment w:val="baseline"/>
        <w:rPr>
          <w:rFonts w:ascii="&amp;quot" w:eastAsia="Times New Roman" w:hAnsi="&amp;quot" w:cs="Times New Roman"/>
          <w:color w:val="3C3C3C"/>
          <w:spacing w:val="2"/>
          <w:sz w:val="31"/>
          <w:szCs w:val="31"/>
          <w:lang w:eastAsia="ru-RU"/>
        </w:rPr>
      </w:pPr>
      <w:r w:rsidRPr="00FB5EFD">
        <w:rPr>
          <w:rFonts w:ascii="&amp;quot" w:eastAsia="Times New Roman" w:hAnsi="&amp;quot" w:cs="Times New Roman"/>
          <w:color w:val="3C3C3C"/>
          <w:spacing w:val="2"/>
          <w:sz w:val="31"/>
          <w:szCs w:val="31"/>
          <w:lang w:eastAsia="ru-RU"/>
        </w:rPr>
        <w:t>ПРАВИТЕЛЬСТВО РОССИЙСКОЙ ФЕДЕРАЦИИ</w:t>
      </w:r>
    </w:p>
    <w:p w:rsidR="00FB5EFD" w:rsidRPr="00FB5EFD" w:rsidRDefault="00FB5EFD" w:rsidP="00FB5EFD">
      <w:pPr>
        <w:spacing w:after="0" w:line="367" w:lineRule="atLeast"/>
        <w:jc w:val="center"/>
        <w:textAlignment w:val="baseline"/>
        <w:rPr>
          <w:rFonts w:ascii="&amp;quot" w:eastAsia="Times New Roman" w:hAnsi="&amp;quot" w:cs="Times New Roman"/>
          <w:color w:val="3C3C3C"/>
          <w:spacing w:val="2"/>
          <w:sz w:val="31"/>
          <w:szCs w:val="31"/>
          <w:lang w:eastAsia="ru-RU"/>
        </w:rPr>
      </w:pPr>
      <w:r w:rsidRPr="00FB5EFD">
        <w:rPr>
          <w:rFonts w:ascii="&amp;quot" w:eastAsia="Times New Roman" w:hAnsi="&amp;quot" w:cs="Times New Roman"/>
          <w:color w:val="3C3C3C"/>
          <w:spacing w:val="2"/>
          <w:sz w:val="31"/>
          <w:szCs w:val="31"/>
          <w:lang w:eastAsia="ru-RU"/>
        </w:rPr>
        <w:t>ПОСТАНОВЛЕНИЕ</w:t>
      </w:r>
    </w:p>
    <w:p w:rsidR="00FB5EFD" w:rsidRPr="00FB5EFD" w:rsidRDefault="00FB5EFD" w:rsidP="00FB5EFD">
      <w:pPr>
        <w:spacing w:after="0" w:line="367" w:lineRule="atLeast"/>
        <w:jc w:val="center"/>
        <w:textAlignment w:val="baseline"/>
        <w:rPr>
          <w:rFonts w:ascii="&amp;quot" w:eastAsia="Times New Roman" w:hAnsi="&amp;quot" w:cs="Times New Roman"/>
          <w:color w:val="3C3C3C"/>
          <w:spacing w:val="2"/>
          <w:sz w:val="31"/>
          <w:szCs w:val="31"/>
          <w:lang w:eastAsia="ru-RU"/>
        </w:rPr>
      </w:pPr>
      <w:r w:rsidRPr="00FB5EFD">
        <w:rPr>
          <w:rFonts w:ascii="&amp;quot" w:eastAsia="Times New Roman" w:hAnsi="&amp;quot" w:cs="Times New Roman"/>
          <w:color w:val="3C3C3C"/>
          <w:spacing w:val="2"/>
          <w:sz w:val="31"/>
          <w:szCs w:val="31"/>
          <w:lang w:eastAsia="ru-RU"/>
        </w:rPr>
        <w:t xml:space="preserve">от 30 декабря 2017 года </w:t>
      </w:r>
      <w:r w:rsidRPr="00FB5EFD">
        <w:rPr>
          <w:rFonts w:ascii="&amp;quot" w:eastAsia="Times New Roman" w:hAnsi="&amp;quot" w:cs="Times New Roman"/>
          <w:b/>
          <w:color w:val="3C3C3C"/>
          <w:spacing w:val="2"/>
          <w:sz w:val="31"/>
          <w:szCs w:val="31"/>
          <w:lang w:eastAsia="ru-RU"/>
        </w:rPr>
        <w:t>N 1717</w:t>
      </w:r>
    </w:p>
    <w:p w:rsidR="00FB5EFD" w:rsidRPr="00FB5EFD" w:rsidRDefault="00FB5EFD" w:rsidP="00C87CF8">
      <w:pPr>
        <w:spacing w:after="0" w:line="367" w:lineRule="atLeast"/>
        <w:ind w:right="-143"/>
        <w:jc w:val="center"/>
        <w:textAlignment w:val="baseline"/>
        <w:rPr>
          <w:rFonts w:ascii="&amp;quot" w:eastAsia="Times New Roman" w:hAnsi="&amp;quot" w:cs="Times New Roman"/>
          <w:color w:val="3C3C3C"/>
          <w:spacing w:val="2"/>
          <w:sz w:val="28"/>
          <w:szCs w:val="28"/>
          <w:lang w:eastAsia="ru-RU"/>
        </w:rPr>
      </w:pPr>
      <w:r w:rsidRPr="00FB5EFD">
        <w:rPr>
          <w:rFonts w:ascii="&amp;quot" w:eastAsia="Times New Roman" w:hAnsi="&amp;quot" w:cs="Times New Roman"/>
          <w:color w:val="3C3C3C"/>
          <w:spacing w:val="2"/>
          <w:sz w:val="28"/>
          <w:szCs w:val="28"/>
          <w:lang w:eastAsia="ru-RU"/>
        </w:rPr>
        <w:t xml:space="preserve">О внесении изменений в </w:t>
      </w:r>
      <w:hyperlink r:id="rId4" w:history="1">
        <w:r w:rsidRPr="00C87CF8">
          <w:rPr>
            <w:rFonts w:ascii="&amp;quot" w:eastAsia="Times New Roman" w:hAnsi="&amp;quot" w:cs="Times New Roman"/>
            <w:color w:val="00466E"/>
            <w:spacing w:val="2"/>
            <w:sz w:val="28"/>
            <w:szCs w:val="28"/>
            <w:u w:val="single"/>
            <w:lang w:eastAsia="ru-RU"/>
          </w:rPr>
          <w:t>Правила противопожарного режима в Российской Федерации</w:t>
        </w:r>
      </w:hyperlink>
    </w:p>
    <w:p w:rsidR="00C87CF8" w:rsidRDefault="00C87CF8" w:rsidP="00C87CF8">
      <w:pPr>
        <w:spacing w:after="0" w:line="315" w:lineRule="atLeas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</w:p>
    <w:p w:rsidR="00C87CF8" w:rsidRDefault="00FB5EFD" w:rsidP="00C87CF8">
      <w:pPr>
        <w:spacing w:after="0" w:line="315" w:lineRule="atLeast"/>
        <w:jc w:val="righ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Правительство Российской Федерации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постановляет:</w:t>
      </w:r>
    </w:p>
    <w:p w:rsidR="00C87CF8" w:rsidRDefault="00FB5EFD" w:rsidP="00C87CF8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Утвердить прилагаемые изменения, которые вносятся в </w:t>
      </w:r>
      <w:hyperlink r:id="rId5" w:history="1">
        <w:r w:rsidRPr="00C87CF8">
          <w:rPr>
            <w:rFonts w:ascii="&amp;quot" w:eastAsia="Times New Roman" w:hAnsi="&amp;quot" w:cs="Times New Roman"/>
            <w:color w:val="2D2D2D"/>
            <w:spacing w:val="2"/>
            <w:sz w:val="21"/>
            <w:szCs w:val="21"/>
            <w:lang w:eastAsia="ru-RU"/>
          </w:rPr>
          <w:t>Правила противопожарного режима в Российской Федерации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, утвержденные </w:t>
      </w:r>
      <w:hyperlink r:id="rId6" w:history="1">
        <w:r w:rsidRPr="00C87CF8">
          <w:rPr>
            <w:rFonts w:ascii="&amp;quot" w:eastAsia="Times New Roman" w:hAnsi="&amp;quot" w:cs="Times New Roman"/>
            <w:color w:val="2D2D2D"/>
            <w:spacing w:val="2"/>
            <w:sz w:val="21"/>
            <w:szCs w:val="21"/>
            <w:lang w:eastAsia="ru-RU"/>
          </w:rPr>
          <w:t>постановлением Правительства Российской Федерации от 25 апреля 2012 г. N 390 "О противопожарном режиме"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(Собрание законодательства Российской Федерации, 2012, N 19, ст.2415; 2014, N 9, ст.906; N 26, ст.3577; 2015, N 11, ст.1607; </w:t>
      </w:r>
      <w:proofErr w:type="gram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N 46, ст.6397; 2016, N 15, ст.2105; N 35, ст.5327; N 40, ст.5733; 2017, N 13, ст.1941; N 41, ст.5954; N 48, ст.7219).</w:t>
      </w:r>
      <w:proofErr w:type="gramEnd"/>
    </w:p>
    <w:p w:rsidR="00FB5EFD" w:rsidRPr="00FB5EFD" w:rsidRDefault="00FB5EFD" w:rsidP="00FB5EFD">
      <w:pPr>
        <w:spacing w:after="0" w:line="315" w:lineRule="atLeast"/>
        <w:jc w:val="righ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Председатель Правительства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Российской Федерации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Д.Медведев</w:t>
      </w:r>
    </w:p>
    <w:p w:rsidR="00FB5EFD" w:rsidRPr="00FB5EFD" w:rsidRDefault="00FB5EFD" w:rsidP="00FB5EFD">
      <w:pPr>
        <w:spacing w:before="375" w:after="225" w:line="240" w:lineRule="auto"/>
        <w:jc w:val="center"/>
        <w:textAlignment w:val="baseline"/>
        <w:outlineLvl w:val="1"/>
        <w:rPr>
          <w:rFonts w:ascii="&amp;quot" w:eastAsia="Times New Roman" w:hAnsi="&amp;quot" w:cs="Times New Roman"/>
          <w:b/>
          <w:color w:val="3C3C3C"/>
          <w:spacing w:val="2"/>
          <w:sz w:val="28"/>
          <w:szCs w:val="28"/>
          <w:u w:val="single"/>
          <w:lang w:eastAsia="ru-RU"/>
        </w:rPr>
      </w:pPr>
      <w:r w:rsidRPr="00FB5EFD">
        <w:rPr>
          <w:rFonts w:ascii="&amp;quot" w:eastAsia="Times New Roman" w:hAnsi="&amp;quot" w:cs="Times New Roman"/>
          <w:b/>
          <w:color w:val="3C3C3C"/>
          <w:spacing w:val="2"/>
          <w:sz w:val="28"/>
          <w:szCs w:val="28"/>
          <w:u w:val="single"/>
          <w:lang w:eastAsia="ru-RU"/>
        </w:rPr>
        <w:t>Изменения в Правила противопожарного режима в Российской Федерации</w:t>
      </w:r>
    </w:p>
    <w:p w:rsidR="00FB5EFD" w:rsidRPr="00FB5EFD" w:rsidRDefault="00FB5EFD" w:rsidP="00FB5EFD">
      <w:pPr>
        <w:spacing w:after="0" w:line="315" w:lineRule="atLeast"/>
        <w:jc w:val="righ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УТВЕРЖДЕНЫ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постановлением Правительства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Российской Федерации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 xml:space="preserve">от 30 декабря 2017 года N 1717 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1. Дополнить пунктом 17_1 следующего содержания: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"</w:t>
      </w: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17_1.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Правообладатели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u w:val="single"/>
          <w:lang w:eastAsia="ru-RU"/>
        </w:rPr>
        <w:t>земельных участков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(собственники земельных участков, землепользователи, землевладельцы и арендаторы земельных участков), расположенных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u w:val="single"/>
          <w:lang w:eastAsia="ru-RU"/>
        </w:rPr>
        <w:t>в границах населенных пунктов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, садоводческих, огороднических или дачных некоммерческих объединений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u w:val="single"/>
          <w:lang w:eastAsia="ru-RU"/>
        </w:rPr>
        <w:t>обязаны производить регулярную уборку мусора и покос травы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.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Границы уборки территорий определяю</w:t>
      </w:r>
      <w:bookmarkStart w:id="0" w:name="_GoBack"/>
      <w:bookmarkEnd w:id="0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тся границами земельного участка на основании кадастрового или межевого плана</w:t>
      </w:r>
      <w:proofErr w:type="gram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.".</w:t>
      </w:r>
      <w:proofErr w:type="gramEnd"/>
    </w:p>
    <w:p w:rsidR="00FB5EFD" w:rsidRP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</w:p>
    <w:p w:rsidR="00C87CF8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2. </w:t>
      </w:r>
      <w:hyperlink r:id="rId7" w:history="1">
        <w:r w:rsidRPr="00FB5EFD">
          <w:rPr>
            <w:rFonts w:ascii="&amp;quot" w:eastAsia="Times New Roman" w:hAnsi="&amp;quot" w:cs="Times New Roman"/>
            <w:color w:val="00466E"/>
            <w:spacing w:val="2"/>
            <w:sz w:val="21"/>
            <w:szCs w:val="21"/>
            <w:u w:val="single"/>
            <w:lang w:eastAsia="ru-RU"/>
          </w:rPr>
          <w:t>Пункт 213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изложить в следующей редакции: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"</w:t>
      </w: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213.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Запрещается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u w:val="single"/>
          <w:lang w:eastAsia="ru-RU"/>
        </w:rPr>
        <w:t>сеять колосовые культуры в границах полос отвода и охранных зонах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железных дорог, а также в границах полос отвода и придорожных полосах автомобильных дорог. Копны скошенной на этих полосах травы необходимо размещать на расстоянии не менее 30 метров от хлебных массивов</w:t>
      </w:r>
      <w:proofErr w:type="gram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.".</w:t>
      </w:r>
      <w:proofErr w:type="gramEnd"/>
    </w:p>
    <w:p w:rsidR="00FB5EFD" w:rsidRP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</w:p>
    <w:p w:rsidR="00FB5EFD" w:rsidRPr="00FB5EFD" w:rsidRDefault="00FB5EFD" w:rsidP="00FB5EFD">
      <w:pPr>
        <w:spacing w:after="0" w:line="315" w:lineRule="atLeas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3. Дополнить пунктом 218_1 следующего содержания: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"</w:t>
      </w: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218_1.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u w:val="single"/>
          <w:lang w:eastAsia="ru-RU"/>
        </w:rPr>
        <w:t>Правообладатели земельных участков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(собственники земельных участков, землепользователи, землевладельцы и арендаторы земельных участков) сельскохозяйственного назначения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u w:val="single"/>
          <w:lang w:eastAsia="ru-RU"/>
        </w:rPr>
        <w:t>должны принимать меры по защите сельскохозяйственных угодий от зарастания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сорной растительностью и своевременному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u w:val="single"/>
          <w:lang w:eastAsia="ru-RU"/>
        </w:rPr>
        <w:t>проведению сенокошения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на сенокосах</w:t>
      </w:r>
      <w:proofErr w:type="gram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.".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FB5EFD" w:rsidRPr="00FB5EFD" w:rsidRDefault="00FB5EFD" w:rsidP="00FB5EFD">
      <w:pPr>
        <w:spacing w:after="0" w:line="315" w:lineRule="atLeas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4. </w:t>
      </w:r>
      <w:hyperlink r:id="rId8" w:history="1">
        <w:r w:rsidRPr="00FB5EFD">
          <w:rPr>
            <w:rFonts w:ascii="&amp;quot" w:eastAsia="Times New Roman" w:hAnsi="&amp;quot" w:cs="Times New Roman"/>
            <w:color w:val="00466E"/>
            <w:spacing w:val="2"/>
            <w:sz w:val="21"/>
            <w:szCs w:val="21"/>
            <w:u w:val="single"/>
            <w:lang w:eastAsia="ru-RU"/>
          </w:rPr>
          <w:t>Пункты 220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-</w:t>
      </w:r>
      <w:hyperlink r:id="rId9" w:history="1">
        <w:r w:rsidRPr="00FB5EFD">
          <w:rPr>
            <w:rFonts w:ascii="&amp;quot" w:eastAsia="Times New Roman" w:hAnsi="&amp;quot" w:cs="Times New Roman"/>
            <w:color w:val="00466E"/>
            <w:spacing w:val="2"/>
            <w:sz w:val="21"/>
            <w:szCs w:val="21"/>
            <w:u w:val="single"/>
            <w:lang w:eastAsia="ru-RU"/>
          </w:rPr>
          <w:t>222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изложить в следующей редакции: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"</w:t>
      </w: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220.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В период уборки зерновых культур </w:t>
      </w:r>
      <w:r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и заготовки кормов запрещается: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а) курить вне специально оборудованных мест и производить работы с применением открытого огня в хлебных массивах и вблизи от них, а также возле скирд сена и соломы;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б) использовать в работе уборочные агрегаты и автомобили (моторную технику), имеющие неисправности, которые могут послужить причиной пожара;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в) использовать в работе уборочные агрегаты и автомобили (моторную технику) без капотов или с открытыми капотами, а также без защитных кожухов;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lastRenderedPageBreak/>
        <w:t>г) использовать в работе уборочные агрегаты и автомобили (моторную технику) без искрогасителей, за исключением случаев применения системы нейтрализации отработанных газов, а также без первичных средств пожаротушения;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д) выжигать пыль в радиаторах двигателей уборочных агрегатов и автомобилей (моторной техники) паяльными лампами или другими способами;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е) заправлять уборочные агрегаты и автомобили (моторную технику) в полевых условиях вне специальных площадок, оборудованных средствами пожаротушения и освещенных в ночное время.</w:t>
      </w:r>
    </w:p>
    <w:p w:rsidR="00FB5EFD" w:rsidRP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221.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В период уборки радиаторы двигателей, валы битеров, </w:t>
      </w:r>
      <w:proofErr w:type="spell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соломонабивателей</w:t>
      </w:r>
      <w:proofErr w:type="spellEnd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, транспортеров и подборщиков, шнеки и другие узлы и детали уборочных агрегатов и автомобилей должны очищаться от пыли, соломы и зерна по мере необходимости, но не реже двух раз за смену.</w:t>
      </w:r>
    </w:p>
    <w:p w:rsidR="00FB5EFD" w:rsidRP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222.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Скирды (стога), навесы и штабеля грубых кормов размещаются (за исключением размещения на приусадебных участках):</w:t>
      </w:r>
    </w:p>
    <w:p w:rsidR="00C87CF8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а) на расстоянии не менее 15 метров до оси линий связи;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б) на расстоянии не менее 50 метров до зданий, сооружений и лесных насаждений;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в) за пределами полос отвода и охранных </w:t>
      </w:r>
      <w:proofErr w:type="gram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зон</w:t>
      </w:r>
      <w:proofErr w:type="gramEnd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железных дорог, придорожных полос автомобильных дорог и охранных зон воздушных линий электропередачи.".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 xml:space="preserve">5. </w:t>
      </w:r>
      <w:hyperlink r:id="rId10" w:history="1">
        <w:r w:rsidRPr="00C87CF8">
          <w:rPr>
            <w:rFonts w:ascii="&amp;quot" w:eastAsia="Times New Roman" w:hAnsi="&amp;quot" w:cs="Times New Roman"/>
            <w:b/>
            <w:color w:val="2D2D2D"/>
            <w:spacing w:val="2"/>
            <w:sz w:val="21"/>
            <w:szCs w:val="21"/>
            <w:lang w:eastAsia="ru-RU"/>
          </w:rPr>
          <w:t>Пункт 238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дополнить абзацем вторым следующего содержания: 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"Во время погрузки грубых кормов и волокнистых материалов в кузов автомобиля двигатель его должен быть заглушён. Движение автомобиля может быть разрешено только после осмотра места стоянки автомобиля и уборки сена (соломы), находящегося вблизи выпускной трубы</w:t>
      </w:r>
      <w:proofErr w:type="gram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.".</w:t>
      </w:r>
      <w:proofErr w:type="gramEnd"/>
    </w:p>
    <w:p w:rsidR="00FB5EFD" w:rsidRP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6. </w:t>
      </w:r>
      <w:hyperlink r:id="rId11" w:history="1">
        <w:r w:rsidRPr="00FB5EFD">
          <w:rPr>
            <w:rFonts w:ascii="&amp;quot" w:eastAsia="Times New Roman" w:hAnsi="&amp;quot" w:cs="Times New Roman"/>
            <w:color w:val="00466E"/>
            <w:spacing w:val="2"/>
            <w:sz w:val="21"/>
            <w:szCs w:val="21"/>
            <w:u w:val="single"/>
            <w:lang w:eastAsia="ru-RU"/>
          </w:rPr>
          <w:t>Пункты 278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и </w:t>
      </w:r>
      <w:hyperlink r:id="rId12" w:history="1">
        <w:r w:rsidRPr="00FB5EFD">
          <w:rPr>
            <w:rFonts w:ascii="&amp;quot" w:eastAsia="Times New Roman" w:hAnsi="&amp;quot" w:cs="Times New Roman"/>
            <w:color w:val="00466E"/>
            <w:spacing w:val="2"/>
            <w:sz w:val="21"/>
            <w:szCs w:val="21"/>
            <w:u w:val="single"/>
            <w:lang w:eastAsia="ru-RU"/>
          </w:rPr>
          <w:t>279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изложить в следующей редакции: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"</w:t>
      </w: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278.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Полосы отвода и охранные зоны железных дорог (в том числе переведенных на консервацию) должны быть очищены от валежника, порубочных остатков и кустарника (за исключением деревьев и кустарников, отнесенных к художественно-ландшафтному оформлению дорог и сооружений, а также к защитным лесополосам), шпал железнодорожных деревянных отработанных и бракованных, а также других горючих отходов. Указанные материалы следует своевременно вывозить с полосы отвода.</w:t>
      </w: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В полосах отвода и охранных зонах дорог, а также на участках железнодорожных путей и автомобильных дорог не разрешается выбрасывать горячие шлак, уголь и золу, а также горящие окурки и спички во время движения железнодорожного подвижного состава и автомобильного транспорта.</w:t>
      </w:r>
    </w:p>
    <w:p w:rsidR="00FB5EFD" w:rsidRP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</w:p>
    <w:p w:rsid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279.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Разлитые на железнодорожных путях легковоспламеняющиеся и горючие жидкости должны засыпаться песком, землей и удаляться с учетом требований законодательства Российской Федерации в области охраны природы</w:t>
      </w:r>
      <w:proofErr w:type="gram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.".</w:t>
      </w:r>
      <w:proofErr w:type="gramEnd"/>
    </w:p>
    <w:p w:rsidR="00FB5EFD" w:rsidRPr="00FB5EFD" w:rsidRDefault="00FB5EFD" w:rsidP="00FB5EFD">
      <w:pPr>
        <w:spacing w:after="0" w:line="315" w:lineRule="atLeas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</w:p>
    <w:p w:rsidR="00FB5EFD" w:rsidRDefault="00FB5EFD" w:rsidP="00C87CF8">
      <w:pPr>
        <w:spacing w:after="0" w:line="315" w:lineRule="atLeas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7. </w:t>
      </w:r>
      <w:hyperlink r:id="rId13" w:history="1">
        <w:r w:rsidRPr="00FB5EFD">
          <w:rPr>
            <w:rFonts w:ascii="&amp;quot" w:eastAsia="Times New Roman" w:hAnsi="&amp;quot" w:cs="Times New Roman"/>
            <w:color w:val="00466E"/>
            <w:spacing w:val="2"/>
            <w:sz w:val="21"/>
            <w:szCs w:val="21"/>
            <w:u w:val="single"/>
            <w:lang w:eastAsia="ru-RU"/>
          </w:rPr>
          <w:t>Пункты 282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и </w:t>
      </w:r>
      <w:hyperlink r:id="rId14" w:history="1">
        <w:r w:rsidRPr="00FB5EFD">
          <w:rPr>
            <w:rFonts w:ascii="&amp;quot" w:eastAsia="Times New Roman" w:hAnsi="&amp;quot" w:cs="Times New Roman"/>
            <w:color w:val="00466E"/>
            <w:spacing w:val="2"/>
            <w:sz w:val="21"/>
            <w:szCs w:val="21"/>
            <w:u w:val="single"/>
            <w:lang w:eastAsia="ru-RU"/>
          </w:rPr>
          <w:t>283</w:t>
        </w:r>
      </w:hyperlink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изложить в следующей редакции: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"</w:t>
      </w: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282.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Запрещается складирование сена, соломы и дров: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>а) на расстоянии менее 50 метров от мостов, путепроводов, путевых сооружений и путей организованного движения поездов, а также лесных насаждений;</w:t>
      </w:r>
    </w:p>
    <w:p w:rsidR="00FB5EFD" w:rsidRPr="00FB5EFD" w:rsidRDefault="00FB5EFD" w:rsidP="00FB5EFD">
      <w:pPr>
        <w:spacing w:after="0" w:line="315" w:lineRule="atLeast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б) на расстоянии менее 15 метров от оси линий связи;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  <w:t xml:space="preserve">в) в пределах охранных зон воздушных линий электропередачи. 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br/>
      </w:r>
    </w:p>
    <w:p w:rsidR="00FB5EFD" w:rsidRPr="00FB5EFD" w:rsidRDefault="00FB5EFD" w:rsidP="00FB5EFD">
      <w:pPr>
        <w:spacing w:after="0" w:line="315" w:lineRule="atLeast"/>
        <w:jc w:val="both"/>
        <w:textAlignment w:val="baseline"/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</w:pPr>
      <w:r w:rsidRPr="00FB5EFD">
        <w:rPr>
          <w:rFonts w:ascii="&amp;quot" w:eastAsia="Times New Roman" w:hAnsi="&amp;quot" w:cs="Times New Roman"/>
          <w:b/>
          <w:color w:val="2D2D2D"/>
          <w:spacing w:val="2"/>
          <w:sz w:val="21"/>
          <w:szCs w:val="21"/>
          <w:lang w:eastAsia="ru-RU"/>
        </w:rPr>
        <w:t>283.</w:t>
      </w:r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 xml:space="preserve"> Запрещается в границах полос отвода и придорожных полосах автомобильных дорог, в границах полос отвода и охранных зонах железных дорог, путепроводов и продуктопроводов выжигать сухую травянистую растительность, разводить костры, сжигать хворост, порубочные остатки и горючие материалы, а также оставлять сухостойные деревья и кустарники</w:t>
      </w:r>
      <w:proofErr w:type="gramStart"/>
      <w:r w:rsidRPr="00FB5EFD">
        <w:rPr>
          <w:rFonts w:ascii="&amp;quot" w:eastAsia="Times New Roman" w:hAnsi="&amp;quot" w:cs="Times New Roman"/>
          <w:color w:val="2D2D2D"/>
          <w:spacing w:val="2"/>
          <w:sz w:val="21"/>
          <w:szCs w:val="21"/>
          <w:lang w:eastAsia="ru-RU"/>
        </w:rPr>
        <w:t>.".</w:t>
      </w:r>
      <w:proofErr w:type="gramEnd"/>
    </w:p>
    <w:p w:rsidR="004D48AE" w:rsidRDefault="004D48AE"/>
    <w:sectPr w:rsidR="004D48AE" w:rsidSect="00C87CF8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43FD3"/>
    <w:rsid w:val="004D48AE"/>
    <w:rsid w:val="007F5493"/>
    <w:rsid w:val="0088664D"/>
    <w:rsid w:val="00C87CF8"/>
    <w:rsid w:val="00F43FD3"/>
    <w:rsid w:val="00F843EE"/>
    <w:rsid w:val="00FB5E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64D"/>
  </w:style>
  <w:style w:type="paragraph" w:styleId="1">
    <w:name w:val="heading 1"/>
    <w:basedOn w:val="a"/>
    <w:link w:val="10"/>
    <w:uiPriority w:val="9"/>
    <w:qFormat/>
    <w:rsid w:val="00FB5E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B5E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B5E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FB5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B5EFD"/>
    <w:rPr>
      <w:color w:val="0000FF"/>
      <w:u w:val="single"/>
    </w:rPr>
  </w:style>
  <w:style w:type="paragraph" w:customStyle="1" w:styleId="formattext">
    <w:name w:val="formattext"/>
    <w:basedOn w:val="a"/>
    <w:rsid w:val="00FB5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B5E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5E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B5E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B5E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FB5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B5EFD"/>
    <w:rPr>
      <w:color w:val="0000FF"/>
      <w:u w:val="single"/>
    </w:rPr>
  </w:style>
  <w:style w:type="paragraph" w:customStyle="1" w:styleId="formattext">
    <w:name w:val="formattext"/>
    <w:basedOn w:val="a"/>
    <w:rsid w:val="00FB5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B5E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7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44800" TargetMode="External"/><Relationship Id="rId13" Type="http://schemas.openxmlformats.org/officeDocument/2006/relationships/hyperlink" Target="http://docs.cntd.ru/document/9023448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344800" TargetMode="External"/><Relationship Id="rId12" Type="http://schemas.openxmlformats.org/officeDocument/2006/relationships/hyperlink" Target="http://docs.cntd.ru/document/902344800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344800" TargetMode="External"/><Relationship Id="rId11" Type="http://schemas.openxmlformats.org/officeDocument/2006/relationships/hyperlink" Target="http://docs.cntd.ru/document/902344800" TargetMode="External"/><Relationship Id="rId5" Type="http://schemas.openxmlformats.org/officeDocument/2006/relationships/hyperlink" Target="http://docs.cntd.ru/document/90234480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docs.cntd.ru/document/902344800" TargetMode="External"/><Relationship Id="rId4" Type="http://schemas.openxmlformats.org/officeDocument/2006/relationships/hyperlink" Target="http://docs.cntd.ru/document/902344800" TargetMode="External"/><Relationship Id="rId9" Type="http://schemas.openxmlformats.org/officeDocument/2006/relationships/hyperlink" Target="http://docs.cntd.ru/document/902344800" TargetMode="External"/><Relationship Id="rId14" Type="http://schemas.openxmlformats.org/officeDocument/2006/relationships/hyperlink" Target="http://docs.cntd.ru/document/9023448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Анатольевич</dc:creator>
  <cp:lastModifiedBy>Тамара</cp:lastModifiedBy>
  <cp:revision>2</cp:revision>
  <cp:lastPrinted>2018-02-16T03:37:00Z</cp:lastPrinted>
  <dcterms:created xsi:type="dcterms:W3CDTF">2018-02-28T01:51:00Z</dcterms:created>
  <dcterms:modified xsi:type="dcterms:W3CDTF">2018-02-28T01:51:00Z</dcterms:modified>
</cp:coreProperties>
</file>